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06BA3" w14:textId="4B48D04E" w:rsidR="003F7A63" w:rsidRDefault="003F7A63">
      <w:pPr>
        <w:jc w:val="left"/>
      </w:pPr>
    </w:p>
    <w:p w14:paraId="436C0D23" w14:textId="2340D886" w:rsidR="003F7A63" w:rsidRDefault="003F7A63">
      <w:pPr>
        <w:jc w:val="left"/>
      </w:pPr>
    </w:p>
    <w:p w14:paraId="09BF5A3C" w14:textId="2001286E" w:rsidR="003F7A63" w:rsidRDefault="003F7A63" w:rsidP="003F7A63">
      <w:pPr>
        <w:jc w:val="center"/>
      </w:pPr>
      <w:r w:rsidRPr="009522B8">
        <w:rPr>
          <w:b/>
          <w:bCs/>
          <w:noProof/>
        </w:rPr>
        <w:drawing>
          <wp:inline distT="0" distB="0" distL="0" distR="0" wp14:anchorId="6778C778" wp14:editId="5C242A40">
            <wp:extent cx="4921250" cy="69278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921250" cy="6927850"/>
                    </a:xfrm>
                    <a:prstGeom prst="rect">
                      <a:avLst/>
                    </a:prstGeom>
                    <a:noFill/>
                    <a:ln>
                      <a:noFill/>
                    </a:ln>
                    <a:extLst>
                      <a:ext uri="{53640926-AAD7-44D8-BBD7-CCE9431645EC}">
                        <a14:shadowObscured xmlns:a14="http://schemas.microsoft.com/office/drawing/2010/main"/>
                      </a:ext>
                    </a:extLst>
                  </pic:spPr>
                </pic:pic>
              </a:graphicData>
            </a:graphic>
          </wp:inline>
        </w:drawing>
      </w:r>
    </w:p>
    <w:p w14:paraId="3CEB663B" w14:textId="2DBDC2F2" w:rsidR="003F7A63" w:rsidRDefault="003F7A63">
      <w:pPr>
        <w:jc w:val="left"/>
      </w:pPr>
    </w:p>
    <w:p w14:paraId="63EC8BC3" w14:textId="04BAAD7B" w:rsidR="003F7A63" w:rsidRDefault="003F7A63">
      <w:pPr>
        <w:jc w:val="left"/>
      </w:pPr>
    </w:p>
    <w:p w14:paraId="089E01E8" w14:textId="30BBD9EE" w:rsidR="003F7A63" w:rsidRDefault="003F7A63">
      <w:pPr>
        <w:jc w:val="left"/>
      </w:pPr>
    </w:p>
    <w:p w14:paraId="31A43F3A" w14:textId="051A5DA7" w:rsidR="003F7A63" w:rsidRDefault="003F7A63">
      <w:pPr>
        <w:jc w:val="left"/>
      </w:pPr>
    </w:p>
    <w:p w14:paraId="5F879161" w14:textId="6EE11B8A" w:rsidR="003F7A63" w:rsidRDefault="003F7A63">
      <w:pPr>
        <w:jc w:val="left"/>
      </w:pPr>
    </w:p>
    <w:p w14:paraId="4CEA6D26" w14:textId="586A39EC" w:rsidR="003F7A63" w:rsidRDefault="003F7A63">
      <w:pPr>
        <w:jc w:val="left"/>
      </w:pPr>
    </w:p>
    <w:p w14:paraId="7E3CFAE2" w14:textId="04719C60" w:rsidR="003F7A63" w:rsidRDefault="003F7A63">
      <w:pPr>
        <w:jc w:val="left"/>
      </w:pPr>
    </w:p>
    <w:p w14:paraId="1588D47C" w14:textId="3D4C6912" w:rsidR="003F7A63" w:rsidRDefault="003F7A63">
      <w:pPr>
        <w:jc w:val="left"/>
      </w:pPr>
    </w:p>
    <w:p w14:paraId="3767B114" w14:textId="77777777" w:rsidR="003F7A63" w:rsidRDefault="003F7A63">
      <w:pPr>
        <w:jc w:val="left"/>
        <w:rPr>
          <w:rFonts w:hint="eastAsia"/>
        </w:rPr>
      </w:pPr>
    </w:p>
    <w:p w14:paraId="32B88B7F" w14:textId="3DE5C737" w:rsidR="008038D0" w:rsidRPr="005C58F7" w:rsidRDefault="004438B9">
      <w:pPr>
        <w:jc w:val="left"/>
      </w:pPr>
      <w:r w:rsidRPr="005C58F7">
        <w:rPr>
          <w:rFonts w:hint="eastAsia"/>
        </w:rPr>
        <w:lastRenderedPageBreak/>
        <w:t>·</w:t>
      </w:r>
      <w:r w:rsidR="00695E5C" w:rsidRPr="005C58F7">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77777777" w:rsidR="008038D0" w:rsidRPr="005C58F7" w:rsidRDefault="008038D0"/>
    <w:p w14:paraId="767D9654" w14:textId="77777777" w:rsidR="008038D0" w:rsidRPr="005C58F7" w:rsidRDefault="008038D0" w:rsidP="004C7475">
      <w:pPr>
        <w:adjustRightInd w:val="0"/>
        <w:snapToGrid w:val="0"/>
        <w:spacing w:line="360" w:lineRule="auto"/>
        <w:jc w:val="center"/>
        <w:rPr>
          <w:b/>
          <w:sz w:val="72"/>
        </w:rPr>
      </w:pPr>
      <w:r w:rsidRPr="005C58F7">
        <w:rPr>
          <w:b/>
          <w:sz w:val="72"/>
        </w:rPr>
        <w:t>建设项目环境影响</w:t>
      </w:r>
      <w:r w:rsidR="004C7475" w:rsidRPr="005C58F7">
        <w:rPr>
          <w:rFonts w:hint="eastAsia"/>
          <w:b/>
          <w:sz w:val="72"/>
        </w:rPr>
        <w:t>登记</w:t>
      </w:r>
      <w:r w:rsidRPr="005C58F7">
        <w:rPr>
          <w:b/>
          <w:sz w:val="72"/>
        </w:rPr>
        <w:t>表</w:t>
      </w:r>
    </w:p>
    <w:p w14:paraId="4AFD00F0" w14:textId="77777777" w:rsidR="004C7475" w:rsidRPr="005C58F7" w:rsidRDefault="004C7475" w:rsidP="004C7475">
      <w:pPr>
        <w:adjustRightInd w:val="0"/>
        <w:snapToGrid w:val="0"/>
        <w:spacing w:line="360" w:lineRule="auto"/>
        <w:jc w:val="center"/>
        <w:rPr>
          <w:b/>
          <w:sz w:val="48"/>
          <w:szCs w:val="48"/>
        </w:rPr>
      </w:pPr>
      <w:r w:rsidRPr="005C58F7">
        <w:rPr>
          <w:b/>
          <w:sz w:val="48"/>
          <w:szCs w:val="48"/>
        </w:rPr>
        <w:t>（</w:t>
      </w:r>
      <w:r w:rsidRPr="005C58F7">
        <w:rPr>
          <w:rFonts w:hint="eastAsia"/>
          <w:b/>
          <w:sz w:val="48"/>
          <w:szCs w:val="48"/>
        </w:rPr>
        <w:t>区域环评</w:t>
      </w:r>
      <w:r w:rsidRPr="005C58F7">
        <w:rPr>
          <w:rFonts w:hint="eastAsia"/>
          <w:b/>
          <w:sz w:val="48"/>
          <w:szCs w:val="48"/>
        </w:rPr>
        <w:t>+</w:t>
      </w:r>
      <w:r w:rsidRPr="005C58F7">
        <w:rPr>
          <w:rFonts w:hint="eastAsia"/>
          <w:b/>
          <w:sz w:val="48"/>
          <w:szCs w:val="48"/>
        </w:rPr>
        <w:t>环境标准改革区域</w:t>
      </w:r>
      <w:r w:rsidRPr="005C58F7">
        <w:rPr>
          <w:b/>
          <w:sz w:val="48"/>
          <w:szCs w:val="48"/>
        </w:rPr>
        <w:t>）</w:t>
      </w:r>
    </w:p>
    <w:p w14:paraId="6719CABB" w14:textId="77777777" w:rsidR="008038D0" w:rsidRPr="005C58F7" w:rsidRDefault="008038D0">
      <w:pPr>
        <w:rPr>
          <w:b/>
          <w:sz w:val="30"/>
          <w:szCs w:val="30"/>
        </w:rPr>
      </w:pPr>
    </w:p>
    <w:p w14:paraId="63835614" w14:textId="77777777" w:rsidR="008038D0" w:rsidRPr="005C58F7" w:rsidRDefault="008038D0">
      <w:pPr>
        <w:rPr>
          <w:sz w:val="36"/>
          <w:szCs w:val="36"/>
          <w:u w:val="single"/>
        </w:rPr>
      </w:pPr>
    </w:p>
    <w:p w14:paraId="408A178E" w14:textId="77777777" w:rsidR="004C7475" w:rsidRPr="005C58F7" w:rsidRDefault="004C7475">
      <w:pPr>
        <w:rPr>
          <w:sz w:val="36"/>
          <w:szCs w:val="36"/>
          <w:u w:val="single"/>
        </w:rPr>
      </w:pPr>
    </w:p>
    <w:p w14:paraId="0CB677B5" w14:textId="77777777" w:rsidR="004C7475" w:rsidRPr="005C58F7" w:rsidRDefault="004C7475">
      <w:pPr>
        <w:rPr>
          <w:sz w:val="36"/>
          <w:szCs w:val="36"/>
          <w:u w:val="single"/>
        </w:rPr>
      </w:pPr>
    </w:p>
    <w:p w14:paraId="4F1B1B6B" w14:textId="77777777" w:rsidR="008038D0" w:rsidRPr="005C58F7" w:rsidRDefault="008038D0">
      <w:pPr>
        <w:ind w:firstLine="560"/>
        <w:rPr>
          <w:sz w:val="28"/>
        </w:rPr>
      </w:pPr>
    </w:p>
    <w:p w14:paraId="5DF7A858" w14:textId="1F0D699C" w:rsidR="00C07624" w:rsidRPr="005C58F7" w:rsidRDefault="008038D0" w:rsidP="00C07624">
      <w:pPr>
        <w:spacing w:line="360" w:lineRule="auto"/>
        <w:rPr>
          <w:bCs/>
          <w:sz w:val="36"/>
          <w:u w:val="single"/>
        </w:rPr>
      </w:pPr>
      <w:r w:rsidRPr="005C58F7">
        <w:rPr>
          <w:b/>
          <w:bCs/>
          <w:sz w:val="36"/>
        </w:rPr>
        <w:t>项目名称</w:t>
      </w:r>
      <w:r w:rsidRPr="005C58F7">
        <w:rPr>
          <w:sz w:val="36"/>
        </w:rPr>
        <w:t>：</w:t>
      </w:r>
      <w:r w:rsidR="00AB2163" w:rsidRPr="005C58F7">
        <w:rPr>
          <w:rFonts w:hint="eastAsia"/>
          <w:bCs/>
          <w:sz w:val="36"/>
          <w:u w:val="single"/>
        </w:rPr>
        <w:t>浙江飞米新材料科技</w:t>
      </w:r>
      <w:r w:rsidR="002963F5" w:rsidRPr="005C58F7">
        <w:rPr>
          <w:rFonts w:hint="eastAsia"/>
          <w:bCs/>
          <w:sz w:val="36"/>
          <w:u w:val="single"/>
        </w:rPr>
        <w:t>有限公司年产</w:t>
      </w:r>
      <w:r w:rsidR="00B2375D" w:rsidRPr="005C58F7">
        <w:rPr>
          <w:rFonts w:hint="eastAsia"/>
          <w:bCs/>
          <w:sz w:val="36"/>
          <w:u w:val="single"/>
        </w:rPr>
        <w:t>108</w:t>
      </w:r>
      <w:r w:rsidR="00D250C7" w:rsidRPr="005C58F7">
        <w:rPr>
          <w:rFonts w:hint="eastAsia"/>
          <w:bCs/>
          <w:sz w:val="36"/>
          <w:u w:val="single"/>
        </w:rPr>
        <w:t>0</w:t>
      </w:r>
      <w:r w:rsidR="00AB2163" w:rsidRPr="005C58F7">
        <w:rPr>
          <w:rFonts w:hint="eastAsia"/>
          <w:bCs/>
          <w:sz w:val="36"/>
          <w:u w:val="single"/>
        </w:rPr>
        <w:t>吨</w:t>
      </w:r>
    </w:p>
    <w:p w14:paraId="010214F5" w14:textId="7C41E9A6" w:rsidR="008038D0" w:rsidRPr="005C58F7" w:rsidRDefault="00AB2163" w:rsidP="00C07624">
      <w:pPr>
        <w:spacing w:line="360" w:lineRule="auto"/>
        <w:ind w:firstLineChars="500" w:firstLine="1800"/>
        <w:rPr>
          <w:bCs/>
          <w:sz w:val="36"/>
          <w:u w:val="single"/>
        </w:rPr>
      </w:pPr>
      <w:r w:rsidRPr="005C58F7">
        <w:rPr>
          <w:rFonts w:hint="eastAsia"/>
          <w:bCs/>
          <w:sz w:val="36"/>
          <w:u w:val="single"/>
        </w:rPr>
        <w:t>熔喷非织造布</w:t>
      </w:r>
      <w:r w:rsidR="008038D0" w:rsidRPr="005C58F7">
        <w:rPr>
          <w:rFonts w:hint="eastAsia"/>
          <w:bCs/>
          <w:sz w:val="36"/>
          <w:u w:val="single"/>
        </w:rPr>
        <w:t>项目</w:t>
      </w:r>
      <w:r w:rsidR="002963F5" w:rsidRPr="005C58F7">
        <w:rPr>
          <w:rFonts w:hint="eastAsia"/>
          <w:bCs/>
          <w:sz w:val="36"/>
          <w:u w:val="single"/>
        </w:rPr>
        <w:t xml:space="preserve"> </w:t>
      </w:r>
      <w:r w:rsidRPr="005C58F7">
        <w:rPr>
          <w:bCs/>
          <w:sz w:val="36"/>
          <w:u w:val="single"/>
        </w:rPr>
        <w:t xml:space="preserve">                   </w:t>
      </w:r>
      <w:r w:rsidR="002963F5" w:rsidRPr="005C58F7">
        <w:rPr>
          <w:rFonts w:hint="eastAsia"/>
          <w:bCs/>
          <w:sz w:val="36"/>
          <w:u w:val="single"/>
        </w:rPr>
        <w:t xml:space="preserve"> </w:t>
      </w:r>
    </w:p>
    <w:p w14:paraId="47EABE70" w14:textId="77777777" w:rsidR="008038D0" w:rsidRPr="005C58F7" w:rsidRDefault="008038D0">
      <w:pPr>
        <w:ind w:firstLine="720"/>
        <w:rPr>
          <w:sz w:val="36"/>
        </w:rPr>
      </w:pPr>
    </w:p>
    <w:p w14:paraId="1398BAD0" w14:textId="1CCBB07C" w:rsidR="00C07624" w:rsidRPr="005C58F7" w:rsidRDefault="008038D0" w:rsidP="00C07624">
      <w:pPr>
        <w:spacing w:line="360" w:lineRule="auto"/>
        <w:ind w:left="3253" w:hangingChars="900" w:hanging="3253"/>
        <w:jc w:val="left"/>
        <w:rPr>
          <w:bCs/>
          <w:sz w:val="36"/>
          <w:u w:val="single"/>
        </w:rPr>
      </w:pPr>
      <w:r w:rsidRPr="005C58F7">
        <w:rPr>
          <w:b/>
          <w:bCs/>
          <w:sz w:val="36"/>
        </w:rPr>
        <w:t>建设单位（盖章）：</w:t>
      </w:r>
      <w:r w:rsidR="002963F5" w:rsidRPr="005C58F7">
        <w:rPr>
          <w:rFonts w:hint="eastAsia"/>
          <w:bCs/>
          <w:sz w:val="36"/>
          <w:u w:val="single"/>
        </w:rPr>
        <w:t>浙江</w:t>
      </w:r>
      <w:r w:rsidR="00AB2163" w:rsidRPr="005C58F7">
        <w:rPr>
          <w:rFonts w:hint="eastAsia"/>
          <w:bCs/>
          <w:sz w:val="36"/>
          <w:u w:val="single"/>
        </w:rPr>
        <w:t>飞米新材料科技</w:t>
      </w:r>
      <w:r w:rsidR="002963F5" w:rsidRPr="005C58F7">
        <w:rPr>
          <w:rFonts w:hint="eastAsia"/>
          <w:bCs/>
          <w:sz w:val="36"/>
          <w:u w:val="single"/>
        </w:rPr>
        <w:t>有限公司</w:t>
      </w:r>
      <w:r w:rsidR="00AB2163" w:rsidRPr="005C58F7">
        <w:rPr>
          <w:rFonts w:hint="eastAsia"/>
          <w:bCs/>
          <w:sz w:val="36"/>
          <w:u w:val="single"/>
        </w:rPr>
        <w:t xml:space="preserve"> </w:t>
      </w:r>
      <w:r w:rsidR="00AB2163" w:rsidRPr="005C58F7">
        <w:rPr>
          <w:bCs/>
          <w:sz w:val="36"/>
          <w:u w:val="single"/>
        </w:rPr>
        <w:t xml:space="preserve">  </w:t>
      </w:r>
    </w:p>
    <w:p w14:paraId="6543809F" w14:textId="77777777" w:rsidR="008038D0" w:rsidRPr="005C58F7" w:rsidRDefault="008038D0">
      <w:pPr>
        <w:spacing w:line="700" w:lineRule="exact"/>
        <w:rPr>
          <w:sz w:val="32"/>
          <w:szCs w:val="32"/>
        </w:rPr>
      </w:pPr>
    </w:p>
    <w:p w14:paraId="69AA4367" w14:textId="77777777" w:rsidR="008038D0" w:rsidRPr="005C58F7" w:rsidRDefault="008038D0">
      <w:pPr>
        <w:ind w:firstLine="723"/>
        <w:rPr>
          <w:sz w:val="36"/>
        </w:rPr>
      </w:pPr>
    </w:p>
    <w:p w14:paraId="43E8B8FC" w14:textId="77777777" w:rsidR="008038D0" w:rsidRPr="005C58F7" w:rsidRDefault="008038D0">
      <w:pPr>
        <w:spacing w:before="120"/>
        <w:rPr>
          <w:sz w:val="44"/>
        </w:rPr>
      </w:pPr>
    </w:p>
    <w:p w14:paraId="520D6AF8" w14:textId="77777777" w:rsidR="004C7475" w:rsidRPr="005C58F7" w:rsidRDefault="004C7475">
      <w:pPr>
        <w:spacing w:before="120"/>
        <w:rPr>
          <w:sz w:val="44"/>
        </w:rPr>
      </w:pPr>
    </w:p>
    <w:p w14:paraId="67CD9A9C" w14:textId="77777777" w:rsidR="008038D0" w:rsidRPr="005C58F7" w:rsidRDefault="008038D0">
      <w:pPr>
        <w:spacing w:before="120"/>
        <w:rPr>
          <w:sz w:val="44"/>
        </w:rPr>
      </w:pPr>
    </w:p>
    <w:p w14:paraId="55B14FCD" w14:textId="77777777" w:rsidR="008038D0" w:rsidRPr="005C58F7" w:rsidRDefault="008038D0">
      <w:pPr>
        <w:pStyle w:val="afb"/>
        <w:adjustRightInd w:val="0"/>
        <w:snapToGrid w:val="0"/>
        <w:spacing w:line="360" w:lineRule="auto"/>
        <w:jc w:val="center"/>
        <w:rPr>
          <w:rFonts w:ascii="Times New Roman" w:hAnsi="Times New Roman"/>
          <w:bCs/>
          <w:sz w:val="30"/>
          <w:szCs w:val="30"/>
        </w:rPr>
      </w:pPr>
      <w:r w:rsidRPr="005C58F7">
        <w:rPr>
          <w:rFonts w:ascii="Times New Roman" w:hAnsi="Times New Roman" w:hint="eastAsia"/>
          <w:bCs/>
          <w:sz w:val="30"/>
          <w:szCs w:val="30"/>
        </w:rPr>
        <w:t>编制单位：</w:t>
      </w:r>
      <w:r w:rsidRPr="005C58F7">
        <w:rPr>
          <w:rFonts w:ascii="Times New Roman" w:hAnsi="Times New Roman"/>
          <w:bCs/>
          <w:sz w:val="30"/>
          <w:szCs w:val="30"/>
        </w:rPr>
        <w:t>浙江环耀环境建设有限公司</w:t>
      </w:r>
    </w:p>
    <w:p w14:paraId="0E4F525A" w14:textId="6C358C49" w:rsidR="008038D0" w:rsidRPr="005C58F7" w:rsidRDefault="008038D0">
      <w:pPr>
        <w:adjustRightInd w:val="0"/>
        <w:snapToGrid w:val="0"/>
        <w:spacing w:line="360" w:lineRule="auto"/>
        <w:jc w:val="center"/>
        <w:rPr>
          <w:bCs/>
          <w:kern w:val="0"/>
          <w:sz w:val="30"/>
          <w:szCs w:val="30"/>
        </w:rPr>
      </w:pPr>
      <w:r w:rsidRPr="005C58F7">
        <w:rPr>
          <w:rFonts w:hint="eastAsia"/>
          <w:bCs/>
          <w:kern w:val="0"/>
          <w:sz w:val="30"/>
          <w:szCs w:val="30"/>
        </w:rPr>
        <w:t>编制日期：</w:t>
      </w:r>
      <w:r w:rsidRPr="005C58F7">
        <w:rPr>
          <w:bCs/>
          <w:kern w:val="0"/>
          <w:sz w:val="30"/>
          <w:szCs w:val="30"/>
        </w:rPr>
        <w:t>二〇二〇</w:t>
      </w:r>
      <w:r w:rsidRPr="005C58F7">
        <w:rPr>
          <w:rFonts w:hint="eastAsia"/>
          <w:bCs/>
          <w:kern w:val="0"/>
          <w:sz w:val="30"/>
          <w:szCs w:val="30"/>
        </w:rPr>
        <w:t>年</w:t>
      </w:r>
      <w:r w:rsidR="00B2375D" w:rsidRPr="005C58F7">
        <w:rPr>
          <w:rFonts w:hint="eastAsia"/>
          <w:bCs/>
          <w:kern w:val="0"/>
          <w:sz w:val="30"/>
          <w:szCs w:val="30"/>
        </w:rPr>
        <w:t>七</w:t>
      </w:r>
      <w:r w:rsidRPr="005C58F7">
        <w:rPr>
          <w:bCs/>
          <w:kern w:val="0"/>
          <w:sz w:val="30"/>
          <w:szCs w:val="30"/>
        </w:rPr>
        <w:t>月</w:t>
      </w:r>
    </w:p>
    <w:p w14:paraId="1417093C" w14:textId="77777777" w:rsidR="008038D0" w:rsidRPr="005C58F7" w:rsidRDefault="008038D0">
      <w:pPr>
        <w:adjustRightInd w:val="0"/>
        <w:snapToGrid w:val="0"/>
        <w:spacing w:line="360" w:lineRule="auto"/>
        <w:jc w:val="center"/>
        <w:rPr>
          <w:bCs/>
          <w:kern w:val="0"/>
          <w:sz w:val="30"/>
          <w:szCs w:val="30"/>
        </w:rPr>
      </w:pPr>
    </w:p>
    <w:p w14:paraId="104FCCA0" w14:textId="77777777" w:rsidR="008038D0" w:rsidRPr="00B575C6" w:rsidRDefault="008038D0">
      <w:pPr>
        <w:adjustRightInd w:val="0"/>
        <w:snapToGrid w:val="0"/>
        <w:spacing w:line="360" w:lineRule="auto"/>
        <w:jc w:val="center"/>
        <w:rPr>
          <w:bCs/>
          <w:kern w:val="0"/>
          <w:sz w:val="30"/>
          <w:szCs w:val="30"/>
        </w:rPr>
        <w:sectPr w:rsidR="008038D0" w:rsidRPr="00B575C6">
          <w:headerReference w:type="even" r:id="rId10"/>
          <w:headerReference w:type="default" r:id="rId11"/>
          <w:footerReference w:type="even"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14:paraId="6069DF54" w14:textId="77777777" w:rsidR="008038D0" w:rsidRPr="005C58F7" w:rsidRDefault="008038D0">
      <w:pPr>
        <w:pStyle w:val="TOC1"/>
        <w:tabs>
          <w:tab w:val="right" w:leader="dot" w:pos="8296"/>
        </w:tabs>
        <w:snapToGrid w:val="0"/>
        <w:spacing w:line="440" w:lineRule="exact"/>
        <w:jc w:val="center"/>
        <w:rPr>
          <w:noProof/>
        </w:rPr>
      </w:pPr>
      <w:r w:rsidRPr="005C58F7">
        <w:rPr>
          <w:b/>
          <w:sz w:val="36"/>
          <w:szCs w:val="36"/>
        </w:rPr>
        <w:lastRenderedPageBreak/>
        <w:t>目</w:t>
      </w:r>
      <w:r w:rsidRPr="005C58F7">
        <w:rPr>
          <w:rFonts w:hint="eastAsia"/>
          <w:b/>
          <w:sz w:val="36"/>
          <w:szCs w:val="36"/>
        </w:rPr>
        <w:t xml:space="preserve"> </w:t>
      </w:r>
      <w:r w:rsidRPr="005C58F7">
        <w:rPr>
          <w:b/>
          <w:sz w:val="36"/>
          <w:szCs w:val="36"/>
        </w:rPr>
        <w:t>录</w:t>
      </w:r>
      <w:r w:rsidRPr="005C58F7">
        <w:rPr>
          <w:sz w:val="36"/>
          <w:szCs w:val="36"/>
        </w:rPr>
        <w:fldChar w:fldCharType="begin"/>
      </w:r>
      <w:r w:rsidRPr="005C58F7">
        <w:rPr>
          <w:sz w:val="36"/>
          <w:szCs w:val="36"/>
        </w:rPr>
        <w:instrText xml:space="preserve"> TOC \o "1-1" \h \z \u </w:instrText>
      </w:r>
      <w:r w:rsidRPr="005C58F7">
        <w:rPr>
          <w:sz w:val="36"/>
          <w:szCs w:val="36"/>
        </w:rPr>
        <w:fldChar w:fldCharType="separate"/>
      </w:r>
    </w:p>
    <w:p w14:paraId="58A9851D" w14:textId="2B3E7237" w:rsidR="008038D0" w:rsidRPr="005C58F7" w:rsidRDefault="00991C27">
      <w:pPr>
        <w:pStyle w:val="TOC1"/>
        <w:tabs>
          <w:tab w:val="right" w:leader="dot" w:pos="8720"/>
        </w:tabs>
        <w:spacing w:line="500" w:lineRule="exact"/>
        <w:rPr>
          <w:noProof/>
          <w:sz w:val="24"/>
        </w:rPr>
      </w:pPr>
      <w:hyperlink w:anchor="_Toc9867873" w:history="1">
        <w:r w:rsidR="008038D0" w:rsidRPr="005C58F7">
          <w:rPr>
            <w:rStyle w:val="af5"/>
            <w:bCs/>
            <w:noProof/>
            <w:color w:val="auto"/>
            <w:sz w:val="24"/>
            <w:szCs w:val="24"/>
          </w:rPr>
          <w:t>1</w:t>
        </w:r>
        <w:r w:rsidR="008038D0" w:rsidRPr="005C58F7">
          <w:rPr>
            <w:rStyle w:val="af5"/>
            <w:rFonts w:hAnsi="宋体"/>
            <w:bCs/>
            <w:noProof/>
            <w:color w:val="auto"/>
            <w:sz w:val="24"/>
            <w:szCs w:val="24"/>
          </w:rPr>
          <w:t>、建设项目基本情况</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_Toc9867873 \h </w:instrText>
        </w:r>
        <w:r w:rsidR="008038D0" w:rsidRPr="005C58F7">
          <w:rPr>
            <w:noProof/>
            <w:sz w:val="24"/>
          </w:rPr>
        </w:r>
        <w:r w:rsidR="008038D0" w:rsidRPr="005C58F7">
          <w:rPr>
            <w:noProof/>
            <w:sz w:val="24"/>
          </w:rPr>
          <w:fldChar w:fldCharType="separate"/>
        </w:r>
        <w:r w:rsidR="005324E0">
          <w:rPr>
            <w:noProof/>
            <w:sz w:val="24"/>
          </w:rPr>
          <w:t>1</w:t>
        </w:r>
        <w:r w:rsidR="008038D0" w:rsidRPr="005C58F7">
          <w:rPr>
            <w:noProof/>
            <w:sz w:val="24"/>
          </w:rPr>
          <w:fldChar w:fldCharType="end"/>
        </w:r>
      </w:hyperlink>
    </w:p>
    <w:p w14:paraId="7A647D14" w14:textId="039DDA64" w:rsidR="008038D0" w:rsidRPr="005C58F7" w:rsidRDefault="00991C27">
      <w:pPr>
        <w:pStyle w:val="TOC1"/>
        <w:tabs>
          <w:tab w:val="right" w:leader="dot" w:pos="8720"/>
        </w:tabs>
        <w:spacing w:line="500" w:lineRule="exact"/>
        <w:rPr>
          <w:noProof/>
          <w:sz w:val="24"/>
        </w:rPr>
      </w:pPr>
      <w:hyperlink w:anchor="_Toc9867874" w:history="1">
        <w:r w:rsidR="008038D0" w:rsidRPr="005C58F7">
          <w:rPr>
            <w:rStyle w:val="af5"/>
            <w:bCs/>
            <w:noProof/>
            <w:color w:val="auto"/>
            <w:sz w:val="24"/>
            <w:szCs w:val="24"/>
          </w:rPr>
          <w:t>2</w:t>
        </w:r>
        <w:r w:rsidR="008038D0" w:rsidRPr="005C58F7">
          <w:rPr>
            <w:rStyle w:val="af5"/>
            <w:rFonts w:hAnsi="宋体"/>
            <w:bCs/>
            <w:noProof/>
            <w:color w:val="auto"/>
            <w:sz w:val="24"/>
            <w:szCs w:val="24"/>
          </w:rPr>
          <w:t>、建设项目所在地自然环境简况</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_Toc9867874 \h </w:instrText>
        </w:r>
        <w:r w:rsidR="008038D0" w:rsidRPr="005C58F7">
          <w:rPr>
            <w:noProof/>
            <w:sz w:val="24"/>
          </w:rPr>
        </w:r>
        <w:r w:rsidR="008038D0" w:rsidRPr="005C58F7">
          <w:rPr>
            <w:noProof/>
            <w:sz w:val="24"/>
          </w:rPr>
          <w:fldChar w:fldCharType="separate"/>
        </w:r>
        <w:r w:rsidR="005324E0">
          <w:rPr>
            <w:noProof/>
            <w:sz w:val="24"/>
          </w:rPr>
          <w:t>9</w:t>
        </w:r>
        <w:r w:rsidR="008038D0" w:rsidRPr="005C58F7">
          <w:rPr>
            <w:noProof/>
            <w:sz w:val="24"/>
          </w:rPr>
          <w:fldChar w:fldCharType="end"/>
        </w:r>
      </w:hyperlink>
    </w:p>
    <w:p w14:paraId="7C1F5668" w14:textId="17360C17" w:rsidR="008038D0" w:rsidRPr="005C58F7" w:rsidRDefault="00991C27">
      <w:pPr>
        <w:pStyle w:val="TOC1"/>
        <w:tabs>
          <w:tab w:val="right" w:leader="dot" w:pos="8720"/>
        </w:tabs>
        <w:spacing w:line="500" w:lineRule="exact"/>
        <w:rPr>
          <w:noProof/>
          <w:sz w:val="24"/>
        </w:rPr>
      </w:pPr>
      <w:hyperlink w:anchor="_Toc9867875" w:history="1">
        <w:r w:rsidR="008038D0" w:rsidRPr="005C58F7">
          <w:rPr>
            <w:rStyle w:val="af5"/>
            <w:bCs/>
            <w:noProof/>
            <w:color w:val="auto"/>
            <w:sz w:val="24"/>
            <w:szCs w:val="24"/>
          </w:rPr>
          <w:t>3</w:t>
        </w:r>
        <w:r w:rsidR="008038D0" w:rsidRPr="005C58F7">
          <w:rPr>
            <w:rStyle w:val="af5"/>
            <w:rFonts w:hAnsi="宋体"/>
            <w:bCs/>
            <w:noProof/>
            <w:color w:val="auto"/>
            <w:sz w:val="24"/>
            <w:szCs w:val="24"/>
          </w:rPr>
          <w:t>、环境质量状况</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_Toc9867875 \h </w:instrText>
        </w:r>
        <w:r w:rsidR="008038D0" w:rsidRPr="005C58F7">
          <w:rPr>
            <w:noProof/>
            <w:sz w:val="24"/>
          </w:rPr>
        </w:r>
        <w:r w:rsidR="008038D0" w:rsidRPr="005C58F7">
          <w:rPr>
            <w:noProof/>
            <w:sz w:val="24"/>
          </w:rPr>
          <w:fldChar w:fldCharType="separate"/>
        </w:r>
        <w:r w:rsidR="005324E0">
          <w:rPr>
            <w:noProof/>
            <w:sz w:val="24"/>
          </w:rPr>
          <w:t>15</w:t>
        </w:r>
        <w:r w:rsidR="008038D0" w:rsidRPr="005C58F7">
          <w:rPr>
            <w:noProof/>
            <w:sz w:val="24"/>
          </w:rPr>
          <w:fldChar w:fldCharType="end"/>
        </w:r>
      </w:hyperlink>
    </w:p>
    <w:p w14:paraId="5942D495" w14:textId="68B706DA" w:rsidR="008038D0" w:rsidRPr="005C58F7" w:rsidRDefault="00991C27">
      <w:pPr>
        <w:pStyle w:val="TOC1"/>
        <w:tabs>
          <w:tab w:val="right" w:leader="dot" w:pos="8720"/>
        </w:tabs>
        <w:spacing w:line="500" w:lineRule="exact"/>
        <w:rPr>
          <w:noProof/>
          <w:sz w:val="24"/>
        </w:rPr>
      </w:pPr>
      <w:hyperlink w:anchor="_Toc9867876" w:history="1">
        <w:r w:rsidR="008038D0" w:rsidRPr="005C58F7">
          <w:rPr>
            <w:rStyle w:val="af5"/>
            <w:bCs/>
            <w:noProof/>
            <w:color w:val="auto"/>
            <w:sz w:val="24"/>
            <w:szCs w:val="24"/>
          </w:rPr>
          <w:t>4</w:t>
        </w:r>
        <w:r w:rsidR="008038D0" w:rsidRPr="005C58F7">
          <w:rPr>
            <w:rStyle w:val="af5"/>
            <w:rFonts w:hAnsi="宋体"/>
            <w:bCs/>
            <w:noProof/>
            <w:color w:val="auto"/>
            <w:sz w:val="24"/>
            <w:szCs w:val="24"/>
          </w:rPr>
          <w:t>、评价适用标准</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_Toc9867876 \h </w:instrText>
        </w:r>
        <w:r w:rsidR="008038D0" w:rsidRPr="005C58F7">
          <w:rPr>
            <w:noProof/>
            <w:sz w:val="24"/>
          </w:rPr>
        </w:r>
        <w:r w:rsidR="008038D0" w:rsidRPr="005C58F7">
          <w:rPr>
            <w:noProof/>
            <w:sz w:val="24"/>
          </w:rPr>
          <w:fldChar w:fldCharType="separate"/>
        </w:r>
        <w:r w:rsidR="005324E0">
          <w:rPr>
            <w:noProof/>
            <w:sz w:val="24"/>
          </w:rPr>
          <w:t>22</w:t>
        </w:r>
        <w:r w:rsidR="008038D0" w:rsidRPr="005C58F7">
          <w:rPr>
            <w:noProof/>
            <w:sz w:val="24"/>
          </w:rPr>
          <w:fldChar w:fldCharType="end"/>
        </w:r>
      </w:hyperlink>
    </w:p>
    <w:p w14:paraId="73E23B42" w14:textId="110C28B1" w:rsidR="008038D0" w:rsidRPr="005C58F7" w:rsidRDefault="00991C27">
      <w:pPr>
        <w:pStyle w:val="TOC1"/>
        <w:tabs>
          <w:tab w:val="right" w:leader="dot" w:pos="8720"/>
        </w:tabs>
        <w:spacing w:line="500" w:lineRule="exact"/>
        <w:rPr>
          <w:noProof/>
          <w:sz w:val="24"/>
        </w:rPr>
      </w:pPr>
      <w:hyperlink w:anchor="_Toc9867877" w:history="1">
        <w:r w:rsidR="008038D0" w:rsidRPr="005C58F7">
          <w:rPr>
            <w:rStyle w:val="af5"/>
            <w:bCs/>
            <w:noProof/>
            <w:color w:val="auto"/>
            <w:sz w:val="24"/>
            <w:szCs w:val="24"/>
          </w:rPr>
          <w:t>5</w:t>
        </w:r>
        <w:r w:rsidR="008038D0" w:rsidRPr="005C58F7">
          <w:rPr>
            <w:rStyle w:val="af5"/>
            <w:rFonts w:hAnsi="宋体"/>
            <w:bCs/>
            <w:noProof/>
            <w:color w:val="auto"/>
            <w:sz w:val="24"/>
            <w:szCs w:val="24"/>
          </w:rPr>
          <w:t>、建设项目工程分析</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_Toc9867877 \h </w:instrText>
        </w:r>
        <w:r w:rsidR="008038D0" w:rsidRPr="005C58F7">
          <w:rPr>
            <w:noProof/>
            <w:sz w:val="24"/>
          </w:rPr>
        </w:r>
        <w:r w:rsidR="008038D0" w:rsidRPr="005C58F7">
          <w:rPr>
            <w:noProof/>
            <w:sz w:val="24"/>
          </w:rPr>
          <w:fldChar w:fldCharType="separate"/>
        </w:r>
        <w:r w:rsidR="005324E0">
          <w:rPr>
            <w:noProof/>
            <w:sz w:val="24"/>
          </w:rPr>
          <w:t>27</w:t>
        </w:r>
        <w:r w:rsidR="008038D0" w:rsidRPr="005C58F7">
          <w:rPr>
            <w:noProof/>
            <w:sz w:val="24"/>
          </w:rPr>
          <w:fldChar w:fldCharType="end"/>
        </w:r>
      </w:hyperlink>
    </w:p>
    <w:p w14:paraId="490838BB" w14:textId="7D58B374" w:rsidR="008038D0" w:rsidRPr="005C58F7" w:rsidRDefault="00991C27">
      <w:pPr>
        <w:pStyle w:val="TOC1"/>
        <w:tabs>
          <w:tab w:val="right" w:leader="dot" w:pos="8720"/>
        </w:tabs>
        <w:spacing w:line="500" w:lineRule="exact"/>
        <w:rPr>
          <w:noProof/>
          <w:sz w:val="24"/>
        </w:rPr>
      </w:pPr>
      <w:hyperlink w:anchor="_Toc9867878" w:history="1">
        <w:r w:rsidR="008038D0" w:rsidRPr="005C58F7">
          <w:rPr>
            <w:rStyle w:val="af5"/>
            <w:bCs/>
            <w:noProof/>
            <w:color w:val="auto"/>
            <w:sz w:val="24"/>
            <w:szCs w:val="24"/>
          </w:rPr>
          <w:t>6</w:t>
        </w:r>
        <w:r w:rsidR="008038D0" w:rsidRPr="005C58F7">
          <w:rPr>
            <w:rStyle w:val="af5"/>
            <w:rFonts w:hAnsi="宋体"/>
            <w:bCs/>
            <w:noProof/>
            <w:color w:val="auto"/>
            <w:sz w:val="24"/>
            <w:szCs w:val="24"/>
          </w:rPr>
          <w:t>、项目主要污染物产生及预计排放情况</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_Toc9867878 \h </w:instrText>
        </w:r>
        <w:r w:rsidR="008038D0" w:rsidRPr="005C58F7">
          <w:rPr>
            <w:noProof/>
            <w:sz w:val="24"/>
          </w:rPr>
        </w:r>
        <w:r w:rsidR="008038D0" w:rsidRPr="005C58F7">
          <w:rPr>
            <w:noProof/>
            <w:sz w:val="24"/>
          </w:rPr>
          <w:fldChar w:fldCharType="separate"/>
        </w:r>
        <w:r w:rsidR="005324E0">
          <w:rPr>
            <w:noProof/>
            <w:sz w:val="24"/>
          </w:rPr>
          <w:t>38</w:t>
        </w:r>
        <w:r w:rsidR="008038D0" w:rsidRPr="005C58F7">
          <w:rPr>
            <w:noProof/>
            <w:sz w:val="24"/>
          </w:rPr>
          <w:fldChar w:fldCharType="end"/>
        </w:r>
      </w:hyperlink>
    </w:p>
    <w:p w14:paraId="5B752B2F" w14:textId="6D7DAFA3" w:rsidR="008038D0" w:rsidRPr="005C58F7" w:rsidRDefault="00991C27">
      <w:pPr>
        <w:pStyle w:val="TOC1"/>
        <w:tabs>
          <w:tab w:val="right" w:leader="dot" w:pos="8720"/>
        </w:tabs>
        <w:spacing w:line="500" w:lineRule="exact"/>
        <w:rPr>
          <w:noProof/>
          <w:sz w:val="24"/>
        </w:rPr>
      </w:pPr>
      <w:hyperlink w:anchor="_Toc9867879" w:history="1">
        <w:r w:rsidR="008038D0" w:rsidRPr="005C58F7">
          <w:rPr>
            <w:rStyle w:val="af5"/>
            <w:bCs/>
            <w:noProof/>
            <w:color w:val="auto"/>
            <w:sz w:val="24"/>
            <w:szCs w:val="24"/>
          </w:rPr>
          <w:t>7</w:t>
        </w:r>
        <w:r w:rsidR="008038D0" w:rsidRPr="005C58F7">
          <w:rPr>
            <w:rStyle w:val="af5"/>
            <w:rFonts w:hAnsi="宋体"/>
            <w:bCs/>
            <w:noProof/>
            <w:color w:val="auto"/>
            <w:sz w:val="24"/>
            <w:szCs w:val="24"/>
          </w:rPr>
          <w:t>、环境影响分析</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_Toc9867879 \h </w:instrText>
        </w:r>
        <w:r w:rsidR="008038D0" w:rsidRPr="005C58F7">
          <w:rPr>
            <w:noProof/>
            <w:sz w:val="24"/>
          </w:rPr>
        </w:r>
        <w:r w:rsidR="008038D0" w:rsidRPr="005C58F7">
          <w:rPr>
            <w:noProof/>
            <w:sz w:val="24"/>
          </w:rPr>
          <w:fldChar w:fldCharType="separate"/>
        </w:r>
        <w:r w:rsidR="005324E0">
          <w:rPr>
            <w:noProof/>
            <w:sz w:val="24"/>
          </w:rPr>
          <w:t>39</w:t>
        </w:r>
        <w:r w:rsidR="008038D0" w:rsidRPr="005C58F7">
          <w:rPr>
            <w:noProof/>
            <w:sz w:val="24"/>
          </w:rPr>
          <w:fldChar w:fldCharType="end"/>
        </w:r>
      </w:hyperlink>
    </w:p>
    <w:p w14:paraId="39068E54" w14:textId="5979F28B" w:rsidR="008038D0" w:rsidRPr="005C58F7" w:rsidRDefault="00991C27">
      <w:pPr>
        <w:pStyle w:val="TOC1"/>
        <w:tabs>
          <w:tab w:val="right" w:leader="dot" w:pos="8720"/>
        </w:tabs>
        <w:spacing w:line="500" w:lineRule="exact"/>
        <w:rPr>
          <w:noProof/>
          <w:sz w:val="24"/>
        </w:rPr>
      </w:pPr>
      <w:hyperlink w:anchor="_Toc9867880" w:history="1">
        <w:r w:rsidR="008038D0" w:rsidRPr="005C58F7">
          <w:rPr>
            <w:rStyle w:val="af5"/>
            <w:noProof/>
            <w:color w:val="auto"/>
            <w:sz w:val="24"/>
            <w:szCs w:val="24"/>
          </w:rPr>
          <w:t>8</w:t>
        </w:r>
        <w:r w:rsidR="008038D0" w:rsidRPr="005C58F7">
          <w:rPr>
            <w:rStyle w:val="af5"/>
            <w:rFonts w:hAnsi="宋体"/>
            <w:noProof/>
            <w:color w:val="auto"/>
            <w:sz w:val="24"/>
            <w:szCs w:val="24"/>
          </w:rPr>
          <w:t>、建设项目拟采取的防治措施及预期治理效果</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_Toc9867880 \h </w:instrText>
        </w:r>
        <w:r w:rsidR="008038D0" w:rsidRPr="005C58F7">
          <w:rPr>
            <w:noProof/>
            <w:sz w:val="24"/>
          </w:rPr>
        </w:r>
        <w:r w:rsidR="008038D0" w:rsidRPr="005C58F7">
          <w:rPr>
            <w:noProof/>
            <w:sz w:val="24"/>
          </w:rPr>
          <w:fldChar w:fldCharType="separate"/>
        </w:r>
        <w:r w:rsidR="005324E0">
          <w:rPr>
            <w:noProof/>
            <w:sz w:val="24"/>
          </w:rPr>
          <w:t>54</w:t>
        </w:r>
        <w:r w:rsidR="008038D0" w:rsidRPr="005C58F7">
          <w:rPr>
            <w:noProof/>
            <w:sz w:val="24"/>
          </w:rPr>
          <w:fldChar w:fldCharType="end"/>
        </w:r>
      </w:hyperlink>
    </w:p>
    <w:p w14:paraId="4B8F07B4" w14:textId="4FEE663F" w:rsidR="008038D0" w:rsidRPr="005C58F7" w:rsidRDefault="00991C27">
      <w:pPr>
        <w:pStyle w:val="TOC1"/>
        <w:tabs>
          <w:tab w:val="right" w:leader="dot" w:pos="8720"/>
        </w:tabs>
        <w:spacing w:line="500" w:lineRule="exact"/>
        <w:rPr>
          <w:noProof/>
          <w:sz w:val="24"/>
        </w:rPr>
      </w:pPr>
      <w:hyperlink w:anchor="_Toc9867881" w:history="1">
        <w:r w:rsidR="008038D0" w:rsidRPr="005C58F7">
          <w:rPr>
            <w:rStyle w:val="af5"/>
            <w:bCs/>
            <w:noProof/>
            <w:color w:val="auto"/>
            <w:sz w:val="24"/>
            <w:szCs w:val="24"/>
          </w:rPr>
          <w:t>9</w:t>
        </w:r>
        <w:r w:rsidR="008038D0" w:rsidRPr="005C58F7">
          <w:rPr>
            <w:rStyle w:val="af5"/>
            <w:rFonts w:hAnsi="宋体"/>
            <w:bCs/>
            <w:noProof/>
            <w:color w:val="auto"/>
            <w:sz w:val="24"/>
            <w:szCs w:val="24"/>
          </w:rPr>
          <w:t>、结论与建议</w:t>
        </w:r>
        <w:r w:rsidR="008038D0" w:rsidRPr="005C58F7">
          <w:rPr>
            <w:noProof/>
            <w:sz w:val="24"/>
          </w:rPr>
          <w:tab/>
        </w:r>
        <w:r w:rsidR="008038D0" w:rsidRPr="005C58F7">
          <w:rPr>
            <w:noProof/>
            <w:sz w:val="24"/>
          </w:rPr>
          <w:fldChar w:fldCharType="begin"/>
        </w:r>
        <w:r w:rsidR="008038D0" w:rsidRPr="005C58F7">
          <w:rPr>
            <w:noProof/>
            <w:sz w:val="24"/>
          </w:rPr>
          <w:instrText xml:space="preserve"> PAGEREF _Toc9867881 \h </w:instrText>
        </w:r>
        <w:r w:rsidR="008038D0" w:rsidRPr="005C58F7">
          <w:rPr>
            <w:noProof/>
            <w:sz w:val="24"/>
          </w:rPr>
        </w:r>
        <w:r w:rsidR="008038D0" w:rsidRPr="005C58F7">
          <w:rPr>
            <w:noProof/>
            <w:sz w:val="24"/>
          </w:rPr>
          <w:fldChar w:fldCharType="separate"/>
        </w:r>
        <w:r w:rsidR="005324E0">
          <w:rPr>
            <w:noProof/>
            <w:sz w:val="24"/>
          </w:rPr>
          <w:t>58</w:t>
        </w:r>
        <w:r w:rsidR="008038D0" w:rsidRPr="005C58F7">
          <w:rPr>
            <w:noProof/>
            <w:sz w:val="24"/>
          </w:rPr>
          <w:fldChar w:fldCharType="end"/>
        </w:r>
      </w:hyperlink>
    </w:p>
    <w:p w14:paraId="5A9A9F55" w14:textId="78093CEF" w:rsidR="008038D0" w:rsidRPr="005C58F7" w:rsidRDefault="008038D0" w:rsidP="00B575C6">
      <w:pPr>
        <w:snapToGrid w:val="0"/>
        <w:spacing w:line="440" w:lineRule="exact"/>
        <w:rPr>
          <w:sz w:val="24"/>
        </w:rPr>
      </w:pPr>
      <w:r w:rsidRPr="005C58F7">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B575C6" w:rsidRPr="005C58F7">
        <w:rPr>
          <w:sz w:val="24"/>
        </w:rPr>
        <w:t xml:space="preserve"> </w:t>
      </w:r>
    </w:p>
    <w:p w14:paraId="78DF53F2" w14:textId="77777777" w:rsidR="008038D0" w:rsidRPr="005C58F7" w:rsidRDefault="008038D0">
      <w:pPr>
        <w:spacing w:line="360" w:lineRule="auto"/>
        <w:outlineLvl w:val="0"/>
        <w:rPr>
          <w:b/>
          <w:bCs/>
          <w:sz w:val="32"/>
          <w:szCs w:val="32"/>
        </w:rPr>
        <w:sectPr w:rsidR="008038D0" w:rsidRPr="005C58F7">
          <w:headerReference w:type="default" r:id="rId15"/>
          <w:footerReference w:type="default" r:id="rId16"/>
          <w:pgSz w:w="11906" w:h="16838"/>
          <w:pgMar w:top="1588" w:right="1588" w:bottom="1588" w:left="1588" w:header="1134" w:footer="1134" w:gutter="0"/>
          <w:pgNumType w:fmt="upperRoman" w:start="1"/>
          <w:cols w:space="720"/>
          <w:docGrid w:linePitch="312"/>
        </w:sectPr>
      </w:pPr>
    </w:p>
    <w:p w14:paraId="2AA4637A" w14:textId="77777777" w:rsidR="008038D0" w:rsidRPr="005C58F7" w:rsidRDefault="008038D0">
      <w:pPr>
        <w:spacing w:line="360" w:lineRule="auto"/>
        <w:outlineLvl w:val="0"/>
        <w:rPr>
          <w:b/>
          <w:bCs/>
          <w:sz w:val="32"/>
          <w:szCs w:val="32"/>
        </w:rPr>
      </w:pPr>
      <w:bookmarkStart w:id="6" w:name="_Toc9867873"/>
      <w:r w:rsidRPr="005C58F7">
        <w:rPr>
          <w:b/>
          <w:bCs/>
          <w:sz w:val="32"/>
          <w:szCs w:val="32"/>
        </w:rPr>
        <w:t>1</w:t>
      </w:r>
      <w:r w:rsidRPr="005C58F7">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708"/>
        <w:gridCol w:w="1164"/>
        <w:gridCol w:w="757"/>
        <w:gridCol w:w="64"/>
        <w:gridCol w:w="1276"/>
        <w:gridCol w:w="376"/>
        <w:gridCol w:w="899"/>
        <w:gridCol w:w="567"/>
        <w:gridCol w:w="1467"/>
      </w:tblGrid>
      <w:tr w:rsidR="00227F48" w:rsidRPr="005C58F7" w14:paraId="399F54C2" w14:textId="77777777">
        <w:trPr>
          <w:trHeight w:val="463"/>
          <w:jc w:val="center"/>
        </w:trPr>
        <w:tc>
          <w:tcPr>
            <w:tcW w:w="1668" w:type="dxa"/>
            <w:vAlign w:val="center"/>
          </w:tcPr>
          <w:p w14:paraId="7F88FCD5" w14:textId="77777777" w:rsidR="008038D0" w:rsidRPr="005C58F7" w:rsidRDefault="008038D0">
            <w:pPr>
              <w:jc w:val="center"/>
              <w:rPr>
                <w:b/>
                <w:sz w:val="24"/>
              </w:rPr>
            </w:pPr>
            <w:r w:rsidRPr="005C58F7">
              <w:rPr>
                <w:b/>
                <w:sz w:val="24"/>
              </w:rPr>
              <w:t>项目名称</w:t>
            </w:r>
          </w:p>
        </w:tc>
        <w:tc>
          <w:tcPr>
            <w:tcW w:w="7278" w:type="dxa"/>
            <w:gridSpan w:val="9"/>
            <w:vAlign w:val="center"/>
          </w:tcPr>
          <w:p w14:paraId="6EAB3864" w14:textId="389739B5" w:rsidR="008038D0" w:rsidRPr="005C58F7" w:rsidRDefault="007A5E50" w:rsidP="00140F1F">
            <w:pPr>
              <w:jc w:val="center"/>
              <w:rPr>
                <w:sz w:val="24"/>
              </w:rPr>
            </w:pPr>
            <w:r w:rsidRPr="005C58F7">
              <w:rPr>
                <w:rFonts w:hint="eastAsia"/>
                <w:sz w:val="24"/>
              </w:rPr>
              <w:t>浙江飞米新材料科技有限公司年产</w:t>
            </w:r>
            <w:r w:rsidR="00B2375D" w:rsidRPr="005C58F7">
              <w:rPr>
                <w:rFonts w:hint="eastAsia"/>
                <w:sz w:val="24"/>
              </w:rPr>
              <w:t>108</w:t>
            </w:r>
            <w:r w:rsidRPr="005C58F7">
              <w:rPr>
                <w:rFonts w:hint="eastAsia"/>
                <w:sz w:val="24"/>
              </w:rPr>
              <w:t>0</w:t>
            </w:r>
            <w:r w:rsidRPr="005C58F7">
              <w:rPr>
                <w:rFonts w:hint="eastAsia"/>
                <w:sz w:val="24"/>
              </w:rPr>
              <w:t>吨熔喷非织造布</w:t>
            </w:r>
            <w:r w:rsidR="008038D0" w:rsidRPr="005C58F7">
              <w:rPr>
                <w:rFonts w:hint="eastAsia"/>
                <w:sz w:val="24"/>
              </w:rPr>
              <w:t>项目</w:t>
            </w:r>
          </w:p>
        </w:tc>
      </w:tr>
      <w:tr w:rsidR="00227F48" w:rsidRPr="005C58F7" w14:paraId="62DDE6A5" w14:textId="77777777">
        <w:trPr>
          <w:trHeight w:val="441"/>
          <w:jc w:val="center"/>
        </w:trPr>
        <w:tc>
          <w:tcPr>
            <w:tcW w:w="1668" w:type="dxa"/>
            <w:vAlign w:val="center"/>
          </w:tcPr>
          <w:p w14:paraId="308356D7" w14:textId="77777777" w:rsidR="008038D0" w:rsidRPr="005C58F7" w:rsidRDefault="008038D0">
            <w:pPr>
              <w:jc w:val="center"/>
              <w:rPr>
                <w:b/>
                <w:sz w:val="24"/>
              </w:rPr>
            </w:pPr>
            <w:r w:rsidRPr="005C58F7">
              <w:rPr>
                <w:b/>
                <w:sz w:val="24"/>
              </w:rPr>
              <w:t>建设单位</w:t>
            </w:r>
          </w:p>
        </w:tc>
        <w:tc>
          <w:tcPr>
            <w:tcW w:w="7278" w:type="dxa"/>
            <w:gridSpan w:val="9"/>
            <w:vAlign w:val="center"/>
          </w:tcPr>
          <w:p w14:paraId="39A75112" w14:textId="5721EE0A" w:rsidR="008038D0" w:rsidRPr="005C58F7" w:rsidRDefault="00184FB1">
            <w:pPr>
              <w:jc w:val="center"/>
              <w:rPr>
                <w:sz w:val="24"/>
              </w:rPr>
            </w:pPr>
            <w:r w:rsidRPr="005C58F7">
              <w:rPr>
                <w:rFonts w:hint="eastAsia"/>
                <w:sz w:val="24"/>
              </w:rPr>
              <w:t>浙江</w:t>
            </w:r>
            <w:r w:rsidR="007A5E50" w:rsidRPr="005C58F7">
              <w:rPr>
                <w:rFonts w:hint="eastAsia"/>
                <w:sz w:val="24"/>
              </w:rPr>
              <w:t>飞米新材料科技</w:t>
            </w:r>
            <w:r w:rsidRPr="005C58F7">
              <w:rPr>
                <w:rFonts w:hint="eastAsia"/>
                <w:sz w:val="24"/>
              </w:rPr>
              <w:t>有限公司</w:t>
            </w:r>
          </w:p>
        </w:tc>
      </w:tr>
      <w:tr w:rsidR="00227F48" w:rsidRPr="005C58F7" w14:paraId="43562316" w14:textId="77777777">
        <w:trPr>
          <w:trHeight w:val="473"/>
          <w:jc w:val="center"/>
        </w:trPr>
        <w:tc>
          <w:tcPr>
            <w:tcW w:w="1668" w:type="dxa"/>
            <w:vAlign w:val="center"/>
          </w:tcPr>
          <w:p w14:paraId="75E6303D" w14:textId="77777777" w:rsidR="008038D0" w:rsidRPr="005C58F7" w:rsidRDefault="008038D0">
            <w:pPr>
              <w:jc w:val="center"/>
              <w:rPr>
                <w:b/>
                <w:sz w:val="24"/>
              </w:rPr>
            </w:pPr>
            <w:r w:rsidRPr="005C58F7">
              <w:rPr>
                <w:b/>
                <w:sz w:val="24"/>
              </w:rPr>
              <w:t>法人代表</w:t>
            </w:r>
          </w:p>
        </w:tc>
        <w:tc>
          <w:tcPr>
            <w:tcW w:w="2629" w:type="dxa"/>
            <w:gridSpan w:val="3"/>
            <w:vAlign w:val="center"/>
          </w:tcPr>
          <w:p w14:paraId="1AD58E5F" w14:textId="119DCA0C" w:rsidR="008038D0" w:rsidRPr="005C58F7" w:rsidRDefault="008038D0">
            <w:pPr>
              <w:jc w:val="center"/>
              <w:rPr>
                <w:sz w:val="24"/>
              </w:rPr>
            </w:pPr>
          </w:p>
        </w:tc>
        <w:tc>
          <w:tcPr>
            <w:tcW w:w="1716" w:type="dxa"/>
            <w:gridSpan w:val="3"/>
            <w:vAlign w:val="center"/>
          </w:tcPr>
          <w:p w14:paraId="0DC38FE2" w14:textId="77777777" w:rsidR="008038D0" w:rsidRPr="005C58F7" w:rsidRDefault="008038D0">
            <w:pPr>
              <w:jc w:val="center"/>
              <w:rPr>
                <w:b/>
                <w:sz w:val="24"/>
              </w:rPr>
            </w:pPr>
            <w:r w:rsidRPr="005C58F7">
              <w:rPr>
                <w:b/>
                <w:sz w:val="24"/>
              </w:rPr>
              <w:t>联系人</w:t>
            </w:r>
          </w:p>
        </w:tc>
        <w:tc>
          <w:tcPr>
            <w:tcW w:w="2933" w:type="dxa"/>
            <w:gridSpan w:val="3"/>
            <w:vAlign w:val="center"/>
          </w:tcPr>
          <w:p w14:paraId="22737B83" w14:textId="6D5CE9C6" w:rsidR="008038D0" w:rsidRPr="005C58F7" w:rsidRDefault="008038D0">
            <w:pPr>
              <w:jc w:val="center"/>
              <w:rPr>
                <w:sz w:val="24"/>
              </w:rPr>
            </w:pPr>
          </w:p>
        </w:tc>
      </w:tr>
      <w:tr w:rsidR="00227F48" w:rsidRPr="005C58F7" w14:paraId="55754BE0" w14:textId="77777777">
        <w:trPr>
          <w:trHeight w:val="459"/>
          <w:jc w:val="center"/>
        </w:trPr>
        <w:tc>
          <w:tcPr>
            <w:tcW w:w="1668" w:type="dxa"/>
            <w:vAlign w:val="center"/>
          </w:tcPr>
          <w:p w14:paraId="5A8CDC4E" w14:textId="77777777" w:rsidR="008038D0" w:rsidRPr="005C58F7" w:rsidRDefault="008038D0">
            <w:pPr>
              <w:jc w:val="center"/>
              <w:rPr>
                <w:b/>
                <w:sz w:val="24"/>
              </w:rPr>
            </w:pPr>
            <w:r w:rsidRPr="005C58F7">
              <w:rPr>
                <w:b/>
                <w:sz w:val="24"/>
              </w:rPr>
              <w:t>通讯地址</w:t>
            </w:r>
          </w:p>
        </w:tc>
        <w:tc>
          <w:tcPr>
            <w:tcW w:w="7278" w:type="dxa"/>
            <w:gridSpan w:val="9"/>
            <w:vAlign w:val="center"/>
          </w:tcPr>
          <w:p w14:paraId="68EC89F4" w14:textId="6B2F0C44" w:rsidR="008038D0" w:rsidRPr="005C58F7" w:rsidRDefault="006A0F1B">
            <w:pPr>
              <w:jc w:val="center"/>
              <w:rPr>
                <w:sz w:val="24"/>
              </w:rPr>
            </w:pPr>
            <w:r w:rsidRPr="005C58F7">
              <w:rPr>
                <w:rFonts w:hint="eastAsia"/>
                <w:bCs/>
                <w:sz w:val="24"/>
              </w:rPr>
              <w:t>嘉兴市</w:t>
            </w:r>
            <w:r w:rsidR="007A5E50" w:rsidRPr="005C58F7">
              <w:rPr>
                <w:rFonts w:hint="eastAsia"/>
                <w:bCs/>
                <w:sz w:val="24"/>
              </w:rPr>
              <w:t>南湖区大桥镇顺泽路</w:t>
            </w:r>
            <w:r w:rsidR="007A5E50" w:rsidRPr="005C58F7">
              <w:rPr>
                <w:rFonts w:hint="eastAsia"/>
                <w:bCs/>
                <w:sz w:val="24"/>
              </w:rPr>
              <w:t>1376</w:t>
            </w:r>
            <w:r w:rsidR="007A5E50" w:rsidRPr="005C58F7">
              <w:rPr>
                <w:rFonts w:hint="eastAsia"/>
                <w:bCs/>
                <w:sz w:val="24"/>
              </w:rPr>
              <w:t>号</w:t>
            </w:r>
            <w:r w:rsidR="007A5E50" w:rsidRPr="005C58F7">
              <w:rPr>
                <w:rFonts w:hint="eastAsia"/>
                <w:bCs/>
                <w:sz w:val="24"/>
              </w:rPr>
              <w:t>2</w:t>
            </w:r>
            <w:r w:rsidR="007A5E50" w:rsidRPr="005C58F7">
              <w:rPr>
                <w:rFonts w:hint="eastAsia"/>
                <w:bCs/>
                <w:sz w:val="24"/>
              </w:rPr>
              <w:t>幢</w:t>
            </w:r>
          </w:p>
        </w:tc>
      </w:tr>
      <w:tr w:rsidR="00227F48" w:rsidRPr="005C58F7" w14:paraId="16E9095B" w14:textId="77777777">
        <w:trPr>
          <w:trHeight w:val="444"/>
          <w:jc w:val="center"/>
        </w:trPr>
        <w:tc>
          <w:tcPr>
            <w:tcW w:w="1668" w:type="dxa"/>
            <w:vAlign w:val="center"/>
          </w:tcPr>
          <w:p w14:paraId="0FECC258" w14:textId="77777777" w:rsidR="008038D0" w:rsidRPr="005C58F7" w:rsidRDefault="008038D0">
            <w:pPr>
              <w:jc w:val="center"/>
              <w:rPr>
                <w:b/>
                <w:bCs/>
                <w:sz w:val="24"/>
              </w:rPr>
            </w:pPr>
            <w:r w:rsidRPr="005C58F7">
              <w:rPr>
                <w:b/>
                <w:bCs/>
                <w:sz w:val="24"/>
              </w:rPr>
              <w:t>联系电话</w:t>
            </w:r>
          </w:p>
        </w:tc>
        <w:tc>
          <w:tcPr>
            <w:tcW w:w="1872" w:type="dxa"/>
            <w:gridSpan w:val="2"/>
            <w:vAlign w:val="center"/>
          </w:tcPr>
          <w:p w14:paraId="08E86803" w14:textId="208152B5" w:rsidR="008038D0" w:rsidRPr="005C58F7" w:rsidRDefault="008038D0">
            <w:pPr>
              <w:jc w:val="center"/>
              <w:rPr>
                <w:bCs/>
                <w:sz w:val="24"/>
              </w:rPr>
            </w:pPr>
          </w:p>
        </w:tc>
        <w:tc>
          <w:tcPr>
            <w:tcW w:w="757" w:type="dxa"/>
            <w:vAlign w:val="center"/>
          </w:tcPr>
          <w:p w14:paraId="56EAFDDA" w14:textId="77777777" w:rsidR="008038D0" w:rsidRPr="005C58F7" w:rsidRDefault="008038D0">
            <w:pPr>
              <w:jc w:val="center"/>
              <w:rPr>
                <w:b/>
                <w:sz w:val="24"/>
              </w:rPr>
            </w:pPr>
            <w:r w:rsidRPr="005C58F7">
              <w:rPr>
                <w:b/>
                <w:sz w:val="24"/>
              </w:rPr>
              <w:t>传真</w:t>
            </w:r>
          </w:p>
        </w:tc>
        <w:tc>
          <w:tcPr>
            <w:tcW w:w="1340" w:type="dxa"/>
            <w:gridSpan w:val="2"/>
            <w:vAlign w:val="center"/>
          </w:tcPr>
          <w:p w14:paraId="101967F8" w14:textId="77777777" w:rsidR="008038D0" w:rsidRPr="005C58F7" w:rsidRDefault="008038D0">
            <w:pPr>
              <w:jc w:val="center"/>
              <w:rPr>
                <w:sz w:val="24"/>
              </w:rPr>
            </w:pPr>
            <w:r w:rsidRPr="005C58F7">
              <w:rPr>
                <w:sz w:val="24"/>
              </w:rPr>
              <w:t>——</w:t>
            </w:r>
          </w:p>
        </w:tc>
        <w:tc>
          <w:tcPr>
            <w:tcW w:w="1275" w:type="dxa"/>
            <w:gridSpan w:val="2"/>
            <w:vAlign w:val="center"/>
          </w:tcPr>
          <w:p w14:paraId="39B64B6B" w14:textId="77777777" w:rsidR="008038D0" w:rsidRPr="005C58F7" w:rsidRDefault="008038D0">
            <w:pPr>
              <w:jc w:val="center"/>
              <w:rPr>
                <w:b/>
                <w:sz w:val="24"/>
              </w:rPr>
            </w:pPr>
            <w:r w:rsidRPr="005C58F7">
              <w:rPr>
                <w:b/>
                <w:sz w:val="24"/>
              </w:rPr>
              <w:t>邮政编码</w:t>
            </w:r>
          </w:p>
        </w:tc>
        <w:tc>
          <w:tcPr>
            <w:tcW w:w="2034" w:type="dxa"/>
            <w:gridSpan w:val="2"/>
            <w:vAlign w:val="center"/>
          </w:tcPr>
          <w:p w14:paraId="217815CC" w14:textId="77777777" w:rsidR="008038D0" w:rsidRPr="005C58F7" w:rsidRDefault="00060F83">
            <w:pPr>
              <w:jc w:val="center"/>
              <w:rPr>
                <w:sz w:val="24"/>
              </w:rPr>
            </w:pPr>
            <w:r w:rsidRPr="005C58F7">
              <w:rPr>
                <w:rFonts w:hint="eastAsia"/>
                <w:sz w:val="24"/>
              </w:rPr>
              <w:t>314000</w:t>
            </w:r>
          </w:p>
        </w:tc>
      </w:tr>
      <w:tr w:rsidR="00227F48" w:rsidRPr="005C58F7" w14:paraId="4CD24A9D" w14:textId="77777777">
        <w:trPr>
          <w:trHeight w:val="459"/>
          <w:jc w:val="center"/>
        </w:trPr>
        <w:tc>
          <w:tcPr>
            <w:tcW w:w="1668" w:type="dxa"/>
            <w:vAlign w:val="center"/>
          </w:tcPr>
          <w:p w14:paraId="05189E29" w14:textId="77777777" w:rsidR="008038D0" w:rsidRPr="005C58F7" w:rsidRDefault="008038D0">
            <w:pPr>
              <w:jc w:val="center"/>
              <w:rPr>
                <w:b/>
                <w:sz w:val="24"/>
              </w:rPr>
            </w:pPr>
            <w:r w:rsidRPr="005C58F7">
              <w:rPr>
                <w:b/>
                <w:sz w:val="24"/>
              </w:rPr>
              <w:t>建设地点</w:t>
            </w:r>
          </w:p>
        </w:tc>
        <w:tc>
          <w:tcPr>
            <w:tcW w:w="7278" w:type="dxa"/>
            <w:gridSpan w:val="9"/>
            <w:vAlign w:val="center"/>
          </w:tcPr>
          <w:p w14:paraId="1C7843EB" w14:textId="5AF7797A" w:rsidR="008038D0" w:rsidRPr="005C58F7" w:rsidRDefault="007A5E50" w:rsidP="00060F83">
            <w:pPr>
              <w:jc w:val="center"/>
              <w:rPr>
                <w:sz w:val="24"/>
              </w:rPr>
            </w:pPr>
            <w:r w:rsidRPr="005C58F7">
              <w:rPr>
                <w:rFonts w:hint="eastAsia"/>
                <w:bCs/>
                <w:sz w:val="24"/>
              </w:rPr>
              <w:t>嘉兴市南湖区大桥镇顺泽路</w:t>
            </w:r>
            <w:r w:rsidRPr="005C58F7">
              <w:rPr>
                <w:rFonts w:hint="eastAsia"/>
                <w:bCs/>
                <w:sz w:val="24"/>
              </w:rPr>
              <w:t>1376</w:t>
            </w:r>
            <w:r w:rsidRPr="005C58F7">
              <w:rPr>
                <w:rFonts w:hint="eastAsia"/>
                <w:bCs/>
                <w:sz w:val="24"/>
              </w:rPr>
              <w:t>号</w:t>
            </w:r>
            <w:r w:rsidRPr="005C58F7">
              <w:rPr>
                <w:rFonts w:hint="eastAsia"/>
                <w:bCs/>
                <w:sz w:val="24"/>
              </w:rPr>
              <w:t>2</w:t>
            </w:r>
            <w:r w:rsidRPr="005C58F7">
              <w:rPr>
                <w:rFonts w:hint="eastAsia"/>
                <w:bCs/>
                <w:sz w:val="24"/>
              </w:rPr>
              <w:t>幢</w:t>
            </w:r>
          </w:p>
        </w:tc>
      </w:tr>
      <w:tr w:rsidR="00227F48" w:rsidRPr="005C58F7" w14:paraId="779CCE07" w14:textId="77777777">
        <w:trPr>
          <w:trHeight w:val="459"/>
          <w:jc w:val="center"/>
        </w:trPr>
        <w:tc>
          <w:tcPr>
            <w:tcW w:w="1668" w:type="dxa"/>
            <w:vAlign w:val="center"/>
          </w:tcPr>
          <w:p w14:paraId="3A854460" w14:textId="77777777" w:rsidR="00060F83" w:rsidRPr="005C58F7" w:rsidRDefault="00060F83">
            <w:pPr>
              <w:jc w:val="center"/>
              <w:rPr>
                <w:b/>
                <w:sz w:val="24"/>
              </w:rPr>
            </w:pPr>
            <w:r w:rsidRPr="005C58F7">
              <w:rPr>
                <w:rFonts w:hint="eastAsia"/>
                <w:b/>
                <w:sz w:val="24"/>
              </w:rPr>
              <w:t>经纬度</w:t>
            </w:r>
          </w:p>
          <w:p w14:paraId="259CDA76" w14:textId="77777777" w:rsidR="00060F83" w:rsidRPr="005C58F7" w:rsidRDefault="00060F83" w:rsidP="002774AE">
            <w:pPr>
              <w:jc w:val="center"/>
              <w:rPr>
                <w:b/>
                <w:sz w:val="24"/>
              </w:rPr>
            </w:pPr>
            <w:r w:rsidRPr="005C58F7">
              <w:rPr>
                <w:rFonts w:hint="eastAsia"/>
                <w:b/>
                <w:sz w:val="24"/>
              </w:rPr>
              <w:t>（</w:t>
            </w:r>
            <w:r w:rsidR="002774AE" w:rsidRPr="005C58F7">
              <w:rPr>
                <w:rFonts w:hint="eastAsia"/>
                <w:b/>
                <w:sz w:val="24"/>
              </w:rPr>
              <w:t>厂</w:t>
            </w:r>
            <w:r w:rsidRPr="005C58F7">
              <w:rPr>
                <w:rFonts w:hint="eastAsia"/>
                <w:b/>
                <w:sz w:val="24"/>
              </w:rPr>
              <w:t>中心）</w:t>
            </w:r>
          </w:p>
        </w:tc>
        <w:tc>
          <w:tcPr>
            <w:tcW w:w="7278" w:type="dxa"/>
            <w:gridSpan w:val="9"/>
            <w:vAlign w:val="center"/>
          </w:tcPr>
          <w:p w14:paraId="0D75B491" w14:textId="665BD9F8" w:rsidR="00060F83" w:rsidRPr="005C58F7" w:rsidRDefault="00060F83" w:rsidP="00D31052">
            <w:pPr>
              <w:jc w:val="center"/>
              <w:rPr>
                <w:bCs/>
                <w:sz w:val="24"/>
              </w:rPr>
            </w:pPr>
            <w:r w:rsidRPr="005C58F7">
              <w:rPr>
                <w:bCs/>
                <w:sz w:val="24"/>
              </w:rPr>
              <w:t>北纬</w:t>
            </w:r>
            <w:r w:rsidR="007C0DC8" w:rsidRPr="005C58F7">
              <w:rPr>
                <w:rFonts w:hint="eastAsia"/>
                <w:bCs/>
                <w:sz w:val="24"/>
              </w:rPr>
              <w:t>30.</w:t>
            </w:r>
            <w:r w:rsidR="00DE33ED" w:rsidRPr="005C58F7">
              <w:rPr>
                <w:rFonts w:hint="eastAsia"/>
                <w:bCs/>
                <w:sz w:val="24"/>
              </w:rPr>
              <w:t>720122</w:t>
            </w:r>
            <w:r w:rsidRPr="005C58F7">
              <w:rPr>
                <w:bCs/>
                <w:sz w:val="24"/>
              </w:rPr>
              <w:t>°</w:t>
            </w:r>
            <w:r w:rsidRPr="005C58F7">
              <w:rPr>
                <w:bCs/>
                <w:sz w:val="24"/>
              </w:rPr>
              <w:t>东经</w:t>
            </w:r>
            <w:r w:rsidRPr="005C58F7">
              <w:rPr>
                <w:rFonts w:hint="eastAsia"/>
                <w:bCs/>
                <w:sz w:val="24"/>
              </w:rPr>
              <w:t>120.</w:t>
            </w:r>
            <w:r w:rsidR="00DE33ED" w:rsidRPr="005C58F7">
              <w:rPr>
                <w:rFonts w:hint="eastAsia"/>
                <w:bCs/>
                <w:sz w:val="24"/>
              </w:rPr>
              <w:t>858548</w:t>
            </w:r>
            <w:r w:rsidRPr="005C58F7">
              <w:rPr>
                <w:bCs/>
                <w:sz w:val="24"/>
              </w:rPr>
              <w:t>°</w:t>
            </w:r>
          </w:p>
        </w:tc>
      </w:tr>
      <w:tr w:rsidR="00227F48" w:rsidRPr="005C58F7" w14:paraId="1C51CCEE" w14:textId="77777777" w:rsidTr="000C61E4">
        <w:trPr>
          <w:trHeight w:val="493"/>
          <w:jc w:val="center"/>
        </w:trPr>
        <w:tc>
          <w:tcPr>
            <w:tcW w:w="1668" w:type="dxa"/>
            <w:vAlign w:val="center"/>
          </w:tcPr>
          <w:p w14:paraId="5598DAF4" w14:textId="77777777" w:rsidR="000C61E4" w:rsidRPr="005C58F7" w:rsidRDefault="000C61E4">
            <w:pPr>
              <w:jc w:val="center"/>
              <w:rPr>
                <w:b/>
                <w:sz w:val="24"/>
              </w:rPr>
            </w:pPr>
            <w:r w:rsidRPr="005C58F7">
              <w:rPr>
                <w:rFonts w:hint="eastAsia"/>
                <w:b/>
                <w:sz w:val="24"/>
              </w:rPr>
              <w:t>立项审批文件</w:t>
            </w:r>
          </w:p>
        </w:tc>
        <w:tc>
          <w:tcPr>
            <w:tcW w:w="2693" w:type="dxa"/>
            <w:gridSpan w:val="4"/>
            <w:vAlign w:val="center"/>
          </w:tcPr>
          <w:p w14:paraId="455E1CC0" w14:textId="77777777" w:rsidR="00DE33ED" w:rsidRPr="005C58F7" w:rsidRDefault="00DE33ED">
            <w:pPr>
              <w:jc w:val="center"/>
              <w:rPr>
                <w:sz w:val="24"/>
              </w:rPr>
            </w:pPr>
            <w:r w:rsidRPr="005C58F7">
              <w:rPr>
                <w:rFonts w:hint="eastAsia"/>
                <w:sz w:val="24"/>
              </w:rPr>
              <w:t>嘉兴市南湖区</w:t>
            </w:r>
          </w:p>
          <w:p w14:paraId="052E7316" w14:textId="1109F08D" w:rsidR="000C61E4" w:rsidRPr="005C58F7" w:rsidRDefault="00DE33ED">
            <w:pPr>
              <w:jc w:val="center"/>
              <w:rPr>
                <w:sz w:val="24"/>
              </w:rPr>
            </w:pPr>
            <w:r w:rsidRPr="005C58F7">
              <w:rPr>
                <w:rFonts w:hint="eastAsia"/>
                <w:sz w:val="24"/>
              </w:rPr>
              <w:t>行政审批局</w:t>
            </w:r>
          </w:p>
        </w:tc>
        <w:tc>
          <w:tcPr>
            <w:tcW w:w="1276" w:type="dxa"/>
            <w:vAlign w:val="center"/>
          </w:tcPr>
          <w:p w14:paraId="6201B622" w14:textId="77777777" w:rsidR="000C61E4" w:rsidRPr="005C58F7" w:rsidRDefault="000C61E4">
            <w:pPr>
              <w:jc w:val="center"/>
              <w:rPr>
                <w:sz w:val="24"/>
              </w:rPr>
            </w:pPr>
            <w:r w:rsidRPr="005C58F7">
              <w:rPr>
                <w:rFonts w:hint="eastAsia"/>
                <w:sz w:val="24"/>
              </w:rPr>
              <w:t>项目代码</w:t>
            </w:r>
          </w:p>
        </w:tc>
        <w:tc>
          <w:tcPr>
            <w:tcW w:w="3309" w:type="dxa"/>
            <w:gridSpan w:val="4"/>
            <w:vAlign w:val="center"/>
          </w:tcPr>
          <w:p w14:paraId="76B51775" w14:textId="0605EFC3" w:rsidR="000C61E4" w:rsidRPr="005C58F7" w:rsidRDefault="00B2375D">
            <w:pPr>
              <w:jc w:val="center"/>
              <w:rPr>
                <w:sz w:val="24"/>
              </w:rPr>
            </w:pPr>
            <w:r w:rsidRPr="005C58F7">
              <w:rPr>
                <w:rFonts w:hint="eastAsia"/>
                <w:sz w:val="24"/>
              </w:rPr>
              <w:t>2020-330402-17-03-143667</w:t>
            </w:r>
          </w:p>
        </w:tc>
      </w:tr>
      <w:tr w:rsidR="00227F48" w:rsidRPr="005C58F7" w14:paraId="2359A506" w14:textId="77777777">
        <w:trPr>
          <w:trHeight w:val="462"/>
          <w:jc w:val="center"/>
        </w:trPr>
        <w:tc>
          <w:tcPr>
            <w:tcW w:w="1668" w:type="dxa"/>
            <w:vAlign w:val="center"/>
          </w:tcPr>
          <w:p w14:paraId="092F8FD2" w14:textId="77777777" w:rsidR="008038D0" w:rsidRPr="005C58F7" w:rsidRDefault="008038D0">
            <w:pPr>
              <w:jc w:val="center"/>
              <w:rPr>
                <w:b/>
                <w:sz w:val="24"/>
              </w:rPr>
            </w:pPr>
            <w:r w:rsidRPr="005C58F7">
              <w:rPr>
                <w:b/>
                <w:sz w:val="24"/>
              </w:rPr>
              <w:t>建设性质</w:t>
            </w:r>
          </w:p>
        </w:tc>
        <w:tc>
          <w:tcPr>
            <w:tcW w:w="2693" w:type="dxa"/>
            <w:gridSpan w:val="4"/>
            <w:vAlign w:val="center"/>
          </w:tcPr>
          <w:p w14:paraId="00AD181A" w14:textId="77777777" w:rsidR="008038D0" w:rsidRPr="005C58F7" w:rsidRDefault="008038D0">
            <w:pPr>
              <w:jc w:val="center"/>
              <w:rPr>
                <w:sz w:val="24"/>
              </w:rPr>
            </w:pPr>
            <w:r w:rsidRPr="005C58F7">
              <w:rPr>
                <w:sz w:val="24"/>
              </w:rPr>
              <w:t>新建</w:t>
            </w:r>
          </w:p>
        </w:tc>
        <w:tc>
          <w:tcPr>
            <w:tcW w:w="1276" w:type="dxa"/>
            <w:vAlign w:val="center"/>
          </w:tcPr>
          <w:p w14:paraId="0B824263" w14:textId="77777777" w:rsidR="008038D0" w:rsidRPr="005C58F7" w:rsidRDefault="008038D0">
            <w:pPr>
              <w:jc w:val="center"/>
              <w:rPr>
                <w:b/>
                <w:sz w:val="24"/>
              </w:rPr>
            </w:pPr>
            <w:r w:rsidRPr="005C58F7">
              <w:rPr>
                <w:b/>
                <w:sz w:val="24"/>
              </w:rPr>
              <w:t>行业类别</w:t>
            </w:r>
          </w:p>
          <w:p w14:paraId="1F399880" w14:textId="77777777" w:rsidR="008038D0" w:rsidRPr="005C58F7" w:rsidRDefault="008038D0">
            <w:pPr>
              <w:jc w:val="center"/>
              <w:rPr>
                <w:b/>
                <w:sz w:val="24"/>
              </w:rPr>
            </w:pPr>
            <w:r w:rsidRPr="005C58F7">
              <w:rPr>
                <w:b/>
                <w:sz w:val="24"/>
              </w:rPr>
              <w:t>及代码</w:t>
            </w:r>
          </w:p>
        </w:tc>
        <w:tc>
          <w:tcPr>
            <w:tcW w:w="3309" w:type="dxa"/>
            <w:gridSpan w:val="4"/>
            <w:vAlign w:val="center"/>
          </w:tcPr>
          <w:p w14:paraId="7F9C1EE1" w14:textId="586F1741" w:rsidR="008038D0" w:rsidRPr="005C58F7" w:rsidRDefault="007C0DC8" w:rsidP="000C61E4">
            <w:pPr>
              <w:jc w:val="center"/>
              <w:rPr>
                <w:sz w:val="24"/>
              </w:rPr>
            </w:pPr>
            <w:r w:rsidRPr="005C58F7">
              <w:rPr>
                <w:rFonts w:hint="eastAsia"/>
                <w:sz w:val="24"/>
              </w:rPr>
              <w:t>C</w:t>
            </w:r>
            <w:r w:rsidR="00DE33ED" w:rsidRPr="005C58F7">
              <w:rPr>
                <w:rFonts w:hint="eastAsia"/>
                <w:sz w:val="24"/>
              </w:rPr>
              <w:t>1781</w:t>
            </w:r>
            <w:r w:rsidR="00060F83" w:rsidRPr="005C58F7">
              <w:rPr>
                <w:rFonts w:hint="eastAsia"/>
                <w:sz w:val="24"/>
              </w:rPr>
              <w:t xml:space="preserve"> </w:t>
            </w:r>
            <w:r w:rsidR="00DE33ED" w:rsidRPr="005C58F7">
              <w:rPr>
                <w:rFonts w:hint="eastAsia"/>
                <w:sz w:val="24"/>
              </w:rPr>
              <w:t>非织造布制造</w:t>
            </w:r>
          </w:p>
        </w:tc>
      </w:tr>
      <w:tr w:rsidR="00227F48" w:rsidRPr="005C58F7" w14:paraId="4B93B4B4" w14:textId="77777777">
        <w:trPr>
          <w:trHeight w:val="177"/>
          <w:jc w:val="center"/>
        </w:trPr>
        <w:tc>
          <w:tcPr>
            <w:tcW w:w="1668" w:type="dxa"/>
            <w:vAlign w:val="center"/>
          </w:tcPr>
          <w:p w14:paraId="411C9C0A" w14:textId="61AE0B71" w:rsidR="008038D0" w:rsidRPr="005C58F7" w:rsidRDefault="00B2375D">
            <w:pPr>
              <w:jc w:val="center"/>
              <w:rPr>
                <w:b/>
                <w:sz w:val="24"/>
              </w:rPr>
            </w:pPr>
            <w:r w:rsidRPr="005C58F7">
              <w:rPr>
                <w:rFonts w:hint="eastAsia"/>
                <w:b/>
                <w:sz w:val="24"/>
              </w:rPr>
              <w:t>建筑</w:t>
            </w:r>
            <w:r w:rsidR="008038D0" w:rsidRPr="005C58F7">
              <w:rPr>
                <w:b/>
                <w:sz w:val="24"/>
              </w:rPr>
              <w:t>面积</w:t>
            </w:r>
          </w:p>
          <w:p w14:paraId="019B02B4" w14:textId="77777777" w:rsidR="008038D0" w:rsidRPr="005C58F7" w:rsidRDefault="008038D0">
            <w:pPr>
              <w:jc w:val="center"/>
              <w:rPr>
                <w:b/>
                <w:sz w:val="24"/>
              </w:rPr>
            </w:pPr>
            <w:r w:rsidRPr="005C58F7">
              <w:rPr>
                <w:b/>
                <w:sz w:val="24"/>
              </w:rPr>
              <w:t>（平方米）</w:t>
            </w:r>
          </w:p>
        </w:tc>
        <w:tc>
          <w:tcPr>
            <w:tcW w:w="2693" w:type="dxa"/>
            <w:gridSpan w:val="4"/>
            <w:vAlign w:val="center"/>
          </w:tcPr>
          <w:p w14:paraId="32C3696A" w14:textId="26095963" w:rsidR="008038D0" w:rsidRPr="005C58F7" w:rsidRDefault="00B2375D" w:rsidP="00371133">
            <w:pPr>
              <w:jc w:val="center"/>
              <w:rPr>
                <w:sz w:val="24"/>
                <w:vertAlign w:val="superscript"/>
              </w:rPr>
            </w:pPr>
            <w:r w:rsidRPr="005C58F7">
              <w:rPr>
                <w:rFonts w:hint="eastAsia"/>
                <w:sz w:val="24"/>
              </w:rPr>
              <w:t>1500</w:t>
            </w:r>
          </w:p>
        </w:tc>
        <w:tc>
          <w:tcPr>
            <w:tcW w:w="1276" w:type="dxa"/>
            <w:vAlign w:val="center"/>
          </w:tcPr>
          <w:p w14:paraId="0DAFDFEE" w14:textId="77777777" w:rsidR="008038D0" w:rsidRPr="005C58F7" w:rsidRDefault="00557EC7">
            <w:pPr>
              <w:jc w:val="center"/>
              <w:rPr>
                <w:b/>
                <w:sz w:val="24"/>
              </w:rPr>
            </w:pPr>
            <w:r w:rsidRPr="005C58F7">
              <w:rPr>
                <w:rFonts w:hint="eastAsia"/>
                <w:b/>
                <w:sz w:val="24"/>
              </w:rPr>
              <w:t>绿化</w:t>
            </w:r>
            <w:r w:rsidR="008038D0" w:rsidRPr="005C58F7">
              <w:rPr>
                <w:b/>
                <w:sz w:val="24"/>
              </w:rPr>
              <w:t>面积</w:t>
            </w:r>
          </w:p>
          <w:p w14:paraId="2F2E52F7" w14:textId="77777777" w:rsidR="008038D0" w:rsidRPr="005C58F7" w:rsidRDefault="008038D0">
            <w:pPr>
              <w:jc w:val="center"/>
              <w:rPr>
                <w:b/>
                <w:sz w:val="24"/>
              </w:rPr>
            </w:pPr>
            <w:r w:rsidRPr="005C58F7">
              <w:rPr>
                <w:rFonts w:hint="eastAsia"/>
                <w:b/>
                <w:sz w:val="24"/>
              </w:rPr>
              <w:t>(</w:t>
            </w:r>
            <w:r w:rsidRPr="005C58F7">
              <w:rPr>
                <w:b/>
                <w:sz w:val="24"/>
              </w:rPr>
              <w:t>平方米</w:t>
            </w:r>
            <w:r w:rsidRPr="005C58F7">
              <w:rPr>
                <w:rFonts w:hint="eastAsia"/>
                <w:b/>
                <w:sz w:val="24"/>
              </w:rPr>
              <w:t>)</w:t>
            </w:r>
          </w:p>
        </w:tc>
        <w:tc>
          <w:tcPr>
            <w:tcW w:w="3309" w:type="dxa"/>
            <w:gridSpan w:val="4"/>
            <w:vAlign w:val="center"/>
          </w:tcPr>
          <w:p w14:paraId="1F3190FB" w14:textId="77777777" w:rsidR="008038D0" w:rsidRPr="005C58F7" w:rsidRDefault="00557EC7" w:rsidP="00371133">
            <w:pPr>
              <w:jc w:val="center"/>
              <w:rPr>
                <w:sz w:val="24"/>
                <w:vertAlign w:val="superscript"/>
              </w:rPr>
            </w:pPr>
            <w:r w:rsidRPr="005C58F7">
              <w:rPr>
                <w:sz w:val="24"/>
              </w:rPr>
              <w:t>/</w:t>
            </w:r>
          </w:p>
        </w:tc>
      </w:tr>
      <w:tr w:rsidR="00227F48" w:rsidRPr="005C58F7" w14:paraId="0EBA258E" w14:textId="77777777">
        <w:trPr>
          <w:trHeight w:val="696"/>
          <w:jc w:val="center"/>
        </w:trPr>
        <w:tc>
          <w:tcPr>
            <w:tcW w:w="1668" w:type="dxa"/>
            <w:vAlign w:val="center"/>
          </w:tcPr>
          <w:p w14:paraId="7C883278" w14:textId="77777777" w:rsidR="008038D0" w:rsidRPr="005C58F7" w:rsidRDefault="008038D0">
            <w:pPr>
              <w:jc w:val="center"/>
              <w:rPr>
                <w:b/>
                <w:sz w:val="24"/>
              </w:rPr>
            </w:pPr>
            <w:r w:rsidRPr="005C58F7">
              <w:rPr>
                <w:b/>
                <w:sz w:val="24"/>
              </w:rPr>
              <w:t>总投资</w:t>
            </w:r>
          </w:p>
          <w:p w14:paraId="10051C49" w14:textId="77777777" w:rsidR="008038D0" w:rsidRPr="005C58F7" w:rsidRDefault="008038D0">
            <w:pPr>
              <w:jc w:val="center"/>
              <w:rPr>
                <w:b/>
                <w:sz w:val="24"/>
              </w:rPr>
            </w:pPr>
            <w:r w:rsidRPr="005C58F7">
              <w:rPr>
                <w:b/>
                <w:sz w:val="24"/>
              </w:rPr>
              <w:t>（万元）</w:t>
            </w:r>
          </w:p>
        </w:tc>
        <w:tc>
          <w:tcPr>
            <w:tcW w:w="708" w:type="dxa"/>
            <w:vAlign w:val="center"/>
          </w:tcPr>
          <w:p w14:paraId="2F1AC535" w14:textId="30A53442" w:rsidR="008038D0" w:rsidRPr="005C58F7" w:rsidRDefault="00B2375D">
            <w:pPr>
              <w:jc w:val="center"/>
              <w:rPr>
                <w:sz w:val="24"/>
              </w:rPr>
            </w:pPr>
            <w:r w:rsidRPr="005C58F7">
              <w:rPr>
                <w:rFonts w:hint="eastAsia"/>
                <w:sz w:val="24"/>
              </w:rPr>
              <w:t>30</w:t>
            </w:r>
            <w:r w:rsidR="00C5658B" w:rsidRPr="005C58F7">
              <w:rPr>
                <w:sz w:val="24"/>
              </w:rPr>
              <w:t>00</w:t>
            </w:r>
          </w:p>
        </w:tc>
        <w:tc>
          <w:tcPr>
            <w:tcW w:w="1985" w:type="dxa"/>
            <w:gridSpan w:val="3"/>
            <w:vAlign w:val="center"/>
          </w:tcPr>
          <w:p w14:paraId="310C4DEF" w14:textId="77777777" w:rsidR="008038D0" w:rsidRPr="005C58F7" w:rsidRDefault="008038D0">
            <w:pPr>
              <w:jc w:val="center"/>
              <w:rPr>
                <w:b/>
                <w:sz w:val="24"/>
              </w:rPr>
            </w:pPr>
            <w:r w:rsidRPr="005C58F7">
              <w:rPr>
                <w:b/>
                <w:sz w:val="24"/>
              </w:rPr>
              <w:t>其中：环保投资（万元）</w:t>
            </w:r>
          </w:p>
        </w:tc>
        <w:tc>
          <w:tcPr>
            <w:tcW w:w="1276" w:type="dxa"/>
            <w:vAlign w:val="center"/>
          </w:tcPr>
          <w:p w14:paraId="40168ED5" w14:textId="5DB32978" w:rsidR="008038D0" w:rsidRPr="005C58F7" w:rsidRDefault="00B2375D">
            <w:pPr>
              <w:jc w:val="center"/>
              <w:rPr>
                <w:sz w:val="24"/>
              </w:rPr>
            </w:pPr>
            <w:r w:rsidRPr="005C58F7">
              <w:rPr>
                <w:rFonts w:hint="eastAsia"/>
                <w:sz w:val="24"/>
              </w:rPr>
              <w:t>50</w:t>
            </w:r>
          </w:p>
        </w:tc>
        <w:tc>
          <w:tcPr>
            <w:tcW w:w="1842" w:type="dxa"/>
            <w:gridSpan w:val="3"/>
            <w:vAlign w:val="center"/>
          </w:tcPr>
          <w:p w14:paraId="3C726662" w14:textId="77777777" w:rsidR="008038D0" w:rsidRPr="005C58F7" w:rsidRDefault="008038D0">
            <w:pPr>
              <w:jc w:val="center"/>
              <w:rPr>
                <w:sz w:val="24"/>
              </w:rPr>
            </w:pPr>
            <w:r w:rsidRPr="005C58F7">
              <w:rPr>
                <w:sz w:val="24"/>
              </w:rPr>
              <w:t>环保投资占总投资比例</w:t>
            </w:r>
          </w:p>
        </w:tc>
        <w:tc>
          <w:tcPr>
            <w:tcW w:w="1467" w:type="dxa"/>
            <w:vAlign w:val="center"/>
          </w:tcPr>
          <w:p w14:paraId="0BCE91C0" w14:textId="77777777" w:rsidR="008038D0" w:rsidRPr="005C58F7" w:rsidRDefault="00C5658B">
            <w:pPr>
              <w:jc w:val="center"/>
              <w:rPr>
                <w:sz w:val="24"/>
              </w:rPr>
            </w:pPr>
            <w:r w:rsidRPr="005C58F7">
              <w:rPr>
                <w:sz w:val="24"/>
              </w:rPr>
              <w:t>1.67</w:t>
            </w:r>
            <w:r w:rsidR="008038D0" w:rsidRPr="005C58F7">
              <w:rPr>
                <w:sz w:val="24"/>
              </w:rPr>
              <w:t>%</w:t>
            </w:r>
          </w:p>
        </w:tc>
      </w:tr>
      <w:tr w:rsidR="00227F48" w:rsidRPr="005C58F7" w14:paraId="1B772286" w14:textId="77777777">
        <w:trPr>
          <w:trHeight w:val="697"/>
          <w:jc w:val="center"/>
        </w:trPr>
        <w:tc>
          <w:tcPr>
            <w:tcW w:w="1668" w:type="dxa"/>
            <w:vAlign w:val="center"/>
          </w:tcPr>
          <w:p w14:paraId="163F71E9" w14:textId="77777777" w:rsidR="008038D0" w:rsidRPr="005C58F7" w:rsidRDefault="008038D0">
            <w:pPr>
              <w:jc w:val="center"/>
              <w:rPr>
                <w:b/>
                <w:sz w:val="24"/>
              </w:rPr>
            </w:pPr>
            <w:r w:rsidRPr="005C58F7">
              <w:rPr>
                <w:b/>
                <w:sz w:val="24"/>
              </w:rPr>
              <w:t>评价经费</w:t>
            </w:r>
          </w:p>
          <w:p w14:paraId="1B01A966" w14:textId="77777777" w:rsidR="008038D0" w:rsidRPr="005C58F7" w:rsidRDefault="008038D0">
            <w:pPr>
              <w:jc w:val="center"/>
              <w:rPr>
                <w:b/>
                <w:sz w:val="24"/>
              </w:rPr>
            </w:pPr>
            <w:r w:rsidRPr="005C58F7">
              <w:rPr>
                <w:b/>
                <w:sz w:val="24"/>
              </w:rPr>
              <w:t>（万元）</w:t>
            </w:r>
          </w:p>
        </w:tc>
        <w:tc>
          <w:tcPr>
            <w:tcW w:w="708" w:type="dxa"/>
            <w:vAlign w:val="center"/>
          </w:tcPr>
          <w:p w14:paraId="29CC78E9" w14:textId="77777777" w:rsidR="008038D0" w:rsidRPr="005C58F7" w:rsidRDefault="008038D0">
            <w:pPr>
              <w:jc w:val="center"/>
              <w:rPr>
                <w:sz w:val="24"/>
              </w:rPr>
            </w:pPr>
            <w:r w:rsidRPr="005C58F7">
              <w:rPr>
                <w:sz w:val="24"/>
              </w:rPr>
              <w:t>/</w:t>
            </w:r>
          </w:p>
        </w:tc>
        <w:tc>
          <w:tcPr>
            <w:tcW w:w="1985" w:type="dxa"/>
            <w:gridSpan w:val="3"/>
            <w:vAlign w:val="center"/>
          </w:tcPr>
          <w:p w14:paraId="244747BB" w14:textId="77777777" w:rsidR="008038D0" w:rsidRPr="005C58F7" w:rsidRDefault="008038D0">
            <w:pPr>
              <w:jc w:val="center"/>
              <w:rPr>
                <w:b/>
                <w:sz w:val="24"/>
              </w:rPr>
            </w:pPr>
            <w:r w:rsidRPr="005C58F7">
              <w:rPr>
                <w:b/>
                <w:sz w:val="24"/>
              </w:rPr>
              <w:t>预计投产日期</w:t>
            </w:r>
          </w:p>
        </w:tc>
        <w:tc>
          <w:tcPr>
            <w:tcW w:w="4585" w:type="dxa"/>
            <w:gridSpan w:val="5"/>
            <w:vAlign w:val="center"/>
          </w:tcPr>
          <w:p w14:paraId="5D97968A" w14:textId="6A8F1522" w:rsidR="008038D0" w:rsidRPr="005C58F7" w:rsidRDefault="00371133">
            <w:pPr>
              <w:jc w:val="center"/>
              <w:rPr>
                <w:sz w:val="24"/>
              </w:rPr>
            </w:pPr>
            <w:r w:rsidRPr="005C58F7">
              <w:rPr>
                <w:rFonts w:hint="eastAsia"/>
                <w:sz w:val="24"/>
              </w:rPr>
              <w:t>202</w:t>
            </w:r>
            <w:r w:rsidR="005E1435" w:rsidRPr="005C58F7">
              <w:rPr>
                <w:rFonts w:hint="eastAsia"/>
                <w:sz w:val="24"/>
              </w:rPr>
              <w:t>1</w:t>
            </w:r>
            <w:r w:rsidRPr="005C58F7">
              <w:rPr>
                <w:rFonts w:hint="eastAsia"/>
                <w:sz w:val="24"/>
              </w:rPr>
              <w:t>.</w:t>
            </w:r>
            <w:r w:rsidR="00557EC7" w:rsidRPr="005C58F7">
              <w:rPr>
                <w:sz w:val="24"/>
              </w:rPr>
              <w:t>6</w:t>
            </w:r>
          </w:p>
        </w:tc>
      </w:tr>
      <w:tr w:rsidR="00227F48" w:rsidRPr="005C58F7" w14:paraId="0FCD2998" w14:textId="77777777">
        <w:trPr>
          <w:trHeight w:val="2943"/>
          <w:jc w:val="center"/>
        </w:trPr>
        <w:tc>
          <w:tcPr>
            <w:tcW w:w="8946" w:type="dxa"/>
            <w:gridSpan w:val="10"/>
          </w:tcPr>
          <w:p w14:paraId="447421DB" w14:textId="77777777" w:rsidR="008038D0" w:rsidRPr="005C58F7" w:rsidRDefault="008038D0" w:rsidP="00DA1924">
            <w:pPr>
              <w:tabs>
                <w:tab w:val="center" w:pos="4365"/>
              </w:tabs>
              <w:adjustRightInd w:val="0"/>
              <w:snapToGrid w:val="0"/>
              <w:spacing w:line="360" w:lineRule="auto"/>
              <w:rPr>
                <w:b/>
                <w:bCs/>
                <w:sz w:val="28"/>
                <w:szCs w:val="28"/>
              </w:rPr>
            </w:pPr>
            <w:r w:rsidRPr="005C58F7">
              <w:rPr>
                <w:rFonts w:hint="eastAsia"/>
                <w:b/>
                <w:bCs/>
                <w:sz w:val="28"/>
                <w:szCs w:val="28"/>
              </w:rPr>
              <w:t>1.1</w:t>
            </w:r>
            <w:r w:rsidRPr="005C58F7">
              <w:rPr>
                <w:b/>
                <w:bCs/>
                <w:sz w:val="28"/>
                <w:szCs w:val="28"/>
              </w:rPr>
              <w:t>工程内容及规模：</w:t>
            </w:r>
          </w:p>
          <w:p w14:paraId="3643AAB9" w14:textId="77777777" w:rsidR="008038D0" w:rsidRPr="005C58F7" w:rsidRDefault="008038D0" w:rsidP="00DA1924">
            <w:pPr>
              <w:adjustRightInd w:val="0"/>
              <w:snapToGrid w:val="0"/>
              <w:spacing w:line="360" w:lineRule="auto"/>
              <w:outlineLvl w:val="1"/>
              <w:rPr>
                <w:b/>
                <w:sz w:val="24"/>
                <w:szCs w:val="28"/>
              </w:rPr>
            </w:pPr>
            <w:r w:rsidRPr="005C58F7">
              <w:rPr>
                <w:b/>
                <w:sz w:val="24"/>
                <w:szCs w:val="28"/>
              </w:rPr>
              <w:t>1.1</w:t>
            </w:r>
            <w:r w:rsidRPr="005C58F7">
              <w:rPr>
                <w:rFonts w:hint="eastAsia"/>
                <w:b/>
                <w:sz w:val="24"/>
                <w:szCs w:val="28"/>
              </w:rPr>
              <w:t>.1</w:t>
            </w:r>
            <w:r w:rsidRPr="005C58F7">
              <w:rPr>
                <w:b/>
                <w:sz w:val="24"/>
                <w:szCs w:val="28"/>
              </w:rPr>
              <w:t>项目由来</w:t>
            </w:r>
          </w:p>
          <w:p w14:paraId="05743DFB" w14:textId="320E04E9" w:rsidR="00DE33ED" w:rsidRPr="005C58F7" w:rsidRDefault="00DE33ED" w:rsidP="00DA1924">
            <w:pPr>
              <w:adjustRightInd w:val="0"/>
              <w:snapToGrid w:val="0"/>
              <w:spacing w:line="360" w:lineRule="auto"/>
              <w:ind w:firstLineChars="200" w:firstLine="480"/>
              <w:outlineLvl w:val="2"/>
              <w:rPr>
                <w:sz w:val="24"/>
              </w:rPr>
            </w:pPr>
            <w:r w:rsidRPr="005C58F7">
              <w:rPr>
                <w:rFonts w:hint="eastAsia"/>
                <w:sz w:val="24"/>
              </w:rPr>
              <w:t>新冠肺炎疫情导致多个行业发展速度放缓，但疫情期间防疫用品尤其是口罩需求猛增，</w:t>
            </w:r>
            <w:r w:rsidR="00775630" w:rsidRPr="005C58F7">
              <w:rPr>
                <w:rFonts w:hint="eastAsia"/>
                <w:sz w:val="24"/>
              </w:rPr>
              <w:t>熔喷布</w:t>
            </w:r>
            <w:r w:rsidRPr="005C58F7">
              <w:rPr>
                <w:rFonts w:hint="eastAsia"/>
                <w:sz w:val="24"/>
              </w:rPr>
              <w:t>作为口罩核心原料</w:t>
            </w:r>
            <w:r w:rsidR="00775630" w:rsidRPr="005C58F7">
              <w:rPr>
                <w:rFonts w:hint="eastAsia"/>
                <w:sz w:val="24"/>
              </w:rPr>
              <w:t>，它的需求也在激增。浙江飞米新材料科技有限公司看中这一市场前景，企业租赁</w:t>
            </w:r>
            <w:r w:rsidR="00B2375D" w:rsidRPr="005C58F7">
              <w:rPr>
                <w:rFonts w:hint="eastAsia"/>
                <w:sz w:val="24"/>
              </w:rPr>
              <w:t>浙江赛思电子科技</w:t>
            </w:r>
            <w:r w:rsidR="00775630" w:rsidRPr="005C58F7">
              <w:rPr>
                <w:rFonts w:hint="eastAsia"/>
                <w:sz w:val="24"/>
              </w:rPr>
              <w:t>有限公司</w:t>
            </w:r>
            <w:r w:rsidR="00AA013A" w:rsidRPr="005C58F7">
              <w:rPr>
                <w:rFonts w:hint="eastAsia"/>
                <w:sz w:val="24"/>
              </w:rPr>
              <w:t>（</w:t>
            </w:r>
            <w:r w:rsidR="009754E2" w:rsidRPr="005C58F7">
              <w:rPr>
                <w:rFonts w:hint="eastAsia"/>
                <w:sz w:val="24"/>
              </w:rPr>
              <w:t>嘉兴中易碳素科技有限公司</w:t>
            </w:r>
            <w:r w:rsidR="00D14265" w:rsidRPr="005C58F7">
              <w:rPr>
                <w:rFonts w:hint="eastAsia"/>
                <w:sz w:val="24"/>
              </w:rPr>
              <w:t>转租</w:t>
            </w:r>
            <w:r w:rsidR="00AA013A" w:rsidRPr="005C58F7">
              <w:rPr>
                <w:rFonts w:hint="eastAsia"/>
                <w:sz w:val="24"/>
              </w:rPr>
              <w:t>）</w:t>
            </w:r>
            <w:r w:rsidR="00775630" w:rsidRPr="005C58F7">
              <w:rPr>
                <w:rFonts w:hint="eastAsia"/>
                <w:sz w:val="24"/>
              </w:rPr>
              <w:t>位于大桥镇顺泽路</w:t>
            </w:r>
            <w:r w:rsidR="00775630" w:rsidRPr="005C58F7">
              <w:rPr>
                <w:rFonts w:hint="eastAsia"/>
                <w:sz w:val="24"/>
              </w:rPr>
              <w:t>1376</w:t>
            </w:r>
            <w:r w:rsidR="00775630" w:rsidRPr="005C58F7">
              <w:rPr>
                <w:rFonts w:hint="eastAsia"/>
                <w:sz w:val="24"/>
              </w:rPr>
              <w:t>号</w:t>
            </w:r>
            <w:r w:rsidR="00775630" w:rsidRPr="005C58F7">
              <w:rPr>
                <w:rFonts w:hint="eastAsia"/>
                <w:sz w:val="24"/>
              </w:rPr>
              <w:t>2</w:t>
            </w:r>
            <w:r w:rsidR="00775630" w:rsidRPr="005C58F7">
              <w:rPr>
                <w:rFonts w:hint="eastAsia"/>
                <w:sz w:val="24"/>
              </w:rPr>
              <w:t>幢一楼的</w:t>
            </w:r>
            <w:r w:rsidR="005E1435" w:rsidRPr="005C58F7">
              <w:rPr>
                <w:rFonts w:hint="eastAsia"/>
                <w:sz w:val="24"/>
              </w:rPr>
              <w:t>部分</w:t>
            </w:r>
            <w:r w:rsidR="00775630" w:rsidRPr="005C58F7">
              <w:rPr>
                <w:rFonts w:hint="eastAsia"/>
                <w:sz w:val="24"/>
              </w:rPr>
              <w:t>厂房作为生产车间，租赁面积</w:t>
            </w:r>
            <w:r w:rsidR="00B2375D" w:rsidRPr="005C58F7">
              <w:rPr>
                <w:rFonts w:hint="eastAsia"/>
                <w:sz w:val="24"/>
              </w:rPr>
              <w:t>15</w:t>
            </w:r>
            <w:r w:rsidR="00775630" w:rsidRPr="005C58F7">
              <w:rPr>
                <w:rFonts w:hint="eastAsia"/>
                <w:sz w:val="24"/>
              </w:rPr>
              <w:t>00</w:t>
            </w:r>
            <w:r w:rsidR="00775630" w:rsidRPr="005C58F7">
              <w:rPr>
                <w:rFonts w:hint="eastAsia"/>
                <w:sz w:val="24"/>
              </w:rPr>
              <w:t>平方米，总投资</w:t>
            </w:r>
            <w:r w:rsidR="00B2375D" w:rsidRPr="005C58F7">
              <w:rPr>
                <w:rFonts w:hint="eastAsia"/>
                <w:sz w:val="24"/>
              </w:rPr>
              <w:t>30</w:t>
            </w:r>
            <w:r w:rsidR="00775630" w:rsidRPr="005C58F7">
              <w:rPr>
                <w:rFonts w:hint="eastAsia"/>
                <w:sz w:val="24"/>
              </w:rPr>
              <w:t>00</w:t>
            </w:r>
            <w:r w:rsidR="00775630" w:rsidRPr="005C58F7">
              <w:rPr>
                <w:rFonts w:hint="eastAsia"/>
                <w:sz w:val="24"/>
              </w:rPr>
              <w:t>万元，购置熔喷非织造布生产线</w:t>
            </w:r>
            <w:r w:rsidR="00B2375D" w:rsidRPr="005C58F7">
              <w:rPr>
                <w:rFonts w:hint="eastAsia"/>
                <w:sz w:val="24"/>
              </w:rPr>
              <w:t>6</w:t>
            </w:r>
            <w:r w:rsidR="00A95F97" w:rsidRPr="005C58F7">
              <w:rPr>
                <w:rFonts w:hint="eastAsia"/>
                <w:sz w:val="24"/>
              </w:rPr>
              <w:t>条</w:t>
            </w:r>
            <w:r w:rsidR="00B2375D" w:rsidRPr="005C58F7">
              <w:rPr>
                <w:rFonts w:hint="eastAsia"/>
                <w:sz w:val="24"/>
              </w:rPr>
              <w:t>等设备</w:t>
            </w:r>
            <w:r w:rsidR="00775630" w:rsidRPr="005C58F7">
              <w:rPr>
                <w:rFonts w:hint="eastAsia"/>
                <w:sz w:val="24"/>
              </w:rPr>
              <w:t>，形成年产</w:t>
            </w:r>
            <w:r w:rsidR="00B2375D" w:rsidRPr="005C58F7">
              <w:rPr>
                <w:rFonts w:hint="eastAsia"/>
                <w:sz w:val="24"/>
              </w:rPr>
              <w:t>108</w:t>
            </w:r>
            <w:r w:rsidR="00D02391" w:rsidRPr="005C58F7">
              <w:rPr>
                <w:rFonts w:hint="eastAsia"/>
                <w:sz w:val="24"/>
              </w:rPr>
              <w:t>0</w:t>
            </w:r>
            <w:r w:rsidR="00775630" w:rsidRPr="005C58F7">
              <w:rPr>
                <w:rFonts w:hint="eastAsia"/>
                <w:sz w:val="24"/>
              </w:rPr>
              <w:t>吨熔喷非织造布的生产能力。企业于</w:t>
            </w:r>
            <w:r w:rsidR="00775630" w:rsidRPr="005C58F7">
              <w:rPr>
                <w:rFonts w:hint="eastAsia"/>
                <w:sz w:val="24"/>
              </w:rPr>
              <w:t>2020</w:t>
            </w:r>
            <w:r w:rsidR="00775630" w:rsidRPr="005C58F7">
              <w:rPr>
                <w:rFonts w:hint="eastAsia"/>
                <w:sz w:val="24"/>
              </w:rPr>
              <w:t>年</w:t>
            </w:r>
            <w:r w:rsidR="00775630" w:rsidRPr="005C58F7">
              <w:rPr>
                <w:rFonts w:hint="eastAsia"/>
                <w:sz w:val="24"/>
              </w:rPr>
              <w:t>6</w:t>
            </w:r>
            <w:r w:rsidR="00775630" w:rsidRPr="005C58F7">
              <w:rPr>
                <w:rFonts w:hint="eastAsia"/>
                <w:sz w:val="24"/>
              </w:rPr>
              <w:t>月完成项目备案（项目代码：</w:t>
            </w:r>
            <w:r w:rsidR="00775630" w:rsidRPr="005C58F7">
              <w:rPr>
                <w:rFonts w:hint="eastAsia"/>
                <w:sz w:val="24"/>
              </w:rPr>
              <w:t>2020-3304</w:t>
            </w:r>
            <w:r w:rsidR="00B2375D" w:rsidRPr="005C58F7">
              <w:rPr>
                <w:rFonts w:hint="eastAsia"/>
                <w:sz w:val="24"/>
              </w:rPr>
              <w:t>02</w:t>
            </w:r>
            <w:r w:rsidR="00775630" w:rsidRPr="005C58F7">
              <w:rPr>
                <w:rFonts w:hint="eastAsia"/>
                <w:sz w:val="24"/>
              </w:rPr>
              <w:t>-17-03-</w:t>
            </w:r>
            <w:r w:rsidR="00B2375D" w:rsidRPr="005C58F7">
              <w:rPr>
                <w:rFonts w:hint="eastAsia"/>
                <w:sz w:val="24"/>
              </w:rPr>
              <w:t>143667</w:t>
            </w:r>
            <w:r w:rsidR="00775630" w:rsidRPr="005C58F7">
              <w:rPr>
                <w:rFonts w:hint="eastAsia"/>
                <w:sz w:val="24"/>
              </w:rPr>
              <w:t>）。</w:t>
            </w:r>
          </w:p>
          <w:p w14:paraId="60E7E592" w14:textId="769058C9" w:rsidR="008038D0" w:rsidRPr="005C58F7" w:rsidRDefault="00DA1924" w:rsidP="0074682E">
            <w:pPr>
              <w:adjustRightInd w:val="0"/>
              <w:snapToGrid w:val="0"/>
              <w:spacing w:line="360" w:lineRule="auto"/>
              <w:ind w:firstLineChars="200" w:firstLine="480"/>
              <w:outlineLvl w:val="2"/>
              <w:rPr>
                <w:sz w:val="24"/>
              </w:rPr>
            </w:pPr>
            <w:r w:rsidRPr="005C58F7">
              <w:rPr>
                <w:sz w:val="24"/>
              </w:rPr>
              <w:t>根据《中华人民共和国环境影响评价法》（</w:t>
            </w:r>
            <w:r w:rsidRPr="005C58F7">
              <w:rPr>
                <w:sz w:val="24"/>
              </w:rPr>
              <w:t>2018</w:t>
            </w:r>
            <w:r w:rsidRPr="005C58F7">
              <w:rPr>
                <w:sz w:val="24"/>
              </w:rPr>
              <w:t>年修正）和《浙江省建设项目环境保护管理办法》（</w:t>
            </w:r>
            <w:r w:rsidRPr="005C58F7">
              <w:rPr>
                <w:sz w:val="24"/>
              </w:rPr>
              <w:t>2018</w:t>
            </w:r>
            <w:r w:rsidRPr="005C58F7">
              <w:rPr>
                <w:sz w:val="24"/>
              </w:rPr>
              <w:t>年修正）等有关规定，需对该项目进行环境影响评价。对照《建设项目环境影响评价分类管理名录》（环境保护部令第</w:t>
            </w:r>
            <w:r w:rsidRPr="005C58F7">
              <w:rPr>
                <w:sz w:val="24"/>
              </w:rPr>
              <w:t>44</w:t>
            </w:r>
            <w:r w:rsidRPr="005C58F7">
              <w:rPr>
                <w:sz w:val="24"/>
              </w:rPr>
              <w:t>号）及《关于修改〈建设项目环境影响评价分类管理名录〉部分内容的决定》（生态环境部令</w:t>
            </w:r>
            <w:r w:rsidRPr="005C58F7">
              <w:rPr>
                <w:sz w:val="24"/>
              </w:rPr>
              <w:t xml:space="preserve"> </w:t>
            </w:r>
            <w:r w:rsidRPr="005C58F7">
              <w:rPr>
                <w:sz w:val="24"/>
              </w:rPr>
              <w:t>部令</w:t>
            </w:r>
            <w:r w:rsidRPr="005C58F7">
              <w:rPr>
                <w:sz w:val="24"/>
              </w:rPr>
              <w:lastRenderedPageBreak/>
              <w:t>第</w:t>
            </w:r>
            <w:r w:rsidRPr="005C58F7">
              <w:rPr>
                <w:sz w:val="24"/>
              </w:rPr>
              <w:t>1</w:t>
            </w:r>
            <w:r w:rsidRPr="005C58F7">
              <w:rPr>
                <w:sz w:val="24"/>
              </w:rPr>
              <w:t>号），本项目</w:t>
            </w:r>
            <w:r w:rsidR="0074682E" w:rsidRPr="005C58F7">
              <w:rPr>
                <w:rFonts w:hint="eastAsia"/>
                <w:sz w:val="24"/>
              </w:rPr>
              <w:t>属于</w:t>
            </w:r>
            <w:bookmarkStart w:id="7" w:name="_Hlk35696828"/>
            <w:r w:rsidR="00775630" w:rsidRPr="005C58F7">
              <w:rPr>
                <w:rFonts w:hint="eastAsia"/>
                <w:sz w:val="24"/>
              </w:rPr>
              <w:t>“六</w:t>
            </w:r>
            <w:r w:rsidR="0074682E" w:rsidRPr="005C58F7">
              <w:rPr>
                <w:rFonts w:hint="eastAsia"/>
                <w:sz w:val="24"/>
              </w:rPr>
              <w:t>、</w:t>
            </w:r>
            <w:r w:rsidR="00775630" w:rsidRPr="005C58F7">
              <w:rPr>
                <w:rFonts w:hint="eastAsia"/>
                <w:sz w:val="24"/>
              </w:rPr>
              <w:t>纺织</w:t>
            </w:r>
            <w:r w:rsidRPr="005C58F7">
              <w:rPr>
                <w:rFonts w:hint="eastAsia"/>
                <w:sz w:val="24"/>
              </w:rPr>
              <w:t>业</w:t>
            </w:r>
            <w:r w:rsidR="0074682E" w:rsidRPr="005C58F7">
              <w:rPr>
                <w:rFonts w:hint="eastAsia"/>
                <w:sz w:val="24"/>
              </w:rPr>
              <w:t>-</w:t>
            </w:r>
            <w:r w:rsidR="002D5B02" w:rsidRPr="005C58F7">
              <w:rPr>
                <w:rFonts w:hint="eastAsia"/>
                <w:sz w:val="24"/>
              </w:rPr>
              <w:t>20</w:t>
            </w:r>
            <w:r w:rsidRPr="005C58F7">
              <w:rPr>
                <w:rFonts w:hint="eastAsia"/>
                <w:sz w:val="24"/>
              </w:rPr>
              <w:t>、</w:t>
            </w:r>
            <w:r w:rsidR="002D5B02" w:rsidRPr="005C58F7">
              <w:rPr>
                <w:rFonts w:hint="eastAsia"/>
                <w:sz w:val="24"/>
              </w:rPr>
              <w:t>纺织品</w:t>
            </w:r>
            <w:r w:rsidR="0074682E" w:rsidRPr="005C58F7">
              <w:rPr>
                <w:rFonts w:hint="eastAsia"/>
                <w:sz w:val="24"/>
              </w:rPr>
              <w:t>制造</w:t>
            </w:r>
            <w:r w:rsidRPr="005C58F7">
              <w:rPr>
                <w:rFonts w:hint="eastAsia"/>
                <w:sz w:val="24"/>
              </w:rPr>
              <w:t>-</w:t>
            </w:r>
            <w:r w:rsidR="0074682E" w:rsidRPr="005C58F7">
              <w:rPr>
                <w:rFonts w:hint="eastAsia"/>
                <w:sz w:val="24"/>
              </w:rPr>
              <w:t>其他（</w:t>
            </w:r>
            <w:r w:rsidR="002D5B02" w:rsidRPr="005C58F7">
              <w:rPr>
                <w:rFonts w:hint="eastAsia"/>
                <w:sz w:val="24"/>
              </w:rPr>
              <w:t>编织物及其制品制造</w:t>
            </w:r>
            <w:r w:rsidR="0074682E" w:rsidRPr="005C58F7">
              <w:rPr>
                <w:rFonts w:hint="eastAsia"/>
                <w:sz w:val="24"/>
              </w:rPr>
              <w:t>除外）</w:t>
            </w:r>
            <w:r w:rsidRPr="005C58F7">
              <w:rPr>
                <w:rFonts w:hint="eastAsia"/>
                <w:sz w:val="24"/>
              </w:rPr>
              <w:t>”，本项目为</w:t>
            </w:r>
            <w:r w:rsidR="002D5B02" w:rsidRPr="005C58F7">
              <w:rPr>
                <w:rFonts w:hint="eastAsia"/>
                <w:sz w:val="24"/>
              </w:rPr>
              <w:t>熔喷非织造布</w:t>
            </w:r>
            <w:r w:rsidR="008D0EEC" w:rsidRPr="005C58F7">
              <w:rPr>
                <w:rFonts w:hint="eastAsia"/>
                <w:sz w:val="24"/>
              </w:rPr>
              <w:t>建设项目</w:t>
            </w:r>
            <w:r w:rsidR="0029008D" w:rsidRPr="005C58F7">
              <w:rPr>
                <w:rFonts w:hint="eastAsia"/>
                <w:sz w:val="24"/>
              </w:rPr>
              <w:t>，</w:t>
            </w:r>
            <w:r w:rsidR="008D0EEC" w:rsidRPr="005C58F7">
              <w:rPr>
                <w:rFonts w:hint="eastAsia"/>
                <w:sz w:val="24"/>
              </w:rPr>
              <w:t>主要工艺为</w:t>
            </w:r>
            <w:r w:rsidR="00A46815" w:rsidRPr="005C58F7">
              <w:rPr>
                <w:rFonts w:hint="eastAsia"/>
                <w:sz w:val="24"/>
              </w:rPr>
              <w:t>熔融</w:t>
            </w:r>
            <w:r w:rsidR="002D5B02" w:rsidRPr="005C58F7">
              <w:rPr>
                <w:rFonts w:hint="eastAsia"/>
                <w:sz w:val="24"/>
              </w:rPr>
              <w:t>挤出</w:t>
            </w:r>
            <w:r w:rsidR="00A46815" w:rsidRPr="005C58F7">
              <w:rPr>
                <w:rFonts w:hint="eastAsia"/>
                <w:sz w:val="24"/>
              </w:rPr>
              <w:t>、喷丝</w:t>
            </w:r>
            <w:r w:rsidRPr="005C58F7">
              <w:rPr>
                <w:rFonts w:hint="eastAsia"/>
                <w:sz w:val="24"/>
              </w:rPr>
              <w:t>，因此，本项目应编制环境影响报告表</w:t>
            </w:r>
            <w:bookmarkEnd w:id="7"/>
            <w:r w:rsidR="008038D0" w:rsidRPr="005C58F7">
              <w:rPr>
                <w:sz w:val="24"/>
              </w:rPr>
              <w:t>。</w:t>
            </w:r>
          </w:p>
          <w:p w14:paraId="3B5EEBE1" w14:textId="77777777" w:rsidR="00DA1924" w:rsidRPr="005C58F7" w:rsidRDefault="00DA1924" w:rsidP="00C93D81">
            <w:pPr>
              <w:adjustRightInd w:val="0"/>
              <w:snapToGrid w:val="0"/>
              <w:spacing w:line="360" w:lineRule="auto"/>
              <w:ind w:firstLineChars="200" w:firstLine="480"/>
              <w:rPr>
                <w:sz w:val="24"/>
              </w:rPr>
            </w:pPr>
            <w:r w:rsidRPr="005C58F7">
              <w:rPr>
                <w:rFonts w:hint="eastAsia"/>
                <w:sz w:val="24"/>
              </w:rPr>
              <w:t>具体判定依据见表</w:t>
            </w:r>
            <w:r w:rsidRPr="005C58F7">
              <w:rPr>
                <w:rFonts w:hint="eastAsia"/>
                <w:sz w:val="24"/>
              </w:rPr>
              <w:t>1-1</w:t>
            </w:r>
            <w:r w:rsidRPr="005C58F7">
              <w:rPr>
                <w:rFonts w:hint="eastAsia"/>
                <w:sz w:val="24"/>
              </w:rPr>
              <w:t>。</w:t>
            </w:r>
          </w:p>
          <w:p w14:paraId="438BE869" w14:textId="77777777" w:rsidR="00DA1924" w:rsidRPr="005C58F7" w:rsidRDefault="00DA1924" w:rsidP="00DA1924">
            <w:pPr>
              <w:pStyle w:val="14"/>
              <w:adjustRightInd w:val="0"/>
              <w:snapToGrid w:val="0"/>
              <w:spacing w:line="240" w:lineRule="auto"/>
              <w:ind w:firstLine="0"/>
              <w:jc w:val="center"/>
              <w:rPr>
                <w:b/>
                <w:sz w:val="21"/>
                <w:szCs w:val="21"/>
              </w:rPr>
            </w:pPr>
            <w:r w:rsidRPr="005C58F7">
              <w:rPr>
                <w:b/>
                <w:sz w:val="21"/>
                <w:szCs w:val="21"/>
              </w:rPr>
              <w:t>表</w:t>
            </w:r>
            <w:r w:rsidRPr="005C58F7">
              <w:rPr>
                <w:b/>
                <w:sz w:val="21"/>
                <w:szCs w:val="21"/>
              </w:rPr>
              <w:t>1-1</w:t>
            </w:r>
            <w:r w:rsidRPr="005C58F7">
              <w:rPr>
                <w:rFonts w:hint="eastAsia"/>
                <w:b/>
                <w:sz w:val="21"/>
                <w:szCs w:val="21"/>
              </w:rPr>
              <w:t xml:space="preserve"> </w:t>
            </w:r>
            <w:r w:rsidRPr="005C58F7">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2288"/>
              <w:gridCol w:w="1418"/>
              <w:gridCol w:w="1111"/>
              <w:gridCol w:w="1356"/>
            </w:tblGrid>
            <w:tr w:rsidR="00227F48" w:rsidRPr="005C58F7" w14:paraId="1BFED4E0" w14:textId="77777777" w:rsidTr="00557EC7">
              <w:trPr>
                <w:trHeight w:val="90"/>
                <w:jc w:val="center"/>
              </w:trPr>
              <w:tc>
                <w:tcPr>
                  <w:tcW w:w="1959" w:type="dxa"/>
                  <w:tcBorders>
                    <w:tl2br w:val="single" w:sz="4" w:space="0" w:color="auto"/>
                  </w:tcBorders>
                  <w:vAlign w:val="center"/>
                </w:tcPr>
                <w:p w14:paraId="695FDD88" w14:textId="77777777" w:rsidR="00DA1924" w:rsidRPr="005C58F7" w:rsidRDefault="00DA1924" w:rsidP="00F5345A">
                  <w:pPr>
                    <w:snapToGrid w:val="0"/>
                    <w:spacing w:line="320" w:lineRule="atLeast"/>
                    <w:jc w:val="right"/>
                    <w:rPr>
                      <w:b/>
                      <w:bCs/>
                      <w:szCs w:val="21"/>
                    </w:rPr>
                  </w:pPr>
                  <w:bookmarkStart w:id="8" w:name="_Hlk35696841"/>
                  <w:r w:rsidRPr="005C58F7">
                    <w:rPr>
                      <w:b/>
                      <w:bCs/>
                      <w:szCs w:val="21"/>
                    </w:rPr>
                    <w:t>环评类别</w:t>
                  </w:r>
                </w:p>
                <w:p w14:paraId="1DC29EFF" w14:textId="77777777" w:rsidR="00DA1924" w:rsidRPr="005C58F7" w:rsidRDefault="00DA1924" w:rsidP="00F5345A">
                  <w:pPr>
                    <w:snapToGrid w:val="0"/>
                    <w:spacing w:line="320" w:lineRule="atLeast"/>
                    <w:rPr>
                      <w:b/>
                      <w:bCs/>
                      <w:szCs w:val="21"/>
                    </w:rPr>
                  </w:pPr>
                  <w:r w:rsidRPr="005C58F7">
                    <w:rPr>
                      <w:b/>
                      <w:bCs/>
                      <w:szCs w:val="21"/>
                    </w:rPr>
                    <w:t>项目类别</w:t>
                  </w:r>
                </w:p>
              </w:tc>
              <w:tc>
                <w:tcPr>
                  <w:tcW w:w="2288" w:type="dxa"/>
                  <w:vAlign w:val="center"/>
                </w:tcPr>
                <w:p w14:paraId="4E5A6864" w14:textId="77777777" w:rsidR="00DA1924" w:rsidRPr="005C58F7" w:rsidRDefault="00DA1924" w:rsidP="00F5345A">
                  <w:pPr>
                    <w:snapToGrid w:val="0"/>
                    <w:spacing w:line="320" w:lineRule="atLeast"/>
                    <w:jc w:val="center"/>
                    <w:rPr>
                      <w:b/>
                      <w:bCs/>
                      <w:szCs w:val="21"/>
                    </w:rPr>
                  </w:pPr>
                  <w:r w:rsidRPr="005C58F7">
                    <w:rPr>
                      <w:b/>
                      <w:bCs/>
                      <w:szCs w:val="21"/>
                    </w:rPr>
                    <w:t>报告书</w:t>
                  </w:r>
                </w:p>
              </w:tc>
              <w:tc>
                <w:tcPr>
                  <w:tcW w:w="1418" w:type="dxa"/>
                  <w:vAlign w:val="center"/>
                </w:tcPr>
                <w:p w14:paraId="7D63904D" w14:textId="77777777" w:rsidR="00DA1924" w:rsidRPr="005C58F7" w:rsidRDefault="00DA1924" w:rsidP="00F5345A">
                  <w:pPr>
                    <w:snapToGrid w:val="0"/>
                    <w:spacing w:line="320" w:lineRule="atLeast"/>
                    <w:jc w:val="center"/>
                    <w:rPr>
                      <w:b/>
                      <w:bCs/>
                      <w:szCs w:val="21"/>
                    </w:rPr>
                  </w:pPr>
                  <w:r w:rsidRPr="005C58F7">
                    <w:rPr>
                      <w:b/>
                      <w:bCs/>
                      <w:szCs w:val="21"/>
                    </w:rPr>
                    <w:t>报告表</w:t>
                  </w:r>
                </w:p>
              </w:tc>
              <w:tc>
                <w:tcPr>
                  <w:tcW w:w="1111" w:type="dxa"/>
                  <w:vAlign w:val="center"/>
                </w:tcPr>
                <w:p w14:paraId="6FA3E137" w14:textId="77777777" w:rsidR="00DA1924" w:rsidRPr="005C58F7" w:rsidRDefault="00DA1924" w:rsidP="00F5345A">
                  <w:pPr>
                    <w:snapToGrid w:val="0"/>
                    <w:spacing w:line="320" w:lineRule="atLeast"/>
                    <w:jc w:val="center"/>
                    <w:rPr>
                      <w:b/>
                      <w:bCs/>
                      <w:szCs w:val="21"/>
                    </w:rPr>
                  </w:pPr>
                  <w:r w:rsidRPr="005C58F7">
                    <w:rPr>
                      <w:b/>
                      <w:bCs/>
                      <w:szCs w:val="21"/>
                    </w:rPr>
                    <w:t>登记表</w:t>
                  </w:r>
                </w:p>
              </w:tc>
              <w:tc>
                <w:tcPr>
                  <w:tcW w:w="1356" w:type="dxa"/>
                  <w:vAlign w:val="center"/>
                </w:tcPr>
                <w:p w14:paraId="7D03F5EF" w14:textId="77777777" w:rsidR="00DA1924" w:rsidRPr="005C58F7" w:rsidRDefault="00DA1924" w:rsidP="00F5345A">
                  <w:pPr>
                    <w:snapToGrid w:val="0"/>
                    <w:spacing w:line="320" w:lineRule="atLeast"/>
                    <w:jc w:val="center"/>
                    <w:rPr>
                      <w:b/>
                      <w:bCs/>
                      <w:szCs w:val="21"/>
                    </w:rPr>
                  </w:pPr>
                  <w:r w:rsidRPr="005C58F7">
                    <w:rPr>
                      <w:b/>
                      <w:bCs/>
                      <w:szCs w:val="21"/>
                    </w:rPr>
                    <w:t>本栏目环境敏感区含义</w:t>
                  </w:r>
                </w:p>
              </w:tc>
            </w:tr>
            <w:tr w:rsidR="00227F48" w:rsidRPr="005C58F7" w14:paraId="26A63716" w14:textId="77777777" w:rsidTr="00F5345A">
              <w:trPr>
                <w:trHeight w:val="90"/>
                <w:jc w:val="center"/>
              </w:trPr>
              <w:tc>
                <w:tcPr>
                  <w:tcW w:w="8132" w:type="dxa"/>
                  <w:gridSpan w:val="5"/>
                  <w:vAlign w:val="center"/>
                </w:tcPr>
                <w:p w14:paraId="1A396361" w14:textId="6D6CFA97" w:rsidR="00DA1924" w:rsidRPr="005C58F7" w:rsidRDefault="00A46815" w:rsidP="00F5345A">
                  <w:pPr>
                    <w:snapToGrid w:val="0"/>
                    <w:spacing w:line="320" w:lineRule="atLeast"/>
                    <w:rPr>
                      <w:szCs w:val="21"/>
                    </w:rPr>
                  </w:pPr>
                  <w:r w:rsidRPr="005C58F7">
                    <w:rPr>
                      <w:rFonts w:hint="eastAsia"/>
                      <w:szCs w:val="21"/>
                    </w:rPr>
                    <w:t>六</w:t>
                  </w:r>
                  <w:r w:rsidR="008D0EEC" w:rsidRPr="005C58F7">
                    <w:rPr>
                      <w:rFonts w:hint="eastAsia"/>
                      <w:szCs w:val="21"/>
                    </w:rPr>
                    <w:t>、</w:t>
                  </w:r>
                  <w:r w:rsidRPr="005C58F7">
                    <w:rPr>
                      <w:rFonts w:hint="eastAsia"/>
                      <w:szCs w:val="21"/>
                    </w:rPr>
                    <w:t>纺织</w:t>
                  </w:r>
                  <w:r w:rsidR="00DA1924" w:rsidRPr="005C58F7">
                    <w:rPr>
                      <w:rFonts w:hint="eastAsia"/>
                      <w:szCs w:val="21"/>
                    </w:rPr>
                    <w:t>业</w:t>
                  </w:r>
                </w:p>
              </w:tc>
            </w:tr>
            <w:tr w:rsidR="00227F48" w:rsidRPr="005C58F7" w14:paraId="2F159A29" w14:textId="77777777" w:rsidTr="00557EC7">
              <w:trPr>
                <w:trHeight w:val="90"/>
                <w:jc w:val="center"/>
              </w:trPr>
              <w:tc>
                <w:tcPr>
                  <w:tcW w:w="1959" w:type="dxa"/>
                  <w:vAlign w:val="center"/>
                </w:tcPr>
                <w:p w14:paraId="6D6ADFA3" w14:textId="09C4C1AB" w:rsidR="00695E5C" w:rsidRPr="005C58F7" w:rsidRDefault="00A46815" w:rsidP="00A46815">
                  <w:pPr>
                    <w:snapToGrid w:val="0"/>
                    <w:spacing w:line="320" w:lineRule="atLeast"/>
                    <w:jc w:val="center"/>
                    <w:rPr>
                      <w:szCs w:val="21"/>
                    </w:rPr>
                  </w:pPr>
                  <w:r w:rsidRPr="005C58F7">
                    <w:rPr>
                      <w:rFonts w:hint="eastAsia"/>
                      <w:szCs w:val="21"/>
                    </w:rPr>
                    <w:t>20</w:t>
                  </w:r>
                  <w:r w:rsidR="00DA1924" w:rsidRPr="005C58F7">
                    <w:rPr>
                      <w:rFonts w:hint="eastAsia"/>
                      <w:szCs w:val="21"/>
                    </w:rPr>
                    <w:t>、</w:t>
                  </w:r>
                  <w:r w:rsidRPr="005C58F7">
                    <w:rPr>
                      <w:rFonts w:hint="eastAsia"/>
                      <w:szCs w:val="21"/>
                    </w:rPr>
                    <w:t>纺织品</w:t>
                  </w:r>
                  <w:r w:rsidR="00EE718E" w:rsidRPr="005C58F7">
                    <w:rPr>
                      <w:rFonts w:hint="eastAsia"/>
                      <w:szCs w:val="21"/>
                    </w:rPr>
                    <w:t>制造</w:t>
                  </w:r>
                </w:p>
              </w:tc>
              <w:tc>
                <w:tcPr>
                  <w:tcW w:w="2288" w:type="dxa"/>
                  <w:vAlign w:val="center"/>
                </w:tcPr>
                <w:p w14:paraId="38124F4D" w14:textId="19B2F9A2" w:rsidR="00DA1924" w:rsidRPr="005C58F7" w:rsidRDefault="006C0791" w:rsidP="00F5345A">
                  <w:pPr>
                    <w:snapToGrid w:val="0"/>
                    <w:spacing w:line="320" w:lineRule="atLeast"/>
                    <w:jc w:val="center"/>
                    <w:rPr>
                      <w:szCs w:val="21"/>
                    </w:rPr>
                  </w:pPr>
                  <w:r w:rsidRPr="005C58F7">
                    <w:rPr>
                      <w:rFonts w:hint="eastAsia"/>
                      <w:szCs w:val="21"/>
                    </w:rPr>
                    <w:t>有洗毛、染整、脱胶工段的；产生缫丝废水、精炼废水的</w:t>
                  </w:r>
                </w:p>
              </w:tc>
              <w:tc>
                <w:tcPr>
                  <w:tcW w:w="1418" w:type="dxa"/>
                  <w:vAlign w:val="center"/>
                </w:tcPr>
                <w:p w14:paraId="317903C8" w14:textId="428BD9C1" w:rsidR="00DA1924" w:rsidRPr="005C58F7" w:rsidRDefault="00EE718E" w:rsidP="00F5345A">
                  <w:pPr>
                    <w:snapToGrid w:val="0"/>
                    <w:spacing w:line="320" w:lineRule="atLeast"/>
                    <w:jc w:val="center"/>
                    <w:rPr>
                      <w:b/>
                      <w:szCs w:val="21"/>
                    </w:rPr>
                  </w:pPr>
                  <w:r w:rsidRPr="005C58F7">
                    <w:rPr>
                      <w:rFonts w:hint="eastAsia"/>
                      <w:b/>
                      <w:szCs w:val="21"/>
                    </w:rPr>
                    <w:t>其他（</w:t>
                  </w:r>
                  <w:r w:rsidR="006C0791" w:rsidRPr="005C58F7">
                    <w:rPr>
                      <w:rFonts w:hint="eastAsia"/>
                      <w:b/>
                      <w:szCs w:val="21"/>
                    </w:rPr>
                    <w:t>编织物及其制品制造除外</w:t>
                  </w:r>
                  <w:r w:rsidRPr="005C58F7">
                    <w:rPr>
                      <w:rFonts w:hint="eastAsia"/>
                      <w:b/>
                      <w:szCs w:val="21"/>
                    </w:rPr>
                    <w:t>）</w:t>
                  </w:r>
                </w:p>
              </w:tc>
              <w:tc>
                <w:tcPr>
                  <w:tcW w:w="1111" w:type="dxa"/>
                  <w:vAlign w:val="center"/>
                </w:tcPr>
                <w:p w14:paraId="0A92DC16" w14:textId="70E8EBE7" w:rsidR="00DA1924" w:rsidRPr="005C58F7" w:rsidRDefault="006C0791" w:rsidP="00F5345A">
                  <w:pPr>
                    <w:snapToGrid w:val="0"/>
                    <w:spacing w:line="320" w:lineRule="atLeast"/>
                    <w:jc w:val="center"/>
                    <w:rPr>
                      <w:szCs w:val="21"/>
                    </w:rPr>
                  </w:pPr>
                  <w:r w:rsidRPr="005C58F7">
                    <w:rPr>
                      <w:rFonts w:hint="eastAsia"/>
                      <w:szCs w:val="21"/>
                    </w:rPr>
                    <w:t>编织物及其制品制造</w:t>
                  </w:r>
                </w:p>
              </w:tc>
              <w:tc>
                <w:tcPr>
                  <w:tcW w:w="1356" w:type="dxa"/>
                  <w:vAlign w:val="center"/>
                </w:tcPr>
                <w:p w14:paraId="3F11F5F5" w14:textId="77777777" w:rsidR="00DA1924" w:rsidRPr="005C58F7" w:rsidRDefault="00DA1924" w:rsidP="00F5345A">
                  <w:pPr>
                    <w:snapToGrid w:val="0"/>
                    <w:spacing w:line="320" w:lineRule="atLeast"/>
                    <w:jc w:val="center"/>
                    <w:rPr>
                      <w:szCs w:val="21"/>
                    </w:rPr>
                  </w:pPr>
                </w:p>
              </w:tc>
            </w:tr>
          </w:tbl>
          <w:bookmarkEnd w:id="8"/>
          <w:p w14:paraId="6AC7EEC8" w14:textId="3C516813" w:rsidR="00080B3B" w:rsidRPr="005C58F7" w:rsidRDefault="00080B3B" w:rsidP="00242854">
            <w:pPr>
              <w:adjustRightInd w:val="0"/>
              <w:snapToGrid w:val="0"/>
              <w:spacing w:line="360" w:lineRule="auto"/>
              <w:ind w:firstLineChars="200" w:firstLine="480"/>
              <w:rPr>
                <w:sz w:val="24"/>
              </w:rPr>
            </w:pPr>
            <w:r w:rsidRPr="005C58F7">
              <w:rPr>
                <w:rFonts w:hint="eastAsia"/>
                <w:sz w:val="24"/>
              </w:rPr>
              <w:t>根据《浙江省人民政府办公厅关于全面推行“区域环评</w:t>
            </w:r>
            <w:r w:rsidRPr="005C58F7">
              <w:rPr>
                <w:rFonts w:hint="eastAsia"/>
                <w:sz w:val="24"/>
              </w:rPr>
              <w:t>+</w:t>
            </w:r>
            <w:r w:rsidRPr="005C58F7">
              <w:rPr>
                <w:rFonts w:hint="eastAsia"/>
                <w:sz w:val="24"/>
              </w:rPr>
              <w:t>环境标准”改革的指导意见》（浙政办发</w:t>
            </w:r>
            <w:r w:rsidRPr="005C58F7">
              <w:rPr>
                <w:rFonts w:hint="eastAsia"/>
                <w:sz w:val="24"/>
              </w:rPr>
              <w:t>[2017]57</w:t>
            </w:r>
            <w:r w:rsidRPr="005C58F7">
              <w:rPr>
                <w:rFonts w:hint="eastAsia"/>
                <w:sz w:val="24"/>
              </w:rPr>
              <w:t>号）、《关于落实“区域环评</w:t>
            </w:r>
            <w:r w:rsidRPr="005C58F7">
              <w:rPr>
                <w:rFonts w:hint="eastAsia"/>
                <w:sz w:val="24"/>
              </w:rPr>
              <w:t>+</w:t>
            </w:r>
            <w:r w:rsidRPr="005C58F7">
              <w:rPr>
                <w:rFonts w:hint="eastAsia"/>
                <w:sz w:val="24"/>
              </w:rPr>
              <w:t>环评标准”改革，切实加强环评管理的通知》（浙环发</w:t>
            </w:r>
            <w:r w:rsidRPr="005C58F7">
              <w:rPr>
                <w:rFonts w:hint="eastAsia"/>
                <w:sz w:val="24"/>
              </w:rPr>
              <w:t>[2017]34</w:t>
            </w:r>
            <w:r w:rsidRPr="005C58F7">
              <w:rPr>
                <w:rFonts w:hint="eastAsia"/>
                <w:sz w:val="24"/>
              </w:rPr>
              <w:t>号）等相关文件的要求，嘉兴</w:t>
            </w:r>
            <w:r w:rsidR="00242854" w:rsidRPr="005C58F7">
              <w:rPr>
                <w:rFonts w:hint="eastAsia"/>
                <w:sz w:val="24"/>
              </w:rPr>
              <w:t>工业园区</w:t>
            </w:r>
            <w:r w:rsidRPr="005C58F7">
              <w:rPr>
                <w:rFonts w:hint="eastAsia"/>
                <w:sz w:val="24"/>
              </w:rPr>
              <w:t>管理委员会编制了《</w:t>
            </w:r>
            <w:r w:rsidR="00242854" w:rsidRPr="005C58F7">
              <w:rPr>
                <w:rFonts w:hint="eastAsia"/>
                <w:sz w:val="24"/>
              </w:rPr>
              <w:t>浙江嘉兴工业园区</w:t>
            </w:r>
            <w:r w:rsidRPr="005C58F7">
              <w:rPr>
                <w:rFonts w:hint="eastAsia"/>
                <w:sz w:val="24"/>
              </w:rPr>
              <w:t>“区域环评</w:t>
            </w:r>
            <w:r w:rsidRPr="005C58F7">
              <w:rPr>
                <w:rFonts w:hint="eastAsia"/>
                <w:sz w:val="24"/>
              </w:rPr>
              <w:t>+</w:t>
            </w:r>
            <w:r w:rsidRPr="005C58F7">
              <w:rPr>
                <w:rFonts w:hint="eastAsia"/>
                <w:sz w:val="24"/>
              </w:rPr>
              <w:t>环境标准”改革实施方案》，该实施方案于</w:t>
            </w:r>
            <w:r w:rsidRPr="005C58F7">
              <w:rPr>
                <w:rFonts w:hint="eastAsia"/>
                <w:sz w:val="24"/>
              </w:rPr>
              <w:t>201</w:t>
            </w:r>
            <w:r w:rsidR="00242854" w:rsidRPr="005C58F7">
              <w:rPr>
                <w:rFonts w:hint="eastAsia"/>
                <w:sz w:val="24"/>
              </w:rPr>
              <w:t>8</w:t>
            </w:r>
            <w:r w:rsidRPr="005C58F7">
              <w:rPr>
                <w:rFonts w:hint="eastAsia"/>
                <w:sz w:val="24"/>
              </w:rPr>
              <w:t>年</w:t>
            </w:r>
            <w:r w:rsidRPr="005C58F7">
              <w:rPr>
                <w:rFonts w:hint="eastAsia"/>
                <w:sz w:val="24"/>
              </w:rPr>
              <w:t>1</w:t>
            </w:r>
            <w:r w:rsidR="00242854" w:rsidRPr="005C58F7">
              <w:rPr>
                <w:rFonts w:hint="eastAsia"/>
                <w:sz w:val="24"/>
              </w:rPr>
              <w:t>2</w:t>
            </w:r>
            <w:r w:rsidRPr="005C58F7">
              <w:rPr>
                <w:rFonts w:hint="eastAsia"/>
                <w:sz w:val="24"/>
              </w:rPr>
              <w:t>月</w:t>
            </w:r>
            <w:r w:rsidRPr="005C58F7">
              <w:rPr>
                <w:rFonts w:hint="eastAsia"/>
                <w:sz w:val="24"/>
              </w:rPr>
              <w:t>1</w:t>
            </w:r>
            <w:r w:rsidR="00242854" w:rsidRPr="005C58F7">
              <w:rPr>
                <w:rFonts w:hint="eastAsia"/>
                <w:sz w:val="24"/>
              </w:rPr>
              <w:t>8</w:t>
            </w:r>
            <w:r w:rsidRPr="005C58F7">
              <w:rPr>
                <w:rFonts w:hint="eastAsia"/>
                <w:sz w:val="24"/>
              </w:rPr>
              <w:t>日通过了嘉兴市</w:t>
            </w:r>
            <w:r w:rsidR="00242854" w:rsidRPr="005C58F7">
              <w:rPr>
                <w:rFonts w:hint="eastAsia"/>
                <w:sz w:val="24"/>
              </w:rPr>
              <w:t>南湖</w:t>
            </w:r>
            <w:r w:rsidRPr="005C58F7">
              <w:rPr>
                <w:rFonts w:hint="eastAsia"/>
                <w:sz w:val="24"/>
              </w:rPr>
              <w:t>区人民政府批复（</w:t>
            </w:r>
            <w:r w:rsidR="00242854" w:rsidRPr="005C58F7">
              <w:rPr>
                <w:rFonts w:hint="eastAsia"/>
                <w:sz w:val="24"/>
              </w:rPr>
              <w:t>南政发</w:t>
            </w:r>
            <w:r w:rsidRPr="005C58F7">
              <w:rPr>
                <w:rFonts w:hint="eastAsia"/>
                <w:sz w:val="24"/>
              </w:rPr>
              <w:t>[201</w:t>
            </w:r>
            <w:r w:rsidR="00242854" w:rsidRPr="005C58F7">
              <w:rPr>
                <w:rFonts w:hint="eastAsia"/>
                <w:sz w:val="24"/>
              </w:rPr>
              <w:t>8</w:t>
            </w:r>
            <w:r w:rsidRPr="005C58F7">
              <w:rPr>
                <w:rFonts w:hint="eastAsia"/>
                <w:sz w:val="24"/>
              </w:rPr>
              <w:t>]</w:t>
            </w:r>
            <w:r w:rsidR="00242854" w:rsidRPr="005C58F7">
              <w:rPr>
                <w:rFonts w:hint="eastAsia"/>
                <w:sz w:val="24"/>
              </w:rPr>
              <w:t>109</w:t>
            </w:r>
            <w:r w:rsidRPr="005C58F7">
              <w:rPr>
                <w:rFonts w:hint="eastAsia"/>
                <w:sz w:val="24"/>
              </w:rPr>
              <w:t>号）同意。根据上述改革实施方案及《</w:t>
            </w:r>
            <w:r w:rsidR="00242854" w:rsidRPr="005C58F7">
              <w:rPr>
                <w:rFonts w:hint="eastAsia"/>
                <w:sz w:val="24"/>
              </w:rPr>
              <w:t>浙江嘉兴工业园区总体规划（</w:t>
            </w:r>
            <w:r w:rsidR="00242854" w:rsidRPr="005C58F7">
              <w:rPr>
                <w:rFonts w:hint="eastAsia"/>
                <w:sz w:val="24"/>
              </w:rPr>
              <w:t>2017~2030</w:t>
            </w:r>
            <w:r w:rsidR="00242854" w:rsidRPr="005C58F7">
              <w:rPr>
                <w:rFonts w:hint="eastAsia"/>
                <w:sz w:val="24"/>
              </w:rPr>
              <w:t>年）</w:t>
            </w:r>
            <w:r w:rsidR="00FD7685" w:rsidRPr="005C58F7">
              <w:rPr>
                <w:rFonts w:hint="eastAsia"/>
                <w:sz w:val="24"/>
              </w:rPr>
              <w:t>环境影响报告书</w:t>
            </w:r>
            <w:r w:rsidRPr="005C58F7">
              <w:rPr>
                <w:rFonts w:hint="eastAsia"/>
                <w:sz w:val="24"/>
              </w:rPr>
              <w:t>》</w:t>
            </w:r>
            <w:r w:rsidR="00FD7685" w:rsidRPr="005C58F7">
              <w:rPr>
                <w:rFonts w:hint="eastAsia"/>
                <w:sz w:val="24"/>
              </w:rPr>
              <w:t>，本项目位于嘉兴市</w:t>
            </w:r>
            <w:r w:rsidR="00242854" w:rsidRPr="005C58F7">
              <w:rPr>
                <w:rFonts w:hint="eastAsia"/>
                <w:sz w:val="24"/>
              </w:rPr>
              <w:t>南湖区大桥镇顺泽路</w:t>
            </w:r>
            <w:r w:rsidR="00242854" w:rsidRPr="005C58F7">
              <w:rPr>
                <w:rFonts w:hint="eastAsia"/>
                <w:sz w:val="24"/>
              </w:rPr>
              <w:t>1376</w:t>
            </w:r>
            <w:r w:rsidR="00242854" w:rsidRPr="005C58F7">
              <w:rPr>
                <w:rFonts w:hint="eastAsia"/>
                <w:sz w:val="24"/>
              </w:rPr>
              <w:t>号</w:t>
            </w:r>
            <w:r w:rsidR="00242854" w:rsidRPr="005C58F7">
              <w:rPr>
                <w:rFonts w:hint="eastAsia"/>
                <w:sz w:val="24"/>
              </w:rPr>
              <w:t>2</w:t>
            </w:r>
            <w:r w:rsidR="00242854" w:rsidRPr="005C58F7">
              <w:rPr>
                <w:rFonts w:hint="eastAsia"/>
                <w:sz w:val="24"/>
              </w:rPr>
              <w:t>幢</w:t>
            </w:r>
            <w:r w:rsidR="00FD7685" w:rsidRPr="005C58F7">
              <w:rPr>
                <w:rFonts w:hint="eastAsia"/>
                <w:sz w:val="24"/>
              </w:rPr>
              <w:t>，属于</w:t>
            </w:r>
            <w:r w:rsidR="00242854" w:rsidRPr="005C58F7">
              <w:rPr>
                <w:rFonts w:hint="eastAsia"/>
                <w:sz w:val="24"/>
              </w:rPr>
              <w:t>嘉兴工业园区</w:t>
            </w:r>
            <w:r w:rsidR="00FD7685" w:rsidRPr="005C58F7">
              <w:rPr>
                <w:rFonts w:hint="eastAsia"/>
                <w:sz w:val="24"/>
              </w:rPr>
              <w:t>范围内（详见图</w:t>
            </w:r>
            <w:r w:rsidR="00FD7685" w:rsidRPr="005C58F7">
              <w:rPr>
                <w:rFonts w:hint="eastAsia"/>
                <w:sz w:val="24"/>
              </w:rPr>
              <w:t>1-1</w:t>
            </w:r>
            <w:r w:rsidR="00FD7685" w:rsidRPr="005C58F7">
              <w:rPr>
                <w:rFonts w:hint="eastAsia"/>
                <w:sz w:val="24"/>
              </w:rPr>
              <w:t>），环评</w:t>
            </w:r>
            <w:r w:rsidRPr="005C58F7">
              <w:rPr>
                <w:rFonts w:hint="eastAsia"/>
                <w:sz w:val="24"/>
              </w:rPr>
              <w:t>报告类型可以降级为登记表</w:t>
            </w:r>
            <w:r w:rsidR="00FD7685" w:rsidRPr="005C58F7">
              <w:rPr>
                <w:rFonts w:hint="eastAsia"/>
                <w:sz w:val="24"/>
              </w:rPr>
              <w:t>。</w:t>
            </w:r>
          </w:p>
          <w:p w14:paraId="13207156" w14:textId="28758E82" w:rsidR="00C93D81" w:rsidRPr="005C58F7" w:rsidRDefault="00C93D81" w:rsidP="00C93D81">
            <w:pPr>
              <w:adjustRightInd w:val="0"/>
              <w:snapToGrid w:val="0"/>
              <w:spacing w:line="360" w:lineRule="auto"/>
              <w:ind w:firstLineChars="200" w:firstLine="480"/>
              <w:rPr>
                <w:sz w:val="24"/>
              </w:rPr>
            </w:pPr>
            <w:r w:rsidRPr="005C58F7">
              <w:rPr>
                <w:sz w:val="24"/>
              </w:rPr>
              <w:t>受</w:t>
            </w:r>
            <w:r w:rsidRPr="005C58F7">
              <w:rPr>
                <w:rFonts w:hint="eastAsia"/>
                <w:sz w:val="24"/>
              </w:rPr>
              <w:t>浙江</w:t>
            </w:r>
            <w:r w:rsidR="00242854" w:rsidRPr="005C58F7">
              <w:rPr>
                <w:rFonts w:hint="eastAsia"/>
                <w:sz w:val="24"/>
              </w:rPr>
              <w:t>飞米新材料科技</w:t>
            </w:r>
            <w:r w:rsidRPr="005C58F7">
              <w:rPr>
                <w:rFonts w:hint="eastAsia"/>
                <w:sz w:val="24"/>
              </w:rPr>
              <w:t>有限公司</w:t>
            </w:r>
            <w:r w:rsidRPr="005C58F7">
              <w:rPr>
                <w:sz w:val="24"/>
              </w:rPr>
              <w:t>委托，我公司承担了该项目的环境影响评价工作。我公司在现场踏勘、调查的基础上，通过对有关资料的收集、整理和分析计算，根据有关</w:t>
            </w:r>
            <w:r w:rsidRPr="005C58F7">
              <w:rPr>
                <w:rFonts w:hint="eastAsia"/>
                <w:sz w:val="24"/>
              </w:rPr>
              <w:t>技术</w:t>
            </w:r>
            <w:r w:rsidRPr="005C58F7">
              <w:rPr>
                <w:sz w:val="24"/>
              </w:rPr>
              <w:t>导则编制了该项目的环境影响</w:t>
            </w:r>
            <w:r w:rsidRPr="005C58F7">
              <w:rPr>
                <w:rFonts w:hint="eastAsia"/>
                <w:sz w:val="24"/>
              </w:rPr>
              <w:t>登记</w:t>
            </w:r>
            <w:r w:rsidRPr="005C58F7">
              <w:rPr>
                <w:sz w:val="24"/>
              </w:rPr>
              <w:t>表，现报请审查批准。</w:t>
            </w:r>
          </w:p>
          <w:p w14:paraId="5EA89B53" w14:textId="77777777" w:rsidR="00C93D81" w:rsidRPr="005C58F7" w:rsidRDefault="00C93D81" w:rsidP="00FD7685">
            <w:pPr>
              <w:adjustRightInd w:val="0"/>
              <w:snapToGrid w:val="0"/>
              <w:spacing w:line="360" w:lineRule="auto"/>
              <w:ind w:firstLineChars="200" w:firstLine="480"/>
              <w:rPr>
                <w:sz w:val="24"/>
              </w:rPr>
            </w:pPr>
          </w:p>
          <w:p w14:paraId="055BAA01" w14:textId="77777777" w:rsidR="00C93D81" w:rsidRPr="005C58F7" w:rsidRDefault="00C93D81" w:rsidP="00FD7685">
            <w:pPr>
              <w:adjustRightInd w:val="0"/>
              <w:snapToGrid w:val="0"/>
              <w:spacing w:line="360" w:lineRule="auto"/>
              <w:ind w:firstLineChars="200" w:firstLine="480"/>
              <w:rPr>
                <w:sz w:val="24"/>
              </w:rPr>
            </w:pPr>
          </w:p>
          <w:p w14:paraId="28959C97" w14:textId="77777777" w:rsidR="00C93D81" w:rsidRPr="005C58F7" w:rsidRDefault="00C93D81" w:rsidP="00FD7685">
            <w:pPr>
              <w:adjustRightInd w:val="0"/>
              <w:snapToGrid w:val="0"/>
              <w:spacing w:line="360" w:lineRule="auto"/>
              <w:ind w:firstLineChars="200" w:firstLine="480"/>
              <w:rPr>
                <w:sz w:val="24"/>
              </w:rPr>
            </w:pPr>
          </w:p>
          <w:p w14:paraId="0EA5177D" w14:textId="77777777" w:rsidR="00C93D81" w:rsidRPr="005C58F7" w:rsidRDefault="00C93D81" w:rsidP="00FD7685">
            <w:pPr>
              <w:adjustRightInd w:val="0"/>
              <w:snapToGrid w:val="0"/>
              <w:spacing w:line="360" w:lineRule="auto"/>
              <w:ind w:firstLineChars="200" w:firstLine="480"/>
              <w:rPr>
                <w:sz w:val="24"/>
              </w:rPr>
            </w:pPr>
          </w:p>
          <w:p w14:paraId="6E82C696" w14:textId="77777777" w:rsidR="00C93D81" w:rsidRPr="005C58F7" w:rsidRDefault="00C93D81" w:rsidP="00FD7685">
            <w:pPr>
              <w:adjustRightInd w:val="0"/>
              <w:snapToGrid w:val="0"/>
              <w:spacing w:line="360" w:lineRule="auto"/>
              <w:ind w:firstLineChars="200" w:firstLine="480"/>
              <w:rPr>
                <w:sz w:val="24"/>
              </w:rPr>
            </w:pPr>
          </w:p>
          <w:p w14:paraId="2A0960D4" w14:textId="77777777" w:rsidR="00C93D81" w:rsidRPr="005C58F7" w:rsidRDefault="00C93D81" w:rsidP="00FD7685">
            <w:pPr>
              <w:adjustRightInd w:val="0"/>
              <w:snapToGrid w:val="0"/>
              <w:spacing w:line="360" w:lineRule="auto"/>
              <w:ind w:firstLineChars="200" w:firstLine="480"/>
              <w:rPr>
                <w:sz w:val="24"/>
              </w:rPr>
            </w:pPr>
          </w:p>
          <w:p w14:paraId="44D47411" w14:textId="77777777" w:rsidR="00C93D81" w:rsidRPr="005C58F7" w:rsidRDefault="00C93D81" w:rsidP="00C93D81">
            <w:pPr>
              <w:adjustRightInd w:val="0"/>
              <w:snapToGrid w:val="0"/>
              <w:spacing w:line="360" w:lineRule="auto"/>
              <w:ind w:firstLineChars="200" w:firstLine="480"/>
              <w:rPr>
                <w:sz w:val="24"/>
              </w:rPr>
            </w:pPr>
          </w:p>
          <w:p w14:paraId="25757BDB" w14:textId="77777777" w:rsidR="00C93D81" w:rsidRPr="005C58F7" w:rsidRDefault="00C93D81" w:rsidP="00FD7685">
            <w:pPr>
              <w:adjustRightInd w:val="0"/>
              <w:snapToGrid w:val="0"/>
              <w:spacing w:line="360" w:lineRule="auto"/>
              <w:ind w:firstLineChars="200" w:firstLine="480"/>
              <w:rPr>
                <w:sz w:val="24"/>
              </w:rPr>
            </w:pPr>
          </w:p>
          <w:p w14:paraId="271D4592" w14:textId="77777777" w:rsidR="00C93D81" w:rsidRPr="005C58F7" w:rsidRDefault="00C93D81" w:rsidP="00FD7685">
            <w:pPr>
              <w:adjustRightInd w:val="0"/>
              <w:snapToGrid w:val="0"/>
              <w:spacing w:line="360" w:lineRule="auto"/>
              <w:ind w:firstLineChars="200" w:firstLine="480"/>
              <w:rPr>
                <w:sz w:val="24"/>
              </w:rPr>
            </w:pPr>
          </w:p>
          <w:p w14:paraId="2902B0AE" w14:textId="79BEEBFB" w:rsidR="00C93D81" w:rsidRPr="005C58F7" w:rsidRDefault="00C93D81" w:rsidP="00C93D81">
            <w:pPr>
              <w:adjustRightInd w:val="0"/>
              <w:snapToGrid w:val="0"/>
              <w:ind w:firstLineChars="200" w:firstLine="480"/>
              <w:rPr>
                <w:sz w:val="24"/>
              </w:rPr>
            </w:pPr>
          </w:p>
          <w:p w14:paraId="2C6FF438" w14:textId="5DF8E1E2" w:rsidR="00B2375D" w:rsidRPr="005C58F7" w:rsidRDefault="00B2375D" w:rsidP="00C93D81">
            <w:pPr>
              <w:adjustRightInd w:val="0"/>
              <w:snapToGrid w:val="0"/>
              <w:ind w:firstLineChars="200" w:firstLine="480"/>
              <w:rPr>
                <w:sz w:val="24"/>
              </w:rPr>
            </w:pPr>
          </w:p>
          <w:p w14:paraId="6740D75A" w14:textId="48584A5D" w:rsidR="00080B3B" w:rsidRPr="005C58F7" w:rsidRDefault="00C93D81" w:rsidP="00C93D81">
            <w:pPr>
              <w:adjustRightInd w:val="0"/>
              <w:snapToGrid w:val="0"/>
              <w:rPr>
                <w:sz w:val="24"/>
              </w:rPr>
            </w:pPr>
            <w:r w:rsidRPr="005C58F7">
              <w:rPr>
                <w:rFonts w:hint="eastAsia"/>
                <w:b/>
                <w:bCs/>
                <w:noProof/>
                <w:sz w:val="28"/>
                <w:szCs w:val="28"/>
              </w:rPr>
              <w:lastRenderedPageBreak/>
              <mc:AlternateContent>
                <mc:Choice Requires="wpg">
                  <w:drawing>
                    <wp:anchor distT="0" distB="0" distL="114300" distR="114300" simplePos="0" relativeHeight="251635712" behindDoc="0" locked="0" layoutInCell="1" allowOverlap="1" wp14:anchorId="72181BB0" wp14:editId="4C1A6842">
                      <wp:simplePos x="0" y="0"/>
                      <wp:positionH relativeFrom="column">
                        <wp:posOffset>996950</wp:posOffset>
                      </wp:positionH>
                      <wp:positionV relativeFrom="paragraph">
                        <wp:posOffset>1780540</wp:posOffset>
                      </wp:positionV>
                      <wp:extent cx="1371600" cy="704850"/>
                      <wp:effectExtent l="19050" t="19050" r="19050" b="3810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04850"/>
                                <a:chOff x="10124" y="2087"/>
                                <a:chExt cx="2160" cy="1110"/>
                              </a:xfrm>
                            </wpg:grpSpPr>
                            <wps:wsp>
                              <wps:cNvPr id="5"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 name="自选图形 12"/>
                              <wps:cNvSpPr>
                                <a:spLocks noChangeArrowheads="1"/>
                              </wps:cNvSpPr>
                              <wps:spPr bwMode="auto">
                                <a:xfrm>
                                  <a:off x="10124" y="2087"/>
                                  <a:ext cx="2160" cy="620"/>
                                </a:xfrm>
                                <a:prstGeom prst="wedgeEllipseCallout">
                                  <a:avLst>
                                    <a:gd name="adj1" fmla="val 35417"/>
                                    <a:gd name="adj2" fmla="val 109194"/>
                                  </a:avLst>
                                </a:prstGeom>
                                <a:solidFill>
                                  <a:srgbClr val="FFFFFF">
                                    <a:alpha val="0"/>
                                  </a:srgbClr>
                                </a:solidFill>
                                <a:ln w="15875">
                                  <a:solidFill>
                                    <a:srgbClr val="000000"/>
                                  </a:solidFill>
                                  <a:miter lim="800000"/>
                                  <a:headEnd/>
                                  <a:tailEnd/>
                                </a:ln>
                              </wps:spPr>
                              <wps:txbx>
                                <w:txbxContent>
                                  <w:p w14:paraId="3F3FBAD4" w14:textId="77777777" w:rsidR="00D4267F" w:rsidRDefault="00D4267F" w:rsidP="000961F6">
                                    <w:pPr>
                                      <w:rPr>
                                        <w:b/>
                                      </w:rPr>
                                    </w:pPr>
                                    <w:r>
                                      <w:rPr>
                                        <w:rFonts w:ascii="Calibri" w:hAnsi="Calibri" w:cs="宋体" w:hint="eastAsia"/>
                                        <w:b/>
                                        <w:lang w:bidi="ar"/>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81BB0" id="组合 4" o:spid="_x0000_s1026" style="position:absolute;left:0;text-align:left;margin-left:78.5pt;margin-top:140.2pt;width:108pt;height:55.5pt;z-index:251635712" coordorigin="10124,2087" coordsize="216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">
                      <v:shape id="自选图形 11" o:spid="_x0000_s1027" style="position:absolute;left:11852;top:2896;width:301;height:301;visibility:visible;mso-wrap-style:square;v-text-anchor:top" coordsize="19113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8" type="#_x0000_t63" style="position:absolute;left:10124;top:2087;width:2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" adj="18450,34386" strokeweight="1.25pt">
                        <v:fill opacity="0"/>
                        <v:textbox>
                          <w:txbxContent>
                            <w:p w14:paraId="3F3FBAD4" w14:textId="77777777" w:rsidR="00D4267F" w:rsidRDefault="00D4267F" w:rsidP="000961F6">
                              <w:pPr>
                                <w:rPr>
                                  <w:b/>
                                </w:rPr>
                              </w:pPr>
                              <w:r>
                                <w:rPr>
                                  <w:rFonts w:ascii="Calibri" w:hAnsi="Calibri" w:cs="宋体" w:hint="eastAsia"/>
                                  <w:b/>
                                  <w:lang w:bidi="ar"/>
                                </w:rPr>
                                <w:t>项目所在地</w:t>
                              </w:r>
                            </w:p>
                          </w:txbxContent>
                        </v:textbox>
                      </v:shape>
                    </v:group>
                  </w:pict>
                </mc:Fallback>
              </mc:AlternateContent>
            </w:r>
            <w:r w:rsidR="00242854" w:rsidRPr="005C58F7">
              <w:rPr>
                <w:noProof/>
              </w:rPr>
              <w:t xml:space="preserve"> </w:t>
            </w:r>
            <w:r w:rsidR="00242854" w:rsidRPr="005C58F7">
              <w:rPr>
                <w:noProof/>
              </w:rPr>
              <w:drawing>
                <wp:inline distT="0" distB="0" distL="0" distR="0" wp14:anchorId="77EDA54C" wp14:editId="2C1E8B36">
                  <wp:extent cx="5461281" cy="4991357"/>
                  <wp:effectExtent l="0" t="0" r="635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1281" cy="4991357"/>
                          </a:xfrm>
                          <a:prstGeom prst="rect">
                            <a:avLst/>
                          </a:prstGeom>
                        </pic:spPr>
                      </pic:pic>
                    </a:graphicData>
                  </a:graphic>
                </wp:inline>
              </w:drawing>
            </w:r>
          </w:p>
          <w:p w14:paraId="3D929739" w14:textId="7912248E" w:rsidR="00FD7685" w:rsidRPr="005C58F7" w:rsidRDefault="00FD7685" w:rsidP="00FD7685">
            <w:pPr>
              <w:adjustRightInd w:val="0"/>
              <w:snapToGrid w:val="0"/>
              <w:jc w:val="center"/>
              <w:outlineLvl w:val="1"/>
              <w:rPr>
                <w:b/>
              </w:rPr>
            </w:pPr>
            <w:r w:rsidRPr="005C58F7">
              <w:rPr>
                <w:rFonts w:hint="eastAsia"/>
                <w:b/>
              </w:rPr>
              <w:t>图</w:t>
            </w:r>
            <w:r w:rsidR="00C93D81" w:rsidRPr="005C58F7">
              <w:rPr>
                <w:rFonts w:hint="eastAsia"/>
                <w:b/>
              </w:rPr>
              <w:t>1</w:t>
            </w:r>
            <w:r w:rsidRPr="005C58F7">
              <w:rPr>
                <w:rFonts w:hint="eastAsia"/>
                <w:b/>
              </w:rPr>
              <w:t>-1</w:t>
            </w:r>
            <w:r w:rsidR="00C93D81" w:rsidRPr="005C58F7">
              <w:rPr>
                <w:rFonts w:hint="eastAsia"/>
                <w:b/>
              </w:rPr>
              <w:t xml:space="preserve">  </w:t>
            </w:r>
            <w:r w:rsidRPr="005C58F7">
              <w:rPr>
                <w:rFonts w:hint="eastAsia"/>
                <w:b/>
              </w:rPr>
              <w:t>项目</w:t>
            </w:r>
            <w:r w:rsidR="00C93D81" w:rsidRPr="005C58F7">
              <w:rPr>
                <w:rFonts w:hint="eastAsia"/>
                <w:b/>
              </w:rPr>
              <w:t>位于</w:t>
            </w:r>
            <w:r w:rsidR="00242854" w:rsidRPr="005C58F7">
              <w:rPr>
                <w:rFonts w:hint="eastAsia"/>
                <w:b/>
              </w:rPr>
              <w:t>浙江嘉兴工业园区</w:t>
            </w:r>
            <w:r w:rsidR="00C93D81" w:rsidRPr="005C58F7">
              <w:rPr>
                <w:rFonts w:hint="eastAsia"/>
                <w:b/>
              </w:rPr>
              <w:t>的位置</w:t>
            </w:r>
          </w:p>
          <w:p w14:paraId="3BC04564" w14:textId="77777777" w:rsidR="00DA1924" w:rsidRPr="005C58F7" w:rsidRDefault="00DA1924" w:rsidP="00DA1924">
            <w:pPr>
              <w:tabs>
                <w:tab w:val="left" w:pos="2220"/>
              </w:tabs>
              <w:adjustRightInd w:val="0"/>
              <w:snapToGrid w:val="0"/>
              <w:spacing w:line="360" w:lineRule="auto"/>
              <w:rPr>
                <w:b/>
                <w:bCs/>
                <w:sz w:val="24"/>
              </w:rPr>
            </w:pPr>
            <w:r w:rsidRPr="005C58F7">
              <w:rPr>
                <w:rFonts w:hint="eastAsia"/>
                <w:b/>
                <w:bCs/>
                <w:sz w:val="24"/>
              </w:rPr>
              <w:t>1.1.2</w:t>
            </w:r>
            <w:r w:rsidRPr="005C58F7">
              <w:rPr>
                <w:b/>
                <w:bCs/>
                <w:sz w:val="24"/>
              </w:rPr>
              <w:t>编制依据</w:t>
            </w:r>
          </w:p>
          <w:p w14:paraId="5A32E571" w14:textId="77777777" w:rsidR="00DA1924" w:rsidRPr="005C58F7" w:rsidRDefault="00DA1924" w:rsidP="00DA1924">
            <w:pPr>
              <w:tabs>
                <w:tab w:val="left" w:pos="2220"/>
              </w:tabs>
              <w:adjustRightInd w:val="0"/>
              <w:snapToGrid w:val="0"/>
              <w:spacing w:line="360" w:lineRule="auto"/>
              <w:rPr>
                <w:b/>
                <w:bCs/>
                <w:sz w:val="24"/>
              </w:rPr>
            </w:pPr>
            <w:r w:rsidRPr="005C58F7">
              <w:rPr>
                <w:rFonts w:hint="eastAsia"/>
                <w:b/>
                <w:bCs/>
                <w:sz w:val="24"/>
              </w:rPr>
              <w:t>1.1.2.1</w:t>
            </w:r>
            <w:r w:rsidRPr="005C58F7">
              <w:rPr>
                <w:rFonts w:hint="eastAsia"/>
                <w:b/>
                <w:bCs/>
                <w:sz w:val="24"/>
              </w:rPr>
              <w:t>国家相关的法律法规及文件</w:t>
            </w:r>
          </w:p>
          <w:p w14:paraId="6D991144" w14:textId="77777777" w:rsidR="00DA1924" w:rsidRPr="005C58F7" w:rsidRDefault="00DA1924" w:rsidP="00DA1924">
            <w:pPr>
              <w:adjustRightInd w:val="0"/>
              <w:snapToGrid w:val="0"/>
              <w:spacing w:line="360" w:lineRule="auto"/>
              <w:ind w:firstLine="482"/>
              <w:rPr>
                <w:spacing w:val="-2"/>
                <w:sz w:val="24"/>
              </w:rPr>
            </w:pPr>
            <w:r w:rsidRPr="005C58F7">
              <w:rPr>
                <w:spacing w:val="-2"/>
                <w:sz w:val="24"/>
              </w:rPr>
              <w:t>（</w:t>
            </w:r>
            <w:r w:rsidRPr="005C58F7">
              <w:rPr>
                <w:spacing w:val="-2"/>
                <w:sz w:val="24"/>
              </w:rPr>
              <w:t>1</w:t>
            </w:r>
            <w:r w:rsidRPr="005C58F7">
              <w:rPr>
                <w:spacing w:val="-2"/>
                <w:sz w:val="24"/>
              </w:rPr>
              <w:t>）《中华人民共和国环境保护法》（</w:t>
            </w:r>
            <w:r w:rsidRPr="005C58F7">
              <w:rPr>
                <w:spacing w:val="-2"/>
                <w:sz w:val="24"/>
              </w:rPr>
              <w:t>2014</w:t>
            </w:r>
            <w:r w:rsidRPr="005C58F7">
              <w:rPr>
                <w:rFonts w:hint="eastAsia"/>
                <w:spacing w:val="-2"/>
                <w:sz w:val="24"/>
              </w:rPr>
              <w:t>年修订</w:t>
            </w:r>
            <w:r w:rsidRPr="005C58F7">
              <w:rPr>
                <w:spacing w:val="-2"/>
                <w:sz w:val="24"/>
              </w:rPr>
              <w:t>），</w:t>
            </w:r>
            <w:r w:rsidRPr="005C58F7">
              <w:rPr>
                <w:spacing w:val="-2"/>
                <w:sz w:val="24"/>
              </w:rPr>
              <w:t>2014.4.24</w:t>
            </w:r>
            <w:r w:rsidRPr="005C58F7">
              <w:rPr>
                <w:rFonts w:hint="eastAsia"/>
                <w:spacing w:val="-2"/>
                <w:sz w:val="24"/>
              </w:rPr>
              <w:t>修订，</w:t>
            </w:r>
            <w:r w:rsidRPr="005C58F7">
              <w:rPr>
                <w:rFonts w:hint="eastAsia"/>
                <w:spacing w:val="-2"/>
                <w:sz w:val="24"/>
              </w:rPr>
              <w:t>2015.1.1</w:t>
            </w:r>
            <w:r w:rsidRPr="005C58F7">
              <w:rPr>
                <w:rFonts w:hint="eastAsia"/>
                <w:spacing w:val="-2"/>
                <w:sz w:val="24"/>
              </w:rPr>
              <w:t>施行</w:t>
            </w:r>
            <w:r w:rsidRPr="005C58F7">
              <w:rPr>
                <w:spacing w:val="-2"/>
                <w:sz w:val="24"/>
              </w:rPr>
              <w:t>；</w:t>
            </w:r>
          </w:p>
          <w:p w14:paraId="24384927" w14:textId="77777777" w:rsidR="00DA1924" w:rsidRPr="005C58F7" w:rsidRDefault="00DA1924" w:rsidP="00DA1924">
            <w:pPr>
              <w:adjustRightInd w:val="0"/>
              <w:snapToGrid w:val="0"/>
              <w:spacing w:line="360" w:lineRule="auto"/>
              <w:ind w:firstLine="482"/>
              <w:rPr>
                <w:spacing w:val="-2"/>
                <w:sz w:val="24"/>
              </w:rPr>
            </w:pPr>
            <w:r w:rsidRPr="005C58F7">
              <w:rPr>
                <w:spacing w:val="-2"/>
                <w:sz w:val="24"/>
              </w:rPr>
              <w:t>（</w:t>
            </w:r>
            <w:r w:rsidRPr="005C58F7">
              <w:rPr>
                <w:spacing w:val="-2"/>
                <w:sz w:val="24"/>
              </w:rPr>
              <w:t>2</w:t>
            </w:r>
            <w:r w:rsidRPr="005C58F7">
              <w:rPr>
                <w:spacing w:val="-2"/>
                <w:sz w:val="24"/>
              </w:rPr>
              <w:t>）《中华人民共和国环境影响评价法》，</w:t>
            </w:r>
            <w:r w:rsidRPr="005C58F7">
              <w:rPr>
                <w:rFonts w:hint="eastAsia"/>
                <w:spacing w:val="-2"/>
                <w:sz w:val="24"/>
              </w:rPr>
              <w:t>2018.12.29</w:t>
            </w:r>
            <w:r w:rsidRPr="005C58F7">
              <w:rPr>
                <w:rFonts w:hint="eastAsia"/>
                <w:spacing w:val="-2"/>
                <w:sz w:val="24"/>
              </w:rPr>
              <w:t>修改并施行</w:t>
            </w:r>
            <w:r w:rsidRPr="005C58F7">
              <w:rPr>
                <w:spacing w:val="-2"/>
                <w:sz w:val="24"/>
              </w:rPr>
              <w:t>；</w:t>
            </w:r>
          </w:p>
          <w:p w14:paraId="1E5B22EE" w14:textId="77777777" w:rsidR="00DA1924" w:rsidRPr="005C58F7" w:rsidRDefault="00DA1924" w:rsidP="00DA1924">
            <w:pPr>
              <w:adjustRightInd w:val="0"/>
              <w:snapToGrid w:val="0"/>
              <w:spacing w:line="360" w:lineRule="auto"/>
              <w:ind w:firstLine="482"/>
              <w:rPr>
                <w:spacing w:val="-2"/>
                <w:sz w:val="24"/>
              </w:rPr>
            </w:pPr>
            <w:r w:rsidRPr="005C58F7">
              <w:rPr>
                <w:spacing w:val="-2"/>
                <w:sz w:val="24"/>
              </w:rPr>
              <w:t>（</w:t>
            </w:r>
            <w:r w:rsidRPr="005C58F7">
              <w:rPr>
                <w:spacing w:val="-2"/>
                <w:sz w:val="24"/>
              </w:rPr>
              <w:t>3</w:t>
            </w:r>
            <w:r w:rsidRPr="005C58F7">
              <w:rPr>
                <w:spacing w:val="-2"/>
                <w:sz w:val="24"/>
              </w:rPr>
              <w:t>）《中华人民共和国大气污染防治法》，</w:t>
            </w:r>
            <w:r w:rsidRPr="005C58F7">
              <w:rPr>
                <w:spacing w:val="-2"/>
                <w:sz w:val="24"/>
              </w:rPr>
              <w:t>2018.10.26</w:t>
            </w:r>
            <w:r w:rsidRPr="005C58F7">
              <w:rPr>
                <w:rFonts w:hint="eastAsia"/>
                <w:spacing w:val="-2"/>
                <w:sz w:val="24"/>
              </w:rPr>
              <w:t>修订</w:t>
            </w:r>
            <w:r w:rsidRPr="005C58F7">
              <w:rPr>
                <w:spacing w:val="-2"/>
                <w:sz w:val="24"/>
              </w:rPr>
              <w:t>；</w:t>
            </w:r>
            <w:r w:rsidRPr="005C58F7">
              <w:rPr>
                <w:spacing w:val="-2"/>
                <w:sz w:val="24"/>
              </w:rPr>
              <w:t xml:space="preserve"> </w:t>
            </w:r>
          </w:p>
          <w:p w14:paraId="2957BC0F" w14:textId="77777777" w:rsidR="00DA1924" w:rsidRPr="005C58F7" w:rsidRDefault="00DA1924" w:rsidP="00DA1924">
            <w:pPr>
              <w:adjustRightInd w:val="0"/>
              <w:snapToGrid w:val="0"/>
              <w:spacing w:line="360" w:lineRule="auto"/>
              <w:ind w:firstLine="482"/>
              <w:rPr>
                <w:spacing w:val="-2"/>
                <w:sz w:val="24"/>
              </w:rPr>
            </w:pPr>
            <w:r w:rsidRPr="005C58F7">
              <w:rPr>
                <w:spacing w:val="-2"/>
                <w:sz w:val="24"/>
              </w:rPr>
              <w:t>（</w:t>
            </w:r>
            <w:r w:rsidRPr="005C58F7">
              <w:rPr>
                <w:spacing w:val="-2"/>
                <w:sz w:val="24"/>
              </w:rPr>
              <w:t>4</w:t>
            </w:r>
            <w:r w:rsidRPr="005C58F7">
              <w:rPr>
                <w:spacing w:val="-2"/>
                <w:sz w:val="24"/>
              </w:rPr>
              <w:t>）《中华人民共和国水污染防治法》，</w:t>
            </w:r>
            <w:r w:rsidRPr="005C58F7">
              <w:rPr>
                <w:spacing w:val="-2"/>
                <w:sz w:val="24"/>
              </w:rPr>
              <w:t>2017.6.27</w:t>
            </w:r>
            <w:r w:rsidRPr="005C58F7">
              <w:rPr>
                <w:rFonts w:hint="eastAsia"/>
                <w:spacing w:val="-2"/>
                <w:sz w:val="24"/>
              </w:rPr>
              <w:t>修订，</w:t>
            </w:r>
            <w:r w:rsidRPr="005C58F7">
              <w:rPr>
                <w:rFonts w:hint="eastAsia"/>
                <w:spacing w:val="-2"/>
                <w:sz w:val="24"/>
              </w:rPr>
              <w:t>2018.1.1</w:t>
            </w:r>
            <w:r w:rsidRPr="005C58F7">
              <w:rPr>
                <w:rFonts w:hint="eastAsia"/>
                <w:spacing w:val="-2"/>
                <w:sz w:val="24"/>
              </w:rPr>
              <w:t>施行</w:t>
            </w:r>
            <w:r w:rsidRPr="005C58F7">
              <w:rPr>
                <w:spacing w:val="-2"/>
                <w:sz w:val="24"/>
              </w:rPr>
              <w:t>；</w:t>
            </w:r>
          </w:p>
          <w:p w14:paraId="25D65CC0" w14:textId="77777777" w:rsidR="00DA1924" w:rsidRPr="005C58F7" w:rsidRDefault="00DA1924" w:rsidP="00DA1924">
            <w:pPr>
              <w:adjustRightInd w:val="0"/>
              <w:snapToGrid w:val="0"/>
              <w:spacing w:line="360" w:lineRule="auto"/>
              <w:ind w:firstLine="482"/>
              <w:rPr>
                <w:spacing w:val="-2"/>
                <w:sz w:val="24"/>
              </w:rPr>
            </w:pPr>
            <w:r w:rsidRPr="005C58F7">
              <w:rPr>
                <w:spacing w:val="-2"/>
                <w:sz w:val="24"/>
              </w:rPr>
              <w:t>（</w:t>
            </w:r>
            <w:r w:rsidRPr="005C58F7">
              <w:rPr>
                <w:spacing w:val="-2"/>
                <w:sz w:val="24"/>
              </w:rPr>
              <w:t>5</w:t>
            </w:r>
            <w:r w:rsidRPr="005C58F7">
              <w:rPr>
                <w:spacing w:val="-2"/>
                <w:sz w:val="24"/>
              </w:rPr>
              <w:t>）《中华人民共和国环境噪声污染防治法》，</w:t>
            </w:r>
            <w:r w:rsidRPr="005C58F7">
              <w:rPr>
                <w:rFonts w:hint="eastAsia"/>
                <w:spacing w:val="-2"/>
                <w:sz w:val="24"/>
              </w:rPr>
              <w:t>2018.12.29</w:t>
            </w:r>
            <w:r w:rsidRPr="005C58F7">
              <w:rPr>
                <w:rFonts w:hint="eastAsia"/>
                <w:spacing w:val="-2"/>
                <w:sz w:val="24"/>
              </w:rPr>
              <w:t>修改并实施</w:t>
            </w:r>
            <w:r w:rsidRPr="005C58F7">
              <w:rPr>
                <w:spacing w:val="-2"/>
                <w:sz w:val="24"/>
              </w:rPr>
              <w:t>；</w:t>
            </w:r>
          </w:p>
          <w:p w14:paraId="2BB0E84D" w14:textId="58A76B2F" w:rsidR="00DA1924" w:rsidRPr="005C58F7" w:rsidRDefault="00DA1924" w:rsidP="00DA1924">
            <w:pPr>
              <w:adjustRightInd w:val="0"/>
              <w:snapToGrid w:val="0"/>
              <w:spacing w:line="360" w:lineRule="auto"/>
              <w:ind w:firstLine="482"/>
              <w:rPr>
                <w:spacing w:val="-2"/>
                <w:sz w:val="24"/>
              </w:rPr>
            </w:pPr>
            <w:r w:rsidRPr="005C58F7">
              <w:rPr>
                <w:spacing w:val="-2"/>
                <w:sz w:val="24"/>
              </w:rPr>
              <w:t>（</w:t>
            </w:r>
            <w:r w:rsidRPr="005C58F7">
              <w:rPr>
                <w:spacing w:val="-2"/>
                <w:sz w:val="24"/>
              </w:rPr>
              <w:t>6</w:t>
            </w:r>
            <w:r w:rsidRPr="005C58F7">
              <w:rPr>
                <w:spacing w:val="-2"/>
                <w:sz w:val="24"/>
              </w:rPr>
              <w:t>）</w:t>
            </w:r>
            <w:r w:rsidR="00745562" w:rsidRPr="005C58F7">
              <w:rPr>
                <w:spacing w:val="-2"/>
                <w:sz w:val="24"/>
              </w:rPr>
              <w:t>《中华人民共和国固体废物污染环境防治法》</w:t>
            </w:r>
            <w:r w:rsidR="00745562" w:rsidRPr="005C58F7">
              <w:rPr>
                <w:rFonts w:hint="eastAsia"/>
                <w:spacing w:val="-2"/>
                <w:sz w:val="24"/>
              </w:rPr>
              <w:t>（</w:t>
            </w:r>
            <w:r w:rsidR="00745562" w:rsidRPr="005C58F7">
              <w:rPr>
                <w:rFonts w:hint="eastAsia"/>
                <w:spacing w:val="-2"/>
                <w:sz w:val="24"/>
              </w:rPr>
              <w:t>2020</w:t>
            </w:r>
            <w:r w:rsidR="00745562" w:rsidRPr="005C58F7">
              <w:rPr>
                <w:rFonts w:hint="eastAsia"/>
                <w:spacing w:val="-2"/>
                <w:sz w:val="24"/>
              </w:rPr>
              <w:t>年修订）</w:t>
            </w:r>
            <w:r w:rsidR="00745562" w:rsidRPr="005C58F7">
              <w:rPr>
                <w:spacing w:val="-2"/>
                <w:sz w:val="24"/>
              </w:rPr>
              <w:t>，</w:t>
            </w:r>
            <w:r w:rsidR="00745562" w:rsidRPr="005C58F7">
              <w:rPr>
                <w:rFonts w:hint="eastAsia"/>
                <w:spacing w:val="-2"/>
                <w:sz w:val="24"/>
              </w:rPr>
              <w:t>第十三届全国人民代表大会常务委员会第十七次会议</w:t>
            </w:r>
            <w:r w:rsidR="00745562" w:rsidRPr="005C58F7">
              <w:rPr>
                <w:rFonts w:hint="eastAsia"/>
                <w:spacing w:val="-2"/>
                <w:sz w:val="24"/>
              </w:rPr>
              <w:t>2020.4.29</w:t>
            </w:r>
            <w:r w:rsidR="00745562" w:rsidRPr="005C58F7">
              <w:rPr>
                <w:rFonts w:hint="eastAsia"/>
                <w:spacing w:val="-2"/>
                <w:sz w:val="24"/>
              </w:rPr>
              <w:t>修订，</w:t>
            </w:r>
            <w:r w:rsidR="00745562" w:rsidRPr="005C58F7">
              <w:rPr>
                <w:rFonts w:hint="eastAsia"/>
                <w:spacing w:val="-2"/>
                <w:sz w:val="24"/>
              </w:rPr>
              <w:t>2020.9.1</w:t>
            </w:r>
            <w:r w:rsidR="00745562" w:rsidRPr="005C58F7">
              <w:rPr>
                <w:rFonts w:hint="eastAsia"/>
                <w:spacing w:val="-2"/>
                <w:sz w:val="24"/>
              </w:rPr>
              <w:t>实施</w:t>
            </w:r>
            <w:r w:rsidRPr="005C58F7">
              <w:rPr>
                <w:spacing w:val="-2"/>
                <w:sz w:val="24"/>
              </w:rPr>
              <w:t>；</w:t>
            </w:r>
          </w:p>
          <w:p w14:paraId="3CCC8E71"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7</w:t>
            </w:r>
            <w:r w:rsidRPr="005C58F7">
              <w:rPr>
                <w:rFonts w:hint="eastAsia"/>
                <w:spacing w:val="-2"/>
                <w:sz w:val="24"/>
              </w:rPr>
              <w:t>）《中华人民共和国土壤污染防治法》，</w:t>
            </w:r>
            <w:r w:rsidRPr="005C58F7">
              <w:rPr>
                <w:rFonts w:hint="eastAsia"/>
                <w:spacing w:val="-2"/>
                <w:sz w:val="24"/>
              </w:rPr>
              <w:t>2019.1.1</w:t>
            </w:r>
            <w:r w:rsidRPr="005C58F7">
              <w:rPr>
                <w:rFonts w:hint="eastAsia"/>
                <w:spacing w:val="-2"/>
                <w:sz w:val="24"/>
              </w:rPr>
              <w:t>实施；</w:t>
            </w:r>
          </w:p>
          <w:p w14:paraId="0E814EEF"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8</w:t>
            </w:r>
            <w:r w:rsidRPr="005C58F7">
              <w:rPr>
                <w:rFonts w:hint="eastAsia"/>
                <w:spacing w:val="-2"/>
                <w:sz w:val="24"/>
              </w:rPr>
              <w:t>）</w:t>
            </w:r>
            <w:r w:rsidRPr="005C58F7">
              <w:rPr>
                <w:spacing w:val="-2"/>
                <w:sz w:val="24"/>
              </w:rPr>
              <w:t>《建设项目环境保护管理条例》，国务院令第</w:t>
            </w:r>
            <w:r w:rsidRPr="005C58F7">
              <w:rPr>
                <w:spacing w:val="-2"/>
                <w:sz w:val="24"/>
              </w:rPr>
              <w:t>682</w:t>
            </w:r>
            <w:r w:rsidRPr="005C58F7">
              <w:rPr>
                <w:spacing w:val="-2"/>
                <w:sz w:val="24"/>
              </w:rPr>
              <w:t>号，</w:t>
            </w:r>
            <w:r w:rsidRPr="005C58F7">
              <w:rPr>
                <w:spacing w:val="-2"/>
                <w:sz w:val="24"/>
              </w:rPr>
              <w:t>2017.10.1</w:t>
            </w:r>
            <w:r w:rsidRPr="005C58F7">
              <w:rPr>
                <w:spacing w:val="-2"/>
                <w:sz w:val="24"/>
              </w:rPr>
              <w:t>施行；</w:t>
            </w:r>
          </w:p>
          <w:p w14:paraId="11BDDE0D" w14:textId="77777777" w:rsidR="00DA1924" w:rsidRPr="005C58F7" w:rsidRDefault="00DA1924" w:rsidP="00DA1924">
            <w:pPr>
              <w:adjustRightInd w:val="0"/>
              <w:snapToGrid w:val="0"/>
              <w:spacing w:line="360" w:lineRule="auto"/>
              <w:ind w:firstLineChars="200" w:firstLine="472"/>
              <w:rPr>
                <w:spacing w:val="-2"/>
                <w:sz w:val="24"/>
              </w:rPr>
            </w:pPr>
            <w:r w:rsidRPr="005C58F7">
              <w:rPr>
                <w:rFonts w:hint="eastAsia"/>
                <w:spacing w:val="-2"/>
                <w:sz w:val="24"/>
              </w:rPr>
              <w:lastRenderedPageBreak/>
              <w:t>（</w:t>
            </w:r>
            <w:r w:rsidRPr="005C58F7">
              <w:rPr>
                <w:rFonts w:hint="eastAsia"/>
                <w:spacing w:val="-2"/>
                <w:sz w:val="24"/>
              </w:rPr>
              <w:t>9</w:t>
            </w:r>
            <w:r w:rsidRPr="005C58F7">
              <w:rPr>
                <w:rFonts w:hint="eastAsia"/>
                <w:spacing w:val="-2"/>
                <w:sz w:val="24"/>
              </w:rPr>
              <w:t>）</w:t>
            </w:r>
            <w:r w:rsidRPr="005C58F7">
              <w:rPr>
                <w:spacing w:val="-2"/>
                <w:sz w:val="24"/>
              </w:rPr>
              <w:t>《建设项目环境影响评价分类管理名录》，环境保护部令第</w:t>
            </w:r>
            <w:r w:rsidRPr="005C58F7">
              <w:rPr>
                <w:spacing w:val="-2"/>
                <w:sz w:val="24"/>
              </w:rPr>
              <w:t>44</w:t>
            </w:r>
            <w:r w:rsidRPr="005C58F7">
              <w:rPr>
                <w:spacing w:val="-2"/>
                <w:sz w:val="24"/>
              </w:rPr>
              <w:t>号，</w:t>
            </w:r>
            <w:r w:rsidRPr="005C58F7">
              <w:rPr>
                <w:spacing w:val="-2"/>
                <w:sz w:val="24"/>
              </w:rPr>
              <w:t>2016.12.7</w:t>
            </w:r>
            <w:r w:rsidRPr="005C58F7">
              <w:rPr>
                <w:rFonts w:hint="eastAsia"/>
                <w:spacing w:val="-2"/>
                <w:sz w:val="24"/>
              </w:rPr>
              <w:t>通过，</w:t>
            </w:r>
            <w:r w:rsidRPr="005C58F7">
              <w:rPr>
                <w:spacing w:val="-2"/>
                <w:sz w:val="24"/>
              </w:rPr>
              <w:t>2017.9.1</w:t>
            </w:r>
            <w:r w:rsidRPr="005C58F7">
              <w:rPr>
                <w:spacing w:val="-2"/>
                <w:sz w:val="24"/>
              </w:rPr>
              <w:t>施行；</w:t>
            </w:r>
          </w:p>
          <w:p w14:paraId="3BFC472E" w14:textId="77777777" w:rsidR="00DA1924" w:rsidRPr="005C58F7" w:rsidRDefault="00DA1924" w:rsidP="00DA1924">
            <w:pPr>
              <w:adjustRightInd w:val="0"/>
              <w:snapToGrid w:val="0"/>
              <w:spacing w:line="360" w:lineRule="auto"/>
              <w:ind w:firstLineChars="200" w:firstLine="472"/>
              <w:rPr>
                <w:spacing w:val="-2"/>
                <w:sz w:val="24"/>
              </w:rPr>
            </w:pPr>
            <w:r w:rsidRPr="005C58F7">
              <w:rPr>
                <w:rFonts w:hint="eastAsia"/>
                <w:spacing w:val="-2"/>
                <w:sz w:val="24"/>
              </w:rPr>
              <w:t>《</w:t>
            </w:r>
            <w:r w:rsidRPr="005C58F7">
              <w:rPr>
                <w:rFonts w:hint="eastAsia"/>
                <w:spacing w:val="-2"/>
                <w:sz w:val="24"/>
              </w:rPr>
              <w:t>10</w:t>
            </w:r>
            <w:r w:rsidRPr="005C58F7">
              <w:rPr>
                <w:rFonts w:hint="eastAsia"/>
                <w:spacing w:val="-2"/>
                <w:sz w:val="24"/>
              </w:rPr>
              <w:t>》《关于修改</w:t>
            </w:r>
            <w:r w:rsidRPr="005C58F7">
              <w:rPr>
                <w:rFonts w:hint="eastAsia"/>
                <w:spacing w:val="-2"/>
                <w:sz w:val="24"/>
              </w:rPr>
              <w:t>&lt;</w:t>
            </w:r>
            <w:r w:rsidRPr="005C58F7">
              <w:rPr>
                <w:rFonts w:hint="eastAsia"/>
                <w:spacing w:val="-2"/>
                <w:sz w:val="24"/>
              </w:rPr>
              <w:t>建设项目环境影响评价分类管理名录</w:t>
            </w:r>
            <w:r w:rsidRPr="005C58F7">
              <w:rPr>
                <w:rFonts w:hint="eastAsia"/>
                <w:spacing w:val="-2"/>
                <w:sz w:val="24"/>
              </w:rPr>
              <w:t>&gt;</w:t>
            </w:r>
            <w:r w:rsidRPr="005C58F7">
              <w:rPr>
                <w:rFonts w:hint="eastAsia"/>
                <w:spacing w:val="-2"/>
                <w:sz w:val="24"/>
              </w:rPr>
              <w:t>部分内容的决定》，生态环境部令第</w:t>
            </w:r>
            <w:r w:rsidRPr="005C58F7">
              <w:rPr>
                <w:rFonts w:hint="eastAsia"/>
                <w:spacing w:val="-2"/>
                <w:sz w:val="24"/>
              </w:rPr>
              <w:t>1</w:t>
            </w:r>
            <w:r w:rsidRPr="005C58F7">
              <w:rPr>
                <w:rFonts w:hint="eastAsia"/>
                <w:spacing w:val="-2"/>
                <w:sz w:val="24"/>
              </w:rPr>
              <w:t>号，</w:t>
            </w:r>
            <w:r w:rsidRPr="005C58F7">
              <w:rPr>
                <w:rFonts w:hint="eastAsia"/>
                <w:spacing w:val="-2"/>
                <w:sz w:val="24"/>
              </w:rPr>
              <w:t>2018.4.28</w:t>
            </w:r>
            <w:r w:rsidRPr="005C58F7">
              <w:rPr>
                <w:rFonts w:hint="eastAsia"/>
                <w:spacing w:val="-2"/>
                <w:sz w:val="24"/>
              </w:rPr>
              <w:t>施行；</w:t>
            </w:r>
          </w:p>
          <w:p w14:paraId="58437ADD" w14:textId="77777777" w:rsidR="004B096E" w:rsidRPr="005C58F7" w:rsidRDefault="004B096E" w:rsidP="004B096E">
            <w:pPr>
              <w:adjustRightInd w:val="0"/>
              <w:snapToGrid w:val="0"/>
              <w:spacing w:line="360" w:lineRule="auto"/>
              <w:ind w:firstLineChars="200" w:firstLine="472"/>
              <w:rPr>
                <w:spacing w:val="-2"/>
                <w:sz w:val="24"/>
              </w:rPr>
            </w:pPr>
            <w:r w:rsidRPr="005C58F7">
              <w:rPr>
                <w:rFonts w:hint="eastAsia"/>
                <w:spacing w:val="-2"/>
                <w:sz w:val="24"/>
              </w:rPr>
              <w:t>（</w:t>
            </w:r>
            <w:r w:rsidRPr="005C58F7">
              <w:rPr>
                <w:rFonts w:hint="eastAsia"/>
                <w:spacing w:val="-2"/>
                <w:sz w:val="24"/>
              </w:rPr>
              <w:t>11</w:t>
            </w:r>
            <w:r w:rsidRPr="005C58F7">
              <w:rPr>
                <w:rFonts w:hint="eastAsia"/>
                <w:spacing w:val="-2"/>
                <w:sz w:val="24"/>
              </w:rPr>
              <w:t>）《危险化学品安全管理条例》，国务院令第</w:t>
            </w:r>
            <w:r w:rsidRPr="005C58F7">
              <w:rPr>
                <w:rFonts w:hint="eastAsia"/>
                <w:spacing w:val="-2"/>
                <w:sz w:val="24"/>
              </w:rPr>
              <w:t>645</w:t>
            </w:r>
            <w:r w:rsidRPr="005C58F7">
              <w:rPr>
                <w:rFonts w:hint="eastAsia"/>
                <w:spacing w:val="-2"/>
                <w:sz w:val="24"/>
              </w:rPr>
              <w:t>号，</w:t>
            </w:r>
            <w:r w:rsidRPr="005C58F7">
              <w:rPr>
                <w:rFonts w:hint="eastAsia"/>
                <w:spacing w:val="-2"/>
                <w:sz w:val="24"/>
              </w:rPr>
              <w:t>2013.12.7</w:t>
            </w:r>
            <w:r w:rsidRPr="005C58F7">
              <w:rPr>
                <w:rFonts w:hint="eastAsia"/>
                <w:spacing w:val="-2"/>
                <w:sz w:val="24"/>
              </w:rPr>
              <w:t>修订；</w:t>
            </w:r>
          </w:p>
          <w:p w14:paraId="2FCD513E" w14:textId="77777777" w:rsidR="004B096E" w:rsidRPr="005C58F7" w:rsidRDefault="004B096E" w:rsidP="004B096E">
            <w:pPr>
              <w:adjustRightInd w:val="0"/>
              <w:snapToGrid w:val="0"/>
              <w:spacing w:line="360" w:lineRule="auto"/>
              <w:ind w:firstLineChars="200" w:firstLine="472"/>
              <w:rPr>
                <w:spacing w:val="-2"/>
                <w:sz w:val="24"/>
              </w:rPr>
            </w:pPr>
            <w:r w:rsidRPr="005C58F7">
              <w:rPr>
                <w:rFonts w:hint="eastAsia"/>
                <w:spacing w:val="-2"/>
                <w:sz w:val="24"/>
              </w:rPr>
              <w:t>（</w:t>
            </w:r>
            <w:r w:rsidRPr="005C58F7">
              <w:rPr>
                <w:rFonts w:hint="eastAsia"/>
                <w:spacing w:val="-2"/>
                <w:sz w:val="24"/>
              </w:rPr>
              <w:t>12</w:t>
            </w:r>
            <w:r w:rsidRPr="005C58F7">
              <w:rPr>
                <w:rFonts w:hint="eastAsia"/>
                <w:spacing w:val="-2"/>
                <w:sz w:val="24"/>
              </w:rPr>
              <w:t>）《国家危险废物名录（</w:t>
            </w:r>
            <w:r w:rsidRPr="005C58F7">
              <w:rPr>
                <w:rFonts w:hint="eastAsia"/>
                <w:spacing w:val="-2"/>
                <w:sz w:val="24"/>
              </w:rPr>
              <w:t>2016</w:t>
            </w:r>
            <w:r w:rsidRPr="005C58F7">
              <w:rPr>
                <w:rFonts w:hint="eastAsia"/>
                <w:spacing w:val="-2"/>
                <w:sz w:val="24"/>
              </w:rPr>
              <w:t>年版）》，</w:t>
            </w:r>
            <w:r w:rsidRPr="005C58F7">
              <w:rPr>
                <w:rFonts w:hint="eastAsia"/>
                <w:spacing w:val="-2"/>
                <w:sz w:val="24"/>
              </w:rPr>
              <w:t>2016.8.1</w:t>
            </w:r>
            <w:r w:rsidRPr="005C58F7">
              <w:rPr>
                <w:rFonts w:hint="eastAsia"/>
                <w:spacing w:val="-2"/>
                <w:sz w:val="24"/>
              </w:rPr>
              <w:t>修订后实施；</w:t>
            </w:r>
          </w:p>
          <w:p w14:paraId="72B29302" w14:textId="77777777" w:rsidR="009A4083" w:rsidRPr="005C58F7" w:rsidRDefault="009A4083" w:rsidP="009A4083">
            <w:pPr>
              <w:adjustRightInd w:val="0"/>
              <w:snapToGrid w:val="0"/>
              <w:spacing w:line="360" w:lineRule="auto"/>
              <w:ind w:firstLine="482"/>
              <w:rPr>
                <w:rFonts w:eastAsiaTheme="minorEastAsia"/>
                <w:spacing w:val="-2"/>
                <w:sz w:val="24"/>
              </w:rPr>
            </w:pPr>
            <w:r w:rsidRPr="005C58F7">
              <w:rPr>
                <w:rFonts w:eastAsiaTheme="minorEastAsia"/>
                <w:spacing w:val="-2"/>
                <w:sz w:val="24"/>
              </w:rPr>
              <w:t>（</w:t>
            </w:r>
            <w:r w:rsidRPr="005C58F7">
              <w:rPr>
                <w:rFonts w:eastAsiaTheme="minorEastAsia"/>
                <w:spacing w:val="-2"/>
                <w:sz w:val="24"/>
              </w:rPr>
              <w:t>13</w:t>
            </w:r>
            <w:r w:rsidRPr="005C58F7">
              <w:rPr>
                <w:rFonts w:eastAsiaTheme="minorEastAsia"/>
                <w:spacing w:val="-2"/>
                <w:sz w:val="24"/>
              </w:rPr>
              <w:t>）国家环境保护部《固体废物鉴别标准</w:t>
            </w:r>
            <w:r w:rsidRPr="005C58F7">
              <w:rPr>
                <w:rFonts w:eastAsiaTheme="minorEastAsia"/>
                <w:spacing w:val="-2"/>
                <w:sz w:val="24"/>
              </w:rPr>
              <w:t xml:space="preserve"> </w:t>
            </w:r>
            <w:r w:rsidRPr="005C58F7">
              <w:rPr>
                <w:rFonts w:eastAsiaTheme="minorEastAsia"/>
                <w:spacing w:val="-2"/>
                <w:sz w:val="24"/>
              </w:rPr>
              <w:t>通则》（</w:t>
            </w:r>
            <w:r w:rsidRPr="005C58F7">
              <w:rPr>
                <w:rFonts w:eastAsiaTheme="minorEastAsia"/>
                <w:spacing w:val="-2"/>
                <w:sz w:val="24"/>
              </w:rPr>
              <w:t>GB34330-2017</w:t>
            </w:r>
            <w:r w:rsidRPr="005C58F7">
              <w:rPr>
                <w:rFonts w:eastAsiaTheme="minorEastAsia"/>
                <w:spacing w:val="-2"/>
                <w:sz w:val="24"/>
              </w:rPr>
              <w:t>），</w:t>
            </w:r>
            <w:r w:rsidRPr="005C58F7">
              <w:rPr>
                <w:rFonts w:eastAsiaTheme="minorEastAsia"/>
                <w:spacing w:val="-2"/>
                <w:sz w:val="24"/>
              </w:rPr>
              <w:t>2017.10.1</w:t>
            </w:r>
            <w:r w:rsidRPr="005C58F7">
              <w:rPr>
                <w:rFonts w:eastAsiaTheme="minorEastAsia"/>
                <w:spacing w:val="-2"/>
                <w:sz w:val="24"/>
              </w:rPr>
              <w:t>；</w:t>
            </w:r>
          </w:p>
          <w:p w14:paraId="47BEAB9D" w14:textId="77777777" w:rsidR="009A4083" w:rsidRPr="005C58F7" w:rsidRDefault="009A4083" w:rsidP="009A4083">
            <w:pPr>
              <w:adjustRightInd w:val="0"/>
              <w:snapToGrid w:val="0"/>
              <w:spacing w:line="360" w:lineRule="auto"/>
              <w:ind w:firstLineChars="200" w:firstLine="472"/>
              <w:rPr>
                <w:rFonts w:eastAsiaTheme="minorEastAsia"/>
                <w:spacing w:val="-2"/>
                <w:sz w:val="24"/>
              </w:rPr>
            </w:pPr>
            <w:r w:rsidRPr="005C58F7">
              <w:rPr>
                <w:rFonts w:eastAsiaTheme="minorEastAsia"/>
                <w:spacing w:val="-2"/>
                <w:sz w:val="24"/>
              </w:rPr>
              <w:t>（</w:t>
            </w:r>
            <w:r w:rsidRPr="005C58F7">
              <w:rPr>
                <w:rFonts w:eastAsiaTheme="minorEastAsia"/>
                <w:spacing w:val="-2"/>
                <w:sz w:val="24"/>
              </w:rPr>
              <w:t>14</w:t>
            </w:r>
            <w:r w:rsidRPr="005C58F7">
              <w:rPr>
                <w:rFonts w:eastAsiaTheme="minorEastAsia"/>
                <w:spacing w:val="-2"/>
                <w:sz w:val="24"/>
              </w:rPr>
              <w:t>）关于发布《建设项目危险废物环境影响评价指南》的公告，环境保护部公告</w:t>
            </w:r>
            <w:r w:rsidRPr="005C58F7">
              <w:rPr>
                <w:rFonts w:eastAsiaTheme="minorEastAsia"/>
                <w:spacing w:val="-2"/>
                <w:sz w:val="24"/>
              </w:rPr>
              <w:t>2017</w:t>
            </w:r>
            <w:r w:rsidRPr="005C58F7">
              <w:rPr>
                <w:rFonts w:eastAsiaTheme="minorEastAsia"/>
                <w:spacing w:val="-2"/>
                <w:sz w:val="24"/>
              </w:rPr>
              <w:t>年第</w:t>
            </w:r>
            <w:r w:rsidRPr="005C58F7">
              <w:rPr>
                <w:rFonts w:eastAsiaTheme="minorEastAsia"/>
                <w:spacing w:val="-2"/>
                <w:sz w:val="24"/>
              </w:rPr>
              <w:t>43</w:t>
            </w:r>
            <w:r w:rsidRPr="005C58F7">
              <w:rPr>
                <w:rFonts w:eastAsiaTheme="minorEastAsia"/>
                <w:spacing w:val="-2"/>
                <w:sz w:val="24"/>
              </w:rPr>
              <w:t>号，</w:t>
            </w:r>
            <w:r w:rsidRPr="005C58F7">
              <w:rPr>
                <w:rFonts w:eastAsiaTheme="minorEastAsia"/>
                <w:spacing w:val="-2"/>
                <w:sz w:val="24"/>
              </w:rPr>
              <w:t>2017.10.1</w:t>
            </w:r>
            <w:r w:rsidRPr="005C58F7">
              <w:rPr>
                <w:rFonts w:eastAsiaTheme="minorEastAsia"/>
                <w:spacing w:val="-2"/>
                <w:sz w:val="24"/>
              </w:rPr>
              <w:t>；</w:t>
            </w:r>
          </w:p>
          <w:p w14:paraId="527253C9" w14:textId="2150E46F" w:rsidR="004B096E" w:rsidRPr="005C58F7" w:rsidRDefault="004B096E" w:rsidP="004B096E">
            <w:pPr>
              <w:adjustRightInd w:val="0"/>
              <w:snapToGrid w:val="0"/>
              <w:spacing w:line="360" w:lineRule="auto"/>
              <w:ind w:firstLineChars="200" w:firstLine="472"/>
              <w:rPr>
                <w:spacing w:val="-2"/>
                <w:sz w:val="24"/>
              </w:rPr>
            </w:pPr>
            <w:r w:rsidRPr="005C58F7">
              <w:rPr>
                <w:rFonts w:hint="eastAsia"/>
                <w:spacing w:val="-2"/>
                <w:sz w:val="24"/>
              </w:rPr>
              <w:t>（</w:t>
            </w:r>
            <w:r w:rsidR="009A4083" w:rsidRPr="005C58F7">
              <w:rPr>
                <w:rFonts w:hint="eastAsia"/>
                <w:spacing w:val="-2"/>
                <w:sz w:val="24"/>
              </w:rPr>
              <w:t>1</w:t>
            </w:r>
            <w:r w:rsidR="004C286B" w:rsidRPr="005C58F7">
              <w:rPr>
                <w:rFonts w:hint="eastAsia"/>
                <w:spacing w:val="-2"/>
                <w:sz w:val="24"/>
              </w:rPr>
              <w:t>5</w:t>
            </w:r>
            <w:r w:rsidRPr="005C58F7">
              <w:rPr>
                <w:rFonts w:hint="eastAsia"/>
                <w:spacing w:val="-2"/>
                <w:sz w:val="24"/>
              </w:rPr>
              <w:t>）《关于印发</w:t>
            </w:r>
            <w:r w:rsidRPr="005C58F7">
              <w:rPr>
                <w:rFonts w:hint="eastAsia"/>
                <w:spacing w:val="-2"/>
                <w:sz w:val="24"/>
              </w:rPr>
              <w:t>&lt;</w:t>
            </w:r>
            <w:r w:rsidRPr="005C58F7">
              <w:rPr>
                <w:rFonts w:hint="eastAsia"/>
                <w:spacing w:val="-2"/>
                <w:sz w:val="24"/>
              </w:rPr>
              <w:t>企业事业单位突发环境事件应急预案备案管理办法</w:t>
            </w:r>
            <w:r w:rsidRPr="005C58F7">
              <w:rPr>
                <w:rFonts w:hint="eastAsia"/>
                <w:spacing w:val="-2"/>
                <w:sz w:val="24"/>
              </w:rPr>
              <w:t>(</w:t>
            </w:r>
            <w:r w:rsidRPr="005C58F7">
              <w:rPr>
                <w:rFonts w:hint="eastAsia"/>
                <w:spacing w:val="-2"/>
                <w:sz w:val="24"/>
              </w:rPr>
              <w:t>试行</w:t>
            </w:r>
            <w:r w:rsidRPr="005C58F7">
              <w:rPr>
                <w:rFonts w:hint="eastAsia"/>
                <w:spacing w:val="-2"/>
                <w:sz w:val="24"/>
              </w:rPr>
              <w:t>)&gt;</w:t>
            </w:r>
            <w:r w:rsidRPr="005C58F7">
              <w:rPr>
                <w:rFonts w:hint="eastAsia"/>
                <w:spacing w:val="-2"/>
                <w:sz w:val="24"/>
              </w:rPr>
              <w:t>的通知》，环发</w:t>
            </w:r>
            <w:r w:rsidRPr="005C58F7">
              <w:rPr>
                <w:rFonts w:hint="eastAsia"/>
                <w:spacing w:val="-2"/>
                <w:sz w:val="24"/>
              </w:rPr>
              <w:t>[2015]4</w:t>
            </w:r>
            <w:r w:rsidRPr="005C58F7">
              <w:rPr>
                <w:rFonts w:hint="eastAsia"/>
                <w:spacing w:val="-2"/>
                <w:sz w:val="24"/>
              </w:rPr>
              <w:t>号，</w:t>
            </w:r>
            <w:r w:rsidRPr="005C58F7">
              <w:rPr>
                <w:rFonts w:hint="eastAsia"/>
                <w:spacing w:val="-2"/>
                <w:sz w:val="24"/>
              </w:rPr>
              <w:t>2015.1.8</w:t>
            </w:r>
            <w:r w:rsidRPr="005C58F7">
              <w:rPr>
                <w:rFonts w:hint="eastAsia"/>
                <w:spacing w:val="-2"/>
                <w:sz w:val="24"/>
              </w:rPr>
              <w:t>；</w:t>
            </w:r>
          </w:p>
          <w:p w14:paraId="07052183" w14:textId="4D56A2FD" w:rsidR="00DA1924" w:rsidRPr="005C58F7" w:rsidRDefault="00DA1924" w:rsidP="00DA1924">
            <w:pPr>
              <w:adjustRightInd w:val="0"/>
              <w:snapToGrid w:val="0"/>
              <w:spacing w:line="360" w:lineRule="auto"/>
              <w:ind w:firstLineChars="200" w:firstLine="472"/>
              <w:rPr>
                <w:spacing w:val="-2"/>
                <w:sz w:val="24"/>
              </w:rPr>
            </w:pPr>
            <w:r w:rsidRPr="005C58F7">
              <w:rPr>
                <w:rFonts w:hint="eastAsia"/>
                <w:spacing w:val="-2"/>
                <w:sz w:val="24"/>
              </w:rPr>
              <w:t>（</w:t>
            </w:r>
            <w:r w:rsidRPr="005C58F7">
              <w:rPr>
                <w:rFonts w:hint="eastAsia"/>
                <w:spacing w:val="-2"/>
                <w:sz w:val="24"/>
              </w:rPr>
              <w:t>1</w:t>
            </w:r>
            <w:r w:rsidR="004C286B" w:rsidRPr="005C58F7">
              <w:rPr>
                <w:rFonts w:hint="eastAsia"/>
                <w:spacing w:val="-2"/>
                <w:sz w:val="24"/>
              </w:rPr>
              <w:t>6</w:t>
            </w:r>
            <w:r w:rsidRPr="005C58F7">
              <w:rPr>
                <w:rFonts w:hint="eastAsia"/>
                <w:spacing w:val="-2"/>
                <w:sz w:val="24"/>
              </w:rPr>
              <w:t>）《关于进一步加强环境影响评价管理防范环境风险的通知》，环发</w:t>
            </w:r>
            <w:r w:rsidRPr="005C58F7">
              <w:rPr>
                <w:rFonts w:hint="eastAsia"/>
                <w:spacing w:val="-2"/>
                <w:sz w:val="24"/>
              </w:rPr>
              <w:t>[2012]77</w:t>
            </w:r>
            <w:r w:rsidRPr="005C58F7">
              <w:rPr>
                <w:rFonts w:hint="eastAsia"/>
                <w:spacing w:val="-2"/>
                <w:sz w:val="24"/>
              </w:rPr>
              <w:t>号，</w:t>
            </w:r>
            <w:r w:rsidRPr="005C58F7">
              <w:rPr>
                <w:rFonts w:hint="eastAsia"/>
                <w:spacing w:val="-2"/>
                <w:sz w:val="24"/>
              </w:rPr>
              <w:t>2012.7.3</w:t>
            </w:r>
            <w:r w:rsidRPr="005C58F7">
              <w:rPr>
                <w:rFonts w:hint="eastAsia"/>
                <w:spacing w:val="-2"/>
                <w:sz w:val="24"/>
              </w:rPr>
              <w:t>；</w:t>
            </w:r>
          </w:p>
          <w:p w14:paraId="6AE349BF" w14:textId="0F4EFEC0" w:rsidR="00DA1924" w:rsidRPr="005C58F7" w:rsidRDefault="00DA1924" w:rsidP="00DA1924">
            <w:pPr>
              <w:adjustRightInd w:val="0"/>
              <w:snapToGrid w:val="0"/>
              <w:spacing w:line="360" w:lineRule="auto"/>
              <w:ind w:firstLineChars="200" w:firstLine="472"/>
              <w:rPr>
                <w:spacing w:val="-2"/>
                <w:sz w:val="24"/>
              </w:rPr>
            </w:pPr>
            <w:r w:rsidRPr="005C58F7">
              <w:rPr>
                <w:rFonts w:hint="eastAsia"/>
                <w:spacing w:val="-2"/>
                <w:sz w:val="24"/>
              </w:rPr>
              <w:t>（</w:t>
            </w:r>
            <w:r w:rsidR="004C286B" w:rsidRPr="005C58F7">
              <w:rPr>
                <w:rFonts w:hint="eastAsia"/>
                <w:spacing w:val="-2"/>
                <w:sz w:val="24"/>
              </w:rPr>
              <w:t>17</w:t>
            </w:r>
            <w:r w:rsidRPr="005C58F7">
              <w:rPr>
                <w:rFonts w:hint="eastAsia"/>
                <w:spacing w:val="-2"/>
                <w:sz w:val="24"/>
              </w:rPr>
              <w:t>）《关于印发</w:t>
            </w:r>
            <w:r w:rsidRPr="005C58F7">
              <w:rPr>
                <w:rFonts w:hint="eastAsia"/>
                <w:spacing w:val="-2"/>
                <w:sz w:val="24"/>
              </w:rPr>
              <w:t>&lt;</w:t>
            </w:r>
            <w:r w:rsidRPr="005C58F7">
              <w:rPr>
                <w:rFonts w:hint="eastAsia"/>
                <w:spacing w:val="-2"/>
                <w:sz w:val="24"/>
              </w:rPr>
              <w:t>建设项目主要污染物排放总量指标审核及管理暂行办法</w:t>
            </w:r>
            <w:r w:rsidRPr="005C58F7">
              <w:rPr>
                <w:rFonts w:hint="eastAsia"/>
                <w:spacing w:val="-2"/>
                <w:sz w:val="24"/>
              </w:rPr>
              <w:t>&gt;</w:t>
            </w:r>
            <w:r w:rsidRPr="005C58F7">
              <w:rPr>
                <w:rFonts w:hint="eastAsia"/>
                <w:spacing w:val="-2"/>
                <w:sz w:val="24"/>
              </w:rPr>
              <w:t>的通知》，环发</w:t>
            </w:r>
            <w:r w:rsidRPr="005C58F7">
              <w:rPr>
                <w:rFonts w:hint="eastAsia"/>
                <w:spacing w:val="-2"/>
                <w:sz w:val="24"/>
              </w:rPr>
              <w:t>[2014]197</w:t>
            </w:r>
            <w:r w:rsidRPr="005C58F7">
              <w:rPr>
                <w:rFonts w:hint="eastAsia"/>
                <w:spacing w:val="-2"/>
                <w:sz w:val="24"/>
              </w:rPr>
              <w:t>号，</w:t>
            </w:r>
            <w:r w:rsidRPr="005C58F7">
              <w:rPr>
                <w:rFonts w:hint="eastAsia"/>
                <w:spacing w:val="-2"/>
                <w:sz w:val="24"/>
              </w:rPr>
              <w:t>2014.12.31</w:t>
            </w:r>
            <w:r w:rsidRPr="005C58F7">
              <w:rPr>
                <w:rFonts w:hint="eastAsia"/>
                <w:spacing w:val="-2"/>
                <w:sz w:val="24"/>
              </w:rPr>
              <w:t>；</w:t>
            </w:r>
          </w:p>
          <w:p w14:paraId="550D9F6F" w14:textId="622726B0" w:rsidR="00DA1924" w:rsidRPr="005C58F7" w:rsidRDefault="00DA1924" w:rsidP="00DA1924">
            <w:pPr>
              <w:adjustRightInd w:val="0"/>
              <w:snapToGrid w:val="0"/>
              <w:spacing w:line="360" w:lineRule="auto"/>
              <w:ind w:firstLineChars="200" w:firstLine="472"/>
              <w:rPr>
                <w:spacing w:val="-2"/>
                <w:sz w:val="24"/>
              </w:rPr>
            </w:pPr>
            <w:r w:rsidRPr="005C58F7">
              <w:rPr>
                <w:rFonts w:hint="eastAsia"/>
                <w:spacing w:val="-2"/>
                <w:sz w:val="24"/>
              </w:rPr>
              <w:t>（</w:t>
            </w:r>
            <w:r w:rsidR="004C286B" w:rsidRPr="005C58F7">
              <w:rPr>
                <w:rFonts w:hint="eastAsia"/>
                <w:spacing w:val="-2"/>
                <w:sz w:val="24"/>
              </w:rPr>
              <w:t>18</w:t>
            </w:r>
            <w:r w:rsidRPr="005C58F7">
              <w:rPr>
                <w:rFonts w:hint="eastAsia"/>
                <w:spacing w:val="-2"/>
                <w:sz w:val="24"/>
              </w:rPr>
              <w:t>）《关于以改善环境质量为核心加强环境影响评价管理的通知》，环环评</w:t>
            </w:r>
            <w:r w:rsidRPr="005C58F7">
              <w:rPr>
                <w:rFonts w:hint="eastAsia"/>
                <w:spacing w:val="-2"/>
                <w:sz w:val="24"/>
              </w:rPr>
              <w:t>[2016]150</w:t>
            </w:r>
            <w:r w:rsidRPr="005C58F7">
              <w:rPr>
                <w:rFonts w:hint="eastAsia"/>
                <w:spacing w:val="-2"/>
                <w:sz w:val="24"/>
              </w:rPr>
              <w:t>号，</w:t>
            </w:r>
            <w:r w:rsidRPr="005C58F7">
              <w:rPr>
                <w:rFonts w:hint="eastAsia"/>
                <w:spacing w:val="-2"/>
                <w:sz w:val="24"/>
              </w:rPr>
              <w:t>2016.10.26</w:t>
            </w:r>
            <w:r w:rsidRPr="005C58F7">
              <w:rPr>
                <w:rFonts w:hint="eastAsia"/>
                <w:spacing w:val="-2"/>
                <w:sz w:val="24"/>
              </w:rPr>
              <w:t>；</w:t>
            </w:r>
          </w:p>
          <w:p w14:paraId="06AA374D" w14:textId="3BAAA37C" w:rsidR="00DA1924" w:rsidRPr="005C58F7" w:rsidRDefault="00DA1924" w:rsidP="00DA1924">
            <w:pPr>
              <w:adjustRightInd w:val="0"/>
              <w:snapToGrid w:val="0"/>
              <w:spacing w:line="360" w:lineRule="auto"/>
              <w:ind w:firstLineChars="200" w:firstLine="472"/>
              <w:rPr>
                <w:spacing w:val="-2"/>
                <w:sz w:val="24"/>
              </w:rPr>
            </w:pPr>
            <w:r w:rsidRPr="005C58F7">
              <w:rPr>
                <w:rFonts w:hint="eastAsia"/>
                <w:spacing w:val="-2"/>
                <w:sz w:val="24"/>
              </w:rPr>
              <w:t>（</w:t>
            </w:r>
            <w:r w:rsidR="004C286B" w:rsidRPr="005C58F7">
              <w:rPr>
                <w:rFonts w:hint="eastAsia"/>
                <w:spacing w:val="-2"/>
                <w:sz w:val="24"/>
              </w:rPr>
              <w:t>19</w:t>
            </w:r>
            <w:r w:rsidRPr="005C58F7">
              <w:rPr>
                <w:rFonts w:hint="eastAsia"/>
                <w:spacing w:val="-2"/>
                <w:sz w:val="24"/>
              </w:rPr>
              <w:t>）《国务院关于印发“十三五”生态环境保护规划的通知》（国发</w:t>
            </w:r>
            <w:r w:rsidRPr="005C58F7">
              <w:rPr>
                <w:rFonts w:hint="eastAsia"/>
                <w:spacing w:val="-2"/>
                <w:sz w:val="24"/>
              </w:rPr>
              <w:t>[2016]65</w:t>
            </w:r>
            <w:r w:rsidRPr="005C58F7">
              <w:rPr>
                <w:rFonts w:hint="eastAsia"/>
                <w:spacing w:val="-2"/>
                <w:sz w:val="24"/>
              </w:rPr>
              <w:t>号）；</w:t>
            </w:r>
          </w:p>
          <w:p w14:paraId="4B182D82" w14:textId="0DDD6E05" w:rsidR="004B096E" w:rsidRPr="005C58F7" w:rsidRDefault="00DA1924" w:rsidP="00695E5C">
            <w:pPr>
              <w:adjustRightInd w:val="0"/>
              <w:snapToGrid w:val="0"/>
              <w:spacing w:line="360" w:lineRule="auto"/>
              <w:ind w:firstLine="482"/>
              <w:rPr>
                <w:sz w:val="24"/>
              </w:rPr>
            </w:pPr>
            <w:r w:rsidRPr="005C58F7">
              <w:rPr>
                <w:rFonts w:hint="eastAsia"/>
                <w:spacing w:val="-2"/>
                <w:sz w:val="24"/>
              </w:rPr>
              <w:t>（</w:t>
            </w:r>
            <w:r w:rsidR="004B096E" w:rsidRPr="005C58F7">
              <w:rPr>
                <w:rFonts w:hint="eastAsia"/>
                <w:spacing w:val="-2"/>
                <w:sz w:val="24"/>
              </w:rPr>
              <w:t>2</w:t>
            </w:r>
            <w:r w:rsidR="004C286B" w:rsidRPr="005C58F7">
              <w:rPr>
                <w:rFonts w:hint="eastAsia"/>
                <w:spacing w:val="-2"/>
                <w:sz w:val="24"/>
              </w:rPr>
              <w:t>0</w:t>
            </w:r>
            <w:r w:rsidRPr="005C58F7">
              <w:rPr>
                <w:rFonts w:hint="eastAsia"/>
                <w:spacing w:val="-2"/>
                <w:sz w:val="24"/>
              </w:rPr>
              <w:t>）</w:t>
            </w:r>
            <w:r w:rsidRPr="005C58F7">
              <w:rPr>
                <w:sz w:val="24"/>
              </w:rPr>
              <w:t>《国务院关于印发打赢蓝天保卫战三年行动计划的通知》，国发</w:t>
            </w:r>
            <w:r w:rsidRPr="005C58F7">
              <w:rPr>
                <w:sz w:val="24"/>
              </w:rPr>
              <w:t>[2018]22</w:t>
            </w:r>
            <w:r w:rsidRPr="005C58F7">
              <w:rPr>
                <w:sz w:val="24"/>
              </w:rPr>
              <w:t>号，</w:t>
            </w:r>
            <w:r w:rsidRPr="005C58F7">
              <w:rPr>
                <w:sz w:val="24"/>
              </w:rPr>
              <w:t>2018.6.27</w:t>
            </w:r>
            <w:r w:rsidR="004B096E" w:rsidRPr="005C58F7">
              <w:rPr>
                <w:sz w:val="24"/>
              </w:rPr>
              <w:t>；</w:t>
            </w:r>
          </w:p>
          <w:p w14:paraId="75CB34A4" w14:textId="313017CF" w:rsidR="00EF1EEB" w:rsidRPr="005C58F7" w:rsidRDefault="004B096E" w:rsidP="00695E5C">
            <w:pPr>
              <w:adjustRightInd w:val="0"/>
              <w:snapToGrid w:val="0"/>
              <w:spacing w:line="360" w:lineRule="auto"/>
              <w:ind w:firstLine="482"/>
              <w:rPr>
                <w:spacing w:val="-2"/>
                <w:sz w:val="24"/>
              </w:rPr>
            </w:pPr>
            <w:r w:rsidRPr="005C58F7">
              <w:rPr>
                <w:rFonts w:hint="eastAsia"/>
                <w:spacing w:val="-2"/>
                <w:sz w:val="24"/>
              </w:rPr>
              <w:t>（</w:t>
            </w:r>
            <w:r w:rsidR="009A4083" w:rsidRPr="005C58F7">
              <w:rPr>
                <w:rFonts w:hint="eastAsia"/>
                <w:spacing w:val="-2"/>
                <w:sz w:val="24"/>
              </w:rPr>
              <w:t>2</w:t>
            </w:r>
            <w:r w:rsidR="004C286B" w:rsidRPr="005C58F7">
              <w:rPr>
                <w:rFonts w:hint="eastAsia"/>
                <w:spacing w:val="-2"/>
                <w:sz w:val="24"/>
              </w:rPr>
              <w:t>1</w:t>
            </w:r>
            <w:r w:rsidRPr="005C58F7">
              <w:rPr>
                <w:rFonts w:hint="eastAsia"/>
                <w:spacing w:val="-2"/>
                <w:sz w:val="24"/>
              </w:rPr>
              <w:t>）《关于印发</w:t>
            </w:r>
            <w:r w:rsidRPr="005C58F7">
              <w:rPr>
                <w:rFonts w:hint="eastAsia"/>
                <w:spacing w:val="-2"/>
                <w:sz w:val="24"/>
              </w:rPr>
              <w:t>&lt;</w:t>
            </w:r>
            <w:r w:rsidRPr="005C58F7">
              <w:rPr>
                <w:rFonts w:hint="eastAsia"/>
                <w:spacing w:val="-2"/>
                <w:sz w:val="24"/>
              </w:rPr>
              <w:t>重点行业挥发性有机物综合治理方案</w:t>
            </w:r>
            <w:r w:rsidRPr="005C58F7">
              <w:rPr>
                <w:rFonts w:hint="eastAsia"/>
                <w:spacing w:val="-2"/>
                <w:sz w:val="24"/>
              </w:rPr>
              <w:t>&gt;</w:t>
            </w:r>
            <w:r w:rsidRPr="005C58F7">
              <w:rPr>
                <w:rFonts w:hint="eastAsia"/>
                <w:spacing w:val="-2"/>
                <w:sz w:val="24"/>
              </w:rPr>
              <w:t>的通知》，环大气</w:t>
            </w:r>
            <w:r w:rsidRPr="005C58F7">
              <w:rPr>
                <w:rFonts w:hint="eastAsia"/>
                <w:spacing w:val="-2"/>
                <w:sz w:val="24"/>
              </w:rPr>
              <w:t>[2019]53</w:t>
            </w:r>
            <w:r w:rsidRPr="005C58F7">
              <w:rPr>
                <w:rFonts w:hint="eastAsia"/>
                <w:spacing w:val="-2"/>
                <w:sz w:val="24"/>
              </w:rPr>
              <w:t>号，</w:t>
            </w:r>
            <w:r w:rsidRPr="005C58F7">
              <w:rPr>
                <w:rFonts w:hint="eastAsia"/>
                <w:spacing w:val="-2"/>
                <w:sz w:val="24"/>
              </w:rPr>
              <w:t>2019</w:t>
            </w:r>
            <w:r w:rsidRPr="005C58F7">
              <w:rPr>
                <w:rFonts w:hint="eastAsia"/>
                <w:spacing w:val="-2"/>
                <w:sz w:val="24"/>
              </w:rPr>
              <w:t>年</w:t>
            </w:r>
            <w:r w:rsidRPr="005C58F7">
              <w:rPr>
                <w:rFonts w:hint="eastAsia"/>
                <w:spacing w:val="-2"/>
                <w:sz w:val="24"/>
              </w:rPr>
              <w:t>7</w:t>
            </w:r>
            <w:r w:rsidRPr="005C58F7">
              <w:rPr>
                <w:rFonts w:hint="eastAsia"/>
                <w:spacing w:val="-2"/>
                <w:sz w:val="24"/>
              </w:rPr>
              <w:t>月</w:t>
            </w:r>
            <w:r w:rsidRPr="005C58F7">
              <w:rPr>
                <w:rFonts w:hint="eastAsia"/>
                <w:spacing w:val="-2"/>
                <w:sz w:val="24"/>
              </w:rPr>
              <w:t>4</w:t>
            </w:r>
            <w:r w:rsidRPr="005C58F7">
              <w:rPr>
                <w:rFonts w:hint="eastAsia"/>
                <w:spacing w:val="-2"/>
                <w:sz w:val="24"/>
              </w:rPr>
              <w:t>日</w:t>
            </w:r>
            <w:r w:rsidR="00EF1EEB" w:rsidRPr="005C58F7">
              <w:rPr>
                <w:rFonts w:hint="eastAsia"/>
                <w:spacing w:val="-2"/>
                <w:sz w:val="24"/>
              </w:rPr>
              <w:t>；</w:t>
            </w:r>
          </w:p>
          <w:p w14:paraId="7996B854" w14:textId="0543D72F" w:rsidR="00DA1924" w:rsidRPr="005C58F7" w:rsidRDefault="00EF1EEB" w:rsidP="00695E5C">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22</w:t>
            </w:r>
            <w:r w:rsidRPr="005C58F7">
              <w:rPr>
                <w:rFonts w:hint="eastAsia"/>
                <w:spacing w:val="-2"/>
                <w:sz w:val="24"/>
              </w:rPr>
              <w:t>）《关于印发《</w:t>
            </w:r>
            <w:r w:rsidRPr="005C58F7">
              <w:rPr>
                <w:rFonts w:hint="eastAsia"/>
                <w:spacing w:val="-2"/>
                <w:sz w:val="24"/>
              </w:rPr>
              <w:t>2020</w:t>
            </w:r>
            <w:r w:rsidRPr="005C58F7">
              <w:rPr>
                <w:rFonts w:hint="eastAsia"/>
                <w:spacing w:val="-2"/>
                <w:sz w:val="24"/>
              </w:rPr>
              <w:t>年挥发性有机物治理攻坚方案》的通知》，环大气</w:t>
            </w:r>
            <w:r w:rsidRPr="005C58F7">
              <w:rPr>
                <w:rFonts w:hint="eastAsia"/>
                <w:spacing w:val="-2"/>
                <w:sz w:val="24"/>
              </w:rPr>
              <w:t>[</w:t>
            </w:r>
            <w:r w:rsidRPr="005C58F7">
              <w:rPr>
                <w:spacing w:val="-2"/>
                <w:sz w:val="24"/>
              </w:rPr>
              <w:t>2020]33</w:t>
            </w:r>
            <w:r w:rsidRPr="005C58F7">
              <w:rPr>
                <w:rFonts w:hint="eastAsia"/>
                <w:spacing w:val="-2"/>
                <w:sz w:val="24"/>
              </w:rPr>
              <w:t>号</w:t>
            </w:r>
            <w:r w:rsidR="00DA1924" w:rsidRPr="005C58F7">
              <w:rPr>
                <w:rFonts w:hint="eastAsia"/>
                <w:spacing w:val="-2"/>
                <w:sz w:val="24"/>
              </w:rPr>
              <w:t>。</w:t>
            </w:r>
          </w:p>
          <w:p w14:paraId="262A6222" w14:textId="77777777" w:rsidR="00DA1924" w:rsidRPr="005C58F7" w:rsidRDefault="00DA1924" w:rsidP="00DA1924">
            <w:pPr>
              <w:tabs>
                <w:tab w:val="left" w:pos="2220"/>
              </w:tabs>
              <w:adjustRightInd w:val="0"/>
              <w:snapToGrid w:val="0"/>
              <w:spacing w:line="360" w:lineRule="auto"/>
              <w:rPr>
                <w:b/>
                <w:bCs/>
                <w:sz w:val="24"/>
              </w:rPr>
            </w:pPr>
            <w:r w:rsidRPr="005C58F7">
              <w:rPr>
                <w:rFonts w:hint="eastAsia"/>
                <w:b/>
                <w:bCs/>
                <w:sz w:val="24"/>
              </w:rPr>
              <w:t>1.1.2.2</w:t>
            </w:r>
            <w:r w:rsidRPr="005C58F7">
              <w:rPr>
                <w:rFonts w:hint="eastAsia"/>
                <w:b/>
                <w:bCs/>
                <w:sz w:val="24"/>
              </w:rPr>
              <w:t>地方法律法规</w:t>
            </w:r>
          </w:p>
          <w:p w14:paraId="43037051"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1</w:t>
            </w:r>
            <w:r w:rsidRPr="005C58F7">
              <w:rPr>
                <w:rFonts w:hint="eastAsia"/>
                <w:spacing w:val="-2"/>
                <w:sz w:val="24"/>
              </w:rPr>
              <w:t>）</w:t>
            </w:r>
            <w:r w:rsidRPr="005C58F7">
              <w:rPr>
                <w:spacing w:val="-2"/>
                <w:sz w:val="24"/>
              </w:rPr>
              <w:t>《浙江省大气污染防治条例》</w:t>
            </w:r>
            <w:r w:rsidRPr="005C58F7">
              <w:rPr>
                <w:spacing w:val="-2"/>
                <w:sz w:val="24"/>
              </w:rPr>
              <w:t>(2016</w:t>
            </w:r>
            <w:r w:rsidRPr="005C58F7">
              <w:rPr>
                <w:spacing w:val="-2"/>
                <w:sz w:val="24"/>
              </w:rPr>
              <w:t>年修订</w:t>
            </w:r>
            <w:r w:rsidRPr="005C58F7">
              <w:rPr>
                <w:spacing w:val="-2"/>
                <w:sz w:val="24"/>
              </w:rPr>
              <w:t>)</w:t>
            </w:r>
            <w:r w:rsidRPr="005C58F7">
              <w:rPr>
                <w:spacing w:val="-2"/>
                <w:sz w:val="24"/>
              </w:rPr>
              <w:t>，</w:t>
            </w:r>
            <w:r w:rsidRPr="005C58F7">
              <w:rPr>
                <w:spacing w:val="-2"/>
                <w:sz w:val="24"/>
              </w:rPr>
              <w:t>2016.7.1</w:t>
            </w:r>
            <w:r w:rsidRPr="005C58F7">
              <w:rPr>
                <w:spacing w:val="-2"/>
                <w:sz w:val="24"/>
              </w:rPr>
              <w:t>施行；</w:t>
            </w:r>
          </w:p>
          <w:p w14:paraId="75F8B594"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2</w:t>
            </w:r>
            <w:r w:rsidRPr="005C58F7">
              <w:rPr>
                <w:rFonts w:hint="eastAsia"/>
                <w:spacing w:val="-2"/>
                <w:sz w:val="24"/>
              </w:rPr>
              <w:t>）</w:t>
            </w:r>
            <w:r w:rsidRPr="005C58F7">
              <w:rPr>
                <w:spacing w:val="-2"/>
                <w:sz w:val="24"/>
              </w:rPr>
              <w:t>《浙江省水污染防治条例》</w:t>
            </w:r>
            <w:r w:rsidRPr="005C58F7">
              <w:rPr>
                <w:spacing w:val="-2"/>
                <w:sz w:val="24"/>
              </w:rPr>
              <w:t>2017</w:t>
            </w:r>
            <w:r w:rsidRPr="005C58F7">
              <w:rPr>
                <w:spacing w:val="-2"/>
                <w:sz w:val="24"/>
              </w:rPr>
              <w:t>年</w:t>
            </w:r>
            <w:r w:rsidRPr="005C58F7">
              <w:rPr>
                <w:spacing w:val="-2"/>
                <w:sz w:val="24"/>
              </w:rPr>
              <w:t>11</w:t>
            </w:r>
            <w:r w:rsidRPr="005C58F7">
              <w:rPr>
                <w:spacing w:val="-2"/>
                <w:sz w:val="24"/>
              </w:rPr>
              <w:t>月</w:t>
            </w:r>
            <w:r w:rsidRPr="005C58F7">
              <w:rPr>
                <w:spacing w:val="-2"/>
                <w:sz w:val="24"/>
              </w:rPr>
              <w:t>30</w:t>
            </w:r>
            <w:r w:rsidRPr="005C58F7">
              <w:rPr>
                <w:spacing w:val="-2"/>
                <w:sz w:val="24"/>
              </w:rPr>
              <w:t>日修订，浙江省第十二届人民代表大会常务委员会第四十五次会议通过，</w:t>
            </w:r>
            <w:r w:rsidRPr="005C58F7">
              <w:rPr>
                <w:spacing w:val="-2"/>
                <w:sz w:val="24"/>
              </w:rPr>
              <w:t>2018</w:t>
            </w:r>
            <w:r w:rsidRPr="005C58F7">
              <w:rPr>
                <w:spacing w:val="-2"/>
                <w:sz w:val="24"/>
              </w:rPr>
              <w:t>年</w:t>
            </w:r>
            <w:r w:rsidRPr="005C58F7">
              <w:rPr>
                <w:spacing w:val="-2"/>
                <w:sz w:val="24"/>
              </w:rPr>
              <w:t>1</w:t>
            </w:r>
            <w:r w:rsidRPr="005C58F7">
              <w:rPr>
                <w:spacing w:val="-2"/>
                <w:sz w:val="24"/>
              </w:rPr>
              <w:t>月</w:t>
            </w:r>
            <w:r w:rsidRPr="005C58F7">
              <w:rPr>
                <w:spacing w:val="-2"/>
                <w:sz w:val="24"/>
              </w:rPr>
              <w:t>1</w:t>
            </w:r>
            <w:r w:rsidRPr="005C58F7">
              <w:rPr>
                <w:spacing w:val="-2"/>
                <w:sz w:val="24"/>
              </w:rPr>
              <w:t>日施行；</w:t>
            </w:r>
          </w:p>
          <w:p w14:paraId="615AED05" w14:textId="77777777" w:rsidR="00DA1924" w:rsidRPr="005C58F7" w:rsidRDefault="00DA1924" w:rsidP="00DA1924">
            <w:pPr>
              <w:adjustRightInd w:val="0"/>
              <w:snapToGrid w:val="0"/>
              <w:spacing w:line="360" w:lineRule="auto"/>
              <w:ind w:firstLine="482"/>
              <w:rPr>
                <w:sz w:val="24"/>
              </w:rPr>
            </w:pPr>
            <w:r w:rsidRPr="005C58F7">
              <w:rPr>
                <w:rFonts w:hint="eastAsia"/>
                <w:spacing w:val="-2"/>
                <w:sz w:val="24"/>
              </w:rPr>
              <w:lastRenderedPageBreak/>
              <w:t>（</w:t>
            </w:r>
            <w:r w:rsidRPr="005C58F7">
              <w:rPr>
                <w:rFonts w:hint="eastAsia"/>
                <w:spacing w:val="-2"/>
                <w:sz w:val="24"/>
              </w:rPr>
              <w:t>3</w:t>
            </w:r>
            <w:r w:rsidRPr="005C58F7">
              <w:rPr>
                <w:rFonts w:hint="eastAsia"/>
                <w:spacing w:val="-2"/>
                <w:sz w:val="24"/>
              </w:rPr>
              <w:t>）</w:t>
            </w:r>
            <w:r w:rsidRPr="005C58F7">
              <w:rPr>
                <w:sz w:val="24"/>
              </w:rPr>
              <w:t>《浙江省固体废物污染环境防治条例》</w:t>
            </w:r>
            <w:r w:rsidRPr="005C58F7">
              <w:rPr>
                <w:sz w:val="24"/>
              </w:rPr>
              <w:t>2017</w:t>
            </w:r>
            <w:r w:rsidRPr="005C58F7">
              <w:rPr>
                <w:sz w:val="24"/>
              </w:rPr>
              <w:t>年</w:t>
            </w:r>
            <w:r w:rsidRPr="005C58F7">
              <w:rPr>
                <w:sz w:val="24"/>
              </w:rPr>
              <w:t>9</w:t>
            </w:r>
            <w:r w:rsidRPr="005C58F7">
              <w:rPr>
                <w:sz w:val="24"/>
              </w:rPr>
              <w:t>月</w:t>
            </w:r>
            <w:r w:rsidRPr="005C58F7">
              <w:rPr>
                <w:sz w:val="24"/>
              </w:rPr>
              <w:t>30</w:t>
            </w:r>
            <w:r w:rsidRPr="005C58F7">
              <w:rPr>
                <w:sz w:val="24"/>
              </w:rPr>
              <w:t>日修订，浙江省第十二届人民代表大会常务委员会第四十四次会议通过；</w:t>
            </w:r>
          </w:p>
          <w:p w14:paraId="7843B533"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4</w:t>
            </w:r>
            <w:r w:rsidRPr="005C58F7">
              <w:rPr>
                <w:rFonts w:hint="eastAsia"/>
                <w:sz w:val="24"/>
              </w:rPr>
              <w:t>）</w:t>
            </w:r>
            <w:r w:rsidRPr="005C58F7">
              <w:rPr>
                <w:sz w:val="24"/>
              </w:rPr>
              <w:t>《浙江省建设项目环境保护管理办法》</w:t>
            </w:r>
            <w:r w:rsidRPr="005C58F7">
              <w:rPr>
                <w:sz w:val="24"/>
              </w:rPr>
              <w:t>(</w:t>
            </w:r>
            <w:r w:rsidRPr="005C58F7">
              <w:rPr>
                <w:sz w:val="24"/>
              </w:rPr>
              <w:t>修正</w:t>
            </w:r>
            <w:r w:rsidRPr="005C58F7">
              <w:rPr>
                <w:sz w:val="24"/>
              </w:rPr>
              <w:t>)</w:t>
            </w:r>
            <w:r w:rsidRPr="005C58F7">
              <w:rPr>
                <w:sz w:val="24"/>
              </w:rPr>
              <w:t>，浙江省人民政府令</w:t>
            </w:r>
            <w:r w:rsidRPr="005C58F7">
              <w:rPr>
                <w:sz w:val="24"/>
              </w:rPr>
              <w:t>364</w:t>
            </w:r>
            <w:r w:rsidRPr="005C58F7">
              <w:rPr>
                <w:sz w:val="24"/>
              </w:rPr>
              <w:t>号，</w:t>
            </w:r>
            <w:r w:rsidRPr="005C58F7">
              <w:rPr>
                <w:sz w:val="24"/>
              </w:rPr>
              <w:t>2018.3.1</w:t>
            </w:r>
            <w:r w:rsidRPr="005C58F7">
              <w:rPr>
                <w:sz w:val="24"/>
              </w:rPr>
              <w:t>施行；</w:t>
            </w:r>
          </w:p>
          <w:p w14:paraId="588B644E"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5</w:t>
            </w:r>
            <w:r w:rsidRPr="005C58F7">
              <w:rPr>
                <w:rFonts w:hint="eastAsia"/>
                <w:sz w:val="24"/>
              </w:rPr>
              <w:t>）</w:t>
            </w:r>
            <w:r w:rsidRPr="005C58F7">
              <w:rPr>
                <w:sz w:val="24"/>
              </w:rPr>
              <w:t>《浙江省水土保持条例</w:t>
            </w:r>
            <w:r w:rsidRPr="005C58F7">
              <w:rPr>
                <w:sz w:val="24"/>
              </w:rPr>
              <w:t>(2017</w:t>
            </w:r>
            <w:r w:rsidRPr="005C58F7">
              <w:rPr>
                <w:sz w:val="24"/>
              </w:rPr>
              <w:t>年修正</w:t>
            </w:r>
            <w:r w:rsidRPr="005C58F7">
              <w:rPr>
                <w:sz w:val="24"/>
              </w:rPr>
              <w:t>)</w:t>
            </w:r>
            <w:r w:rsidRPr="005C58F7">
              <w:rPr>
                <w:sz w:val="24"/>
              </w:rPr>
              <w:t>》，</w:t>
            </w:r>
            <w:r w:rsidRPr="005C58F7">
              <w:rPr>
                <w:sz w:val="24"/>
              </w:rPr>
              <w:t>2017.9.30</w:t>
            </w:r>
            <w:r w:rsidRPr="005C58F7">
              <w:rPr>
                <w:sz w:val="24"/>
              </w:rPr>
              <w:t>实施；</w:t>
            </w:r>
          </w:p>
          <w:p w14:paraId="7693EB0F" w14:textId="77777777" w:rsidR="004B096E" w:rsidRPr="005C58F7" w:rsidRDefault="004B096E" w:rsidP="00DA1924">
            <w:pPr>
              <w:adjustRightInd w:val="0"/>
              <w:snapToGrid w:val="0"/>
              <w:spacing w:line="360" w:lineRule="auto"/>
              <w:ind w:firstLine="482"/>
              <w:rPr>
                <w:sz w:val="24"/>
              </w:rPr>
            </w:pPr>
            <w:r w:rsidRPr="005C58F7">
              <w:rPr>
                <w:rFonts w:hint="eastAsia"/>
                <w:sz w:val="24"/>
              </w:rPr>
              <w:t>（</w:t>
            </w:r>
            <w:r w:rsidRPr="005C58F7">
              <w:rPr>
                <w:rFonts w:hint="eastAsia"/>
                <w:sz w:val="24"/>
              </w:rPr>
              <w:t>6</w:t>
            </w:r>
            <w:r w:rsidRPr="005C58F7">
              <w:rPr>
                <w:rFonts w:hint="eastAsia"/>
                <w:sz w:val="24"/>
              </w:rPr>
              <w:t>）</w:t>
            </w:r>
            <w:r w:rsidRPr="005C58F7">
              <w:rPr>
                <w:sz w:val="24"/>
              </w:rPr>
              <w:t>《浙江省挥发性有机物污染整治方案》，浙环发</w:t>
            </w:r>
            <w:r w:rsidRPr="005C58F7">
              <w:rPr>
                <w:sz w:val="24"/>
              </w:rPr>
              <w:t xml:space="preserve">[2013]54 </w:t>
            </w:r>
            <w:r w:rsidRPr="005C58F7">
              <w:rPr>
                <w:sz w:val="24"/>
              </w:rPr>
              <w:t>号，</w:t>
            </w:r>
            <w:r w:rsidRPr="005C58F7">
              <w:rPr>
                <w:sz w:val="24"/>
              </w:rPr>
              <w:t>2013.11.4</w:t>
            </w:r>
            <w:r w:rsidRPr="005C58F7">
              <w:rPr>
                <w:sz w:val="24"/>
              </w:rPr>
              <w:t>实施</w:t>
            </w:r>
            <w:r w:rsidRPr="005C58F7">
              <w:rPr>
                <w:rFonts w:hint="eastAsia"/>
                <w:spacing w:val="-2"/>
                <w:sz w:val="24"/>
              </w:rPr>
              <w:t>；</w:t>
            </w:r>
          </w:p>
          <w:p w14:paraId="23AD9FC7"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004B096E" w:rsidRPr="005C58F7">
              <w:rPr>
                <w:rFonts w:hint="eastAsia"/>
                <w:spacing w:val="-2"/>
                <w:sz w:val="24"/>
              </w:rPr>
              <w:t>7</w:t>
            </w:r>
            <w:r w:rsidRPr="005C58F7">
              <w:rPr>
                <w:rFonts w:hint="eastAsia"/>
                <w:spacing w:val="-2"/>
                <w:sz w:val="24"/>
              </w:rPr>
              <w:t>）</w:t>
            </w:r>
            <w:r w:rsidRPr="005C58F7">
              <w:rPr>
                <w:spacing w:val="-2"/>
                <w:sz w:val="24"/>
              </w:rPr>
              <w:t>《浙江省人民政府办公厅关于印发浙江省建设项目环境影响评价文件分级审批管理办法的通知》，浙政办发</w:t>
            </w:r>
            <w:r w:rsidRPr="005C58F7">
              <w:rPr>
                <w:spacing w:val="-2"/>
                <w:sz w:val="24"/>
              </w:rPr>
              <w:t>[2014]86</w:t>
            </w:r>
            <w:r w:rsidRPr="005C58F7">
              <w:rPr>
                <w:spacing w:val="-2"/>
                <w:sz w:val="24"/>
              </w:rPr>
              <w:t>号，</w:t>
            </w:r>
            <w:r w:rsidRPr="005C58F7">
              <w:rPr>
                <w:spacing w:val="-2"/>
                <w:sz w:val="24"/>
              </w:rPr>
              <w:t>2014.7.10</w:t>
            </w:r>
            <w:r w:rsidRPr="005C58F7">
              <w:rPr>
                <w:spacing w:val="-2"/>
                <w:sz w:val="24"/>
              </w:rPr>
              <w:t>发布，</w:t>
            </w:r>
            <w:r w:rsidRPr="005C58F7">
              <w:rPr>
                <w:spacing w:val="-2"/>
                <w:sz w:val="24"/>
              </w:rPr>
              <w:t>2014.7.25</w:t>
            </w:r>
            <w:r w:rsidRPr="005C58F7">
              <w:rPr>
                <w:spacing w:val="-2"/>
                <w:sz w:val="24"/>
              </w:rPr>
              <w:t>实施；</w:t>
            </w:r>
          </w:p>
          <w:p w14:paraId="56D75C8C"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004B096E" w:rsidRPr="005C58F7">
              <w:rPr>
                <w:rFonts w:hint="eastAsia"/>
                <w:spacing w:val="-2"/>
                <w:sz w:val="24"/>
              </w:rPr>
              <w:t>8</w:t>
            </w:r>
            <w:r w:rsidRPr="005C58F7">
              <w:rPr>
                <w:rFonts w:hint="eastAsia"/>
                <w:spacing w:val="-2"/>
                <w:sz w:val="24"/>
              </w:rPr>
              <w:t>）</w:t>
            </w:r>
            <w:r w:rsidRPr="005C58F7">
              <w:rPr>
                <w:spacing w:val="-2"/>
                <w:sz w:val="24"/>
              </w:rPr>
              <w:t>《关于印发</w:t>
            </w:r>
            <w:r w:rsidRPr="005C58F7">
              <w:rPr>
                <w:spacing w:val="-2"/>
                <w:sz w:val="24"/>
              </w:rPr>
              <w:t>&lt;</w:t>
            </w:r>
            <w:r w:rsidRPr="005C58F7">
              <w:rPr>
                <w:spacing w:val="-2"/>
                <w:sz w:val="24"/>
              </w:rPr>
              <w:t>浙江省建设项目主要污染物总量准入审核办法</w:t>
            </w:r>
            <w:r w:rsidRPr="005C58F7">
              <w:rPr>
                <w:spacing w:val="-2"/>
                <w:sz w:val="24"/>
              </w:rPr>
              <w:t>(</w:t>
            </w:r>
            <w:r w:rsidRPr="005C58F7">
              <w:rPr>
                <w:spacing w:val="-2"/>
                <w:sz w:val="24"/>
              </w:rPr>
              <w:t>试行</w:t>
            </w:r>
            <w:r w:rsidRPr="005C58F7">
              <w:rPr>
                <w:spacing w:val="-2"/>
                <w:sz w:val="24"/>
              </w:rPr>
              <w:t>)&gt;</w:t>
            </w:r>
            <w:r w:rsidRPr="005C58F7">
              <w:rPr>
                <w:spacing w:val="-2"/>
                <w:sz w:val="24"/>
              </w:rPr>
              <w:t>的通知》，浙江省环保厅，浙环发</w:t>
            </w:r>
            <w:r w:rsidRPr="005C58F7">
              <w:rPr>
                <w:spacing w:val="-2"/>
                <w:sz w:val="24"/>
              </w:rPr>
              <w:t>[2012]10</w:t>
            </w:r>
            <w:r w:rsidRPr="005C58F7">
              <w:rPr>
                <w:spacing w:val="-2"/>
                <w:sz w:val="24"/>
              </w:rPr>
              <w:t>号，</w:t>
            </w:r>
            <w:r w:rsidRPr="005C58F7">
              <w:rPr>
                <w:spacing w:val="-2"/>
                <w:sz w:val="24"/>
              </w:rPr>
              <w:t>2012.2.24</w:t>
            </w:r>
            <w:r w:rsidRPr="005C58F7">
              <w:rPr>
                <w:spacing w:val="-2"/>
                <w:sz w:val="24"/>
              </w:rPr>
              <w:t>；</w:t>
            </w:r>
          </w:p>
          <w:p w14:paraId="1F065D19"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004B096E" w:rsidRPr="005C58F7">
              <w:rPr>
                <w:rFonts w:hint="eastAsia"/>
                <w:spacing w:val="-2"/>
                <w:sz w:val="24"/>
              </w:rPr>
              <w:t>9</w:t>
            </w:r>
            <w:r w:rsidRPr="005C58F7">
              <w:rPr>
                <w:rFonts w:hint="eastAsia"/>
                <w:spacing w:val="-2"/>
                <w:sz w:val="24"/>
              </w:rPr>
              <w:t>）</w:t>
            </w:r>
            <w:r w:rsidRPr="005C58F7">
              <w:rPr>
                <w:spacing w:val="-2"/>
                <w:sz w:val="24"/>
              </w:rPr>
              <w:t>《关于印发浙江省土壤污染污染防治工作方案的通知》，浙江省人民政府浙政发</w:t>
            </w:r>
            <w:r w:rsidRPr="005C58F7">
              <w:rPr>
                <w:spacing w:val="-2"/>
                <w:sz w:val="24"/>
              </w:rPr>
              <w:t>[2016]47</w:t>
            </w:r>
            <w:r w:rsidRPr="005C58F7">
              <w:rPr>
                <w:spacing w:val="-2"/>
                <w:sz w:val="24"/>
              </w:rPr>
              <w:t>号，</w:t>
            </w:r>
            <w:r w:rsidRPr="005C58F7">
              <w:rPr>
                <w:spacing w:val="-2"/>
                <w:sz w:val="24"/>
              </w:rPr>
              <w:t>2016.12.29</w:t>
            </w:r>
            <w:r w:rsidRPr="005C58F7">
              <w:rPr>
                <w:spacing w:val="-2"/>
                <w:sz w:val="24"/>
              </w:rPr>
              <w:t>；</w:t>
            </w:r>
          </w:p>
          <w:p w14:paraId="522E53AF" w14:textId="77777777" w:rsidR="00DA1924" w:rsidRPr="005C58F7" w:rsidRDefault="00DA1924" w:rsidP="00DA1924">
            <w:pPr>
              <w:adjustRightInd w:val="0"/>
              <w:snapToGrid w:val="0"/>
              <w:spacing w:line="360" w:lineRule="auto"/>
              <w:ind w:firstLine="482"/>
              <w:rPr>
                <w:sz w:val="24"/>
              </w:rPr>
            </w:pPr>
            <w:r w:rsidRPr="005C58F7">
              <w:rPr>
                <w:rFonts w:hint="eastAsia"/>
                <w:spacing w:val="-2"/>
                <w:sz w:val="24"/>
              </w:rPr>
              <w:t>（</w:t>
            </w:r>
            <w:r w:rsidR="004B096E" w:rsidRPr="005C58F7">
              <w:rPr>
                <w:rFonts w:hint="eastAsia"/>
                <w:spacing w:val="-2"/>
                <w:sz w:val="24"/>
              </w:rPr>
              <w:t>10</w:t>
            </w:r>
            <w:r w:rsidRPr="005C58F7">
              <w:rPr>
                <w:rFonts w:hint="eastAsia"/>
                <w:spacing w:val="-2"/>
                <w:sz w:val="24"/>
              </w:rPr>
              <w:t>）</w:t>
            </w:r>
            <w:r w:rsidRPr="005C58F7">
              <w:rPr>
                <w:sz w:val="24"/>
              </w:rPr>
              <w:t>《浙江省工业污染防治</w:t>
            </w:r>
            <w:r w:rsidRPr="005C58F7">
              <w:rPr>
                <w:sz w:val="24"/>
              </w:rPr>
              <w:t>“</w:t>
            </w:r>
            <w:r w:rsidRPr="005C58F7">
              <w:rPr>
                <w:sz w:val="24"/>
              </w:rPr>
              <w:t>十三五</w:t>
            </w:r>
            <w:r w:rsidRPr="005C58F7">
              <w:rPr>
                <w:sz w:val="24"/>
              </w:rPr>
              <w:t>”</w:t>
            </w:r>
            <w:r w:rsidRPr="005C58F7">
              <w:rPr>
                <w:sz w:val="24"/>
              </w:rPr>
              <w:t>规划》，</w:t>
            </w:r>
            <w:r w:rsidRPr="005C58F7">
              <w:rPr>
                <w:sz w:val="24"/>
              </w:rPr>
              <w:t>2016.10.17</w:t>
            </w:r>
            <w:r w:rsidRPr="005C58F7">
              <w:rPr>
                <w:sz w:val="24"/>
              </w:rPr>
              <w:t>起实施；</w:t>
            </w:r>
          </w:p>
          <w:p w14:paraId="564D44FA"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1</w:t>
            </w:r>
            <w:r w:rsidR="004B096E" w:rsidRPr="005C58F7">
              <w:rPr>
                <w:rFonts w:hint="eastAsia"/>
                <w:sz w:val="24"/>
              </w:rPr>
              <w:t>1</w:t>
            </w:r>
            <w:r w:rsidRPr="005C58F7">
              <w:rPr>
                <w:rFonts w:hint="eastAsia"/>
                <w:sz w:val="24"/>
              </w:rPr>
              <w:t>）</w:t>
            </w:r>
            <w:r w:rsidRPr="005C58F7">
              <w:rPr>
                <w:sz w:val="24"/>
              </w:rPr>
              <w:t>《关于印发浙江省大气污染防治</w:t>
            </w:r>
            <w:r w:rsidRPr="005C58F7">
              <w:rPr>
                <w:sz w:val="24"/>
              </w:rPr>
              <w:t>“</w:t>
            </w:r>
            <w:r w:rsidRPr="005C58F7">
              <w:rPr>
                <w:sz w:val="24"/>
              </w:rPr>
              <w:t>十三五</w:t>
            </w:r>
            <w:r w:rsidRPr="005C58F7">
              <w:rPr>
                <w:sz w:val="24"/>
              </w:rPr>
              <w:t>”</w:t>
            </w:r>
            <w:r w:rsidRPr="005C58F7">
              <w:rPr>
                <w:sz w:val="24"/>
              </w:rPr>
              <w:t>规划的通知》，浙发改规划</w:t>
            </w:r>
            <w:r w:rsidRPr="005C58F7">
              <w:rPr>
                <w:sz w:val="24"/>
              </w:rPr>
              <w:t>[2017]250</w:t>
            </w:r>
            <w:r w:rsidRPr="005C58F7">
              <w:rPr>
                <w:sz w:val="24"/>
              </w:rPr>
              <w:t>号，</w:t>
            </w:r>
            <w:r w:rsidRPr="005C58F7">
              <w:rPr>
                <w:sz w:val="24"/>
              </w:rPr>
              <w:t>2017.3.22</w:t>
            </w:r>
            <w:r w:rsidRPr="005C58F7">
              <w:rPr>
                <w:sz w:val="24"/>
              </w:rPr>
              <w:t>；</w:t>
            </w:r>
          </w:p>
          <w:p w14:paraId="6D5C13F1" w14:textId="77777777" w:rsidR="00DA1924" w:rsidRPr="005C58F7" w:rsidRDefault="00DA1924" w:rsidP="00DA1924">
            <w:pPr>
              <w:adjustRightInd w:val="0"/>
              <w:snapToGrid w:val="0"/>
              <w:spacing w:line="360" w:lineRule="auto"/>
              <w:ind w:firstLine="482"/>
              <w:rPr>
                <w:spacing w:val="-2"/>
                <w:sz w:val="24"/>
              </w:rPr>
            </w:pPr>
            <w:r w:rsidRPr="005C58F7">
              <w:rPr>
                <w:rFonts w:hint="eastAsia"/>
                <w:sz w:val="24"/>
              </w:rPr>
              <w:t>（</w:t>
            </w:r>
            <w:r w:rsidRPr="005C58F7">
              <w:rPr>
                <w:rFonts w:hint="eastAsia"/>
                <w:sz w:val="24"/>
              </w:rPr>
              <w:t>1</w:t>
            </w:r>
            <w:r w:rsidR="004B096E" w:rsidRPr="005C58F7">
              <w:rPr>
                <w:rFonts w:hint="eastAsia"/>
                <w:sz w:val="24"/>
              </w:rPr>
              <w:t>2</w:t>
            </w:r>
            <w:r w:rsidRPr="005C58F7">
              <w:rPr>
                <w:rFonts w:hint="eastAsia"/>
                <w:sz w:val="24"/>
              </w:rPr>
              <w:t>）</w:t>
            </w:r>
            <w:r w:rsidRPr="005C58F7">
              <w:rPr>
                <w:sz w:val="24"/>
              </w:rPr>
              <w:t>《关于印发</w:t>
            </w:r>
            <w:r w:rsidRPr="005C58F7">
              <w:rPr>
                <w:sz w:val="24"/>
              </w:rPr>
              <w:t>&lt;</w:t>
            </w:r>
            <w:r w:rsidRPr="005C58F7">
              <w:rPr>
                <w:sz w:val="24"/>
              </w:rPr>
              <w:t>浙江省环境保护厅建设项目环境影响评价公众参与和政府信息公开工作的实施细则</w:t>
            </w:r>
            <w:r w:rsidRPr="005C58F7">
              <w:rPr>
                <w:sz w:val="24"/>
              </w:rPr>
              <w:t>(</w:t>
            </w:r>
            <w:r w:rsidRPr="005C58F7">
              <w:rPr>
                <w:sz w:val="24"/>
              </w:rPr>
              <w:t>试行</w:t>
            </w:r>
            <w:r w:rsidRPr="005C58F7">
              <w:rPr>
                <w:sz w:val="24"/>
              </w:rPr>
              <w:t>)&gt;</w:t>
            </w:r>
            <w:r w:rsidRPr="005C58F7">
              <w:rPr>
                <w:sz w:val="24"/>
              </w:rPr>
              <w:t>的通知》，浙环发</w:t>
            </w:r>
            <w:r w:rsidRPr="005C58F7">
              <w:rPr>
                <w:sz w:val="24"/>
              </w:rPr>
              <w:t>[2014]28</w:t>
            </w:r>
            <w:r w:rsidRPr="005C58F7">
              <w:rPr>
                <w:sz w:val="24"/>
              </w:rPr>
              <w:t>号，浙江省环保厅，</w:t>
            </w:r>
            <w:r w:rsidRPr="005C58F7">
              <w:rPr>
                <w:sz w:val="24"/>
              </w:rPr>
              <w:t>2014.5.19</w:t>
            </w:r>
            <w:r w:rsidRPr="005C58F7">
              <w:rPr>
                <w:sz w:val="24"/>
              </w:rPr>
              <w:t>；</w:t>
            </w:r>
          </w:p>
          <w:p w14:paraId="0075FEB0" w14:textId="77777777" w:rsidR="00DA1924" w:rsidRPr="005C58F7" w:rsidRDefault="00DA1924" w:rsidP="00DA1924">
            <w:pPr>
              <w:adjustRightInd w:val="0"/>
              <w:snapToGrid w:val="0"/>
              <w:spacing w:line="360" w:lineRule="auto"/>
              <w:ind w:firstLine="482"/>
              <w:rPr>
                <w:sz w:val="24"/>
              </w:rPr>
            </w:pPr>
            <w:r w:rsidRPr="005C58F7">
              <w:rPr>
                <w:rFonts w:hint="eastAsia"/>
                <w:spacing w:val="-2"/>
                <w:sz w:val="24"/>
              </w:rPr>
              <w:t>（</w:t>
            </w:r>
            <w:r w:rsidRPr="005C58F7">
              <w:rPr>
                <w:rFonts w:hint="eastAsia"/>
                <w:spacing w:val="-2"/>
                <w:sz w:val="24"/>
              </w:rPr>
              <w:t>1</w:t>
            </w:r>
            <w:r w:rsidR="004B096E" w:rsidRPr="005C58F7">
              <w:rPr>
                <w:rFonts w:hint="eastAsia"/>
                <w:spacing w:val="-2"/>
                <w:sz w:val="24"/>
              </w:rPr>
              <w:t>3</w:t>
            </w:r>
            <w:r w:rsidRPr="005C58F7">
              <w:rPr>
                <w:rFonts w:hint="eastAsia"/>
                <w:spacing w:val="-2"/>
                <w:sz w:val="24"/>
              </w:rPr>
              <w:t>）</w:t>
            </w:r>
            <w:r w:rsidRPr="005C58F7">
              <w:rPr>
                <w:sz w:val="24"/>
              </w:rPr>
              <w:t>《浙江省环境保护厅关于发布</w:t>
            </w:r>
            <w:r w:rsidRPr="005C58F7">
              <w:rPr>
                <w:sz w:val="24"/>
              </w:rPr>
              <w:t>&lt;</w:t>
            </w:r>
            <w:r w:rsidRPr="005C58F7">
              <w:rPr>
                <w:sz w:val="24"/>
              </w:rPr>
              <w:t>省环境保护主管部门负责审批环境影响评价文件的建设项目清单</w:t>
            </w:r>
            <w:r w:rsidRPr="005C58F7">
              <w:rPr>
                <w:sz w:val="24"/>
              </w:rPr>
              <w:t>(2015</w:t>
            </w:r>
            <w:r w:rsidRPr="005C58F7">
              <w:rPr>
                <w:sz w:val="24"/>
              </w:rPr>
              <w:t>年本</w:t>
            </w:r>
            <w:r w:rsidRPr="005C58F7">
              <w:rPr>
                <w:sz w:val="24"/>
              </w:rPr>
              <w:t>)&gt;</w:t>
            </w:r>
            <w:r w:rsidRPr="005C58F7">
              <w:rPr>
                <w:sz w:val="24"/>
              </w:rPr>
              <w:t>及</w:t>
            </w:r>
            <w:r w:rsidRPr="005C58F7">
              <w:rPr>
                <w:sz w:val="24"/>
              </w:rPr>
              <w:t>&lt;</w:t>
            </w:r>
            <w:r w:rsidRPr="005C58F7">
              <w:rPr>
                <w:sz w:val="24"/>
              </w:rPr>
              <w:t>设区市环境保护主管部门负责审批环境影响评价文件的重污染、高环境风险以及严重影响生态的建设项目清单</w:t>
            </w:r>
            <w:r w:rsidRPr="005C58F7">
              <w:rPr>
                <w:sz w:val="24"/>
              </w:rPr>
              <w:t>(2015</w:t>
            </w:r>
            <w:r w:rsidRPr="005C58F7">
              <w:rPr>
                <w:sz w:val="24"/>
              </w:rPr>
              <w:t>年本</w:t>
            </w:r>
            <w:r w:rsidRPr="005C58F7">
              <w:rPr>
                <w:sz w:val="24"/>
              </w:rPr>
              <w:t>)&gt;</w:t>
            </w:r>
            <w:r w:rsidRPr="005C58F7">
              <w:rPr>
                <w:sz w:val="24"/>
              </w:rPr>
              <w:t>的通知》，浙环发</w:t>
            </w:r>
            <w:r w:rsidRPr="005C58F7">
              <w:rPr>
                <w:sz w:val="24"/>
              </w:rPr>
              <w:t>[2015]38</w:t>
            </w:r>
            <w:r w:rsidRPr="005C58F7">
              <w:rPr>
                <w:sz w:val="24"/>
              </w:rPr>
              <w:t>号，</w:t>
            </w:r>
            <w:r w:rsidRPr="005C58F7">
              <w:rPr>
                <w:sz w:val="24"/>
              </w:rPr>
              <w:t>2015.9.23</w:t>
            </w:r>
            <w:r w:rsidRPr="005C58F7">
              <w:rPr>
                <w:sz w:val="24"/>
              </w:rPr>
              <w:t>；</w:t>
            </w:r>
          </w:p>
          <w:p w14:paraId="49B85C69" w14:textId="19676515"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1</w:t>
            </w:r>
            <w:r w:rsidR="004B096E" w:rsidRPr="005C58F7">
              <w:rPr>
                <w:rFonts w:hint="eastAsia"/>
                <w:sz w:val="24"/>
              </w:rPr>
              <w:t>4</w:t>
            </w:r>
            <w:r w:rsidRPr="005C58F7">
              <w:rPr>
                <w:rFonts w:hint="eastAsia"/>
                <w:sz w:val="24"/>
              </w:rPr>
              <w:t>）</w:t>
            </w:r>
            <w:r w:rsidRPr="005C58F7">
              <w:rPr>
                <w:sz w:val="24"/>
              </w:rPr>
              <w:t>《浙江省人民政府关于发布浙江省生态保护红线的通知》，浙政发</w:t>
            </w:r>
            <w:r w:rsidRPr="005C58F7">
              <w:rPr>
                <w:sz w:val="24"/>
              </w:rPr>
              <w:t>[2018]30</w:t>
            </w:r>
            <w:r w:rsidRPr="005C58F7">
              <w:rPr>
                <w:sz w:val="24"/>
              </w:rPr>
              <w:t>号，</w:t>
            </w:r>
            <w:r w:rsidRPr="005C58F7">
              <w:rPr>
                <w:sz w:val="24"/>
              </w:rPr>
              <w:t>2018.7.20</w:t>
            </w:r>
            <w:r w:rsidRPr="005C58F7">
              <w:rPr>
                <w:sz w:val="24"/>
              </w:rPr>
              <w:t>；</w:t>
            </w:r>
          </w:p>
          <w:p w14:paraId="2E9D89A8" w14:textId="651C1774" w:rsidR="00F06457" w:rsidRPr="005C58F7" w:rsidRDefault="00F06457" w:rsidP="00DA1924">
            <w:pPr>
              <w:adjustRightInd w:val="0"/>
              <w:snapToGrid w:val="0"/>
              <w:spacing w:line="360" w:lineRule="auto"/>
              <w:ind w:firstLine="482"/>
              <w:rPr>
                <w:sz w:val="24"/>
              </w:rPr>
            </w:pPr>
            <w:r w:rsidRPr="005C58F7">
              <w:rPr>
                <w:rFonts w:hint="eastAsia"/>
                <w:sz w:val="24"/>
              </w:rPr>
              <w:t>（</w:t>
            </w:r>
            <w:r w:rsidRPr="005C58F7">
              <w:rPr>
                <w:rFonts w:hint="eastAsia"/>
                <w:sz w:val="24"/>
              </w:rPr>
              <w:t>15</w:t>
            </w:r>
            <w:r w:rsidRPr="005C58F7">
              <w:rPr>
                <w:rFonts w:hint="eastAsia"/>
                <w:sz w:val="24"/>
              </w:rPr>
              <w:t>）浙江省生态环境厅关于印发《浙江省“三线一单”生态环境分</w:t>
            </w:r>
            <w:r w:rsidR="00FF6E7D" w:rsidRPr="005C58F7">
              <w:rPr>
                <w:rFonts w:hint="eastAsia"/>
                <w:sz w:val="24"/>
              </w:rPr>
              <w:t>区</w:t>
            </w:r>
            <w:r w:rsidRPr="005C58F7">
              <w:rPr>
                <w:rFonts w:hint="eastAsia"/>
                <w:sz w:val="24"/>
              </w:rPr>
              <w:t>管控方案》的通知（浙环发</w:t>
            </w:r>
            <w:r w:rsidRPr="005C58F7">
              <w:rPr>
                <w:rFonts w:hint="eastAsia"/>
                <w:sz w:val="24"/>
              </w:rPr>
              <w:t>[</w:t>
            </w:r>
            <w:r w:rsidRPr="005C58F7">
              <w:rPr>
                <w:sz w:val="24"/>
              </w:rPr>
              <w:t>2020]7</w:t>
            </w:r>
            <w:r w:rsidRPr="005C58F7">
              <w:rPr>
                <w:rFonts w:hint="eastAsia"/>
                <w:sz w:val="24"/>
              </w:rPr>
              <w:t>号），</w:t>
            </w:r>
            <w:r w:rsidRPr="005C58F7">
              <w:rPr>
                <w:rFonts w:hint="eastAsia"/>
                <w:sz w:val="24"/>
              </w:rPr>
              <w:t>2020</w:t>
            </w:r>
            <w:r w:rsidRPr="005C58F7">
              <w:rPr>
                <w:rFonts w:hint="eastAsia"/>
                <w:sz w:val="24"/>
              </w:rPr>
              <w:t>年</w:t>
            </w:r>
            <w:r w:rsidRPr="005C58F7">
              <w:rPr>
                <w:rFonts w:hint="eastAsia"/>
                <w:sz w:val="24"/>
              </w:rPr>
              <w:t>5</w:t>
            </w:r>
            <w:r w:rsidRPr="005C58F7">
              <w:rPr>
                <w:rFonts w:hint="eastAsia"/>
                <w:sz w:val="24"/>
              </w:rPr>
              <w:t>月</w:t>
            </w:r>
            <w:r w:rsidRPr="005C58F7">
              <w:rPr>
                <w:rFonts w:hint="eastAsia"/>
                <w:sz w:val="24"/>
              </w:rPr>
              <w:t>23</w:t>
            </w:r>
            <w:r w:rsidRPr="005C58F7">
              <w:rPr>
                <w:rFonts w:hint="eastAsia"/>
                <w:sz w:val="24"/>
              </w:rPr>
              <w:t>日印发；</w:t>
            </w:r>
          </w:p>
          <w:p w14:paraId="40BE0402" w14:textId="0878BA19" w:rsidR="004B096E" w:rsidRPr="005C58F7" w:rsidRDefault="00DA1924" w:rsidP="00695E5C">
            <w:pPr>
              <w:adjustRightInd w:val="0"/>
              <w:snapToGrid w:val="0"/>
              <w:spacing w:line="360" w:lineRule="auto"/>
              <w:ind w:firstLine="482"/>
              <w:rPr>
                <w:sz w:val="24"/>
              </w:rPr>
            </w:pPr>
            <w:r w:rsidRPr="005C58F7">
              <w:rPr>
                <w:rFonts w:hint="eastAsia"/>
                <w:sz w:val="24"/>
              </w:rPr>
              <w:t>（</w:t>
            </w:r>
            <w:r w:rsidRPr="005C58F7">
              <w:rPr>
                <w:rFonts w:hint="eastAsia"/>
                <w:sz w:val="24"/>
              </w:rPr>
              <w:t>1</w:t>
            </w:r>
            <w:r w:rsidR="00F06457" w:rsidRPr="005C58F7">
              <w:rPr>
                <w:rFonts w:hint="eastAsia"/>
                <w:sz w:val="24"/>
              </w:rPr>
              <w:t>6</w:t>
            </w:r>
            <w:r w:rsidRPr="005C58F7">
              <w:rPr>
                <w:rFonts w:hint="eastAsia"/>
                <w:sz w:val="24"/>
              </w:rPr>
              <w:t>）</w:t>
            </w:r>
            <w:r w:rsidRPr="005C58F7">
              <w:rPr>
                <w:sz w:val="24"/>
              </w:rPr>
              <w:t>《浙江省人民政府关于印发浙江省打赢蓝天保卫战三年行动计划的通知》，浙政发</w:t>
            </w:r>
            <w:r w:rsidRPr="005C58F7">
              <w:rPr>
                <w:sz w:val="24"/>
              </w:rPr>
              <w:t>[2018]35</w:t>
            </w:r>
            <w:r w:rsidRPr="005C58F7">
              <w:rPr>
                <w:sz w:val="24"/>
              </w:rPr>
              <w:t>号，</w:t>
            </w:r>
            <w:r w:rsidRPr="005C58F7">
              <w:rPr>
                <w:sz w:val="24"/>
              </w:rPr>
              <w:t>2018.9.25</w:t>
            </w:r>
            <w:r w:rsidR="004B096E" w:rsidRPr="005C58F7">
              <w:rPr>
                <w:sz w:val="24"/>
              </w:rPr>
              <w:t>；</w:t>
            </w:r>
          </w:p>
          <w:p w14:paraId="3F45E445" w14:textId="70E6FF50" w:rsidR="004B096E" w:rsidRPr="005C58F7" w:rsidRDefault="004B096E" w:rsidP="009661EF">
            <w:pPr>
              <w:adjustRightInd w:val="0"/>
              <w:snapToGrid w:val="0"/>
              <w:spacing w:line="360" w:lineRule="auto"/>
              <w:ind w:firstLine="482"/>
              <w:rPr>
                <w:sz w:val="24"/>
              </w:rPr>
            </w:pPr>
            <w:r w:rsidRPr="005C58F7">
              <w:rPr>
                <w:sz w:val="24"/>
              </w:rPr>
              <w:lastRenderedPageBreak/>
              <w:t>（</w:t>
            </w:r>
            <w:r w:rsidRPr="005C58F7">
              <w:rPr>
                <w:sz w:val="24"/>
              </w:rPr>
              <w:t>1</w:t>
            </w:r>
            <w:r w:rsidR="00F06457" w:rsidRPr="005C58F7">
              <w:rPr>
                <w:rFonts w:hint="eastAsia"/>
                <w:sz w:val="24"/>
              </w:rPr>
              <w:t>7</w:t>
            </w:r>
            <w:r w:rsidRPr="005C58F7">
              <w:rPr>
                <w:sz w:val="24"/>
              </w:rPr>
              <w:t>）关于印发《浙江省挥发性有机物深化治理与减排工作方案（</w:t>
            </w:r>
            <w:r w:rsidRPr="005C58F7">
              <w:rPr>
                <w:sz w:val="24"/>
              </w:rPr>
              <w:t>2017-2020</w:t>
            </w:r>
            <w:r w:rsidRPr="005C58F7">
              <w:rPr>
                <w:sz w:val="24"/>
              </w:rPr>
              <w:t>年）》的通知，浙环发</w:t>
            </w:r>
            <w:r w:rsidRPr="005C58F7">
              <w:rPr>
                <w:sz w:val="24"/>
              </w:rPr>
              <w:t>[2017]41</w:t>
            </w:r>
            <w:r w:rsidRPr="005C58F7">
              <w:rPr>
                <w:sz w:val="24"/>
              </w:rPr>
              <w:t>号，</w:t>
            </w:r>
            <w:r w:rsidRPr="005C58F7">
              <w:rPr>
                <w:sz w:val="24"/>
              </w:rPr>
              <w:t>2017.11.20</w:t>
            </w:r>
            <w:r w:rsidRPr="005C58F7">
              <w:rPr>
                <w:sz w:val="24"/>
              </w:rPr>
              <w:t>。</w:t>
            </w:r>
            <w:r w:rsidRPr="005C58F7">
              <w:rPr>
                <w:rFonts w:hint="eastAsia"/>
                <w:sz w:val="24"/>
              </w:rPr>
              <w:t xml:space="preserve"> </w:t>
            </w:r>
          </w:p>
          <w:p w14:paraId="7752F76A" w14:textId="77777777" w:rsidR="00DA1924" w:rsidRPr="005C58F7" w:rsidRDefault="00DA1924" w:rsidP="00DA1924">
            <w:pPr>
              <w:tabs>
                <w:tab w:val="left" w:pos="2220"/>
              </w:tabs>
              <w:adjustRightInd w:val="0"/>
              <w:snapToGrid w:val="0"/>
              <w:spacing w:line="360" w:lineRule="auto"/>
              <w:rPr>
                <w:b/>
                <w:bCs/>
                <w:sz w:val="24"/>
              </w:rPr>
            </w:pPr>
            <w:r w:rsidRPr="005C58F7">
              <w:rPr>
                <w:rFonts w:hint="eastAsia"/>
                <w:b/>
                <w:bCs/>
                <w:sz w:val="24"/>
              </w:rPr>
              <w:t>1.1.2.3</w:t>
            </w:r>
            <w:r w:rsidRPr="005C58F7">
              <w:rPr>
                <w:rFonts w:hint="eastAsia"/>
                <w:b/>
                <w:bCs/>
                <w:sz w:val="24"/>
              </w:rPr>
              <w:t>技术规范</w:t>
            </w:r>
          </w:p>
          <w:p w14:paraId="44EAA13B"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1</w:t>
            </w:r>
            <w:r w:rsidRPr="005C58F7">
              <w:rPr>
                <w:rFonts w:hint="eastAsia"/>
                <w:spacing w:val="-2"/>
                <w:sz w:val="24"/>
              </w:rPr>
              <w:t>）</w:t>
            </w:r>
            <w:r w:rsidRPr="005C58F7">
              <w:rPr>
                <w:spacing w:val="-2"/>
                <w:sz w:val="24"/>
              </w:rPr>
              <w:t>《建设项目环境影响评价技术导则</w:t>
            </w:r>
            <w:r w:rsidRPr="005C58F7">
              <w:rPr>
                <w:spacing w:val="-2"/>
                <w:sz w:val="24"/>
              </w:rPr>
              <w:t xml:space="preserve"> </w:t>
            </w:r>
            <w:r w:rsidRPr="005C58F7">
              <w:rPr>
                <w:spacing w:val="-2"/>
                <w:sz w:val="24"/>
              </w:rPr>
              <w:t>总纲》（</w:t>
            </w:r>
            <w:r w:rsidRPr="005C58F7">
              <w:rPr>
                <w:spacing w:val="-2"/>
                <w:sz w:val="24"/>
              </w:rPr>
              <w:t>HJ2.1-2016</w:t>
            </w:r>
            <w:r w:rsidRPr="005C58F7">
              <w:rPr>
                <w:spacing w:val="-2"/>
                <w:sz w:val="24"/>
              </w:rPr>
              <w:t>）；</w:t>
            </w:r>
          </w:p>
          <w:p w14:paraId="78383ADC"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2</w:t>
            </w:r>
            <w:r w:rsidRPr="005C58F7">
              <w:rPr>
                <w:rFonts w:hint="eastAsia"/>
                <w:spacing w:val="-2"/>
                <w:sz w:val="24"/>
              </w:rPr>
              <w:t>）</w:t>
            </w:r>
            <w:r w:rsidRPr="005C58F7">
              <w:rPr>
                <w:sz w:val="24"/>
              </w:rPr>
              <w:t>《环境影响评价技术导则</w:t>
            </w:r>
            <w:r w:rsidRPr="005C58F7">
              <w:rPr>
                <w:sz w:val="24"/>
              </w:rPr>
              <w:t xml:space="preserve"> </w:t>
            </w:r>
            <w:r w:rsidRPr="005C58F7">
              <w:rPr>
                <w:sz w:val="24"/>
              </w:rPr>
              <w:t>地表水环境》（</w:t>
            </w:r>
            <w:r w:rsidRPr="005C58F7">
              <w:rPr>
                <w:sz w:val="24"/>
              </w:rPr>
              <w:t>HJ2.3-2018</w:t>
            </w:r>
            <w:r w:rsidRPr="005C58F7">
              <w:rPr>
                <w:sz w:val="24"/>
              </w:rPr>
              <w:t>）；</w:t>
            </w:r>
          </w:p>
          <w:p w14:paraId="2036EF61"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3</w:t>
            </w:r>
            <w:r w:rsidRPr="005C58F7">
              <w:rPr>
                <w:rFonts w:hint="eastAsia"/>
                <w:spacing w:val="-2"/>
                <w:sz w:val="24"/>
              </w:rPr>
              <w:t>）</w:t>
            </w:r>
            <w:r w:rsidRPr="005C58F7">
              <w:rPr>
                <w:spacing w:val="-2"/>
                <w:sz w:val="24"/>
              </w:rPr>
              <w:t>《环境影响评价技术导则</w:t>
            </w:r>
            <w:r w:rsidRPr="005C58F7">
              <w:rPr>
                <w:spacing w:val="-2"/>
                <w:sz w:val="24"/>
              </w:rPr>
              <w:t xml:space="preserve"> </w:t>
            </w:r>
            <w:r w:rsidRPr="005C58F7">
              <w:rPr>
                <w:spacing w:val="-2"/>
                <w:sz w:val="24"/>
              </w:rPr>
              <w:t>大气环境》（</w:t>
            </w:r>
            <w:r w:rsidRPr="005C58F7">
              <w:rPr>
                <w:spacing w:val="-2"/>
                <w:sz w:val="24"/>
              </w:rPr>
              <w:t>HJ2.2-2018</w:t>
            </w:r>
            <w:r w:rsidRPr="005C58F7">
              <w:rPr>
                <w:spacing w:val="-2"/>
                <w:sz w:val="24"/>
              </w:rPr>
              <w:t>）；</w:t>
            </w:r>
          </w:p>
          <w:p w14:paraId="768A0D9D" w14:textId="77777777" w:rsidR="00DA1924" w:rsidRPr="005C58F7" w:rsidRDefault="00DA1924" w:rsidP="00DA1924">
            <w:pPr>
              <w:adjustRightInd w:val="0"/>
              <w:snapToGrid w:val="0"/>
              <w:spacing w:line="360" w:lineRule="auto"/>
              <w:ind w:firstLine="482"/>
              <w:rPr>
                <w:sz w:val="24"/>
              </w:rPr>
            </w:pPr>
            <w:r w:rsidRPr="005C58F7">
              <w:rPr>
                <w:rFonts w:hint="eastAsia"/>
                <w:spacing w:val="-2"/>
                <w:sz w:val="24"/>
              </w:rPr>
              <w:t>（</w:t>
            </w:r>
            <w:r w:rsidRPr="005C58F7">
              <w:rPr>
                <w:rFonts w:hint="eastAsia"/>
                <w:spacing w:val="-2"/>
                <w:sz w:val="24"/>
              </w:rPr>
              <w:t>4</w:t>
            </w:r>
            <w:r w:rsidRPr="005C58F7">
              <w:rPr>
                <w:rFonts w:hint="eastAsia"/>
                <w:spacing w:val="-2"/>
                <w:sz w:val="24"/>
              </w:rPr>
              <w:t>）《</w:t>
            </w:r>
            <w:r w:rsidRPr="005C58F7">
              <w:rPr>
                <w:spacing w:val="-2"/>
                <w:sz w:val="24"/>
              </w:rPr>
              <w:t>环境影响评价技术导则</w:t>
            </w:r>
            <w:r w:rsidRPr="005C58F7">
              <w:rPr>
                <w:spacing w:val="-2"/>
                <w:sz w:val="24"/>
              </w:rPr>
              <w:t xml:space="preserve"> </w:t>
            </w:r>
            <w:r w:rsidRPr="005C58F7">
              <w:rPr>
                <w:spacing w:val="-2"/>
                <w:sz w:val="24"/>
              </w:rPr>
              <w:t>声环境</w:t>
            </w:r>
            <w:r w:rsidRPr="005C58F7">
              <w:rPr>
                <w:rFonts w:hint="eastAsia"/>
                <w:spacing w:val="-2"/>
                <w:sz w:val="24"/>
              </w:rPr>
              <w:t>》</w:t>
            </w:r>
            <w:r w:rsidRPr="005C58F7">
              <w:rPr>
                <w:sz w:val="24"/>
              </w:rPr>
              <w:t>（</w:t>
            </w:r>
            <w:r w:rsidRPr="005C58F7">
              <w:rPr>
                <w:sz w:val="24"/>
              </w:rPr>
              <w:t>HJ2.4-2009</w:t>
            </w:r>
            <w:r w:rsidRPr="005C58F7">
              <w:rPr>
                <w:sz w:val="24"/>
              </w:rPr>
              <w:t>）；</w:t>
            </w:r>
          </w:p>
          <w:p w14:paraId="293934C6"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5</w:t>
            </w:r>
            <w:r w:rsidRPr="005C58F7">
              <w:rPr>
                <w:rFonts w:hint="eastAsia"/>
                <w:sz w:val="24"/>
              </w:rPr>
              <w:t>）《</w:t>
            </w:r>
            <w:r w:rsidRPr="005C58F7">
              <w:rPr>
                <w:sz w:val="24"/>
              </w:rPr>
              <w:t>建设项目环境风险评价技术导则》</w:t>
            </w:r>
            <w:r w:rsidRPr="005C58F7">
              <w:rPr>
                <w:rFonts w:hint="eastAsia"/>
                <w:sz w:val="24"/>
              </w:rPr>
              <w:t>（</w:t>
            </w:r>
            <w:r w:rsidRPr="005C58F7">
              <w:rPr>
                <w:sz w:val="24"/>
              </w:rPr>
              <w:t>HJ169-2018</w:t>
            </w:r>
            <w:r w:rsidRPr="005C58F7">
              <w:rPr>
                <w:sz w:val="24"/>
              </w:rPr>
              <w:t>）；</w:t>
            </w:r>
          </w:p>
          <w:p w14:paraId="12AA69C6"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6</w:t>
            </w:r>
            <w:r w:rsidRPr="005C58F7">
              <w:rPr>
                <w:rFonts w:hint="eastAsia"/>
                <w:sz w:val="24"/>
              </w:rPr>
              <w:t>）</w:t>
            </w:r>
            <w:r w:rsidRPr="005C58F7">
              <w:rPr>
                <w:sz w:val="24"/>
              </w:rPr>
              <w:t>《环境影响评价技术导则</w:t>
            </w:r>
            <w:r w:rsidRPr="005C58F7">
              <w:rPr>
                <w:sz w:val="24"/>
              </w:rPr>
              <w:t xml:space="preserve"> </w:t>
            </w:r>
            <w:r w:rsidRPr="005C58F7">
              <w:rPr>
                <w:sz w:val="24"/>
              </w:rPr>
              <w:t>生态影响》（</w:t>
            </w:r>
            <w:r w:rsidRPr="005C58F7">
              <w:rPr>
                <w:sz w:val="24"/>
              </w:rPr>
              <w:t>HJ19-2011</w:t>
            </w:r>
            <w:r w:rsidRPr="005C58F7">
              <w:rPr>
                <w:sz w:val="24"/>
              </w:rPr>
              <w:t>）；</w:t>
            </w:r>
          </w:p>
          <w:p w14:paraId="2EA87C3D"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7</w:t>
            </w:r>
            <w:r w:rsidRPr="005C58F7">
              <w:rPr>
                <w:rFonts w:hint="eastAsia"/>
                <w:sz w:val="24"/>
              </w:rPr>
              <w:t>）</w:t>
            </w:r>
            <w:r w:rsidRPr="005C58F7">
              <w:rPr>
                <w:sz w:val="24"/>
              </w:rPr>
              <w:t>《环境影响评价技术导则</w:t>
            </w:r>
            <w:r w:rsidRPr="005C58F7">
              <w:rPr>
                <w:sz w:val="24"/>
              </w:rPr>
              <w:t xml:space="preserve"> </w:t>
            </w:r>
            <w:r w:rsidRPr="005C58F7">
              <w:rPr>
                <w:sz w:val="24"/>
              </w:rPr>
              <w:t>地下水环境》（</w:t>
            </w:r>
            <w:r w:rsidRPr="005C58F7">
              <w:rPr>
                <w:sz w:val="24"/>
              </w:rPr>
              <w:t>HJ610-2016</w:t>
            </w:r>
            <w:r w:rsidRPr="005C58F7">
              <w:rPr>
                <w:sz w:val="24"/>
              </w:rPr>
              <w:t>）；</w:t>
            </w:r>
          </w:p>
          <w:p w14:paraId="10B3098E"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8</w:t>
            </w:r>
            <w:r w:rsidRPr="005C58F7">
              <w:rPr>
                <w:rFonts w:hint="eastAsia"/>
                <w:sz w:val="24"/>
              </w:rPr>
              <w:t>）</w:t>
            </w:r>
            <w:r w:rsidRPr="005C58F7">
              <w:rPr>
                <w:sz w:val="24"/>
              </w:rPr>
              <w:t>《环境影响评价技术导则</w:t>
            </w:r>
            <w:r w:rsidRPr="005C58F7">
              <w:rPr>
                <w:sz w:val="24"/>
              </w:rPr>
              <w:t xml:space="preserve"> </w:t>
            </w:r>
            <w:r w:rsidRPr="005C58F7">
              <w:rPr>
                <w:sz w:val="24"/>
              </w:rPr>
              <w:t>土壤环境（试行）》，</w:t>
            </w:r>
            <w:r w:rsidRPr="005C58F7">
              <w:rPr>
                <w:sz w:val="24"/>
              </w:rPr>
              <w:t>HJ964-2018</w:t>
            </w:r>
            <w:r w:rsidRPr="005C58F7">
              <w:rPr>
                <w:sz w:val="24"/>
              </w:rPr>
              <w:t>；</w:t>
            </w:r>
          </w:p>
          <w:p w14:paraId="3F823473"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9</w:t>
            </w:r>
            <w:r w:rsidRPr="005C58F7">
              <w:rPr>
                <w:rFonts w:hint="eastAsia"/>
                <w:sz w:val="24"/>
              </w:rPr>
              <w:t>）</w:t>
            </w:r>
            <w:r w:rsidRPr="005C58F7">
              <w:rPr>
                <w:sz w:val="24"/>
              </w:rPr>
              <w:t>《固体废物鉴别标准</w:t>
            </w:r>
            <w:r w:rsidRPr="005C58F7">
              <w:rPr>
                <w:sz w:val="24"/>
              </w:rPr>
              <w:t xml:space="preserve"> </w:t>
            </w:r>
            <w:r w:rsidRPr="005C58F7">
              <w:rPr>
                <w:sz w:val="24"/>
              </w:rPr>
              <w:t>通则》（</w:t>
            </w:r>
            <w:r w:rsidRPr="005C58F7">
              <w:rPr>
                <w:sz w:val="24"/>
              </w:rPr>
              <w:t>GB34330-2017</w:t>
            </w:r>
            <w:r w:rsidRPr="005C58F7">
              <w:rPr>
                <w:sz w:val="24"/>
              </w:rPr>
              <w:t>）；</w:t>
            </w:r>
          </w:p>
          <w:p w14:paraId="0122EB89"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Pr="005C58F7">
              <w:rPr>
                <w:rFonts w:hint="eastAsia"/>
                <w:sz w:val="24"/>
              </w:rPr>
              <w:t>10</w:t>
            </w:r>
            <w:r w:rsidRPr="005C58F7">
              <w:rPr>
                <w:rFonts w:hint="eastAsia"/>
                <w:sz w:val="24"/>
              </w:rPr>
              <w:t>）</w:t>
            </w:r>
            <w:r w:rsidRPr="005C58F7">
              <w:rPr>
                <w:sz w:val="24"/>
              </w:rPr>
              <w:t>《浙江省建设项目环境影响评价技术要点》，</w:t>
            </w:r>
            <w:r w:rsidRPr="005C58F7">
              <w:rPr>
                <w:sz w:val="24"/>
              </w:rPr>
              <w:t>2005.4</w:t>
            </w:r>
            <w:r w:rsidRPr="005C58F7">
              <w:rPr>
                <w:sz w:val="24"/>
              </w:rPr>
              <w:t>修订，</w:t>
            </w:r>
            <w:r w:rsidRPr="005C58F7">
              <w:rPr>
                <w:sz w:val="24"/>
              </w:rPr>
              <w:t>2005.5</w:t>
            </w:r>
            <w:r w:rsidRPr="005C58F7">
              <w:rPr>
                <w:sz w:val="24"/>
              </w:rPr>
              <w:t>施行；</w:t>
            </w:r>
          </w:p>
          <w:p w14:paraId="33B28C62" w14:textId="77777777" w:rsidR="004B096E" w:rsidRPr="005C58F7" w:rsidRDefault="004B096E" w:rsidP="004B096E">
            <w:pPr>
              <w:adjustRightInd w:val="0"/>
              <w:snapToGrid w:val="0"/>
              <w:spacing w:line="360" w:lineRule="auto"/>
              <w:ind w:firstLine="482"/>
              <w:rPr>
                <w:spacing w:val="-2"/>
                <w:sz w:val="24"/>
              </w:rPr>
            </w:pPr>
            <w:r w:rsidRPr="005C58F7">
              <w:rPr>
                <w:spacing w:val="-2"/>
                <w:sz w:val="24"/>
              </w:rPr>
              <w:t>（</w:t>
            </w:r>
            <w:r w:rsidRPr="005C58F7">
              <w:rPr>
                <w:spacing w:val="-2"/>
                <w:sz w:val="24"/>
              </w:rPr>
              <w:t>11</w:t>
            </w:r>
            <w:r w:rsidRPr="005C58F7">
              <w:rPr>
                <w:spacing w:val="-2"/>
                <w:sz w:val="24"/>
              </w:rPr>
              <w:t>）《建设项目危险废物环境影响评价指南》，环保部公告</w:t>
            </w:r>
            <w:r w:rsidRPr="005C58F7">
              <w:rPr>
                <w:spacing w:val="-2"/>
                <w:sz w:val="24"/>
              </w:rPr>
              <w:t>2017</w:t>
            </w:r>
            <w:r w:rsidRPr="005C58F7">
              <w:rPr>
                <w:spacing w:val="-2"/>
                <w:sz w:val="24"/>
              </w:rPr>
              <w:t>年</w:t>
            </w:r>
            <w:r w:rsidRPr="005C58F7">
              <w:rPr>
                <w:spacing w:val="-2"/>
                <w:sz w:val="24"/>
              </w:rPr>
              <w:t>43</w:t>
            </w:r>
            <w:r w:rsidRPr="005C58F7">
              <w:rPr>
                <w:spacing w:val="-2"/>
                <w:sz w:val="24"/>
              </w:rPr>
              <w:t>号；</w:t>
            </w:r>
          </w:p>
          <w:p w14:paraId="63C06C7C" w14:textId="77777777" w:rsidR="004B096E" w:rsidRPr="005C58F7" w:rsidRDefault="004B096E" w:rsidP="004B096E">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12</w:t>
            </w:r>
            <w:r w:rsidRPr="005C58F7">
              <w:rPr>
                <w:rFonts w:hint="eastAsia"/>
                <w:spacing w:val="-2"/>
                <w:sz w:val="24"/>
              </w:rPr>
              <w:t>）</w:t>
            </w:r>
            <w:r w:rsidRPr="005C58F7">
              <w:rPr>
                <w:spacing w:val="-2"/>
                <w:sz w:val="24"/>
              </w:rPr>
              <w:t>《危险废物鉴别技术规范》（</w:t>
            </w:r>
            <w:r w:rsidRPr="005C58F7">
              <w:rPr>
                <w:spacing w:val="-2"/>
                <w:sz w:val="24"/>
              </w:rPr>
              <w:t>HJ/T298-2019</w:t>
            </w:r>
            <w:r w:rsidRPr="005C58F7">
              <w:rPr>
                <w:spacing w:val="-2"/>
                <w:sz w:val="24"/>
              </w:rPr>
              <w:t>）；</w:t>
            </w:r>
          </w:p>
          <w:p w14:paraId="680EB111" w14:textId="77777777"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1</w:t>
            </w:r>
            <w:r w:rsidR="004B096E" w:rsidRPr="005C58F7">
              <w:rPr>
                <w:rFonts w:hint="eastAsia"/>
                <w:spacing w:val="-2"/>
                <w:sz w:val="24"/>
              </w:rPr>
              <w:t>3</w:t>
            </w:r>
            <w:r w:rsidRPr="005C58F7">
              <w:rPr>
                <w:rFonts w:hint="eastAsia"/>
                <w:spacing w:val="-2"/>
                <w:sz w:val="24"/>
              </w:rPr>
              <w:t>）</w:t>
            </w:r>
            <w:r w:rsidRPr="005C58F7">
              <w:rPr>
                <w:sz w:val="24"/>
              </w:rPr>
              <w:t>《污染源源强核算技术指南</w:t>
            </w:r>
            <w:r w:rsidRPr="005C58F7">
              <w:rPr>
                <w:sz w:val="24"/>
              </w:rPr>
              <w:t xml:space="preserve"> </w:t>
            </w:r>
            <w:r w:rsidRPr="005C58F7">
              <w:rPr>
                <w:sz w:val="24"/>
              </w:rPr>
              <w:t>准则》（</w:t>
            </w:r>
            <w:r w:rsidRPr="005C58F7">
              <w:rPr>
                <w:sz w:val="24"/>
              </w:rPr>
              <w:t>HJ884-2018</w:t>
            </w:r>
            <w:r w:rsidRPr="005C58F7">
              <w:rPr>
                <w:sz w:val="24"/>
              </w:rPr>
              <w:t>）。</w:t>
            </w:r>
          </w:p>
          <w:p w14:paraId="16ABBD6F" w14:textId="77777777" w:rsidR="00DA1924" w:rsidRPr="005C58F7" w:rsidRDefault="00DA1924" w:rsidP="00DA1924">
            <w:pPr>
              <w:tabs>
                <w:tab w:val="left" w:pos="2220"/>
              </w:tabs>
              <w:adjustRightInd w:val="0"/>
              <w:snapToGrid w:val="0"/>
              <w:spacing w:line="360" w:lineRule="auto"/>
              <w:rPr>
                <w:b/>
                <w:bCs/>
                <w:sz w:val="24"/>
              </w:rPr>
            </w:pPr>
            <w:r w:rsidRPr="005C58F7">
              <w:rPr>
                <w:rFonts w:hint="eastAsia"/>
                <w:b/>
                <w:bCs/>
                <w:sz w:val="24"/>
              </w:rPr>
              <w:t>1.1.2.4</w:t>
            </w:r>
            <w:r w:rsidRPr="005C58F7">
              <w:rPr>
                <w:rFonts w:hint="eastAsia"/>
                <w:b/>
                <w:bCs/>
                <w:sz w:val="24"/>
              </w:rPr>
              <w:t>相关产业政策及规划</w:t>
            </w:r>
          </w:p>
          <w:p w14:paraId="558F0026" w14:textId="77777777" w:rsidR="00DA1924" w:rsidRPr="005C58F7" w:rsidRDefault="00DA1924" w:rsidP="00DA1924">
            <w:pPr>
              <w:adjustRightInd w:val="0"/>
              <w:snapToGrid w:val="0"/>
              <w:spacing w:line="360" w:lineRule="auto"/>
              <w:ind w:firstLine="482"/>
              <w:rPr>
                <w:spacing w:val="-2"/>
                <w:sz w:val="24"/>
              </w:rPr>
            </w:pPr>
            <w:r w:rsidRPr="005C58F7">
              <w:rPr>
                <w:spacing w:val="-2"/>
                <w:sz w:val="24"/>
              </w:rPr>
              <w:t>（</w:t>
            </w:r>
            <w:r w:rsidRPr="005C58F7">
              <w:rPr>
                <w:spacing w:val="-2"/>
                <w:sz w:val="24"/>
              </w:rPr>
              <w:t>1</w:t>
            </w:r>
            <w:r w:rsidRPr="005C58F7">
              <w:rPr>
                <w:spacing w:val="-2"/>
                <w:sz w:val="24"/>
              </w:rPr>
              <w:t>）</w:t>
            </w:r>
            <w:r w:rsidRPr="005C58F7">
              <w:rPr>
                <w:rFonts w:hint="eastAsia"/>
                <w:spacing w:val="-2"/>
                <w:sz w:val="24"/>
              </w:rPr>
              <w:t>《产业结构调整指导目录》（</w:t>
            </w:r>
            <w:r w:rsidRPr="005C58F7">
              <w:rPr>
                <w:rFonts w:hint="eastAsia"/>
                <w:spacing w:val="-2"/>
                <w:sz w:val="24"/>
              </w:rPr>
              <w:t>2019</w:t>
            </w:r>
            <w:r w:rsidRPr="005C58F7">
              <w:rPr>
                <w:rFonts w:hint="eastAsia"/>
                <w:spacing w:val="-2"/>
                <w:sz w:val="24"/>
              </w:rPr>
              <w:t>年本），</w:t>
            </w:r>
            <w:r w:rsidRPr="005C58F7">
              <w:rPr>
                <w:spacing w:val="-2"/>
                <w:sz w:val="24"/>
              </w:rPr>
              <w:t>中华人民共和国国家发展和改革委员会令第</w:t>
            </w:r>
            <w:r w:rsidRPr="005C58F7">
              <w:rPr>
                <w:rFonts w:hint="eastAsia"/>
                <w:spacing w:val="-2"/>
                <w:sz w:val="24"/>
              </w:rPr>
              <w:t>29</w:t>
            </w:r>
            <w:r w:rsidRPr="005C58F7">
              <w:rPr>
                <w:spacing w:val="-2"/>
                <w:sz w:val="24"/>
              </w:rPr>
              <w:t>号，</w:t>
            </w:r>
            <w:r w:rsidRPr="005C58F7">
              <w:rPr>
                <w:rFonts w:hint="eastAsia"/>
                <w:spacing w:val="-2"/>
                <w:sz w:val="24"/>
              </w:rPr>
              <w:t>2020.1.1</w:t>
            </w:r>
            <w:r w:rsidRPr="005C58F7">
              <w:rPr>
                <w:rFonts w:hint="eastAsia"/>
                <w:spacing w:val="-2"/>
                <w:sz w:val="24"/>
              </w:rPr>
              <w:t>施行；</w:t>
            </w:r>
          </w:p>
          <w:p w14:paraId="6A058DD0" w14:textId="77777777" w:rsidR="00DA1924" w:rsidRPr="005C58F7" w:rsidRDefault="00DA1924" w:rsidP="00DA1924">
            <w:pPr>
              <w:adjustRightInd w:val="0"/>
              <w:snapToGrid w:val="0"/>
              <w:spacing w:line="360" w:lineRule="auto"/>
              <w:ind w:firstLine="482"/>
              <w:rPr>
                <w:sz w:val="24"/>
              </w:rPr>
            </w:pPr>
            <w:r w:rsidRPr="005C58F7">
              <w:rPr>
                <w:rFonts w:hint="eastAsia"/>
                <w:spacing w:val="-2"/>
                <w:sz w:val="24"/>
              </w:rPr>
              <w:t>（</w:t>
            </w:r>
            <w:r w:rsidR="00050F47" w:rsidRPr="005C58F7">
              <w:rPr>
                <w:rFonts w:hint="eastAsia"/>
                <w:spacing w:val="-2"/>
                <w:sz w:val="24"/>
              </w:rPr>
              <w:t>2</w:t>
            </w:r>
            <w:r w:rsidRPr="005C58F7">
              <w:rPr>
                <w:rFonts w:hint="eastAsia"/>
                <w:spacing w:val="-2"/>
                <w:sz w:val="24"/>
              </w:rPr>
              <w:t>）</w:t>
            </w:r>
            <w:r w:rsidRPr="005C58F7">
              <w:rPr>
                <w:sz w:val="24"/>
              </w:rPr>
              <w:t>《关于印发</w:t>
            </w:r>
            <w:r w:rsidRPr="005C58F7">
              <w:rPr>
                <w:sz w:val="24"/>
              </w:rPr>
              <w:t>&lt;</w:t>
            </w:r>
            <w:r w:rsidRPr="005C58F7">
              <w:rPr>
                <w:sz w:val="24"/>
              </w:rPr>
              <w:t>浙江省淘汰落后产能规划（</w:t>
            </w:r>
            <w:r w:rsidRPr="005C58F7">
              <w:rPr>
                <w:sz w:val="24"/>
              </w:rPr>
              <w:t>2013-2017</w:t>
            </w:r>
            <w:r w:rsidRPr="005C58F7">
              <w:rPr>
                <w:sz w:val="24"/>
              </w:rPr>
              <w:t>年）</w:t>
            </w:r>
            <w:r w:rsidRPr="005C58F7">
              <w:rPr>
                <w:sz w:val="24"/>
              </w:rPr>
              <w:t>&gt;</w:t>
            </w:r>
            <w:r w:rsidRPr="005C58F7">
              <w:rPr>
                <w:sz w:val="24"/>
              </w:rPr>
              <w:t>的通知》（浙淘汰办</w:t>
            </w:r>
            <w:r w:rsidRPr="005C58F7">
              <w:rPr>
                <w:sz w:val="24"/>
              </w:rPr>
              <w:t>[2013]7</w:t>
            </w:r>
            <w:r w:rsidRPr="005C58F7">
              <w:rPr>
                <w:sz w:val="24"/>
              </w:rPr>
              <w:t>号）；</w:t>
            </w:r>
          </w:p>
          <w:p w14:paraId="721E66DC"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00050F47" w:rsidRPr="005C58F7">
              <w:rPr>
                <w:rFonts w:hint="eastAsia"/>
                <w:sz w:val="24"/>
              </w:rPr>
              <w:t>3</w:t>
            </w:r>
            <w:r w:rsidRPr="005C58F7">
              <w:rPr>
                <w:rFonts w:hint="eastAsia"/>
                <w:sz w:val="24"/>
              </w:rPr>
              <w:t>）</w:t>
            </w:r>
            <w:r w:rsidRPr="005C58F7">
              <w:rPr>
                <w:sz w:val="24"/>
              </w:rPr>
              <w:t>《浙江省水功能区水环境功能区划分方案</w:t>
            </w:r>
            <w:r w:rsidRPr="005C58F7">
              <w:rPr>
                <w:sz w:val="24"/>
              </w:rPr>
              <w:t>(2015)</w:t>
            </w:r>
            <w:r w:rsidRPr="005C58F7">
              <w:rPr>
                <w:sz w:val="24"/>
              </w:rPr>
              <w:t>》，</w:t>
            </w:r>
            <w:r w:rsidRPr="005C58F7">
              <w:rPr>
                <w:sz w:val="24"/>
              </w:rPr>
              <w:t>2015.6.29</w:t>
            </w:r>
            <w:r w:rsidRPr="005C58F7">
              <w:rPr>
                <w:sz w:val="24"/>
              </w:rPr>
              <w:t>；</w:t>
            </w:r>
          </w:p>
          <w:p w14:paraId="135D0142" w14:textId="77777777" w:rsidR="00DA1924" w:rsidRPr="005C58F7" w:rsidRDefault="00DA1924" w:rsidP="00DA1924">
            <w:pPr>
              <w:adjustRightInd w:val="0"/>
              <w:snapToGrid w:val="0"/>
              <w:spacing w:line="360" w:lineRule="auto"/>
              <w:ind w:firstLine="482"/>
              <w:rPr>
                <w:sz w:val="24"/>
              </w:rPr>
            </w:pPr>
            <w:r w:rsidRPr="005C58F7">
              <w:rPr>
                <w:rFonts w:hint="eastAsia"/>
                <w:sz w:val="24"/>
              </w:rPr>
              <w:t>（</w:t>
            </w:r>
            <w:r w:rsidR="00050F47" w:rsidRPr="005C58F7">
              <w:rPr>
                <w:rFonts w:hint="eastAsia"/>
                <w:sz w:val="24"/>
              </w:rPr>
              <w:t>4</w:t>
            </w:r>
            <w:r w:rsidRPr="005C58F7">
              <w:rPr>
                <w:rFonts w:hint="eastAsia"/>
                <w:sz w:val="24"/>
              </w:rPr>
              <w:t>）</w:t>
            </w:r>
            <w:r w:rsidRPr="005C58F7">
              <w:rPr>
                <w:sz w:val="24"/>
              </w:rPr>
              <w:t>《浙江省环境空气质量功能区划分》；</w:t>
            </w:r>
          </w:p>
          <w:p w14:paraId="7205F3DA" w14:textId="77777777" w:rsidR="004B096E" w:rsidRPr="005C58F7" w:rsidRDefault="00DA1924" w:rsidP="00055680">
            <w:pPr>
              <w:adjustRightInd w:val="0"/>
              <w:snapToGrid w:val="0"/>
              <w:spacing w:line="360" w:lineRule="auto"/>
              <w:ind w:firstLine="482"/>
              <w:rPr>
                <w:sz w:val="24"/>
              </w:rPr>
            </w:pPr>
            <w:r w:rsidRPr="005C58F7">
              <w:rPr>
                <w:rFonts w:hint="eastAsia"/>
                <w:sz w:val="24"/>
              </w:rPr>
              <w:t>（</w:t>
            </w:r>
            <w:r w:rsidR="00050F47" w:rsidRPr="005C58F7">
              <w:rPr>
                <w:rFonts w:hint="eastAsia"/>
                <w:sz w:val="24"/>
              </w:rPr>
              <w:t>5</w:t>
            </w:r>
            <w:r w:rsidR="00055680" w:rsidRPr="005C58F7">
              <w:rPr>
                <w:rFonts w:hint="eastAsia"/>
                <w:sz w:val="24"/>
              </w:rPr>
              <w:t>）《嘉兴</w:t>
            </w:r>
            <w:r w:rsidRPr="005C58F7">
              <w:rPr>
                <w:rFonts w:hint="eastAsia"/>
                <w:sz w:val="24"/>
              </w:rPr>
              <w:t>市</w:t>
            </w:r>
            <w:r w:rsidR="00055680" w:rsidRPr="005C58F7">
              <w:rPr>
                <w:rFonts w:hint="eastAsia"/>
                <w:sz w:val="24"/>
              </w:rPr>
              <w:t>区</w:t>
            </w:r>
            <w:r w:rsidRPr="005C58F7">
              <w:rPr>
                <w:rFonts w:hint="eastAsia"/>
                <w:sz w:val="24"/>
              </w:rPr>
              <w:t>环境功能区划》（</w:t>
            </w:r>
            <w:r w:rsidR="00055680" w:rsidRPr="005C58F7">
              <w:rPr>
                <w:rFonts w:hint="eastAsia"/>
                <w:sz w:val="24"/>
              </w:rPr>
              <w:t>2015</w:t>
            </w:r>
            <w:r w:rsidRPr="005C58F7">
              <w:rPr>
                <w:rFonts w:hint="eastAsia"/>
                <w:sz w:val="24"/>
              </w:rPr>
              <w:t>年</w:t>
            </w:r>
            <w:r w:rsidR="00055680" w:rsidRPr="005C58F7">
              <w:rPr>
                <w:rFonts w:hint="eastAsia"/>
                <w:sz w:val="24"/>
              </w:rPr>
              <w:t>11</w:t>
            </w:r>
            <w:r w:rsidRPr="005C58F7">
              <w:rPr>
                <w:rFonts w:hint="eastAsia"/>
                <w:sz w:val="24"/>
              </w:rPr>
              <w:t>月版）</w:t>
            </w:r>
            <w:r w:rsidR="004B096E" w:rsidRPr="005C58F7">
              <w:rPr>
                <w:rFonts w:hint="eastAsia"/>
                <w:sz w:val="24"/>
              </w:rPr>
              <w:t>；</w:t>
            </w:r>
          </w:p>
          <w:p w14:paraId="6968D8D8" w14:textId="28B8E6ED" w:rsidR="00DA1924" w:rsidRPr="005C58F7" w:rsidRDefault="004B096E" w:rsidP="00055680">
            <w:pPr>
              <w:adjustRightInd w:val="0"/>
              <w:snapToGrid w:val="0"/>
              <w:spacing w:line="360" w:lineRule="auto"/>
              <w:ind w:firstLine="482"/>
              <w:rPr>
                <w:sz w:val="24"/>
              </w:rPr>
            </w:pPr>
            <w:r w:rsidRPr="005C58F7">
              <w:rPr>
                <w:rFonts w:hint="eastAsia"/>
                <w:sz w:val="24"/>
              </w:rPr>
              <w:t>（</w:t>
            </w:r>
            <w:r w:rsidRPr="005C58F7">
              <w:rPr>
                <w:rFonts w:hint="eastAsia"/>
                <w:sz w:val="24"/>
              </w:rPr>
              <w:t>6</w:t>
            </w:r>
            <w:r w:rsidRPr="005C58F7">
              <w:rPr>
                <w:rFonts w:hint="eastAsia"/>
                <w:sz w:val="24"/>
              </w:rPr>
              <w:t>）《</w:t>
            </w:r>
            <w:r w:rsidR="009661EF" w:rsidRPr="005C58F7">
              <w:rPr>
                <w:rFonts w:hint="eastAsia"/>
                <w:sz w:val="24"/>
              </w:rPr>
              <w:t>浙江嘉兴工业园区总体规划（</w:t>
            </w:r>
            <w:r w:rsidR="009661EF" w:rsidRPr="005C58F7">
              <w:rPr>
                <w:rFonts w:hint="eastAsia"/>
                <w:sz w:val="24"/>
              </w:rPr>
              <w:t>2017~2030</w:t>
            </w:r>
            <w:r w:rsidR="009661EF" w:rsidRPr="005C58F7">
              <w:rPr>
                <w:rFonts w:hint="eastAsia"/>
                <w:sz w:val="24"/>
              </w:rPr>
              <w:t>年）</w:t>
            </w:r>
            <w:r w:rsidRPr="005C58F7">
              <w:rPr>
                <w:rFonts w:hint="eastAsia"/>
                <w:sz w:val="24"/>
              </w:rPr>
              <w:t>环境影响报告书》</w:t>
            </w:r>
            <w:r w:rsidR="00DA1924" w:rsidRPr="005C58F7">
              <w:rPr>
                <w:spacing w:val="-2"/>
                <w:sz w:val="24"/>
              </w:rPr>
              <w:t>。</w:t>
            </w:r>
          </w:p>
          <w:p w14:paraId="7653D0F9" w14:textId="77777777" w:rsidR="00DA1924" w:rsidRPr="005C58F7" w:rsidRDefault="00DA1924" w:rsidP="00DA1924">
            <w:pPr>
              <w:tabs>
                <w:tab w:val="left" w:pos="2220"/>
              </w:tabs>
              <w:adjustRightInd w:val="0"/>
              <w:snapToGrid w:val="0"/>
              <w:spacing w:line="360" w:lineRule="auto"/>
              <w:rPr>
                <w:b/>
                <w:bCs/>
                <w:sz w:val="24"/>
              </w:rPr>
            </w:pPr>
            <w:r w:rsidRPr="005C58F7">
              <w:rPr>
                <w:rFonts w:hint="eastAsia"/>
                <w:b/>
                <w:bCs/>
                <w:sz w:val="24"/>
              </w:rPr>
              <w:t>1.1.2.5</w:t>
            </w:r>
            <w:r w:rsidRPr="005C58F7">
              <w:rPr>
                <w:rFonts w:hint="eastAsia"/>
                <w:b/>
                <w:bCs/>
                <w:sz w:val="24"/>
              </w:rPr>
              <w:t>项目技术文件</w:t>
            </w:r>
          </w:p>
          <w:p w14:paraId="0884DFFD" w14:textId="77777777" w:rsidR="00DA1924" w:rsidRPr="005C58F7" w:rsidRDefault="00DA1924" w:rsidP="00DA1924">
            <w:pPr>
              <w:adjustRightInd w:val="0"/>
              <w:snapToGrid w:val="0"/>
              <w:spacing w:line="360" w:lineRule="auto"/>
              <w:ind w:firstLine="482"/>
              <w:rPr>
                <w:spacing w:val="-2"/>
                <w:sz w:val="24"/>
              </w:rPr>
            </w:pPr>
            <w:r w:rsidRPr="005C58F7">
              <w:rPr>
                <w:spacing w:val="-2"/>
                <w:sz w:val="24"/>
              </w:rPr>
              <w:t>（</w:t>
            </w:r>
            <w:r w:rsidRPr="005C58F7">
              <w:rPr>
                <w:spacing w:val="-2"/>
                <w:sz w:val="24"/>
              </w:rPr>
              <w:t>1</w:t>
            </w:r>
            <w:r w:rsidRPr="005C58F7">
              <w:rPr>
                <w:spacing w:val="-2"/>
                <w:sz w:val="24"/>
              </w:rPr>
              <w:t>）</w:t>
            </w:r>
            <w:r w:rsidR="00FD6D8A" w:rsidRPr="005C58F7">
              <w:rPr>
                <w:rFonts w:hint="eastAsia"/>
                <w:spacing w:val="-2"/>
                <w:sz w:val="24"/>
              </w:rPr>
              <w:t>浙江省企业投资项目备案（赋码）信息表</w:t>
            </w:r>
            <w:r w:rsidRPr="005C58F7">
              <w:rPr>
                <w:rFonts w:hint="eastAsia"/>
                <w:spacing w:val="-2"/>
                <w:sz w:val="24"/>
              </w:rPr>
              <w:t>；</w:t>
            </w:r>
          </w:p>
          <w:p w14:paraId="6C91A661" w14:textId="1F2272EA"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2</w:t>
            </w:r>
            <w:r w:rsidRPr="005C58F7">
              <w:rPr>
                <w:rFonts w:hint="eastAsia"/>
                <w:spacing w:val="-2"/>
                <w:sz w:val="24"/>
              </w:rPr>
              <w:t>）</w:t>
            </w:r>
            <w:r w:rsidR="00FD6D8A" w:rsidRPr="005C58F7">
              <w:rPr>
                <w:rFonts w:hint="eastAsia"/>
                <w:sz w:val="24"/>
              </w:rPr>
              <w:t>浙江</w:t>
            </w:r>
            <w:r w:rsidR="009661EF" w:rsidRPr="005C58F7">
              <w:rPr>
                <w:rFonts w:hint="eastAsia"/>
                <w:sz w:val="24"/>
              </w:rPr>
              <w:t>飞米新材料科技</w:t>
            </w:r>
            <w:r w:rsidR="00FD6D8A" w:rsidRPr="005C58F7">
              <w:rPr>
                <w:rFonts w:hint="eastAsia"/>
                <w:sz w:val="24"/>
              </w:rPr>
              <w:t>有限公司</w:t>
            </w:r>
            <w:r w:rsidRPr="005C58F7">
              <w:rPr>
                <w:rFonts w:hint="eastAsia"/>
                <w:spacing w:val="-2"/>
                <w:sz w:val="24"/>
              </w:rPr>
              <w:t>提供的其他相关技术资料；</w:t>
            </w:r>
          </w:p>
          <w:p w14:paraId="2AA8BD4B" w14:textId="1B6D22DE" w:rsidR="00DA1924" w:rsidRPr="005C58F7" w:rsidRDefault="00DA1924" w:rsidP="00DA1924">
            <w:pPr>
              <w:adjustRightInd w:val="0"/>
              <w:snapToGrid w:val="0"/>
              <w:spacing w:line="360" w:lineRule="auto"/>
              <w:ind w:firstLine="482"/>
              <w:rPr>
                <w:spacing w:val="-2"/>
                <w:sz w:val="24"/>
              </w:rPr>
            </w:pPr>
            <w:r w:rsidRPr="005C58F7">
              <w:rPr>
                <w:rFonts w:hint="eastAsia"/>
                <w:spacing w:val="-2"/>
                <w:sz w:val="24"/>
              </w:rPr>
              <w:t>（</w:t>
            </w:r>
            <w:r w:rsidRPr="005C58F7">
              <w:rPr>
                <w:rFonts w:hint="eastAsia"/>
                <w:spacing w:val="-2"/>
                <w:sz w:val="24"/>
              </w:rPr>
              <w:t>3</w:t>
            </w:r>
            <w:r w:rsidRPr="005C58F7">
              <w:rPr>
                <w:rFonts w:hint="eastAsia"/>
                <w:spacing w:val="-2"/>
                <w:sz w:val="24"/>
              </w:rPr>
              <w:t>）</w:t>
            </w:r>
            <w:r w:rsidR="00FD6D8A" w:rsidRPr="005C58F7">
              <w:rPr>
                <w:rFonts w:hint="eastAsia"/>
                <w:sz w:val="24"/>
              </w:rPr>
              <w:t>浙江</w:t>
            </w:r>
            <w:r w:rsidR="009661EF" w:rsidRPr="005C58F7">
              <w:rPr>
                <w:rFonts w:hint="eastAsia"/>
                <w:sz w:val="24"/>
              </w:rPr>
              <w:t>飞米新材料科技</w:t>
            </w:r>
            <w:r w:rsidR="00FD6D8A" w:rsidRPr="005C58F7">
              <w:rPr>
                <w:rFonts w:hint="eastAsia"/>
                <w:sz w:val="24"/>
              </w:rPr>
              <w:t>有限公司</w:t>
            </w:r>
            <w:r w:rsidRPr="005C58F7">
              <w:rPr>
                <w:rFonts w:hint="eastAsia"/>
                <w:spacing w:val="-2"/>
                <w:sz w:val="24"/>
              </w:rPr>
              <w:t>与本单位签订的技术咨询合同。</w:t>
            </w:r>
          </w:p>
          <w:p w14:paraId="2672A902" w14:textId="77777777" w:rsidR="00DA1924" w:rsidRPr="005C58F7" w:rsidRDefault="00DA1924" w:rsidP="00DA1924">
            <w:pPr>
              <w:adjustRightInd w:val="0"/>
              <w:snapToGrid w:val="0"/>
              <w:spacing w:line="360" w:lineRule="auto"/>
              <w:rPr>
                <w:b/>
                <w:spacing w:val="-2"/>
                <w:sz w:val="28"/>
                <w:szCs w:val="28"/>
              </w:rPr>
            </w:pPr>
            <w:r w:rsidRPr="005C58F7">
              <w:rPr>
                <w:rFonts w:hint="eastAsia"/>
                <w:b/>
                <w:spacing w:val="-2"/>
                <w:sz w:val="28"/>
                <w:szCs w:val="28"/>
              </w:rPr>
              <w:lastRenderedPageBreak/>
              <w:t>1.2</w:t>
            </w:r>
            <w:r w:rsidRPr="005C58F7">
              <w:rPr>
                <w:rFonts w:hint="eastAsia"/>
                <w:b/>
                <w:spacing w:val="-2"/>
                <w:sz w:val="28"/>
                <w:szCs w:val="28"/>
              </w:rPr>
              <w:t>建设项目基本概况</w:t>
            </w:r>
          </w:p>
          <w:p w14:paraId="17CA8580" w14:textId="77777777" w:rsidR="00DA1924" w:rsidRPr="005C58F7" w:rsidRDefault="00DA1924" w:rsidP="00DA1924">
            <w:pPr>
              <w:pStyle w:val="af4"/>
              <w:adjustRightInd w:val="0"/>
              <w:snapToGrid w:val="0"/>
              <w:spacing w:line="360" w:lineRule="auto"/>
              <w:ind w:firstLine="482"/>
              <w:rPr>
                <w:b/>
                <w:bCs/>
                <w:sz w:val="24"/>
                <w:szCs w:val="28"/>
              </w:rPr>
            </w:pPr>
            <w:r w:rsidRPr="005C58F7">
              <w:rPr>
                <w:rFonts w:hint="eastAsia"/>
                <w:b/>
                <w:bCs/>
                <w:sz w:val="24"/>
                <w:szCs w:val="28"/>
              </w:rPr>
              <w:t>1.2.1</w:t>
            </w:r>
            <w:r w:rsidRPr="005C58F7">
              <w:rPr>
                <w:rFonts w:hint="eastAsia"/>
                <w:b/>
                <w:bCs/>
                <w:sz w:val="24"/>
                <w:szCs w:val="28"/>
              </w:rPr>
              <w:t>主要建设内容及规模</w:t>
            </w:r>
          </w:p>
          <w:p w14:paraId="4F7035D3" w14:textId="46E2ECEE" w:rsidR="00DA1924" w:rsidRPr="005C58F7" w:rsidRDefault="00FD6D8A" w:rsidP="009661EF">
            <w:pPr>
              <w:pStyle w:val="af4"/>
              <w:adjustRightInd w:val="0"/>
              <w:snapToGrid w:val="0"/>
              <w:spacing w:line="360" w:lineRule="auto"/>
              <w:ind w:firstLine="480"/>
              <w:rPr>
                <w:sz w:val="24"/>
              </w:rPr>
            </w:pPr>
            <w:r w:rsidRPr="005C58F7">
              <w:rPr>
                <w:rFonts w:hint="eastAsia"/>
                <w:sz w:val="24"/>
              </w:rPr>
              <w:t>浙江</w:t>
            </w:r>
            <w:r w:rsidR="009661EF" w:rsidRPr="005C58F7">
              <w:rPr>
                <w:rFonts w:hint="eastAsia"/>
                <w:sz w:val="24"/>
              </w:rPr>
              <w:t>飞米新材料科技</w:t>
            </w:r>
            <w:r w:rsidRPr="005C58F7">
              <w:rPr>
                <w:rFonts w:hint="eastAsia"/>
                <w:sz w:val="24"/>
              </w:rPr>
              <w:t>有限公司年产</w:t>
            </w:r>
            <w:r w:rsidR="00B2375D" w:rsidRPr="005C58F7">
              <w:rPr>
                <w:rFonts w:hint="eastAsia"/>
                <w:sz w:val="24"/>
              </w:rPr>
              <w:t>108</w:t>
            </w:r>
            <w:r w:rsidR="00D02391" w:rsidRPr="005C58F7">
              <w:rPr>
                <w:rFonts w:hint="eastAsia"/>
                <w:sz w:val="24"/>
              </w:rPr>
              <w:t>0</w:t>
            </w:r>
            <w:r w:rsidR="009661EF" w:rsidRPr="005C58F7">
              <w:rPr>
                <w:rFonts w:hint="eastAsia"/>
                <w:sz w:val="24"/>
              </w:rPr>
              <w:t>吨熔喷非织造布</w:t>
            </w:r>
            <w:r w:rsidRPr="005C58F7">
              <w:rPr>
                <w:rFonts w:hint="eastAsia"/>
                <w:sz w:val="24"/>
              </w:rPr>
              <w:t>项目选址于</w:t>
            </w:r>
            <w:r w:rsidR="00B151CD" w:rsidRPr="005C58F7">
              <w:rPr>
                <w:rFonts w:hint="eastAsia"/>
                <w:bCs/>
                <w:sz w:val="24"/>
              </w:rPr>
              <w:t>嘉兴市</w:t>
            </w:r>
            <w:r w:rsidR="009661EF" w:rsidRPr="005C58F7">
              <w:rPr>
                <w:rFonts w:hint="eastAsia"/>
                <w:bCs/>
                <w:sz w:val="24"/>
              </w:rPr>
              <w:t>南湖区大桥镇顺泽路</w:t>
            </w:r>
            <w:r w:rsidR="009661EF" w:rsidRPr="005C58F7">
              <w:rPr>
                <w:rFonts w:hint="eastAsia"/>
                <w:bCs/>
                <w:sz w:val="24"/>
              </w:rPr>
              <w:t>1376</w:t>
            </w:r>
            <w:r w:rsidR="009661EF" w:rsidRPr="005C58F7">
              <w:rPr>
                <w:rFonts w:hint="eastAsia"/>
                <w:bCs/>
                <w:sz w:val="24"/>
              </w:rPr>
              <w:t>号</w:t>
            </w:r>
            <w:r w:rsidR="009661EF" w:rsidRPr="005C58F7">
              <w:rPr>
                <w:rFonts w:hint="eastAsia"/>
                <w:bCs/>
                <w:sz w:val="24"/>
              </w:rPr>
              <w:t>2</w:t>
            </w:r>
            <w:r w:rsidR="009661EF" w:rsidRPr="005C58F7">
              <w:rPr>
                <w:rFonts w:hint="eastAsia"/>
                <w:bCs/>
                <w:sz w:val="24"/>
              </w:rPr>
              <w:t>幢厂房</w:t>
            </w:r>
            <w:r w:rsidR="00D02391" w:rsidRPr="005C58F7">
              <w:rPr>
                <w:rFonts w:hint="eastAsia"/>
                <w:bCs/>
                <w:sz w:val="24"/>
              </w:rPr>
              <w:t>一层</w:t>
            </w:r>
            <w:r w:rsidR="009661EF" w:rsidRPr="005C58F7">
              <w:rPr>
                <w:rFonts w:hint="eastAsia"/>
                <w:bCs/>
                <w:sz w:val="24"/>
              </w:rPr>
              <w:t>内</w:t>
            </w:r>
            <w:r w:rsidR="00B151CD" w:rsidRPr="005C58F7">
              <w:rPr>
                <w:rFonts w:hint="eastAsia"/>
                <w:bCs/>
                <w:sz w:val="24"/>
              </w:rPr>
              <w:t>，租用</w:t>
            </w:r>
            <w:r w:rsidR="00B2375D" w:rsidRPr="005C58F7">
              <w:rPr>
                <w:rFonts w:hint="eastAsia"/>
                <w:bCs/>
                <w:sz w:val="24"/>
              </w:rPr>
              <w:t>浙江赛思电子科技</w:t>
            </w:r>
            <w:r w:rsidR="009661EF" w:rsidRPr="005C58F7">
              <w:rPr>
                <w:rFonts w:hint="eastAsia"/>
                <w:bCs/>
                <w:sz w:val="24"/>
              </w:rPr>
              <w:t>有限公司</w:t>
            </w:r>
            <w:r w:rsidR="00403B2A" w:rsidRPr="005C58F7">
              <w:rPr>
                <w:rFonts w:hint="eastAsia"/>
                <w:sz w:val="24"/>
              </w:rPr>
              <w:t>（嘉兴中易碳素科技有限公司转租）</w:t>
            </w:r>
            <w:r w:rsidR="00B151CD" w:rsidRPr="005C58F7">
              <w:rPr>
                <w:rFonts w:hint="eastAsia"/>
                <w:bCs/>
                <w:sz w:val="24"/>
              </w:rPr>
              <w:t>的厂房作为生产车间，该厂房共</w:t>
            </w:r>
            <w:r w:rsidR="009661EF" w:rsidRPr="005C58F7">
              <w:rPr>
                <w:rFonts w:hint="eastAsia"/>
                <w:bCs/>
                <w:sz w:val="24"/>
              </w:rPr>
              <w:t>三</w:t>
            </w:r>
            <w:r w:rsidR="00B151CD" w:rsidRPr="005C58F7">
              <w:rPr>
                <w:rFonts w:hint="eastAsia"/>
                <w:bCs/>
                <w:sz w:val="24"/>
              </w:rPr>
              <w:t>层，</w:t>
            </w:r>
            <w:r w:rsidR="009661EF" w:rsidRPr="005C58F7">
              <w:rPr>
                <w:rFonts w:hint="eastAsia"/>
                <w:bCs/>
                <w:sz w:val="24"/>
              </w:rPr>
              <w:t>本项目位于一层，</w:t>
            </w:r>
            <w:r w:rsidR="00B151CD" w:rsidRPr="005C58F7">
              <w:rPr>
                <w:rFonts w:hint="eastAsia"/>
                <w:bCs/>
                <w:sz w:val="24"/>
              </w:rPr>
              <w:t>租赁面积为</w:t>
            </w:r>
            <w:r w:rsidR="00B2375D" w:rsidRPr="005C58F7">
              <w:rPr>
                <w:rFonts w:hint="eastAsia"/>
                <w:bCs/>
                <w:sz w:val="24"/>
              </w:rPr>
              <w:t>15</w:t>
            </w:r>
            <w:r w:rsidR="009661EF" w:rsidRPr="005C58F7">
              <w:rPr>
                <w:rFonts w:hint="eastAsia"/>
                <w:bCs/>
                <w:sz w:val="24"/>
              </w:rPr>
              <w:t>00</w:t>
            </w:r>
            <w:r w:rsidR="00B151CD" w:rsidRPr="005C58F7">
              <w:rPr>
                <w:rFonts w:hint="eastAsia"/>
                <w:bCs/>
                <w:sz w:val="24"/>
              </w:rPr>
              <w:t>m</w:t>
            </w:r>
            <w:r w:rsidR="00B151CD" w:rsidRPr="005C58F7">
              <w:rPr>
                <w:rFonts w:hint="eastAsia"/>
                <w:bCs/>
                <w:sz w:val="24"/>
                <w:vertAlign w:val="superscript"/>
              </w:rPr>
              <w:t>2</w:t>
            </w:r>
            <w:r w:rsidR="009661EF" w:rsidRPr="005C58F7">
              <w:rPr>
                <w:rFonts w:hint="eastAsia"/>
                <w:bCs/>
                <w:sz w:val="24"/>
              </w:rPr>
              <w:t>，</w:t>
            </w:r>
            <w:r w:rsidR="00D02391" w:rsidRPr="005C58F7">
              <w:rPr>
                <w:rFonts w:hint="eastAsia"/>
                <w:bCs/>
                <w:sz w:val="24"/>
              </w:rPr>
              <w:t>一楼其余部分为嘉兴中易碳素科技有限公司生产车间，</w:t>
            </w:r>
            <w:r w:rsidR="009661EF" w:rsidRPr="005C58F7">
              <w:rPr>
                <w:rFonts w:hint="eastAsia"/>
                <w:bCs/>
                <w:sz w:val="24"/>
              </w:rPr>
              <w:t>二层</w:t>
            </w:r>
            <w:r w:rsidR="00D02391" w:rsidRPr="005C58F7">
              <w:rPr>
                <w:rFonts w:hint="eastAsia"/>
                <w:bCs/>
                <w:sz w:val="24"/>
              </w:rPr>
              <w:t>、三层均</w:t>
            </w:r>
            <w:r w:rsidR="009661EF" w:rsidRPr="005C58F7">
              <w:rPr>
                <w:rFonts w:hint="eastAsia"/>
                <w:bCs/>
                <w:sz w:val="24"/>
              </w:rPr>
              <w:t>为嘉兴中易碳素科技有限公司</w:t>
            </w:r>
            <w:r w:rsidR="00737CD0" w:rsidRPr="005C58F7">
              <w:rPr>
                <w:rFonts w:hint="eastAsia"/>
                <w:bCs/>
                <w:sz w:val="24"/>
              </w:rPr>
              <w:t>生产车间</w:t>
            </w:r>
            <w:r w:rsidR="009661EF" w:rsidRPr="005C58F7">
              <w:rPr>
                <w:rFonts w:hint="eastAsia"/>
                <w:bCs/>
                <w:sz w:val="24"/>
              </w:rPr>
              <w:t>。</w:t>
            </w:r>
            <w:r w:rsidR="00DA1924" w:rsidRPr="005C58F7">
              <w:rPr>
                <w:rFonts w:hint="eastAsia"/>
                <w:sz w:val="24"/>
              </w:rPr>
              <w:t>具体平面布置图见附图</w:t>
            </w:r>
            <w:r w:rsidR="00D4267F" w:rsidRPr="005C58F7">
              <w:rPr>
                <w:rFonts w:hint="eastAsia"/>
                <w:sz w:val="24"/>
              </w:rPr>
              <w:t>10</w:t>
            </w:r>
            <w:r w:rsidR="00DA1924" w:rsidRPr="005C58F7">
              <w:rPr>
                <w:rFonts w:hint="eastAsia"/>
                <w:sz w:val="24"/>
              </w:rPr>
              <w:t>。建设项目工程组成表见表</w:t>
            </w:r>
            <w:r w:rsidR="00DA1924" w:rsidRPr="005C58F7">
              <w:rPr>
                <w:rFonts w:hint="eastAsia"/>
                <w:sz w:val="24"/>
              </w:rPr>
              <w:t>1-2</w:t>
            </w:r>
            <w:r w:rsidR="00055680" w:rsidRPr="005C58F7">
              <w:rPr>
                <w:rFonts w:hint="eastAsia"/>
                <w:sz w:val="24"/>
              </w:rPr>
              <w:t>，主要产品方案见表</w:t>
            </w:r>
            <w:r w:rsidR="00055680" w:rsidRPr="005C58F7">
              <w:rPr>
                <w:rFonts w:hint="eastAsia"/>
                <w:sz w:val="24"/>
              </w:rPr>
              <w:t>1-3</w:t>
            </w:r>
            <w:r w:rsidR="00DA1924" w:rsidRPr="005C58F7">
              <w:rPr>
                <w:rFonts w:hint="eastAsia"/>
                <w:sz w:val="24"/>
              </w:rPr>
              <w:t>。</w:t>
            </w:r>
          </w:p>
          <w:p w14:paraId="1ECDAD95" w14:textId="77777777" w:rsidR="00DA1924" w:rsidRPr="005C58F7" w:rsidRDefault="00DA1924" w:rsidP="00DA1924">
            <w:pPr>
              <w:adjustRightInd w:val="0"/>
              <w:snapToGrid w:val="0"/>
              <w:jc w:val="center"/>
              <w:rPr>
                <w:b/>
                <w:szCs w:val="21"/>
              </w:rPr>
            </w:pPr>
            <w:r w:rsidRPr="005C58F7">
              <w:rPr>
                <w:b/>
                <w:szCs w:val="21"/>
              </w:rPr>
              <w:t>表</w:t>
            </w:r>
            <w:r w:rsidRPr="005C58F7">
              <w:rPr>
                <w:b/>
                <w:szCs w:val="21"/>
              </w:rPr>
              <w:t xml:space="preserve">1-2   </w:t>
            </w:r>
            <w:r w:rsidRPr="005C58F7">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251"/>
              <w:gridCol w:w="5257"/>
            </w:tblGrid>
            <w:tr w:rsidR="00227F48" w:rsidRPr="005C58F7" w14:paraId="67907AD2" w14:textId="77777777" w:rsidTr="0093554A">
              <w:trPr>
                <w:trHeight w:val="50"/>
                <w:jc w:val="center"/>
              </w:trPr>
              <w:tc>
                <w:tcPr>
                  <w:tcW w:w="1276" w:type="dxa"/>
                  <w:vAlign w:val="center"/>
                </w:tcPr>
                <w:p w14:paraId="5388DD02" w14:textId="77777777" w:rsidR="00DA1924" w:rsidRPr="005C58F7" w:rsidRDefault="00DA1924" w:rsidP="0093554A">
                  <w:pPr>
                    <w:adjustRightInd w:val="0"/>
                    <w:snapToGrid w:val="0"/>
                    <w:jc w:val="center"/>
                    <w:rPr>
                      <w:b/>
                      <w:szCs w:val="21"/>
                    </w:rPr>
                  </w:pPr>
                  <w:r w:rsidRPr="005C58F7">
                    <w:rPr>
                      <w:rFonts w:hint="eastAsia"/>
                      <w:b/>
                      <w:szCs w:val="21"/>
                    </w:rPr>
                    <w:t>工程类别</w:t>
                  </w:r>
                </w:p>
              </w:tc>
              <w:tc>
                <w:tcPr>
                  <w:tcW w:w="6508" w:type="dxa"/>
                  <w:gridSpan w:val="2"/>
                  <w:vAlign w:val="center"/>
                </w:tcPr>
                <w:p w14:paraId="44937230" w14:textId="77777777" w:rsidR="00DA1924" w:rsidRPr="005C58F7" w:rsidRDefault="00DA1924" w:rsidP="0093554A">
                  <w:pPr>
                    <w:adjustRightInd w:val="0"/>
                    <w:snapToGrid w:val="0"/>
                    <w:jc w:val="center"/>
                    <w:rPr>
                      <w:b/>
                      <w:szCs w:val="21"/>
                    </w:rPr>
                  </w:pPr>
                  <w:r w:rsidRPr="005C58F7">
                    <w:rPr>
                      <w:rFonts w:hint="eastAsia"/>
                      <w:b/>
                      <w:szCs w:val="21"/>
                    </w:rPr>
                    <w:t>主要内容</w:t>
                  </w:r>
                </w:p>
              </w:tc>
            </w:tr>
            <w:tr w:rsidR="00227F48" w:rsidRPr="005C58F7" w14:paraId="29332CFE" w14:textId="77777777" w:rsidTr="0093554A">
              <w:trPr>
                <w:trHeight w:val="50"/>
                <w:jc w:val="center"/>
              </w:trPr>
              <w:tc>
                <w:tcPr>
                  <w:tcW w:w="1276" w:type="dxa"/>
                  <w:vAlign w:val="center"/>
                </w:tcPr>
                <w:p w14:paraId="2CC4ACE5" w14:textId="77777777" w:rsidR="00055680" w:rsidRPr="005C58F7" w:rsidRDefault="00055680" w:rsidP="0093554A">
                  <w:pPr>
                    <w:adjustRightInd w:val="0"/>
                    <w:snapToGrid w:val="0"/>
                    <w:jc w:val="center"/>
                    <w:rPr>
                      <w:szCs w:val="21"/>
                    </w:rPr>
                  </w:pPr>
                  <w:r w:rsidRPr="005C58F7">
                    <w:rPr>
                      <w:szCs w:val="21"/>
                    </w:rPr>
                    <w:t>主体工程</w:t>
                  </w:r>
                </w:p>
              </w:tc>
              <w:tc>
                <w:tcPr>
                  <w:tcW w:w="6508" w:type="dxa"/>
                  <w:gridSpan w:val="2"/>
                  <w:vAlign w:val="center"/>
                </w:tcPr>
                <w:p w14:paraId="1029A888" w14:textId="4D97E35C" w:rsidR="00055680" w:rsidRPr="005C58F7" w:rsidRDefault="00B151CD" w:rsidP="0093554A">
                  <w:pPr>
                    <w:adjustRightInd w:val="0"/>
                    <w:snapToGrid w:val="0"/>
                    <w:jc w:val="center"/>
                    <w:rPr>
                      <w:szCs w:val="21"/>
                    </w:rPr>
                  </w:pPr>
                  <w:r w:rsidRPr="005C58F7">
                    <w:rPr>
                      <w:rFonts w:hint="eastAsia"/>
                      <w:szCs w:val="21"/>
                    </w:rPr>
                    <w:t>包括</w:t>
                  </w:r>
                  <w:r w:rsidR="009661EF" w:rsidRPr="005C58F7">
                    <w:rPr>
                      <w:rFonts w:hint="eastAsia"/>
                      <w:szCs w:val="21"/>
                    </w:rPr>
                    <w:t>熔融挤出、喷丝</w:t>
                  </w:r>
                  <w:r w:rsidR="00055680" w:rsidRPr="005C58F7">
                    <w:rPr>
                      <w:rFonts w:hint="eastAsia"/>
                      <w:szCs w:val="21"/>
                    </w:rPr>
                    <w:t>等</w:t>
                  </w:r>
                </w:p>
              </w:tc>
            </w:tr>
            <w:tr w:rsidR="00227F48" w:rsidRPr="005C58F7" w14:paraId="3E1AB79C" w14:textId="77777777" w:rsidTr="0093554A">
              <w:trPr>
                <w:trHeight w:val="50"/>
                <w:jc w:val="center"/>
              </w:trPr>
              <w:tc>
                <w:tcPr>
                  <w:tcW w:w="1276" w:type="dxa"/>
                  <w:vAlign w:val="center"/>
                </w:tcPr>
                <w:p w14:paraId="2B51DFF8" w14:textId="77777777" w:rsidR="00DA1924" w:rsidRPr="005C58F7" w:rsidRDefault="00DA1924" w:rsidP="0093554A">
                  <w:pPr>
                    <w:adjustRightInd w:val="0"/>
                    <w:snapToGrid w:val="0"/>
                    <w:jc w:val="center"/>
                    <w:rPr>
                      <w:szCs w:val="21"/>
                    </w:rPr>
                  </w:pPr>
                  <w:r w:rsidRPr="005C58F7">
                    <w:rPr>
                      <w:rFonts w:hint="eastAsia"/>
                      <w:szCs w:val="21"/>
                    </w:rPr>
                    <w:t>辅助工程</w:t>
                  </w:r>
                </w:p>
              </w:tc>
              <w:tc>
                <w:tcPr>
                  <w:tcW w:w="6508" w:type="dxa"/>
                  <w:gridSpan w:val="2"/>
                  <w:vAlign w:val="center"/>
                </w:tcPr>
                <w:p w14:paraId="7F0A02CF" w14:textId="77777777" w:rsidR="00DA1924" w:rsidRPr="005C58F7" w:rsidRDefault="00055680" w:rsidP="0093554A">
                  <w:pPr>
                    <w:adjustRightInd w:val="0"/>
                    <w:snapToGrid w:val="0"/>
                    <w:jc w:val="center"/>
                    <w:rPr>
                      <w:szCs w:val="21"/>
                    </w:rPr>
                  </w:pPr>
                  <w:r w:rsidRPr="005C58F7">
                    <w:rPr>
                      <w:rFonts w:hint="eastAsia"/>
                      <w:szCs w:val="21"/>
                    </w:rPr>
                    <w:t>办公室</w:t>
                  </w:r>
                  <w:r w:rsidR="00DA1924" w:rsidRPr="005C58F7">
                    <w:rPr>
                      <w:rFonts w:hint="eastAsia"/>
                      <w:szCs w:val="21"/>
                    </w:rPr>
                    <w:t>等</w:t>
                  </w:r>
                </w:p>
              </w:tc>
            </w:tr>
            <w:tr w:rsidR="00227F48" w:rsidRPr="005C58F7" w14:paraId="3181D49E" w14:textId="77777777" w:rsidTr="0093554A">
              <w:trPr>
                <w:trHeight w:val="50"/>
                <w:jc w:val="center"/>
              </w:trPr>
              <w:tc>
                <w:tcPr>
                  <w:tcW w:w="1276" w:type="dxa"/>
                  <w:vMerge w:val="restart"/>
                  <w:vAlign w:val="center"/>
                </w:tcPr>
                <w:p w14:paraId="2202B19E" w14:textId="77777777" w:rsidR="00DA1924" w:rsidRPr="005C58F7" w:rsidRDefault="00DA1924" w:rsidP="0093554A">
                  <w:pPr>
                    <w:adjustRightInd w:val="0"/>
                    <w:snapToGrid w:val="0"/>
                    <w:jc w:val="center"/>
                    <w:rPr>
                      <w:szCs w:val="21"/>
                    </w:rPr>
                  </w:pPr>
                  <w:r w:rsidRPr="005C58F7">
                    <w:rPr>
                      <w:rFonts w:hint="eastAsia"/>
                      <w:szCs w:val="21"/>
                    </w:rPr>
                    <w:t>环保工程</w:t>
                  </w:r>
                </w:p>
              </w:tc>
              <w:tc>
                <w:tcPr>
                  <w:tcW w:w="1251" w:type="dxa"/>
                  <w:vAlign w:val="center"/>
                </w:tcPr>
                <w:p w14:paraId="5C64BAFC" w14:textId="77777777" w:rsidR="00DA1924" w:rsidRPr="005C58F7" w:rsidRDefault="00DA1924" w:rsidP="0093554A">
                  <w:pPr>
                    <w:adjustRightInd w:val="0"/>
                    <w:snapToGrid w:val="0"/>
                    <w:jc w:val="center"/>
                    <w:rPr>
                      <w:szCs w:val="21"/>
                    </w:rPr>
                  </w:pPr>
                  <w:r w:rsidRPr="005C58F7">
                    <w:rPr>
                      <w:rFonts w:hint="eastAsia"/>
                      <w:szCs w:val="21"/>
                    </w:rPr>
                    <w:t>废水处理</w:t>
                  </w:r>
                </w:p>
              </w:tc>
              <w:tc>
                <w:tcPr>
                  <w:tcW w:w="5257" w:type="dxa"/>
                  <w:vAlign w:val="center"/>
                </w:tcPr>
                <w:p w14:paraId="1F66456B" w14:textId="77777777" w:rsidR="00DA1924" w:rsidRPr="005C58F7" w:rsidRDefault="00B151CD" w:rsidP="0093554A">
                  <w:pPr>
                    <w:adjustRightInd w:val="0"/>
                    <w:snapToGrid w:val="0"/>
                    <w:jc w:val="center"/>
                    <w:rPr>
                      <w:szCs w:val="21"/>
                    </w:rPr>
                  </w:pPr>
                  <w:r w:rsidRPr="005C58F7">
                    <w:rPr>
                      <w:rFonts w:hint="eastAsia"/>
                      <w:szCs w:val="21"/>
                    </w:rPr>
                    <w:t>生活污水</w:t>
                  </w:r>
                  <w:r w:rsidR="00D161A6" w:rsidRPr="005C58F7">
                    <w:rPr>
                      <w:rFonts w:hint="eastAsia"/>
                      <w:szCs w:val="21"/>
                    </w:rPr>
                    <w:t>经化粪池预处理后的一起纳入</w:t>
                  </w:r>
                  <w:r w:rsidR="002B2BFD" w:rsidRPr="005C58F7">
                    <w:rPr>
                      <w:rFonts w:hint="eastAsia"/>
                      <w:szCs w:val="21"/>
                    </w:rPr>
                    <w:t>嘉兴市污水</w:t>
                  </w:r>
                  <w:r w:rsidR="00DA1924" w:rsidRPr="005C58F7">
                    <w:rPr>
                      <w:rFonts w:hint="eastAsia"/>
                      <w:szCs w:val="21"/>
                    </w:rPr>
                    <w:t>处理工程管网，经</w:t>
                  </w:r>
                  <w:r w:rsidR="002B2BFD" w:rsidRPr="005C58F7">
                    <w:rPr>
                      <w:rFonts w:hint="eastAsia"/>
                      <w:szCs w:val="21"/>
                    </w:rPr>
                    <w:t>嘉兴市联合污水处理厂</w:t>
                  </w:r>
                  <w:r w:rsidR="00DA1924" w:rsidRPr="005C58F7">
                    <w:rPr>
                      <w:rFonts w:hint="eastAsia"/>
                      <w:szCs w:val="21"/>
                    </w:rPr>
                    <w:t>处理</w:t>
                  </w:r>
                </w:p>
              </w:tc>
            </w:tr>
            <w:tr w:rsidR="00227F48" w:rsidRPr="005C58F7" w14:paraId="777D5E26" w14:textId="77777777" w:rsidTr="0093554A">
              <w:trPr>
                <w:trHeight w:val="50"/>
                <w:jc w:val="center"/>
              </w:trPr>
              <w:tc>
                <w:tcPr>
                  <w:tcW w:w="1276" w:type="dxa"/>
                  <w:vMerge/>
                  <w:vAlign w:val="center"/>
                </w:tcPr>
                <w:p w14:paraId="5CC67475" w14:textId="77777777" w:rsidR="00DA1924" w:rsidRPr="005C58F7" w:rsidRDefault="00DA1924" w:rsidP="0093554A">
                  <w:pPr>
                    <w:adjustRightInd w:val="0"/>
                    <w:snapToGrid w:val="0"/>
                    <w:jc w:val="center"/>
                    <w:rPr>
                      <w:szCs w:val="21"/>
                    </w:rPr>
                  </w:pPr>
                </w:p>
              </w:tc>
              <w:tc>
                <w:tcPr>
                  <w:tcW w:w="1251" w:type="dxa"/>
                  <w:vAlign w:val="center"/>
                </w:tcPr>
                <w:p w14:paraId="446E9C26" w14:textId="77777777" w:rsidR="00DA1924" w:rsidRPr="005C58F7" w:rsidRDefault="00DA1924" w:rsidP="0093554A">
                  <w:pPr>
                    <w:adjustRightInd w:val="0"/>
                    <w:snapToGrid w:val="0"/>
                    <w:jc w:val="center"/>
                    <w:rPr>
                      <w:szCs w:val="21"/>
                    </w:rPr>
                  </w:pPr>
                  <w:r w:rsidRPr="005C58F7">
                    <w:rPr>
                      <w:rFonts w:hint="eastAsia"/>
                      <w:szCs w:val="21"/>
                    </w:rPr>
                    <w:t>废气处理</w:t>
                  </w:r>
                </w:p>
              </w:tc>
              <w:tc>
                <w:tcPr>
                  <w:tcW w:w="5257" w:type="dxa"/>
                  <w:vAlign w:val="center"/>
                </w:tcPr>
                <w:p w14:paraId="62692A01" w14:textId="2CBAC6F2" w:rsidR="00DA1924" w:rsidRPr="005C58F7" w:rsidRDefault="00D02391" w:rsidP="0093554A">
                  <w:pPr>
                    <w:adjustRightInd w:val="0"/>
                    <w:snapToGrid w:val="0"/>
                    <w:jc w:val="left"/>
                    <w:rPr>
                      <w:szCs w:val="21"/>
                    </w:rPr>
                  </w:pPr>
                  <w:r w:rsidRPr="005C58F7">
                    <w:rPr>
                      <w:rFonts w:hint="eastAsia"/>
                      <w:szCs w:val="21"/>
                    </w:rPr>
                    <w:t>熔融挤出、</w:t>
                  </w:r>
                  <w:r w:rsidR="002807DE" w:rsidRPr="005C58F7">
                    <w:rPr>
                      <w:rFonts w:hint="eastAsia"/>
                      <w:szCs w:val="21"/>
                    </w:rPr>
                    <w:t>喷丝废气经集气罩收集，采用</w:t>
                  </w:r>
                  <w:r w:rsidR="00A95F97" w:rsidRPr="005C58F7">
                    <w:rPr>
                      <w:rFonts w:hint="eastAsia"/>
                      <w:szCs w:val="21"/>
                    </w:rPr>
                    <w:t>“光氧催化</w:t>
                  </w:r>
                  <w:r w:rsidR="002807DE" w:rsidRPr="005C58F7">
                    <w:rPr>
                      <w:rFonts w:hint="eastAsia"/>
                      <w:szCs w:val="21"/>
                    </w:rPr>
                    <w:t>+</w:t>
                  </w:r>
                  <w:r w:rsidR="00A95F97" w:rsidRPr="005C58F7">
                    <w:rPr>
                      <w:rFonts w:hint="eastAsia"/>
                      <w:szCs w:val="21"/>
                    </w:rPr>
                    <w:t>活性炭</w:t>
                  </w:r>
                  <w:r w:rsidR="00401963" w:rsidRPr="005C58F7">
                    <w:rPr>
                      <w:rFonts w:hint="eastAsia"/>
                      <w:szCs w:val="21"/>
                    </w:rPr>
                    <w:t>吸附</w:t>
                  </w:r>
                  <w:r w:rsidR="00A95F97" w:rsidRPr="005C58F7">
                    <w:rPr>
                      <w:rFonts w:hint="eastAsia"/>
                      <w:szCs w:val="21"/>
                    </w:rPr>
                    <w:t>”</w:t>
                  </w:r>
                  <w:r w:rsidR="002807DE" w:rsidRPr="005C58F7">
                    <w:rPr>
                      <w:rFonts w:hint="eastAsia"/>
                      <w:szCs w:val="21"/>
                    </w:rPr>
                    <w:t>处理后通过</w:t>
                  </w:r>
                  <w:r w:rsidR="002807DE" w:rsidRPr="005C58F7">
                    <w:rPr>
                      <w:rFonts w:hint="eastAsia"/>
                      <w:szCs w:val="21"/>
                    </w:rPr>
                    <w:t>15m</w:t>
                  </w:r>
                  <w:r w:rsidR="002807DE" w:rsidRPr="005C58F7">
                    <w:rPr>
                      <w:rFonts w:hint="eastAsia"/>
                      <w:szCs w:val="21"/>
                    </w:rPr>
                    <w:t>高</w:t>
                  </w:r>
                  <w:r w:rsidR="00403B2A" w:rsidRPr="005C58F7">
                    <w:rPr>
                      <w:rFonts w:hint="eastAsia"/>
                      <w:szCs w:val="21"/>
                    </w:rPr>
                    <w:t>DA</w:t>
                  </w:r>
                  <w:r w:rsidR="00403B2A" w:rsidRPr="005C58F7">
                    <w:rPr>
                      <w:szCs w:val="21"/>
                    </w:rPr>
                    <w:t>001</w:t>
                  </w:r>
                  <w:r w:rsidR="002807DE" w:rsidRPr="005C58F7">
                    <w:rPr>
                      <w:rFonts w:hint="eastAsia"/>
                      <w:szCs w:val="21"/>
                    </w:rPr>
                    <w:t>排气筒排放</w:t>
                  </w:r>
                  <w:r w:rsidR="007A5110" w:rsidRPr="005C58F7">
                    <w:rPr>
                      <w:rFonts w:hint="eastAsia"/>
                      <w:szCs w:val="21"/>
                    </w:rPr>
                    <w:t>。</w:t>
                  </w:r>
                </w:p>
              </w:tc>
            </w:tr>
            <w:tr w:rsidR="00227F48" w:rsidRPr="005C58F7" w14:paraId="6A5A7DAD" w14:textId="77777777" w:rsidTr="0093554A">
              <w:trPr>
                <w:trHeight w:val="50"/>
                <w:jc w:val="center"/>
              </w:trPr>
              <w:tc>
                <w:tcPr>
                  <w:tcW w:w="1276" w:type="dxa"/>
                  <w:vMerge/>
                  <w:vAlign w:val="center"/>
                </w:tcPr>
                <w:p w14:paraId="1F91C654" w14:textId="77777777" w:rsidR="00DA1924" w:rsidRPr="005C58F7" w:rsidRDefault="00DA1924" w:rsidP="0093554A">
                  <w:pPr>
                    <w:adjustRightInd w:val="0"/>
                    <w:snapToGrid w:val="0"/>
                    <w:jc w:val="center"/>
                    <w:rPr>
                      <w:szCs w:val="21"/>
                    </w:rPr>
                  </w:pPr>
                </w:p>
              </w:tc>
              <w:tc>
                <w:tcPr>
                  <w:tcW w:w="1251" w:type="dxa"/>
                  <w:vAlign w:val="center"/>
                </w:tcPr>
                <w:p w14:paraId="367234FF" w14:textId="77777777" w:rsidR="00DA1924" w:rsidRPr="005C58F7" w:rsidRDefault="00DA1924" w:rsidP="0093554A">
                  <w:pPr>
                    <w:adjustRightInd w:val="0"/>
                    <w:snapToGrid w:val="0"/>
                    <w:jc w:val="center"/>
                    <w:rPr>
                      <w:szCs w:val="21"/>
                    </w:rPr>
                  </w:pPr>
                  <w:r w:rsidRPr="005C58F7">
                    <w:rPr>
                      <w:rFonts w:hint="eastAsia"/>
                      <w:szCs w:val="21"/>
                    </w:rPr>
                    <w:t>噪声处理</w:t>
                  </w:r>
                </w:p>
              </w:tc>
              <w:tc>
                <w:tcPr>
                  <w:tcW w:w="5257" w:type="dxa"/>
                  <w:vAlign w:val="center"/>
                </w:tcPr>
                <w:p w14:paraId="5667E21E" w14:textId="77777777" w:rsidR="00DA1924" w:rsidRPr="005C58F7" w:rsidRDefault="00D161A6" w:rsidP="0093554A">
                  <w:pPr>
                    <w:adjustRightInd w:val="0"/>
                    <w:snapToGrid w:val="0"/>
                    <w:jc w:val="center"/>
                    <w:rPr>
                      <w:szCs w:val="21"/>
                    </w:rPr>
                  </w:pPr>
                  <w:r w:rsidRPr="005C58F7">
                    <w:rPr>
                      <w:szCs w:val="21"/>
                    </w:rPr>
                    <w:t>车间合理布局、设备减振降噪，加强维护管理</w:t>
                  </w:r>
                </w:p>
              </w:tc>
            </w:tr>
            <w:tr w:rsidR="00227F48" w:rsidRPr="005C58F7" w14:paraId="0E30D9E0" w14:textId="77777777" w:rsidTr="0093554A">
              <w:trPr>
                <w:trHeight w:val="50"/>
                <w:jc w:val="center"/>
              </w:trPr>
              <w:tc>
                <w:tcPr>
                  <w:tcW w:w="1276" w:type="dxa"/>
                  <w:vMerge/>
                  <w:vAlign w:val="center"/>
                </w:tcPr>
                <w:p w14:paraId="2C943B74" w14:textId="77777777" w:rsidR="00DA1924" w:rsidRPr="005C58F7" w:rsidRDefault="00DA1924" w:rsidP="0093554A">
                  <w:pPr>
                    <w:adjustRightInd w:val="0"/>
                    <w:snapToGrid w:val="0"/>
                    <w:jc w:val="center"/>
                    <w:rPr>
                      <w:szCs w:val="21"/>
                    </w:rPr>
                  </w:pPr>
                </w:p>
              </w:tc>
              <w:tc>
                <w:tcPr>
                  <w:tcW w:w="1251" w:type="dxa"/>
                  <w:vAlign w:val="center"/>
                </w:tcPr>
                <w:p w14:paraId="4DB9904E" w14:textId="77777777" w:rsidR="00DA1924" w:rsidRPr="005C58F7" w:rsidRDefault="00DA1924" w:rsidP="0093554A">
                  <w:pPr>
                    <w:adjustRightInd w:val="0"/>
                    <w:snapToGrid w:val="0"/>
                    <w:jc w:val="center"/>
                    <w:rPr>
                      <w:szCs w:val="21"/>
                    </w:rPr>
                  </w:pPr>
                  <w:r w:rsidRPr="005C58F7">
                    <w:rPr>
                      <w:rFonts w:hint="eastAsia"/>
                      <w:szCs w:val="21"/>
                    </w:rPr>
                    <w:t>固废处置</w:t>
                  </w:r>
                </w:p>
              </w:tc>
              <w:tc>
                <w:tcPr>
                  <w:tcW w:w="5257" w:type="dxa"/>
                  <w:vAlign w:val="center"/>
                </w:tcPr>
                <w:p w14:paraId="62E1DEE5" w14:textId="00B31AB6" w:rsidR="00DA1924" w:rsidRPr="005C58F7" w:rsidRDefault="00A33DE7" w:rsidP="0093554A">
                  <w:pPr>
                    <w:adjustRightInd w:val="0"/>
                    <w:snapToGrid w:val="0"/>
                    <w:jc w:val="center"/>
                    <w:rPr>
                      <w:szCs w:val="21"/>
                    </w:rPr>
                  </w:pPr>
                  <w:r w:rsidRPr="005C58F7">
                    <w:rPr>
                      <w:szCs w:val="21"/>
                    </w:rPr>
                    <w:t>设置</w:t>
                  </w:r>
                  <w:r w:rsidRPr="005C58F7">
                    <w:rPr>
                      <w:rFonts w:hint="eastAsia"/>
                      <w:szCs w:val="21"/>
                    </w:rPr>
                    <w:t>一般</w:t>
                  </w:r>
                  <w:r w:rsidRPr="005C58F7">
                    <w:rPr>
                      <w:szCs w:val="21"/>
                    </w:rPr>
                    <w:t>固废</w:t>
                  </w:r>
                  <w:r w:rsidR="00DA3AEE" w:rsidRPr="005C58F7">
                    <w:rPr>
                      <w:rFonts w:hint="eastAsia"/>
                      <w:szCs w:val="21"/>
                    </w:rPr>
                    <w:t>和危险废物</w:t>
                  </w:r>
                  <w:r w:rsidRPr="005C58F7">
                    <w:rPr>
                      <w:szCs w:val="21"/>
                    </w:rPr>
                    <w:t>暂存场所，进行分类处置</w:t>
                  </w:r>
                </w:p>
              </w:tc>
            </w:tr>
            <w:tr w:rsidR="00227F48" w:rsidRPr="005C58F7" w14:paraId="62CD3008" w14:textId="77777777" w:rsidTr="0093554A">
              <w:trPr>
                <w:trHeight w:val="50"/>
                <w:jc w:val="center"/>
              </w:trPr>
              <w:tc>
                <w:tcPr>
                  <w:tcW w:w="1276" w:type="dxa"/>
                  <w:vMerge w:val="restart"/>
                  <w:vAlign w:val="center"/>
                </w:tcPr>
                <w:p w14:paraId="4B10695D" w14:textId="77777777" w:rsidR="00B362E6" w:rsidRPr="005C58F7" w:rsidRDefault="00B362E6" w:rsidP="0093554A">
                  <w:pPr>
                    <w:adjustRightInd w:val="0"/>
                    <w:snapToGrid w:val="0"/>
                    <w:jc w:val="center"/>
                    <w:rPr>
                      <w:szCs w:val="21"/>
                    </w:rPr>
                  </w:pPr>
                  <w:r w:rsidRPr="005C58F7">
                    <w:rPr>
                      <w:szCs w:val="21"/>
                    </w:rPr>
                    <w:t>公用工程</w:t>
                  </w:r>
                </w:p>
              </w:tc>
              <w:tc>
                <w:tcPr>
                  <w:tcW w:w="1251" w:type="dxa"/>
                  <w:vAlign w:val="center"/>
                </w:tcPr>
                <w:p w14:paraId="4FA6F72A" w14:textId="77777777" w:rsidR="00B362E6" w:rsidRPr="005C58F7" w:rsidRDefault="00B362E6" w:rsidP="0093554A">
                  <w:pPr>
                    <w:adjustRightInd w:val="0"/>
                    <w:snapToGrid w:val="0"/>
                    <w:jc w:val="center"/>
                    <w:rPr>
                      <w:szCs w:val="21"/>
                    </w:rPr>
                  </w:pPr>
                  <w:r w:rsidRPr="005C58F7">
                    <w:rPr>
                      <w:szCs w:val="21"/>
                    </w:rPr>
                    <w:t>给水</w:t>
                  </w:r>
                </w:p>
              </w:tc>
              <w:tc>
                <w:tcPr>
                  <w:tcW w:w="5257" w:type="dxa"/>
                  <w:vAlign w:val="center"/>
                </w:tcPr>
                <w:p w14:paraId="5364F30E" w14:textId="77777777" w:rsidR="00B362E6" w:rsidRPr="005C58F7" w:rsidRDefault="00B362E6" w:rsidP="0093554A">
                  <w:pPr>
                    <w:adjustRightInd w:val="0"/>
                    <w:snapToGrid w:val="0"/>
                    <w:jc w:val="center"/>
                    <w:rPr>
                      <w:szCs w:val="21"/>
                    </w:rPr>
                  </w:pPr>
                  <w:r w:rsidRPr="005C58F7">
                    <w:rPr>
                      <w:szCs w:val="21"/>
                    </w:rPr>
                    <w:t>由市政给水管网引入</w:t>
                  </w:r>
                </w:p>
              </w:tc>
            </w:tr>
            <w:tr w:rsidR="00227F48" w:rsidRPr="005C58F7" w14:paraId="5D62C759" w14:textId="77777777" w:rsidTr="0093554A">
              <w:trPr>
                <w:trHeight w:val="50"/>
                <w:jc w:val="center"/>
              </w:trPr>
              <w:tc>
                <w:tcPr>
                  <w:tcW w:w="1276" w:type="dxa"/>
                  <w:vMerge/>
                  <w:vAlign w:val="center"/>
                </w:tcPr>
                <w:p w14:paraId="74B89BD6" w14:textId="77777777" w:rsidR="00B362E6" w:rsidRPr="005C58F7" w:rsidRDefault="00B362E6" w:rsidP="0093554A">
                  <w:pPr>
                    <w:adjustRightInd w:val="0"/>
                    <w:snapToGrid w:val="0"/>
                    <w:jc w:val="center"/>
                    <w:rPr>
                      <w:szCs w:val="21"/>
                    </w:rPr>
                  </w:pPr>
                </w:p>
              </w:tc>
              <w:tc>
                <w:tcPr>
                  <w:tcW w:w="1251" w:type="dxa"/>
                  <w:vAlign w:val="center"/>
                </w:tcPr>
                <w:p w14:paraId="693F6763" w14:textId="77777777" w:rsidR="00B362E6" w:rsidRPr="005C58F7" w:rsidRDefault="00B362E6" w:rsidP="0093554A">
                  <w:pPr>
                    <w:adjustRightInd w:val="0"/>
                    <w:snapToGrid w:val="0"/>
                    <w:jc w:val="center"/>
                    <w:rPr>
                      <w:szCs w:val="21"/>
                    </w:rPr>
                  </w:pPr>
                  <w:r w:rsidRPr="005C58F7">
                    <w:rPr>
                      <w:szCs w:val="21"/>
                    </w:rPr>
                    <w:t>排</w:t>
                  </w:r>
                  <w:r w:rsidRPr="005C58F7">
                    <w:rPr>
                      <w:rFonts w:hint="eastAsia"/>
                      <w:szCs w:val="21"/>
                    </w:rPr>
                    <w:t>水</w:t>
                  </w:r>
                </w:p>
              </w:tc>
              <w:tc>
                <w:tcPr>
                  <w:tcW w:w="5257" w:type="dxa"/>
                  <w:vAlign w:val="center"/>
                </w:tcPr>
                <w:p w14:paraId="406E2A8A" w14:textId="0747176F" w:rsidR="00B362E6" w:rsidRPr="005C58F7" w:rsidRDefault="00B362E6" w:rsidP="0093554A">
                  <w:pPr>
                    <w:adjustRightInd w:val="0"/>
                    <w:snapToGrid w:val="0"/>
                    <w:jc w:val="center"/>
                    <w:rPr>
                      <w:szCs w:val="21"/>
                    </w:rPr>
                  </w:pPr>
                  <w:r w:rsidRPr="005C58F7">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5C58F7">
                    <w:rPr>
                      <w:rFonts w:hint="eastAsia"/>
                      <w:szCs w:val="21"/>
                    </w:rPr>
                    <w:t>GB18918-2002</w:t>
                  </w:r>
                  <w:r w:rsidRPr="005C58F7">
                    <w:rPr>
                      <w:rFonts w:hint="eastAsia"/>
                      <w:szCs w:val="21"/>
                    </w:rPr>
                    <w:t>）表</w:t>
                  </w:r>
                  <w:r w:rsidRPr="005C58F7">
                    <w:rPr>
                      <w:rFonts w:hint="eastAsia"/>
                      <w:szCs w:val="21"/>
                    </w:rPr>
                    <w:t>1</w:t>
                  </w:r>
                  <w:r w:rsidRPr="005C58F7">
                    <w:rPr>
                      <w:rFonts w:hint="eastAsia"/>
                      <w:szCs w:val="21"/>
                    </w:rPr>
                    <w:t>中一级</w:t>
                  </w:r>
                  <w:r w:rsidRPr="005C58F7">
                    <w:rPr>
                      <w:rFonts w:hint="eastAsia"/>
                      <w:szCs w:val="21"/>
                    </w:rPr>
                    <w:t>A</w:t>
                  </w:r>
                  <w:r w:rsidRPr="005C58F7">
                    <w:rPr>
                      <w:rFonts w:hint="eastAsia"/>
                      <w:szCs w:val="21"/>
                    </w:rPr>
                    <w:t>标准后排入杭州湾海域。</w:t>
                  </w:r>
                </w:p>
              </w:tc>
            </w:tr>
            <w:tr w:rsidR="00227F48" w:rsidRPr="005C58F7" w14:paraId="48E0F011" w14:textId="77777777" w:rsidTr="0093554A">
              <w:trPr>
                <w:trHeight w:val="50"/>
                <w:jc w:val="center"/>
              </w:trPr>
              <w:tc>
                <w:tcPr>
                  <w:tcW w:w="1276" w:type="dxa"/>
                  <w:vMerge/>
                  <w:vAlign w:val="center"/>
                </w:tcPr>
                <w:p w14:paraId="31868BA8" w14:textId="77777777" w:rsidR="00B362E6" w:rsidRPr="005C58F7" w:rsidRDefault="00B362E6" w:rsidP="0093554A">
                  <w:pPr>
                    <w:adjustRightInd w:val="0"/>
                    <w:snapToGrid w:val="0"/>
                    <w:jc w:val="center"/>
                    <w:rPr>
                      <w:szCs w:val="21"/>
                    </w:rPr>
                  </w:pPr>
                </w:p>
              </w:tc>
              <w:tc>
                <w:tcPr>
                  <w:tcW w:w="1251" w:type="dxa"/>
                  <w:vAlign w:val="center"/>
                </w:tcPr>
                <w:p w14:paraId="11A87C35" w14:textId="77777777" w:rsidR="00B362E6" w:rsidRPr="005C58F7" w:rsidRDefault="00B362E6" w:rsidP="0093554A">
                  <w:pPr>
                    <w:adjustRightInd w:val="0"/>
                    <w:snapToGrid w:val="0"/>
                    <w:jc w:val="center"/>
                    <w:rPr>
                      <w:szCs w:val="21"/>
                    </w:rPr>
                  </w:pPr>
                  <w:r w:rsidRPr="005C58F7">
                    <w:rPr>
                      <w:szCs w:val="21"/>
                    </w:rPr>
                    <w:t>供电</w:t>
                  </w:r>
                </w:p>
              </w:tc>
              <w:tc>
                <w:tcPr>
                  <w:tcW w:w="5257" w:type="dxa"/>
                  <w:vAlign w:val="center"/>
                </w:tcPr>
                <w:p w14:paraId="07B1BE5F" w14:textId="77777777" w:rsidR="00B362E6" w:rsidRPr="005C58F7" w:rsidRDefault="00B362E6" w:rsidP="0093554A">
                  <w:pPr>
                    <w:adjustRightInd w:val="0"/>
                    <w:snapToGrid w:val="0"/>
                    <w:jc w:val="center"/>
                    <w:rPr>
                      <w:szCs w:val="21"/>
                    </w:rPr>
                  </w:pPr>
                  <w:r w:rsidRPr="005C58F7">
                    <w:rPr>
                      <w:rFonts w:hint="eastAsia"/>
                      <w:szCs w:val="21"/>
                    </w:rPr>
                    <w:t>当地供电所统一供给</w:t>
                  </w:r>
                </w:p>
              </w:tc>
            </w:tr>
          </w:tbl>
          <w:p w14:paraId="7866A6CC" w14:textId="77777777" w:rsidR="00EF36B5" w:rsidRPr="005C58F7" w:rsidRDefault="00EF36B5" w:rsidP="00EF36B5">
            <w:pPr>
              <w:adjustRightInd w:val="0"/>
              <w:snapToGrid w:val="0"/>
              <w:jc w:val="center"/>
              <w:rPr>
                <w:b/>
                <w:szCs w:val="21"/>
              </w:rPr>
            </w:pPr>
            <w:r w:rsidRPr="005C58F7">
              <w:rPr>
                <w:b/>
                <w:szCs w:val="21"/>
              </w:rPr>
              <w:t>表</w:t>
            </w:r>
            <w:r w:rsidRPr="005C58F7">
              <w:rPr>
                <w:b/>
                <w:szCs w:val="21"/>
              </w:rPr>
              <w:t>1-</w:t>
            </w:r>
            <w:r w:rsidRPr="005C58F7">
              <w:rPr>
                <w:rFonts w:hint="eastAsia"/>
                <w:b/>
                <w:szCs w:val="21"/>
              </w:rPr>
              <w:t>3</w:t>
            </w:r>
            <w:r w:rsidRPr="005C58F7">
              <w:rPr>
                <w:b/>
                <w:szCs w:val="21"/>
              </w:rPr>
              <w:t xml:space="preserve">   </w:t>
            </w:r>
            <w:r w:rsidRPr="005C58F7">
              <w:rPr>
                <w:rFonts w:hint="eastAsia"/>
                <w:b/>
                <w:szCs w:val="21"/>
              </w:rPr>
              <w:t>项目产品方案一览表</w:t>
            </w:r>
          </w:p>
          <w:tbl>
            <w:tblPr>
              <w:tblStyle w:val="afffc"/>
              <w:tblW w:w="0" w:type="auto"/>
              <w:jc w:val="center"/>
              <w:tblLook w:val="04A0" w:firstRow="1" w:lastRow="0" w:firstColumn="1" w:lastColumn="0" w:noHBand="0" w:noVBand="1"/>
            </w:tblPr>
            <w:tblGrid>
              <w:gridCol w:w="877"/>
              <w:gridCol w:w="2182"/>
              <w:gridCol w:w="1529"/>
              <w:gridCol w:w="1530"/>
              <w:gridCol w:w="1611"/>
            </w:tblGrid>
            <w:tr w:rsidR="00227F48" w:rsidRPr="005C58F7" w14:paraId="2738BFF9" w14:textId="77777777" w:rsidTr="0042308A">
              <w:trPr>
                <w:trHeight w:val="52"/>
                <w:jc w:val="center"/>
              </w:trPr>
              <w:tc>
                <w:tcPr>
                  <w:tcW w:w="877" w:type="dxa"/>
                  <w:vAlign w:val="center"/>
                </w:tcPr>
                <w:p w14:paraId="1519CC29" w14:textId="77777777" w:rsidR="00EF36B5" w:rsidRPr="005C58F7" w:rsidRDefault="00D01143" w:rsidP="0093554A">
                  <w:pPr>
                    <w:pStyle w:val="af4"/>
                    <w:adjustRightInd w:val="0"/>
                    <w:snapToGrid w:val="0"/>
                    <w:ind w:firstLineChars="0" w:firstLine="0"/>
                    <w:jc w:val="center"/>
                    <w:rPr>
                      <w:rFonts w:eastAsiaTheme="minorEastAsia"/>
                      <w:b/>
                      <w:bCs/>
                      <w:sz w:val="21"/>
                      <w:szCs w:val="21"/>
                    </w:rPr>
                  </w:pPr>
                  <w:r w:rsidRPr="005C58F7">
                    <w:rPr>
                      <w:rFonts w:eastAsiaTheme="minorEastAsia" w:hint="eastAsia"/>
                      <w:b/>
                      <w:bCs/>
                      <w:sz w:val="21"/>
                      <w:szCs w:val="21"/>
                    </w:rPr>
                    <w:t>序号</w:t>
                  </w:r>
                </w:p>
              </w:tc>
              <w:tc>
                <w:tcPr>
                  <w:tcW w:w="2182" w:type="dxa"/>
                  <w:vAlign w:val="center"/>
                </w:tcPr>
                <w:p w14:paraId="19B9F1AD" w14:textId="77777777" w:rsidR="00EF36B5" w:rsidRPr="005C58F7" w:rsidRDefault="00D01143" w:rsidP="0093554A">
                  <w:pPr>
                    <w:pStyle w:val="af4"/>
                    <w:adjustRightInd w:val="0"/>
                    <w:snapToGrid w:val="0"/>
                    <w:ind w:firstLineChars="0" w:firstLine="0"/>
                    <w:jc w:val="center"/>
                    <w:rPr>
                      <w:rFonts w:eastAsiaTheme="minorEastAsia"/>
                      <w:b/>
                      <w:bCs/>
                      <w:sz w:val="21"/>
                      <w:szCs w:val="21"/>
                    </w:rPr>
                  </w:pPr>
                  <w:r w:rsidRPr="005C58F7">
                    <w:rPr>
                      <w:rFonts w:eastAsiaTheme="minorEastAsia" w:hint="eastAsia"/>
                      <w:b/>
                      <w:bCs/>
                      <w:sz w:val="21"/>
                      <w:szCs w:val="21"/>
                    </w:rPr>
                    <w:t>产品名称</w:t>
                  </w:r>
                </w:p>
              </w:tc>
              <w:tc>
                <w:tcPr>
                  <w:tcW w:w="1529" w:type="dxa"/>
                  <w:vAlign w:val="center"/>
                </w:tcPr>
                <w:p w14:paraId="0D7936D8" w14:textId="77777777" w:rsidR="00EF36B5" w:rsidRPr="005C58F7" w:rsidRDefault="00D01143" w:rsidP="0093554A">
                  <w:pPr>
                    <w:pStyle w:val="af4"/>
                    <w:adjustRightInd w:val="0"/>
                    <w:snapToGrid w:val="0"/>
                    <w:ind w:firstLineChars="0" w:firstLine="0"/>
                    <w:jc w:val="center"/>
                    <w:rPr>
                      <w:rFonts w:eastAsiaTheme="minorEastAsia"/>
                      <w:b/>
                      <w:bCs/>
                      <w:sz w:val="21"/>
                      <w:szCs w:val="21"/>
                    </w:rPr>
                  </w:pPr>
                  <w:r w:rsidRPr="005C58F7">
                    <w:rPr>
                      <w:rFonts w:eastAsiaTheme="minorEastAsia" w:hint="eastAsia"/>
                      <w:b/>
                      <w:bCs/>
                      <w:sz w:val="21"/>
                      <w:szCs w:val="21"/>
                    </w:rPr>
                    <w:t>单位</w:t>
                  </w:r>
                </w:p>
              </w:tc>
              <w:tc>
                <w:tcPr>
                  <w:tcW w:w="1530" w:type="dxa"/>
                  <w:vAlign w:val="center"/>
                </w:tcPr>
                <w:p w14:paraId="7E39AA65" w14:textId="77777777" w:rsidR="00EF36B5" w:rsidRPr="005C58F7" w:rsidRDefault="00D01143" w:rsidP="0093554A">
                  <w:pPr>
                    <w:pStyle w:val="af4"/>
                    <w:adjustRightInd w:val="0"/>
                    <w:snapToGrid w:val="0"/>
                    <w:ind w:firstLineChars="0" w:firstLine="0"/>
                    <w:jc w:val="center"/>
                    <w:rPr>
                      <w:rFonts w:eastAsiaTheme="minorEastAsia"/>
                      <w:b/>
                      <w:bCs/>
                      <w:sz w:val="21"/>
                      <w:szCs w:val="21"/>
                    </w:rPr>
                  </w:pPr>
                  <w:r w:rsidRPr="005C58F7">
                    <w:rPr>
                      <w:rFonts w:eastAsiaTheme="minorEastAsia" w:hint="eastAsia"/>
                      <w:b/>
                      <w:bCs/>
                      <w:sz w:val="21"/>
                      <w:szCs w:val="21"/>
                    </w:rPr>
                    <w:t>产量</w:t>
                  </w:r>
                </w:p>
              </w:tc>
              <w:tc>
                <w:tcPr>
                  <w:tcW w:w="1611" w:type="dxa"/>
                  <w:vAlign w:val="center"/>
                </w:tcPr>
                <w:p w14:paraId="054AF229" w14:textId="708B8344" w:rsidR="00EF36B5" w:rsidRPr="005C58F7" w:rsidRDefault="002807DE" w:rsidP="0093554A">
                  <w:pPr>
                    <w:pStyle w:val="af4"/>
                    <w:adjustRightInd w:val="0"/>
                    <w:snapToGrid w:val="0"/>
                    <w:ind w:firstLineChars="0" w:firstLine="0"/>
                    <w:jc w:val="center"/>
                    <w:rPr>
                      <w:rFonts w:eastAsiaTheme="minorEastAsia"/>
                      <w:b/>
                      <w:bCs/>
                      <w:sz w:val="21"/>
                      <w:szCs w:val="21"/>
                    </w:rPr>
                  </w:pPr>
                  <w:r w:rsidRPr="005C58F7">
                    <w:rPr>
                      <w:rFonts w:eastAsiaTheme="minorEastAsia" w:hint="eastAsia"/>
                      <w:b/>
                      <w:bCs/>
                      <w:sz w:val="21"/>
                      <w:szCs w:val="21"/>
                    </w:rPr>
                    <w:t>规格</w:t>
                  </w:r>
                </w:p>
              </w:tc>
            </w:tr>
            <w:tr w:rsidR="002807DE" w:rsidRPr="005C58F7" w14:paraId="6B0E2E94" w14:textId="77777777" w:rsidTr="0042308A">
              <w:trPr>
                <w:trHeight w:val="52"/>
                <w:jc w:val="center"/>
              </w:trPr>
              <w:tc>
                <w:tcPr>
                  <w:tcW w:w="877" w:type="dxa"/>
                  <w:vMerge w:val="restart"/>
                  <w:vAlign w:val="center"/>
                </w:tcPr>
                <w:p w14:paraId="47298C52" w14:textId="77777777"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1</w:t>
                  </w:r>
                </w:p>
              </w:tc>
              <w:tc>
                <w:tcPr>
                  <w:tcW w:w="2182" w:type="dxa"/>
                  <w:vMerge w:val="restart"/>
                  <w:vAlign w:val="center"/>
                </w:tcPr>
                <w:p w14:paraId="1FF90FF7" w14:textId="2B462DBA"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熔喷非织造布</w:t>
                  </w:r>
                </w:p>
              </w:tc>
              <w:tc>
                <w:tcPr>
                  <w:tcW w:w="1529" w:type="dxa"/>
                  <w:vAlign w:val="center"/>
                </w:tcPr>
                <w:p w14:paraId="30E638F8" w14:textId="62D27C4C"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吨</w:t>
                  </w:r>
                  <w:r w:rsidRPr="005C58F7">
                    <w:rPr>
                      <w:rFonts w:eastAsiaTheme="minorEastAsia" w:hint="eastAsia"/>
                      <w:bCs/>
                      <w:sz w:val="21"/>
                      <w:szCs w:val="21"/>
                    </w:rPr>
                    <w:t>/</w:t>
                  </w:r>
                  <w:r w:rsidRPr="005C58F7">
                    <w:rPr>
                      <w:rFonts w:eastAsiaTheme="minorEastAsia" w:hint="eastAsia"/>
                      <w:bCs/>
                      <w:sz w:val="21"/>
                      <w:szCs w:val="21"/>
                    </w:rPr>
                    <w:t>年</w:t>
                  </w:r>
                </w:p>
              </w:tc>
              <w:tc>
                <w:tcPr>
                  <w:tcW w:w="1530" w:type="dxa"/>
                  <w:vAlign w:val="center"/>
                </w:tcPr>
                <w:p w14:paraId="0B244B74" w14:textId="4B9031B7" w:rsidR="002807DE" w:rsidRPr="005C58F7" w:rsidRDefault="00DB2047"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550</w:t>
                  </w:r>
                </w:p>
              </w:tc>
              <w:tc>
                <w:tcPr>
                  <w:tcW w:w="1611" w:type="dxa"/>
                  <w:vAlign w:val="center"/>
                </w:tcPr>
                <w:p w14:paraId="0A6F4DF4" w14:textId="1B77BA81"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过滤性能</w:t>
                  </w:r>
                  <w:r w:rsidRPr="005C58F7">
                    <w:rPr>
                      <w:rFonts w:eastAsiaTheme="minorEastAsia" w:hint="eastAsia"/>
                      <w:bCs/>
                      <w:sz w:val="21"/>
                      <w:szCs w:val="21"/>
                    </w:rPr>
                    <w:t>90%</w:t>
                  </w:r>
                </w:p>
              </w:tc>
            </w:tr>
            <w:tr w:rsidR="002807DE" w:rsidRPr="005C58F7" w14:paraId="374EAD6E" w14:textId="77777777" w:rsidTr="0042308A">
              <w:trPr>
                <w:trHeight w:val="52"/>
                <w:jc w:val="center"/>
              </w:trPr>
              <w:tc>
                <w:tcPr>
                  <w:tcW w:w="877" w:type="dxa"/>
                  <w:vMerge/>
                  <w:vAlign w:val="center"/>
                </w:tcPr>
                <w:p w14:paraId="790E9632" w14:textId="77777777" w:rsidR="002807DE" w:rsidRPr="005C58F7" w:rsidRDefault="002807DE" w:rsidP="0093554A">
                  <w:pPr>
                    <w:pStyle w:val="af4"/>
                    <w:adjustRightInd w:val="0"/>
                    <w:snapToGrid w:val="0"/>
                    <w:ind w:firstLineChars="0" w:firstLine="0"/>
                    <w:jc w:val="center"/>
                    <w:rPr>
                      <w:rFonts w:eastAsiaTheme="minorEastAsia"/>
                      <w:bCs/>
                      <w:sz w:val="21"/>
                      <w:szCs w:val="21"/>
                    </w:rPr>
                  </w:pPr>
                </w:p>
              </w:tc>
              <w:tc>
                <w:tcPr>
                  <w:tcW w:w="2182" w:type="dxa"/>
                  <w:vMerge/>
                  <w:vAlign w:val="center"/>
                </w:tcPr>
                <w:p w14:paraId="3FA4FCE4" w14:textId="77777777" w:rsidR="002807DE" w:rsidRPr="005C58F7" w:rsidRDefault="002807DE" w:rsidP="0093554A">
                  <w:pPr>
                    <w:pStyle w:val="af4"/>
                    <w:adjustRightInd w:val="0"/>
                    <w:snapToGrid w:val="0"/>
                    <w:ind w:firstLineChars="0" w:firstLine="0"/>
                    <w:jc w:val="center"/>
                    <w:rPr>
                      <w:rFonts w:eastAsiaTheme="minorEastAsia"/>
                      <w:bCs/>
                      <w:sz w:val="21"/>
                      <w:szCs w:val="21"/>
                    </w:rPr>
                  </w:pPr>
                </w:p>
              </w:tc>
              <w:tc>
                <w:tcPr>
                  <w:tcW w:w="1529" w:type="dxa"/>
                  <w:vAlign w:val="center"/>
                </w:tcPr>
                <w:p w14:paraId="37869311" w14:textId="444C1653"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吨</w:t>
                  </w:r>
                  <w:r w:rsidRPr="005C58F7">
                    <w:rPr>
                      <w:rFonts w:eastAsiaTheme="minorEastAsia" w:hint="eastAsia"/>
                      <w:bCs/>
                      <w:sz w:val="21"/>
                      <w:szCs w:val="21"/>
                    </w:rPr>
                    <w:t>/</w:t>
                  </w:r>
                  <w:r w:rsidRPr="005C58F7">
                    <w:rPr>
                      <w:rFonts w:eastAsiaTheme="minorEastAsia" w:hint="eastAsia"/>
                      <w:bCs/>
                      <w:sz w:val="21"/>
                      <w:szCs w:val="21"/>
                    </w:rPr>
                    <w:t>年</w:t>
                  </w:r>
                </w:p>
              </w:tc>
              <w:tc>
                <w:tcPr>
                  <w:tcW w:w="1530" w:type="dxa"/>
                  <w:vAlign w:val="center"/>
                </w:tcPr>
                <w:p w14:paraId="40C4BDA8" w14:textId="0A038400" w:rsidR="002807DE" w:rsidRPr="005C58F7" w:rsidRDefault="00DB2047"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38</w:t>
                  </w:r>
                  <w:r w:rsidR="00D02391" w:rsidRPr="005C58F7">
                    <w:rPr>
                      <w:rFonts w:eastAsiaTheme="minorEastAsia" w:hint="eastAsia"/>
                      <w:bCs/>
                      <w:sz w:val="21"/>
                      <w:szCs w:val="21"/>
                    </w:rPr>
                    <w:t>0</w:t>
                  </w:r>
                </w:p>
              </w:tc>
              <w:tc>
                <w:tcPr>
                  <w:tcW w:w="1611" w:type="dxa"/>
                  <w:vAlign w:val="center"/>
                </w:tcPr>
                <w:p w14:paraId="56AC9EA3" w14:textId="28F8B432"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过滤性能</w:t>
                  </w:r>
                  <w:r w:rsidRPr="005C58F7">
                    <w:rPr>
                      <w:rFonts w:eastAsiaTheme="minorEastAsia" w:hint="eastAsia"/>
                      <w:bCs/>
                      <w:sz w:val="21"/>
                      <w:szCs w:val="21"/>
                    </w:rPr>
                    <w:t>95</w:t>
                  </w:r>
                  <w:r w:rsidRPr="005C58F7">
                    <w:rPr>
                      <w:rFonts w:eastAsiaTheme="minorEastAsia"/>
                      <w:bCs/>
                      <w:sz w:val="21"/>
                      <w:szCs w:val="21"/>
                    </w:rPr>
                    <w:t>%</w:t>
                  </w:r>
                </w:p>
              </w:tc>
            </w:tr>
            <w:tr w:rsidR="002807DE" w:rsidRPr="005C58F7" w14:paraId="68955C8B" w14:textId="77777777" w:rsidTr="0042308A">
              <w:trPr>
                <w:trHeight w:val="52"/>
                <w:jc w:val="center"/>
              </w:trPr>
              <w:tc>
                <w:tcPr>
                  <w:tcW w:w="877" w:type="dxa"/>
                  <w:vMerge/>
                  <w:vAlign w:val="center"/>
                </w:tcPr>
                <w:p w14:paraId="6B0F87E8" w14:textId="77777777" w:rsidR="002807DE" w:rsidRPr="005C58F7" w:rsidRDefault="002807DE" w:rsidP="0093554A">
                  <w:pPr>
                    <w:pStyle w:val="af4"/>
                    <w:adjustRightInd w:val="0"/>
                    <w:snapToGrid w:val="0"/>
                    <w:ind w:firstLineChars="0" w:firstLine="0"/>
                    <w:jc w:val="center"/>
                    <w:rPr>
                      <w:rFonts w:eastAsiaTheme="minorEastAsia"/>
                      <w:bCs/>
                      <w:sz w:val="21"/>
                      <w:szCs w:val="21"/>
                    </w:rPr>
                  </w:pPr>
                </w:p>
              </w:tc>
              <w:tc>
                <w:tcPr>
                  <w:tcW w:w="2182" w:type="dxa"/>
                  <w:vMerge/>
                  <w:vAlign w:val="center"/>
                </w:tcPr>
                <w:p w14:paraId="4DDDC73E" w14:textId="77777777" w:rsidR="002807DE" w:rsidRPr="005C58F7" w:rsidRDefault="002807DE" w:rsidP="0093554A">
                  <w:pPr>
                    <w:pStyle w:val="af4"/>
                    <w:adjustRightInd w:val="0"/>
                    <w:snapToGrid w:val="0"/>
                    <w:ind w:firstLineChars="0" w:firstLine="0"/>
                    <w:jc w:val="center"/>
                    <w:rPr>
                      <w:rFonts w:eastAsiaTheme="minorEastAsia"/>
                      <w:bCs/>
                      <w:sz w:val="21"/>
                      <w:szCs w:val="21"/>
                    </w:rPr>
                  </w:pPr>
                </w:p>
              </w:tc>
              <w:tc>
                <w:tcPr>
                  <w:tcW w:w="1529" w:type="dxa"/>
                  <w:vAlign w:val="center"/>
                </w:tcPr>
                <w:p w14:paraId="50316805" w14:textId="36013629"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吨</w:t>
                  </w:r>
                  <w:r w:rsidRPr="005C58F7">
                    <w:rPr>
                      <w:rFonts w:eastAsiaTheme="minorEastAsia" w:hint="eastAsia"/>
                      <w:bCs/>
                      <w:sz w:val="21"/>
                      <w:szCs w:val="21"/>
                    </w:rPr>
                    <w:t>/</w:t>
                  </w:r>
                  <w:r w:rsidRPr="005C58F7">
                    <w:rPr>
                      <w:rFonts w:eastAsiaTheme="minorEastAsia" w:hint="eastAsia"/>
                      <w:bCs/>
                      <w:sz w:val="21"/>
                      <w:szCs w:val="21"/>
                    </w:rPr>
                    <w:t>年</w:t>
                  </w:r>
                </w:p>
              </w:tc>
              <w:tc>
                <w:tcPr>
                  <w:tcW w:w="1530" w:type="dxa"/>
                  <w:vAlign w:val="center"/>
                </w:tcPr>
                <w:p w14:paraId="12706122" w14:textId="5C89636C" w:rsidR="002807DE" w:rsidRPr="005C58F7" w:rsidRDefault="00DB2047"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1</w:t>
                  </w:r>
                  <w:r w:rsidR="00D02391" w:rsidRPr="005C58F7">
                    <w:rPr>
                      <w:rFonts w:eastAsiaTheme="minorEastAsia" w:hint="eastAsia"/>
                      <w:bCs/>
                      <w:sz w:val="21"/>
                      <w:szCs w:val="21"/>
                    </w:rPr>
                    <w:t>5</w:t>
                  </w:r>
                  <w:r w:rsidRPr="005C58F7">
                    <w:rPr>
                      <w:rFonts w:eastAsiaTheme="minorEastAsia" w:hint="eastAsia"/>
                      <w:bCs/>
                      <w:sz w:val="21"/>
                      <w:szCs w:val="21"/>
                    </w:rPr>
                    <w:t>0</w:t>
                  </w:r>
                </w:p>
              </w:tc>
              <w:tc>
                <w:tcPr>
                  <w:tcW w:w="1611" w:type="dxa"/>
                  <w:vAlign w:val="center"/>
                </w:tcPr>
                <w:p w14:paraId="7C4B1C9B" w14:textId="6825B003"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过滤性能</w:t>
                  </w:r>
                  <w:r w:rsidRPr="005C58F7">
                    <w:rPr>
                      <w:rFonts w:eastAsiaTheme="minorEastAsia" w:hint="eastAsia"/>
                      <w:bCs/>
                      <w:sz w:val="21"/>
                      <w:szCs w:val="21"/>
                    </w:rPr>
                    <w:t>99</w:t>
                  </w:r>
                  <w:r w:rsidRPr="005C58F7">
                    <w:rPr>
                      <w:rFonts w:eastAsiaTheme="minorEastAsia"/>
                      <w:bCs/>
                      <w:sz w:val="21"/>
                      <w:szCs w:val="21"/>
                    </w:rPr>
                    <w:t>%</w:t>
                  </w:r>
                </w:p>
              </w:tc>
            </w:tr>
            <w:tr w:rsidR="002807DE" w:rsidRPr="005C58F7" w14:paraId="2C87D750" w14:textId="77777777" w:rsidTr="0042308A">
              <w:trPr>
                <w:trHeight w:val="52"/>
                <w:jc w:val="center"/>
              </w:trPr>
              <w:tc>
                <w:tcPr>
                  <w:tcW w:w="877" w:type="dxa"/>
                  <w:vAlign w:val="center"/>
                </w:tcPr>
                <w:p w14:paraId="3C3A5DEA" w14:textId="4E3DD68A"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2</w:t>
                  </w:r>
                </w:p>
              </w:tc>
              <w:tc>
                <w:tcPr>
                  <w:tcW w:w="2182" w:type="dxa"/>
                  <w:vAlign w:val="center"/>
                </w:tcPr>
                <w:p w14:paraId="2631B14D" w14:textId="4A7D2F31"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合计</w:t>
                  </w:r>
                </w:p>
              </w:tc>
              <w:tc>
                <w:tcPr>
                  <w:tcW w:w="1529" w:type="dxa"/>
                  <w:vAlign w:val="center"/>
                </w:tcPr>
                <w:p w14:paraId="5B6BA1E6" w14:textId="3AA15DED"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吨</w:t>
                  </w:r>
                  <w:r w:rsidRPr="005C58F7">
                    <w:rPr>
                      <w:rFonts w:eastAsiaTheme="minorEastAsia" w:hint="eastAsia"/>
                      <w:bCs/>
                      <w:sz w:val="21"/>
                      <w:szCs w:val="21"/>
                    </w:rPr>
                    <w:t>/</w:t>
                  </w:r>
                  <w:r w:rsidRPr="005C58F7">
                    <w:rPr>
                      <w:rFonts w:eastAsiaTheme="minorEastAsia" w:hint="eastAsia"/>
                      <w:bCs/>
                      <w:sz w:val="21"/>
                      <w:szCs w:val="21"/>
                    </w:rPr>
                    <w:t>年</w:t>
                  </w:r>
                </w:p>
              </w:tc>
              <w:tc>
                <w:tcPr>
                  <w:tcW w:w="1530" w:type="dxa"/>
                  <w:vAlign w:val="center"/>
                </w:tcPr>
                <w:p w14:paraId="4B2EE6F8" w14:textId="3F84D01E" w:rsidR="002807DE" w:rsidRPr="005C58F7" w:rsidRDefault="00DB2047"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1080</w:t>
                  </w:r>
                </w:p>
              </w:tc>
              <w:tc>
                <w:tcPr>
                  <w:tcW w:w="1611" w:type="dxa"/>
                  <w:vAlign w:val="center"/>
                </w:tcPr>
                <w:p w14:paraId="615F9FF1" w14:textId="0284CCCC" w:rsidR="002807DE" w:rsidRPr="005C58F7" w:rsidRDefault="002807DE" w:rsidP="0093554A">
                  <w:pPr>
                    <w:pStyle w:val="af4"/>
                    <w:adjustRightInd w:val="0"/>
                    <w:snapToGrid w:val="0"/>
                    <w:ind w:firstLineChars="0" w:firstLine="0"/>
                    <w:jc w:val="center"/>
                    <w:rPr>
                      <w:rFonts w:eastAsiaTheme="minorEastAsia"/>
                      <w:bCs/>
                      <w:sz w:val="21"/>
                      <w:szCs w:val="21"/>
                    </w:rPr>
                  </w:pPr>
                  <w:r w:rsidRPr="005C58F7">
                    <w:rPr>
                      <w:rFonts w:eastAsiaTheme="minorEastAsia" w:hint="eastAsia"/>
                      <w:bCs/>
                      <w:sz w:val="21"/>
                      <w:szCs w:val="21"/>
                    </w:rPr>
                    <w:t>/</w:t>
                  </w:r>
                </w:p>
              </w:tc>
            </w:tr>
          </w:tbl>
          <w:p w14:paraId="1A1DD2AA" w14:textId="77777777" w:rsidR="00DA1924" w:rsidRPr="005C58F7" w:rsidRDefault="00DA1924" w:rsidP="00913F03">
            <w:pPr>
              <w:pStyle w:val="af4"/>
              <w:adjustRightInd w:val="0"/>
              <w:snapToGrid w:val="0"/>
              <w:spacing w:line="360" w:lineRule="auto"/>
              <w:ind w:firstLine="482"/>
              <w:rPr>
                <w:b/>
                <w:bCs/>
                <w:sz w:val="24"/>
                <w:szCs w:val="28"/>
              </w:rPr>
            </w:pPr>
            <w:r w:rsidRPr="005C58F7">
              <w:rPr>
                <w:rFonts w:hint="eastAsia"/>
                <w:b/>
                <w:bCs/>
                <w:sz w:val="24"/>
                <w:szCs w:val="28"/>
              </w:rPr>
              <w:t>1.2.2</w:t>
            </w:r>
            <w:r w:rsidRPr="005C58F7">
              <w:rPr>
                <w:rFonts w:hint="eastAsia"/>
                <w:b/>
                <w:bCs/>
                <w:sz w:val="24"/>
                <w:szCs w:val="28"/>
              </w:rPr>
              <w:t>生产设备</w:t>
            </w:r>
          </w:p>
          <w:p w14:paraId="052770A5" w14:textId="44D968D2" w:rsidR="00DA1924" w:rsidRPr="005C58F7" w:rsidRDefault="00DA1924" w:rsidP="00913F03">
            <w:pPr>
              <w:pStyle w:val="af4"/>
              <w:adjustRightInd w:val="0"/>
              <w:snapToGrid w:val="0"/>
              <w:spacing w:line="360" w:lineRule="auto"/>
              <w:ind w:firstLine="480"/>
              <w:rPr>
                <w:sz w:val="24"/>
              </w:rPr>
            </w:pPr>
            <w:r w:rsidRPr="005C58F7">
              <w:rPr>
                <w:rFonts w:hint="eastAsia"/>
                <w:sz w:val="24"/>
              </w:rPr>
              <w:t>本项目主要生产设备清单见表</w:t>
            </w:r>
            <w:r w:rsidRPr="005C58F7">
              <w:rPr>
                <w:rFonts w:hint="eastAsia"/>
                <w:sz w:val="24"/>
              </w:rPr>
              <w:t>1-</w:t>
            </w:r>
            <w:r w:rsidR="00D67982" w:rsidRPr="005C58F7">
              <w:rPr>
                <w:rFonts w:hint="eastAsia"/>
                <w:sz w:val="24"/>
              </w:rPr>
              <w:t>4</w:t>
            </w:r>
            <w:r w:rsidRPr="005C58F7">
              <w:rPr>
                <w:rFonts w:hint="eastAsia"/>
                <w:sz w:val="24"/>
              </w:rPr>
              <w:t>。</w:t>
            </w:r>
          </w:p>
          <w:p w14:paraId="63972CB5" w14:textId="399B1597" w:rsidR="00737CD0" w:rsidRPr="005C58F7" w:rsidRDefault="00737CD0" w:rsidP="00913F03">
            <w:pPr>
              <w:pStyle w:val="af4"/>
              <w:adjustRightInd w:val="0"/>
              <w:snapToGrid w:val="0"/>
              <w:spacing w:line="360" w:lineRule="auto"/>
              <w:ind w:firstLine="480"/>
              <w:rPr>
                <w:sz w:val="24"/>
              </w:rPr>
            </w:pPr>
          </w:p>
          <w:p w14:paraId="0D9802AC" w14:textId="1BAB3889" w:rsidR="00737CD0" w:rsidRPr="005C58F7" w:rsidRDefault="00737CD0" w:rsidP="00913F03">
            <w:pPr>
              <w:pStyle w:val="af4"/>
              <w:adjustRightInd w:val="0"/>
              <w:snapToGrid w:val="0"/>
              <w:spacing w:line="360" w:lineRule="auto"/>
              <w:ind w:firstLine="480"/>
              <w:rPr>
                <w:sz w:val="24"/>
              </w:rPr>
            </w:pPr>
          </w:p>
          <w:p w14:paraId="12A48E27" w14:textId="4DEE325A" w:rsidR="00737CD0" w:rsidRPr="005C58F7" w:rsidRDefault="00737CD0" w:rsidP="00913F03">
            <w:pPr>
              <w:pStyle w:val="af4"/>
              <w:adjustRightInd w:val="0"/>
              <w:snapToGrid w:val="0"/>
              <w:spacing w:line="360" w:lineRule="auto"/>
              <w:ind w:firstLine="480"/>
              <w:rPr>
                <w:sz w:val="24"/>
              </w:rPr>
            </w:pPr>
          </w:p>
          <w:p w14:paraId="460E8BC6" w14:textId="6945D64C" w:rsidR="00737CD0" w:rsidRPr="005C58F7" w:rsidRDefault="00737CD0" w:rsidP="00913F03">
            <w:pPr>
              <w:pStyle w:val="af4"/>
              <w:adjustRightInd w:val="0"/>
              <w:snapToGrid w:val="0"/>
              <w:spacing w:line="360" w:lineRule="auto"/>
              <w:ind w:firstLine="480"/>
              <w:rPr>
                <w:sz w:val="24"/>
              </w:rPr>
            </w:pPr>
          </w:p>
          <w:p w14:paraId="373B136D" w14:textId="70651310" w:rsidR="00F06457" w:rsidRPr="005C58F7" w:rsidRDefault="00F06457" w:rsidP="00913F03">
            <w:pPr>
              <w:pStyle w:val="af4"/>
              <w:adjustRightInd w:val="0"/>
              <w:snapToGrid w:val="0"/>
              <w:spacing w:line="360" w:lineRule="auto"/>
              <w:ind w:firstLine="480"/>
              <w:rPr>
                <w:sz w:val="24"/>
              </w:rPr>
            </w:pPr>
          </w:p>
          <w:p w14:paraId="70993E2D" w14:textId="77777777" w:rsidR="00F06457" w:rsidRPr="005C58F7" w:rsidRDefault="00F06457" w:rsidP="00913F03">
            <w:pPr>
              <w:pStyle w:val="af4"/>
              <w:adjustRightInd w:val="0"/>
              <w:snapToGrid w:val="0"/>
              <w:spacing w:line="360" w:lineRule="auto"/>
              <w:ind w:firstLine="480"/>
              <w:rPr>
                <w:sz w:val="24"/>
              </w:rPr>
            </w:pPr>
          </w:p>
          <w:p w14:paraId="551915D9" w14:textId="77777777" w:rsidR="00DA1924" w:rsidRPr="005C58F7" w:rsidRDefault="00DA1924" w:rsidP="00DA1924">
            <w:pPr>
              <w:adjustRightInd w:val="0"/>
              <w:snapToGrid w:val="0"/>
              <w:jc w:val="center"/>
              <w:rPr>
                <w:b/>
                <w:szCs w:val="21"/>
              </w:rPr>
            </w:pPr>
            <w:r w:rsidRPr="005C58F7">
              <w:rPr>
                <w:b/>
                <w:szCs w:val="21"/>
              </w:rPr>
              <w:lastRenderedPageBreak/>
              <w:t>表</w:t>
            </w:r>
            <w:r w:rsidRPr="005C58F7">
              <w:rPr>
                <w:b/>
                <w:szCs w:val="21"/>
              </w:rPr>
              <w:t>1-</w:t>
            </w:r>
            <w:r w:rsidR="00D67982" w:rsidRPr="005C58F7">
              <w:rPr>
                <w:b/>
                <w:szCs w:val="21"/>
              </w:rPr>
              <w:t>4</w:t>
            </w:r>
            <w:r w:rsidRPr="005C58F7">
              <w:rPr>
                <w:b/>
                <w:szCs w:val="21"/>
              </w:rPr>
              <w:t xml:space="preserve">   </w:t>
            </w:r>
            <w:r w:rsidRPr="005C58F7">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552"/>
              <w:gridCol w:w="850"/>
              <w:gridCol w:w="709"/>
              <w:gridCol w:w="3002"/>
            </w:tblGrid>
            <w:tr w:rsidR="00227F48" w:rsidRPr="005C58F7" w14:paraId="60950818" w14:textId="77777777" w:rsidTr="0093554A">
              <w:trPr>
                <w:trHeight w:val="50"/>
                <w:jc w:val="center"/>
              </w:trPr>
              <w:tc>
                <w:tcPr>
                  <w:tcW w:w="652" w:type="dxa"/>
                  <w:shd w:val="clear" w:color="auto" w:fill="auto"/>
                  <w:vAlign w:val="center"/>
                </w:tcPr>
                <w:p w14:paraId="3E68109B" w14:textId="77777777" w:rsidR="006E1847" w:rsidRPr="005C58F7" w:rsidRDefault="006E1847" w:rsidP="0093554A">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序号</w:t>
                  </w:r>
                </w:p>
              </w:tc>
              <w:tc>
                <w:tcPr>
                  <w:tcW w:w="2552" w:type="dxa"/>
                  <w:shd w:val="clear" w:color="auto" w:fill="auto"/>
                  <w:vAlign w:val="center"/>
                </w:tcPr>
                <w:p w14:paraId="3951DDEE" w14:textId="77777777" w:rsidR="006E1847" w:rsidRPr="005C58F7" w:rsidRDefault="006E1847" w:rsidP="0093554A">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名称</w:t>
                  </w:r>
                </w:p>
              </w:tc>
              <w:tc>
                <w:tcPr>
                  <w:tcW w:w="850" w:type="dxa"/>
                  <w:shd w:val="clear" w:color="auto" w:fill="auto"/>
                  <w:vAlign w:val="center"/>
                </w:tcPr>
                <w:p w14:paraId="14BBC237" w14:textId="77777777" w:rsidR="006E1847" w:rsidRPr="005C58F7" w:rsidRDefault="006E1847" w:rsidP="0093554A">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单位</w:t>
                  </w:r>
                </w:p>
              </w:tc>
              <w:tc>
                <w:tcPr>
                  <w:tcW w:w="709" w:type="dxa"/>
                  <w:shd w:val="clear" w:color="auto" w:fill="auto"/>
                  <w:vAlign w:val="center"/>
                </w:tcPr>
                <w:p w14:paraId="021667CA" w14:textId="77777777" w:rsidR="006E1847" w:rsidRPr="005C58F7" w:rsidRDefault="006E1847" w:rsidP="0093554A">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数量</w:t>
                  </w:r>
                </w:p>
              </w:tc>
              <w:tc>
                <w:tcPr>
                  <w:tcW w:w="3002" w:type="dxa"/>
                  <w:shd w:val="clear" w:color="auto" w:fill="auto"/>
                  <w:vAlign w:val="center"/>
                </w:tcPr>
                <w:p w14:paraId="30985F84" w14:textId="6CC42438" w:rsidR="006E1847" w:rsidRPr="005C58F7" w:rsidRDefault="002807DE" w:rsidP="0093554A">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型号</w:t>
                  </w:r>
                </w:p>
              </w:tc>
            </w:tr>
            <w:tr w:rsidR="002807DE" w:rsidRPr="005C58F7" w14:paraId="58565130" w14:textId="77777777" w:rsidTr="00B362E6">
              <w:trPr>
                <w:jc w:val="center"/>
              </w:trPr>
              <w:tc>
                <w:tcPr>
                  <w:tcW w:w="652" w:type="dxa"/>
                  <w:shd w:val="clear" w:color="auto" w:fill="auto"/>
                  <w:vAlign w:val="center"/>
                </w:tcPr>
                <w:p w14:paraId="506479F4" w14:textId="77777777" w:rsidR="002807DE" w:rsidRPr="005C58F7" w:rsidRDefault="002807DE" w:rsidP="0093554A">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1</w:t>
                  </w:r>
                </w:p>
              </w:tc>
              <w:tc>
                <w:tcPr>
                  <w:tcW w:w="2552" w:type="dxa"/>
                  <w:shd w:val="clear" w:color="auto" w:fill="auto"/>
                  <w:vAlign w:val="center"/>
                </w:tcPr>
                <w:p w14:paraId="39A75B6F" w14:textId="5118EEE6" w:rsidR="002807DE"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熔喷非织造布生产线</w:t>
                  </w:r>
                </w:p>
              </w:tc>
              <w:tc>
                <w:tcPr>
                  <w:tcW w:w="850" w:type="dxa"/>
                  <w:shd w:val="clear" w:color="auto" w:fill="auto"/>
                  <w:vAlign w:val="center"/>
                </w:tcPr>
                <w:p w14:paraId="646B8A56" w14:textId="087BFB72" w:rsidR="002807DE" w:rsidRPr="005C58F7" w:rsidRDefault="0093554A" w:rsidP="0093554A">
                  <w:pPr>
                    <w:adjustRightInd w:val="0"/>
                    <w:snapToGrid w:val="0"/>
                    <w:jc w:val="center"/>
                    <w:rPr>
                      <w:rFonts w:eastAsiaTheme="minorEastAsia"/>
                      <w:kern w:val="0"/>
                      <w:szCs w:val="21"/>
                    </w:rPr>
                  </w:pPr>
                  <w:r w:rsidRPr="005C58F7">
                    <w:rPr>
                      <w:rFonts w:eastAsiaTheme="minorEastAsia" w:hint="eastAsia"/>
                      <w:kern w:val="0"/>
                      <w:szCs w:val="21"/>
                    </w:rPr>
                    <w:t>条</w:t>
                  </w:r>
                </w:p>
              </w:tc>
              <w:tc>
                <w:tcPr>
                  <w:tcW w:w="709" w:type="dxa"/>
                  <w:shd w:val="clear" w:color="auto" w:fill="auto"/>
                  <w:vAlign w:val="center"/>
                </w:tcPr>
                <w:p w14:paraId="0CA6FD5B" w14:textId="372407DC" w:rsidR="002807DE" w:rsidRPr="005C58F7" w:rsidRDefault="00DB2047" w:rsidP="0093554A">
                  <w:pPr>
                    <w:adjustRightInd w:val="0"/>
                    <w:snapToGrid w:val="0"/>
                    <w:jc w:val="center"/>
                    <w:rPr>
                      <w:rFonts w:eastAsiaTheme="minorEastAsia"/>
                      <w:kern w:val="0"/>
                      <w:szCs w:val="21"/>
                    </w:rPr>
                  </w:pPr>
                  <w:r w:rsidRPr="005C58F7">
                    <w:rPr>
                      <w:rFonts w:eastAsiaTheme="minorEastAsia" w:hint="eastAsia"/>
                      <w:kern w:val="0"/>
                      <w:szCs w:val="21"/>
                    </w:rPr>
                    <w:t>6</w:t>
                  </w:r>
                </w:p>
              </w:tc>
              <w:tc>
                <w:tcPr>
                  <w:tcW w:w="3002" w:type="dxa"/>
                  <w:shd w:val="clear" w:color="auto" w:fill="auto"/>
                  <w:vAlign w:val="center"/>
                </w:tcPr>
                <w:p w14:paraId="7D52460D" w14:textId="784EC61C" w:rsidR="002807DE"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RP-W-1600</w:t>
                  </w:r>
                </w:p>
              </w:tc>
            </w:tr>
            <w:tr w:rsidR="002807DE" w:rsidRPr="005C58F7" w14:paraId="41F5AE4B" w14:textId="77777777" w:rsidTr="00B362E6">
              <w:trPr>
                <w:jc w:val="center"/>
              </w:trPr>
              <w:tc>
                <w:tcPr>
                  <w:tcW w:w="652" w:type="dxa"/>
                  <w:shd w:val="clear" w:color="auto" w:fill="auto"/>
                  <w:vAlign w:val="center"/>
                </w:tcPr>
                <w:p w14:paraId="02759102" w14:textId="77777777" w:rsidR="002807DE" w:rsidRPr="005C58F7" w:rsidRDefault="002807DE" w:rsidP="0093554A">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2</w:t>
                  </w:r>
                </w:p>
              </w:tc>
              <w:tc>
                <w:tcPr>
                  <w:tcW w:w="2552" w:type="dxa"/>
                  <w:shd w:val="clear" w:color="auto" w:fill="auto"/>
                  <w:vAlign w:val="center"/>
                </w:tcPr>
                <w:p w14:paraId="7348A2C9" w14:textId="4C9842D3" w:rsidR="002807DE"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超声波清洗机</w:t>
                  </w:r>
                </w:p>
              </w:tc>
              <w:tc>
                <w:tcPr>
                  <w:tcW w:w="850" w:type="dxa"/>
                  <w:shd w:val="clear" w:color="auto" w:fill="auto"/>
                  <w:vAlign w:val="center"/>
                </w:tcPr>
                <w:p w14:paraId="4499E78B" w14:textId="0A8AE872" w:rsidR="002807DE"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台</w:t>
                  </w:r>
                </w:p>
              </w:tc>
              <w:tc>
                <w:tcPr>
                  <w:tcW w:w="709" w:type="dxa"/>
                  <w:shd w:val="clear" w:color="auto" w:fill="auto"/>
                  <w:vAlign w:val="center"/>
                </w:tcPr>
                <w:p w14:paraId="5F5486E7" w14:textId="176E1016" w:rsidR="002807DE"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1</w:t>
                  </w:r>
                </w:p>
              </w:tc>
              <w:tc>
                <w:tcPr>
                  <w:tcW w:w="3002" w:type="dxa"/>
                  <w:shd w:val="clear" w:color="auto" w:fill="auto"/>
                  <w:vAlign w:val="center"/>
                </w:tcPr>
                <w:p w14:paraId="48C829BA" w14:textId="01130DF2" w:rsidR="002807DE"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JF-1150</w:t>
                  </w:r>
                  <w:r w:rsidRPr="005C58F7">
                    <w:rPr>
                      <w:rFonts w:eastAsiaTheme="minorEastAsia" w:hint="eastAsia"/>
                      <w:kern w:val="0"/>
                      <w:szCs w:val="21"/>
                    </w:rPr>
                    <w:t>型</w:t>
                  </w:r>
                </w:p>
              </w:tc>
            </w:tr>
            <w:tr w:rsidR="00227F48" w:rsidRPr="005C58F7" w14:paraId="1340F13F" w14:textId="77777777" w:rsidTr="00B362E6">
              <w:trPr>
                <w:jc w:val="center"/>
              </w:trPr>
              <w:tc>
                <w:tcPr>
                  <w:tcW w:w="652" w:type="dxa"/>
                  <w:shd w:val="clear" w:color="auto" w:fill="auto"/>
                  <w:vAlign w:val="center"/>
                </w:tcPr>
                <w:p w14:paraId="092C5867" w14:textId="77777777" w:rsidR="006E1847" w:rsidRPr="005C58F7" w:rsidRDefault="006E1847" w:rsidP="0093554A">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3</w:t>
                  </w:r>
                </w:p>
              </w:tc>
              <w:tc>
                <w:tcPr>
                  <w:tcW w:w="2552" w:type="dxa"/>
                  <w:shd w:val="clear" w:color="auto" w:fill="auto"/>
                  <w:vAlign w:val="center"/>
                </w:tcPr>
                <w:p w14:paraId="05482324" w14:textId="77142AE4" w:rsidR="006E1847"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颗粒过滤效率测试仪</w:t>
                  </w:r>
                </w:p>
              </w:tc>
              <w:tc>
                <w:tcPr>
                  <w:tcW w:w="850" w:type="dxa"/>
                  <w:shd w:val="clear" w:color="auto" w:fill="auto"/>
                  <w:vAlign w:val="center"/>
                </w:tcPr>
                <w:p w14:paraId="3B78C6A3" w14:textId="092C1926" w:rsidR="006E1847"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台</w:t>
                  </w:r>
                </w:p>
              </w:tc>
              <w:tc>
                <w:tcPr>
                  <w:tcW w:w="709" w:type="dxa"/>
                  <w:shd w:val="clear" w:color="auto" w:fill="auto"/>
                  <w:vAlign w:val="center"/>
                </w:tcPr>
                <w:p w14:paraId="23693BA6" w14:textId="746BDA41" w:rsidR="006E1847"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1</w:t>
                  </w:r>
                </w:p>
              </w:tc>
              <w:tc>
                <w:tcPr>
                  <w:tcW w:w="3002" w:type="dxa"/>
                  <w:shd w:val="clear" w:color="auto" w:fill="auto"/>
                  <w:vAlign w:val="center"/>
                </w:tcPr>
                <w:p w14:paraId="17222061" w14:textId="156D84B8" w:rsidR="006E1847" w:rsidRPr="005C58F7" w:rsidRDefault="002807DE" w:rsidP="0093554A">
                  <w:pPr>
                    <w:adjustRightInd w:val="0"/>
                    <w:snapToGrid w:val="0"/>
                    <w:jc w:val="center"/>
                    <w:rPr>
                      <w:rFonts w:eastAsiaTheme="minorEastAsia"/>
                      <w:kern w:val="0"/>
                      <w:szCs w:val="21"/>
                    </w:rPr>
                  </w:pPr>
                  <w:r w:rsidRPr="005C58F7">
                    <w:rPr>
                      <w:rFonts w:eastAsiaTheme="minorEastAsia" w:hint="eastAsia"/>
                      <w:kern w:val="0"/>
                      <w:szCs w:val="21"/>
                    </w:rPr>
                    <w:t>CR-F20</w:t>
                  </w:r>
                </w:p>
              </w:tc>
            </w:tr>
          </w:tbl>
          <w:p w14:paraId="22B959AD" w14:textId="155D2906" w:rsidR="002807DE" w:rsidRPr="005C58F7" w:rsidRDefault="002807DE" w:rsidP="0093554A">
            <w:pPr>
              <w:pStyle w:val="af4"/>
              <w:adjustRightInd w:val="0"/>
              <w:snapToGrid w:val="0"/>
              <w:ind w:firstLine="422"/>
              <w:rPr>
                <w:b/>
                <w:bCs/>
                <w:sz w:val="21"/>
                <w:szCs w:val="21"/>
              </w:rPr>
            </w:pPr>
            <w:r w:rsidRPr="005C58F7">
              <w:rPr>
                <w:rFonts w:hint="eastAsia"/>
                <w:b/>
                <w:bCs/>
                <w:sz w:val="21"/>
                <w:szCs w:val="21"/>
              </w:rPr>
              <w:t>注：</w:t>
            </w:r>
            <w:r w:rsidR="00737CD0" w:rsidRPr="005C58F7">
              <w:rPr>
                <w:rFonts w:hint="eastAsia"/>
                <w:b/>
                <w:bCs/>
                <w:sz w:val="21"/>
                <w:szCs w:val="21"/>
              </w:rPr>
              <w:t>每条</w:t>
            </w:r>
            <w:r w:rsidRPr="005C58F7">
              <w:rPr>
                <w:rFonts w:hint="eastAsia"/>
                <w:b/>
                <w:bCs/>
                <w:sz w:val="21"/>
                <w:szCs w:val="21"/>
              </w:rPr>
              <w:t>熔喷非织造布生产线包括</w:t>
            </w:r>
            <w:r w:rsidR="00737CD0" w:rsidRPr="005C58F7">
              <w:rPr>
                <w:rFonts w:hint="eastAsia"/>
                <w:b/>
                <w:bCs/>
                <w:sz w:val="21"/>
                <w:szCs w:val="21"/>
              </w:rPr>
              <w:t>真空上料机</w:t>
            </w:r>
            <w:r w:rsidR="00737CD0" w:rsidRPr="005C58F7">
              <w:rPr>
                <w:rFonts w:hint="eastAsia"/>
                <w:b/>
                <w:bCs/>
                <w:sz w:val="21"/>
                <w:szCs w:val="21"/>
              </w:rPr>
              <w:t>1</w:t>
            </w:r>
            <w:r w:rsidR="00737CD0" w:rsidRPr="005C58F7">
              <w:rPr>
                <w:rFonts w:hint="eastAsia"/>
                <w:b/>
                <w:bCs/>
                <w:sz w:val="21"/>
                <w:szCs w:val="21"/>
              </w:rPr>
              <w:t>台、螺杆挤出机</w:t>
            </w:r>
            <w:r w:rsidR="00737CD0" w:rsidRPr="005C58F7">
              <w:rPr>
                <w:rFonts w:hint="eastAsia"/>
                <w:b/>
                <w:bCs/>
                <w:sz w:val="21"/>
                <w:szCs w:val="21"/>
              </w:rPr>
              <w:t>1</w:t>
            </w:r>
            <w:r w:rsidR="00737CD0" w:rsidRPr="005C58F7">
              <w:rPr>
                <w:rFonts w:hint="eastAsia"/>
                <w:b/>
                <w:bCs/>
                <w:sz w:val="21"/>
                <w:szCs w:val="21"/>
              </w:rPr>
              <w:t>台、熔体过滤器</w:t>
            </w:r>
            <w:r w:rsidR="00737CD0" w:rsidRPr="005C58F7">
              <w:rPr>
                <w:rFonts w:hint="eastAsia"/>
                <w:b/>
                <w:bCs/>
                <w:sz w:val="21"/>
                <w:szCs w:val="21"/>
              </w:rPr>
              <w:t>1</w:t>
            </w:r>
            <w:r w:rsidR="00737CD0" w:rsidRPr="005C58F7">
              <w:rPr>
                <w:rFonts w:hint="eastAsia"/>
                <w:b/>
                <w:bCs/>
                <w:sz w:val="21"/>
                <w:szCs w:val="21"/>
              </w:rPr>
              <w:t>台、熔喷模具（包含熔喷喷丝板）</w:t>
            </w:r>
            <w:r w:rsidR="00737CD0" w:rsidRPr="005C58F7">
              <w:rPr>
                <w:rFonts w:hint="eastAsia"/>
                <w:b/>
                <w:bCs/>
                <w:sz w:val="21"/>
                <w:szCs w:val="21"/>
              </w:rPr>
              <w:t>1</w:t>
            </w:r>
            <w:r w:rsidR="00737CD0" w:rsidRPr="005C58F7">
              <w:rPr>
                <w:rFonts w:hint="eastAsia"/>
                <w:b/>
                <w:bCs/>
                <w:sz w:val="21"/>
                <w:szCs w:val="21"/>
              </w:rPr>
              <w:t>台、网带接收机</w:t>
            </w:r>
            <w:r w:rsidR="00737CD0" w:rsidRPr="005C58F7">
              <w:rPr>
                <w:rFonts w:hint="eastAsia"/>
                <w:b/>
                <w:bCs/>
                <w:sz w:val="21"/>
                <w:szCs w:val="21"/>
              </w:rPr>
              <w:t>1</w:t>
            </w:r>
            <w:r w:rsidR="00737CD0" w:rsidRPr="005C58F7">
              <w:rPr>
                <w:rFonts w:hint="eastAsia"/>
                <w:b/>
                <w:bCs/>
                <w:sz w:val="21"/>
                <w:szCs w:val="21"/>
              </w:rPr>
              <w:t>台、驻极机</w:t>
            </w:r>
            <w:r w:rsidR="00737CD0" w:rsidRPr="005C58F7">
              <w:rPr>
                <w:rFonts w:hint="eastAsia"/>
                <w:b/>
                <w:bCs/>
                <w:sz w:val="21"/>
                <w:szCs w:val="21"/>
              </w:rPr>
              <w:t>1</w:t>
            </w:r>
            <w:r w:rsidR="00737CD0" w:rsidRPr="005C58F7">
              <w:rPr>
                <w:rFonts w:hint="eastAsia"/>
                <w:b/>
                <w:bCs/>
                <w:sz w:val="21"/>
                <w:szCs w:val="21"/>
              </w:rPr>
              <w:t>台、计量泵</w:t>
            </w:r>
            <w:r w:rsidR="00737CD0" w:rsidRPr="005C58F7">
              <w:rPr>
                <w:rFonts w:hint="eastAsia"/>
                <w:b/>
                <w:bCs/>
                <w:sz w:val="21"/>
                <w:szCs w:val="21"/>
              </w:rPr>
              <w:t>1</w:t>
            </w:r>
            <w:r w:rsidR="00737CD0" w:rsidRPr="005C58F7">
              <w:rPr>
                <w:rFonts w:hint="eastAsia"/>
                <w:b/>
                <w:bCs/>
                <w:sz w:val="21"/>
                <w:szCs w:val="21"/>
              </w:rPr>
              <w:t>台、螺杆鼓风机</w:t>
            </w:r>
            <w:r w:rsidR="00737CD0" w:rsidRPr="005C58F7">
              <w:rPr>
                <w:rFonts w:hint="eastAsia"/>
                <w:b/>
                <w:bCs/>
                <w:sz w:val="21"/>
                <w:szCs w:val="21"/>
              </w:rPr>
              <w:t>1</w:t>
            </w:r>
            <w:r w:rsidR="00737CD0" w:rsidRPr="005C58F7">
              <w:rPr>
                <w:rFonts w:hint="eastAsia"/>
                <w:b/>
                <w:bCs/>
                <w:sz w:val="21"/>
                <w:szCs w:val="21"/>
              </w:rPr>
              <w:t>台、多翼式排风机</w:t>
            </w:r>
            <w:r w:rsidR="00737CD0" w:rsidRPr="005C58F7">
              <w:rPr>
                <w:rFonts w:hint="eastAsia"/>
                <w:b/>
                <w:bCs/>
                <w:sz w:val="21"/>
                <w:szCs w:val="21"/>
              </w:rPr>
              <w:t>1</w:t>
            </w:r>
            <w:r w:rsidR="00737CD0" w:rsidRPr="005C58F7">
              <w:rPr>
                <w:rFonts w:hint="eastAsia"/>
                <w:b/>
                <w:bCs/>
                <w:sz w:val="21"/>
                <w:szCs w:val="21"/>
              </w:rPr>
              <w:t>台、空气加热器</w:t>
            </w:r>
            <w:r w:rsidR="00737CD0" w:rsidRPr="005C58F7">
              <w:rPr>
                <w:rFonts w:hint="eastAsia"/>
                <w:b/>
                <w:bCs/>
                <w:sz w:val="21"/>
                <w:szCs w:val="21"/>
              </w:rPr>
              <w:t>1</w:t>
            </w:r>
            <w:r w:rsidR="00737CD0" w:rsidRPr="005C58F7">
              <w:rPr>
                <w:rFonts w:hint="eastAsia"/>
                <w:b/>
                <w:bCs/>
                <w:sz w:val="21"/>
                <w:szCs w:val="21"/>
              </w:rPr>
              <w:t>台、驻极机</w:t>
            </w:r>
            <w:r w:rsidR="00737CD0" w:rsidRPr="005C58F7">
              <w:rPr>
                <w:rFonts w:hint="eastAsia"/>
                <w:b/>
                <w:bCs/>
                <w:sz w:val="21"/>
                <w:szCs w:val="21"/>
              </w:rPr>
              <w:t>1</w:t>
            </w:r>
            <w:r w:rsidR="00737CD0" w:rsidRPr="005C58F7">
              <w:rPr>
                <w:rFonts w:hint="eastAsia"/>
                <w:b/>
                <w:bCs/>
                <w:sz w:val="21"/>
                <w:szCs w:val="21"/>
              </w:rPr>
              <w:t>台、分切收卷机</w:t>
            </w:r>
            <w:r w:rsidR="00737CD0" w:rsidRPr="005C58F7">
              <w:rPr>
                <w:rFonts w:hint="eastAsia"/>
                <w:b/>
                <w:bCs/>
                <w:sz w:val="21"/>
                <w:szCs w:val="21"/>
              </w:rPr>
              <w:t>1</w:t>
            </w:r>
            <w:r w:rsidR="00737CD0" w:rsidRPr="005C58F7">
              <w:rPr>
                <w:rFonts w:hint="eastAsia"/>
                <w:b/>
                <w:bCs/>
                <w:sz w:val="21"/>
                <w:szCs w:val="21"/>
              </w:rPr>
              <w:t>台</w:t>
            </w:r>
            <w:r w:rsidR="0093554A" w:rsidRPr="005C58F7">
              <w:rPr>
                <w:rFonts w:hint="eastAsia"/>
                <w:b/>
                <w:bCs/>
                <w:sz w:val="21"/>
                <w:szCs w:val="21"/>
              </w:rPr>
              <w:t>。</w:t>
            </w:r>
          </w:p>
          <w:p w14:paraId="7E983B89" w14:textId="1D2EAD41" w:rsidR="00DA1924" w:rsidRPr="005C58F7" w:rsidRDefault="00DA1924" w:rsidP="00913F03">
            <w:pPr>
              <w:pStyle w:val="af4"/>
              <w:adjustRightInd w:val="0"/>
              <w:snapToGrid w:val="0"/>
              <w:spacing w:line="360" w:lineRule="auto"/>
              <w:ind w:firstLine="482"/>
              <w:rPr>
                <w:b/>
                <w:bCs/>
                <w:sz w:val="24"/>
                <w:szCs w:val="28"/>
              </w:rPr>
            </w:pPr>
            <w:r w:rsidRPr="005C58F7">
              <w:rPr>
                <w:rFonts w:hint="eastAsia"/>
                <w:b/>
                <w:bCs/>
                <w:sz w:val="24"/>
                <w:szCs w:val="28"/>
              </w:rPr>
              <w:t>1.2.3</w:t>
            </w:r>
            <w:r w:rsidRPr="005C58F7">
              <w:rPr>
                <w:rFonts w:hint="eastAsia"/>
                <w:b/>
                <w:bCs/>
                <w:sz w:val="24"/>
                <w:szCs w:val="28"/>
              </w:rPr>
              <w:t>主要原辅材料</w:t>
            </w:r>
          </w:p>
          <w:p w14:paraId="3130FE3E" w14:textId="77777777" w:rsidR="00DA1924" w:rsidRPr="005C58F7" w:rsidRDefault="00DA1924" w:rsidP="00913F03">
            <w:pPr>
              <w:pStyle w:val="af4"/>
              <w:adjustRightInd w:val="0"/>
              <w:snapToGrid w:val="0"/>
              <w:spacing w:line="360" w:lineRule="auto"/>
              <w:ind w:firstLine="480"/>
              <w:rPr>
                <w:sz w:val="24"/>
              </w:rPr>
            </w:pPr>
            <w:r w:rsidRPr="005C58F7">
              <w:rPr>
                <w:rFonts w:hint="eastAsia"/>
                <w:sz w:val="24"/>
              </w:rPr>
              <w:t>本项目主要原辅材料及能源消耗清单见表</w:t>
            </w:r>
            <w:r w:rsidRPr="005C58F7">
              <w:rPr>
                <w:rFonts w:hint="eastAsia"/>
                <w:sz w:val="24"/>
              </w:rPr>
              <w:t>1-</w:t>
            </w:r>
            <w:r w:rsidR="00D67982" w:rsidRPr="005C58F7">
              <w:rPr>
                <w:rFonts w:hint="eastAsia"/>
                <w:sz w:val="24"/>
              </w:rPr>
              <w:t>5</w:t>
            </w:r>
            <w:r w:rsidRPr="005C58F7">
              <w:rPr>
                <w:rFonts w:hint="eastAsia"/>
                <w:sz w:val="24"/>
              </w:rPr>
              <w:t>。</w:t>
            </w:r>
          </w:p>
          <w:p w14:paraId="3F965396" w14:textId="77777777" w:rsidR="00DA1924" w:rsidRPr="005C58F7" w:rsidRDefault="00DA1924" w:rsidP="00DA1924">
            <w:pPr>
              <w:adjustRightInd w:val="0"/>
              <w:snapToGrid w:val="0"/>
              <w:jc w:val="center"/>
              <w:rPr>
                <w:b/>
                <w:szCs w:val="21"/>
              </w:rPr>
            </w:pPr>
            <w:r w:rsidRPr="005C58F7">
              <w:rPr>
                <w:b/>
                <w:szCs w:val="21"/>
              </w:rPr>
              <w:t>表</w:t>
            </w:r>
            <w:r w:rsidRPr="005C58F7">
              <w:rPr>
                <w:b/>
                <w:szCs w:val="21"/>
              </w:rPr>
              <w:t>1-</w:t>
            </w:r>
            <w:r w:rsidR="00D67982" w:rsidRPr="005C58F7">
              <w:rPr>
                <w:b/>
                <w:szCs w:val="21"/>
              </w:rPr>
              <w:t>5</w:t>
            </w:r>
            <w:r w:rsidRPr="005C58F7">
              <w:rPr>
                <w:b/>
                <w:szCs w:val="21"/>
              </w:rPr>
              <w:t xml:space="preserve">   </w:t>
            </w:r>
            <w:r w:rsidRPr="005C58F7">
              <w:rPr>
                <w:rFonts w:hint="eastAsia"/>
                <w:b/>
                <w:szCs w:val="21"/>
              </w:rPr>
              <w:t>主要原辅材料及能源消耗情况</w:t>
            </w:r>
          </w:p>
          <w:tbl>
            <w:tblPr>
              <w:tblStyle w:val="afffc"/>
              <w:tblW w:w="0" w:type="auto"/>
              <w:jc w:val="center"/>
              <w:tblLook w:val="04A0" w:firstRow="1" w:lastRow="0" w:firstColumn="1" w:lastColumn="0" w:noHBand="0" w:noVBand="1"/>
            </w:tblPr>
            <w:tblGrid>
              <w:gridCol w:w="666"/>
              <w:gridCol w:w="1995"/>
              <w:gridCol w:w="1843"/>
              <w:gridCol w:w="1493"/>
              <w:gridCol w:w="1796"/>
            </w:tblGrid>
            <w:tr w:rsidR="00737CD0" w:rsidRPr="005C58F7" w14:paraId="207F458C" w14:textId="22A81DDE" w:rsidTr="00737CD0">
              <w:trPr>
                <w:trHeight w:val="70"/>
                <w:jc w:val="center"/>
              </w:trPr>
              <w:tc>
                <w:tcPr>
                  <w:tcW w:w="666" w:type="dxa"/>
                  <w:vAlign w:val="center"/>
                </w:tcPr>
                <w:p w14:paraId="05116AC7" w14:textId="77777777" w:rsidR="00737CD0" w:rsidRPr="005C58F7" w:rsidRDefault="00737CD0" w:rsidP="00655E51">
                  <w:pPr>
                    <w:adjustRightInd w:val="0"/>
                    <w:snapToGrid w:val="0"/>
                    <w:jc w:val="center"/>
                    <w:rPr>
                      <w:b/>
                      <w:szCs w:val="21"/>
                    </w:rPr>
                  </w:pPr>
                  <w:r w:rsidRPr="005C58F7">
                    <w:rPr>
                      <w:rFonts w:hint="eastAsia"/>
                      <w:b/>
                      <w:szCs w:val="21"/>
                    </w:rPr>
                    <w:t>序号</w:t>
                  </w:r>
                </w:p>
              </w:tc>
              <w:tc>
                <w:tcPr>
                  <w:tcW w:w="1995" w:type="dxa"/>
                  <w:vAlign w:val="center"/>
                </w:tcPr>
                <w:p w14:paraId="0839FA23" w14:textId="77777777" w:rsidR="00737CD0" w:rsidRPr="005C58F7" w:rsidRDefault="00737CD0" w:rsidP="00655E51">
                  <w:pPr>
                    <w:adjustRightInd w:val="0"/>
                    <w:snapToGrid w:val="0"/>
                    <w:jc w:val="center"/>
                    <w:rPr>
                      <w:b/>
                      <w:szCs w:val="21"/>
                    </w:rPr>
                  </w:pPr>
                  <w:r w:rsidRPr="005C58F7">
                    <w:rPr>
                      <w:rFonts w:hint="eastAsia"/>
                      <w:b/>
                      <w:szCs w:val="21"/>
                    </w:rPr>
                    <w:t>主要物料名称</w:t>
                  </w:r>
                </w:p>
              </w:tc>
              <w:tc>
                <w:tcPr>
                  <w:tcW w:w="1843" w:type="dxa"/>
                  <w:vAlign w:val="center"/>
                </w:tcPr>
                <w:p w14:paraId="333DB9C7" w14:textId="77777777" w:rsidR="00737CD0" w:rsidRPr="005C58F7" w:rsidRDefault="00737CD0" w:rsidP="00655E51">
                  <w:pPr>
                    <w:adjustRightInd w:val="0"/>
                    <w:snapToGrid w:val="0"/>
                    <w:jc w:val="center"/>
                    <w:rPr>
                      <w:b/>
                      <w:szCs w:val="21"/>
                    </w:rPr>
                  </w:pPr>
                  <w:r w:rsidRPr="005C58F7">
                    <w:rPr>
                      <w:rFonts w:hint="eastAsia"/>
                      <w:b/>
                      <w:szCs w:val="21"/>
                    </w:rPr>
                    <w:t>用量</w:t>
                  </w:r>
                </w:p>
              </w:tc>
              <w:tc>
                <w:tcPr>
                  <w:tcW w:w="1493" w:type="dxa"/>
                  <w:vAlign w:val="center"/>
                </w:tcPr>
                <w:p w14:paraId="620CCF72" w14:textId="67C46D5A" w:rsidR="00737CD0" w:rsidRPr="005C58F7" w:rsidRDefault="00737CD0" w:rsidP="00737CD0">
                  <w:pPr>
                    <w:adjustRightInd w:val="0"/>
                    <w:snapToGrid w:val="0"/>
                    <w:jc w:val="center"/>
                    <w:rPr>
                      <w:b/>
                      <w:szCs w:val="21"/>
                    </w:rPr>
                  </w:pPr>
                  <w:r w:rsidRPr="005C58F7">
                    <w:rPr>
                      <w:rFonts w:hint="eastAsia"/>
                      <w:b/>
                      <w:szCs w:val="21"/>
                    </w:rPr>
                    <w:t>包装规格</w:t>
                  </w:r>
                </w:p>
              </w:tc>
              <w:tc>
                <w:tcPr>
                  <w:tcW w:w="1796" w:type="dxa"/>
                  <w:vAlign w:val="center"/>
                </w:tcPr>
                <w:p w14:paraId="268E8240" w14:textId="3E0CC35C" w:rsidR="00737CD0" w:rsidRPr="005C58F7" w:rsidRDefault="00737CD0" w:rsidP="00655E51">
                  <w:pPr>
                    <w:adjustRightInd w:val="0"/>
                    <w:snapToGrid w:val="0"/>
                    <w:jc w:val="center"/>
                    <w:rPr>
                      <w:b/>
                      <w:szCs w:val="21"/>
                    </w:rPr>
                  </w:pPr>
                  <w:r w:rsidRPr="005C58F7">
                    <w:rPr>
                      <w:rFonts w:hint="eastAsia"/>
                      <w:b/>
                      <w:szCs w:val="21"/>
                    </w:rPr>
                    <w:t>备注</w:t>
                  </w:r>
                </w:p>
              </w:tc>
            </w:tr>
            <w:tr w:rsidR="00737CD0" w:rsidRPr="005C58F7" w14:paraId="4D8C5FFC" w14:textId="3C9F5C6F" w:rsidTr="00737CD0">
              <w:trPr>
                <w:jc w:val="center"/>
              </w:trPr>
              <w:tc>
                <w:tcPr>
                  <w:tcW w:w="666" w:type="dxa"/>
                  <w:vAlign w:val="center"/>
                </w:tcPr>
                <w:p w14:paraId="4D9BCC5F" w14:textId="77777777" w:rsidR="00737CD0" w:rsidRPr="005C58F7" w:rsidRDefault="00737CD0" w:rsidP="00655E51">
                  <w:pPr>
                    <w:adjustRightInd w:val="0"/>
                    <w:snapToGrid w:val="0"/>
                    <w:jc w:val="center"/>
                    <w:rPr>
                      <w:szCs w:val="21"/>
                    </w:rPr>
                  </w:pPr>
                  <w:r w:rsidRPr="005C58F7">
                    <w:rPr>
                      <w:rFonts w:hint="eastAsia"/>
                      <w:szCs w:val="21"/>
                    </w:rPr>
                    <w:t>1</w:t>
                  </w:r>
                </w:p>
              </w:tc>
              <w:tc>
                <w:tcPr>
                  <w:tcW w:w="1995" w:type="dxa"/>
                  <w:vAlign w:val="center"/>
                </w:tcPr>
                <w:p w14:paraId="6CFC4169" w14:textId="716F9CED" w:rsidR="00737CD0" w:rsidRPr="005C58F7" w:rsidRDefault="00737CD0" w:rsidP="00655E51">
                  <w:pPr>
                    <w:adjustRightInd w:val="0"/>
                    <w:snapToGrid w:val="0"/>
                    <w:jc w:val="center"/>
                    <w:rPr>
                      <w:szCs w:val="21"/>
                    </w:rPr>
                  </w:pPr>
                  <w:r w:rsidRPr="005C58F7">
                    <w:rPr>
                      <w:rFonts w:hint="eastAsia"/>
                      <w:szCs w:val="21"/>
                    </w:rPr>
                    <w:t>聚丙烯（</w:t>
                  </w:r>
                  <w:r w:rsidRPr="005C58F7">
                    <w:rPr>
                      <w:rFonts w:hint="eastAsia"/>
                      <w:szCs w:val="21"/>
                    </w:rPr>
                    <w:t>PP</w:t>
                  </w:r>
                  <w:r w:rsidRPr="005C58F7">
                    <w:rPr>
                      <w:rFonts w:hint="eastAsia"/>
                      <w:szCs w:val="21"/>
                    </w:rPr>
                    <w:t>）粒子</w:t>
                  </w:r>
                </w:p>
              </w:tc>
              <w:tc>
                <w:tcPr>
                  <w:tcW w:w="1843" w:type="dxa"/>
                  <w:vAlign w:val="center"/>
                </w:tcPr>
                <w:p w14:paraId="24663E60" w14:textId="47B3A73C" w:rsidR="00737CD0" w:rsidRPr="005C58F7" w:rsidRDefault="00DB2047" w:rsidP="00655E51">
                  <w:pPr>
                    <w:adjustRightInd w:val="0"/>
                    <w:snapToGrid w:val="0"/>
                    <w:jc w:val="center"/>
                    <w:rPr>
                      <w:szCs w:val="21"/>
                    </w:rPr>
                  </w:pPr>
                  <w:r w:rsidRPr="005C58F7">
                    <w:rPr>
                      <w:rFonts w:hint="eastAsia"/>
                      <w:szCs w:val="21"/>
                    </w:rPr>
                    <w:t>1540</w:t>
                  </w:r>
                  <w:r w:rsidR="00737CD0" w:rsidRPr="005C58F7">
                    <w:rPr>
                      <w:rFonts w:hint="eastAsia"/>
                      <w:szCs w:val="21"/>
                    </w:rPr>
                    <w:t>t</w:t>
                  </w:r>
                  <w:r w:rsidR="00737CD0" w:rsidRPr="005C58F7">
                    <w:rPr>
                      <w:szCs w:val="21"/>
                    </w:rPr>
                    <w:t>/a</w:t>
                  </w:r>
                </w:p>
              </w:tc>
              <w:tc>
                <w:tcPr>
                  <w:tcW w:w="1493" w:type="dxa"/>
                  <w:vAlign w:val="center"/>
                </w:tcPr>
                <w:p w14:paraId="0173ABA4" w14:textId="55C646E2" w:rsidR="00737CD0" w:rsidRPr="005C58F7" w:rsidRDefault="00737CD0" w:rsidP="00737CD0">
                  <w:pPr>
                    <w:adjustRightInd w:val="0"/>
                    <w:snapToGrid w:val="0"/>
                    <w:jc w:val="center"/>
                    <w:rPr>
                      <w:szCs w:val="21"/>
                    </w:rPr>
                  </w:pPr>
                  <w:r w:rsidRPr="005C58F7">
                    <w:rPr>
                      <w:rFonts w:hint="eastAsia"/>
                      <w:szCs w:val="21"/>
                    </w:rPr>
                    <w:t>500kg</w:t>
                  </w:r>
                  <w:r w:rsidRPr="005C58F7">
                    <w:rPr>
                      <w:szCs w:val="21"/>
                    </w:rPr>
                    <w:t>/</w:t>
                  </w:r>
                  <w:r w:rsidRPr="005C58F7">
                    <w:rPr>
                      <w:rFonts w:hint="eastAsia"/>
                      <w:szCs w:val="21"/>
                    </w:rPr>
                    <w:t>袋</w:t>
                  </w:r>
                </w:p>
              </w:tc>
              <w:tc>
                <w:tcPr>
                  <w:tcW w:w="1796" w:type="dxa"/>
                  <w:vAlign w:val="center"/>
                </w:tcPr>
                <w:p w14:paraId="48A9D80E" w14:textId="3FD5E95C" w:rsidR="00737CD0" w:rsidRPr="005C58F7" w:rsidRDefault="00737CD0" w:rsidP="00655E51">
                  <w:pPr>
                    <w:adjustRightInd w:val="0"/>
                    <w:snapToGrid w:val="0"/>
                    <w:jc w:val="center"/>
                    <w:rPr>
                      <w:szCs w:val="21"/>
                    </w:rPr>
                  </w:pPr>
                  <w:r w:rsidRPr="005C58F7">
                    <w:rPr>
                      <w:rFonts w:hint="eastAsia"/>
                      <w:szCs w:val="21"/>
                    </w:rPr>
                    <w:t>外购</w:t>
                  </w:r>
                </w:p>
              </w:tc>
            </w:tr>
            <w:tr w:rsidR="00737CD0" w:rsidRPr="005C58F7" w14:paraId="3881112C" w14:textId="60A2E6F8" w:rsidTr="00737CD0">
              <w:trPr>
                <w:jc w:val="center"/>
              </w:trPr>
              <w:tc>
                <w:tcPr>
                  <w:tcW w:w="666" w:type="dxa"/>
                  <w:vAlign w:val="center"/>
                </w:tcPr>
                <w:p w14:paraId="700A8B2B" w14:textId="4A7C851F" w:rsidR="00737CD0" w:rsidRPr="005C58F7" w:rsidRDefault="00737CD0" w:rsidP="00655E51">
                  <w:pPr>
                    <w:adjustRightInd w:val="0"/>
                    <w:snapToGrid w:val="0"/>
                    <w:jc w:val="center"/>
                    <w:rPr>
                      <w:szCs w:val="21"/>
                    </w:rPr>
                  </w:pPr>
                  <w:r w:rsidRPr="005C58F7">
                    <w:rPr>
                      <w:rFonts w:hint="eastAsia"/>
                      <w:szCs w:val="21"/>
                    </w:rPr>
                    <w:t>2</w:t>
                  </w:r>
                </w:p>
              </w:tc>
              <w:tc>
                <w:tcPr>
                  <w:tcW w:w="1995" w:type="dxa"/>
                  <w:vAlign w:val="center"/>
                </w:tcPr>
                <w:p w14:paraId="5F89E4D5" w14:textId="507EDD4D" w:rsidR="00737CD0" w:rsidRPr="005C58F7" w:rsidRDefault="00737CD0" w:rsidP="00655E51">
                  <w:pPr>
                    <w:adjustRightInd w:val="0"/>
                    <w:snapToGrid w:val="0"/>
                    <w:jc w:val="center"/>
                    <w:rPr>
                      <w:szCs w:val="21"/>
                    </w:rPr>
                  </w:pPr>
                  <w:r w:rsidRPr="005C58F7">
                    <w:rPr>
                      <w:rFonts w:hint="eastAsia"/>
                      <w:szCs w:val="21"/>
                    </w:rPr>
                    <w:t>驻极母粒</w:t>
                  </w:r>
                </w:p>
              </w:tc>
              <w:tc>
                <w:tcPr>
                  <w:tcW w:w="1843" w:type="dxa"/>
                  <w:vAlign w:val="center"/>
                </w:tcPr>
                <w:p w14:paraId="481CB517" w14:textId="38AD897F" w:rsidR="00737CD0" w:rsidRPr="005C58F7" w:rsidRDefault="00DB2047" w:rsidP="00655E51">
                  <w:pPr>
                    <w:adjustRightInd w:val="0"/>
                    <w:snapToGrid w:val="0"/>
                    <w:jc w:val="center"/>
                    <w:rPr>
                      <w:szCs w:val="21"/>
                    </w:rPr>
                  </w:pPr>
                  <w:r w:rsidRPr="005C58F7">
                    <w:rPr>
                      <w:rFonts w:hint="eastAsia"/>
                      <w:szCs w:val="21"/>
                    </w:rPr>
                    <w:t>4</w:t>
                  </w:r>
                  <w:r w:rsidR="00737CD0" w:rsidRPr="005C58F7">
                    <w:rPr>
                      <w:rFonts w:hint="eastAsia"/>
                      <w:szCs w:val="21"/>
                    </w:rPr>
                    <w:t>0t</w:t>
                  </w:r>
                  <w:r w:rsidR="00737CD0" w:rsidRPr="005C58F7">
                    <w:rPr>
                      <w:szCs w:val="21"/>
                    </w:rPr>
                    <w:t>/a</w:t>
                  </w:r>
                </w:p>
              </w:tc>
              <w:tc>
                <w:tcPr>
                  <w:tcW w:w="1493" w:type="dxa"/>
                  <w:vAlign w:val="center"/>
                </w:tcPr>
                <w:p w14:paraId="105C1AE9" w14:textId="069BC87D" w:rsidR="00737CD0" w:rsidRPr="005C58F7" w:rsidRDefault="00737CD0" w:rsidP="00655E51">
                  <w:pPr>
                    <w:adjustRightInd w:val="0"/>
                    <w:snapToGrid w:val="0"/>
                    <w:jc w:val="center"/>
                    <w:rPr>
                      <w:szCs w:val="21"/>
                    </w:rPr>
                  </w:pPr>
                  <w:r w:rsidRPr="005C58F7">
                    <w:rPr>
                      <w:rFonts w:hint="eastAsia"/>
                      <w:szCs w:val="21"/>
                    </w:rPr>
                    <w:t>50kg/</w:t>
                  </w:r>
                  <w:r w:rsidRPr="005C58F7">
                    <w:rPr>
                      <w:rFonts w:hint="eastAsia"/>
                      <w:szCs w:val="21"/>
                    </w:rPr>
                    <w:t>袋</w:t>
                  </w:r>
                </w:p>
              </w:tc>
              <w:tc>
                <w:tcPr>
                  <w:tcW w:w="1796" w:type="dxa"/>
                  <w:vAlign w:val="center"/>
                </w:tcPr>
                <w:p w14:paraId="6483A1BE" w14:textId="34BBB1CC" w:rsidR="00737CD0" w:rsidRPr="005C58F7" w:rsidRDefault="00737CD0" w:rsidP="00655E51">
                  <w:pPr>
                    <w:adjustRightInd w:val="0"/>
                    <w:snapToGrid w:val="0"/>
                    <w:jc w:val="center"/>
                    <w:rPr>
                      <w:szCs w:val="21"/>
                    </w:rPr>
                  </w:pPr>
                  <w:r w:rsidRPr="005C58F7">
                    <w:rPr>
                      <w:rFonts w:hint="eastAsia"/>
                      <w:szCs w:val="21"/>
                    </w:rPr>
                    <w:t>外购</w:t>
                  </w:r>
                </w:p>
              </w:tc>
            </w:tr>
            <w:tr w:rsidR="00737CD0" w:rsidRPr="005C58F7" w14:paraId="4A53D791" w14:textId="1610B887" w:rsidTr="00737CD0">
              <w:trPr>
                <w:jc w:val="center"/>
              </w:trPr>
              <w:tc>
                <w:tcPr>
                  <w:tcW w:w="666" w:type="dxa"/>
                  <w:vAlign w:val="center"/>
                </w:tcPr>
                <w:p w14:paraId="084307A3" w14:textId="2DA7A6C1" w:rsidR="00737CD0" w:rsidRPr="005C58F7" w:rsidRDefault="00737CD0" w:rsidP="00655E51">
                  <w:pPr>
                    <w:adjustRightInd w:val="0"/>
                    <w:snapToGrid w:val="0"/>
                    <w:jc w:val="center"/>
                    <w:rPr>
                      <w:szCs w:val="21"/>
                    </w:rPr>
                  </w:pPr>
                  <w:r w:rsidRPr="005C58F7">
                    <w:rPr>
                      <w:rFonts w:hint="eastAsia"/>
                      <w:szCs w:val="21"/>
                    </w:rPr>
                    <w:t>3</w:t>
                  </w:r>
                </w:p>
              </w:tc>
              <w:tc>
                <w:tcPr>
                  <w:tcW w:w="1995" w:type="dxa"/>
                  <w:vAlign w:val="center"/>
                </w:tcPr>
                <w:p w14:paraId="0E88A94C" w14:textId="77777777" w:rsidR="00737CD0" w:rsidRPr="005C58F7" w:rsidRDefault="00737CD0" w:rsidP="00655E51">
                  <w:pPr>
                    <w:adjustRightInd w:val="0"/>
                    <w:snapToGrid w:val="0"/>
                    <w:jc w:val="center"/>
                    <w:rPr>
                      <w:szCs w:val="21"/>
                    </w:rPr>
                  </w:pPr>
                  <w:r w:rsidRPr="005C58F7">
                    <w:rPr>
                      <w:rFonts w:hint="eastAsia"/>
                      <w:szCs w:val="21"/>
                    </w:rPr>
                    <w:t>水</w:t>
                  </w:r>
                </w:p>
              </w:tc>
              <w:tc>
                <w:tcPr>
                  <w:tcW w:w="1843" w:type="dxa"/>
                  <w:vAlign w:val="center"/>
                </w:tcPr>
                <w:p w14:paraId="2BD37B1D" w14:textId="52C6F440" w:rsidR="00737CD0" w:rsidRPr="005C58F7" w:rsidRDefault="00343745" w:rsidP="00655E51">
                  <w:pPr>
                    <w:adjustRightInd w:val="0"/>
                    <w:snapToGrid w:val="0"/>
                    <w:jc w:val="center"/>
                    <w:rPr>
                      <w:szCs w:val="21"/>
                    </w:rPr>
                  </w:pPr>
                  <w:r w:rsidRPr="005C58F7">
                    <w:rPr>
                      <w:rFonts w:hint="eastAsia"/>
                      <w:szCs w:val="21"/>
                    </w:rPr>
                    <w:t>463</w:t>
                  </w:r>
                  <w:r w:rsidR="00737CD0" w:rsidRPr="005C58F7">
                    <w:rPr>
                      <w:rFonts w:hint="eastAsia"/>
                      <w:szCs w:val="21"/>
                    </w:rPr>
                    <w:t>t/a</w:t>
                  </w:r>
                </w:p>
              </w:tc>
              <w:tc>
                <w:tcPr>
                  <w:tcW w:w="1493" w:type="dxa"/>
                  <w:vAlign w:val="center"/>
                </w:tcPr>
                <w:p w14:paraId="6B26CB58" w14:textId="1FA0B966" w:rsidR="00737CD0" w:rsidRPr="005C58F7" w:rsidRDefault="00737CD0" w:rsidP="00737CD0">
                  <w:pPr>
                    <w:adjustRightInd w:val="0"/>
                    <w:snapToGrid w:val="0"/>
                    <w:jc w:val="center"/>
                  </w:pPr>
                  <w:r w:rsidRPr="005C58F7">
                    <w:rPr>
                      <w:rFonts w:hint="eastAsia"/>
                    </w:rPr>
                    <w:t>/</w:t>
                  </w:r>
                </w:p>
              </w:tc>
              <w:tc>
                <w:tcPr>
                  <w:tcW w:w="1796" w:type="dxa"/>
                  <w:vAlign w:val="center"/>
                </w:tcPr>
                <w:p w14:paraId="1A83D92E" w14:textId="2584A603" w:rsidR="00737CD0" w:rsidRPr="005C58F7" w:rsidRDefault="00737CD0" w:rsidP="00655E51">
                  <w:pPr>
                    <w:adjustRightInd w:val="0"/>
                    <w:snapToGrid w:val="0"/>
                    <w:jc w:val="center"/>
                  </w:pPr>
                  <w:r w:rsidRPr="005C58F7">
                    <w:rPr>
                      <w:rFonts w:hint="eastAsia"/>
                    </w:rPr>
                    <w:t>/</w:t>
                  </w:r>
                </w:p>
              </w:tc>
            </w:tr>
            <w:tr w:rsidR="00737CD0" w:rsidRPr="005C58F7" w14:paraId="76C85D35" w14:textId="47961DFF" w:rsidTr="00737CD0">
              <w:trPr>
                <w:jc w:val="center"/>
              </w:trPr>
              <w:tc>
                <w:tcPr>
                  <w:tcW w:w="666" w:type="dxa"/>
                  <w:vAlign w:val="center"/>
                </w:tcPr>
                <w:p w14:paraId="0D81C566" w14:textId="1E6829DE" w:rsidR="00737CD0" w:rsidRPr="005C58F7" w:rsidRDefault="00737CD0" w:rsidP="00655E51">
                  <w:pPr>
                    <w:adjustRightInd w:val="0"/>
                    <w:snapToGrid w:val="0"/>
                    <w:jc w:val="center"/>
                    <w:rPr>
                      <w:szCs w:val="21"/>
                    </w:rPr>
                  </w:pPr>
                  <w:r w:rsidRPr="005C58F7">
                    <w:rPr>
                      <w:rFonts w:hint="eastAsia"/>
                      <w:szCs w:val="21"/>
                    </w:rPr>
                    <w:t>3</w:t>
                  </w:r>
                </w:p>
              </w:tc>
              <w:tc>
                <w:tcPr>
                  <w:tcW w:w="1995" w:type="dxa"/>
                  <w:vAlign w:val="center"/>
                </w:tcPr>
                <w:p w14:paraId="467E86DD" w14:textId="77777777" w:rsidR="00737CD0" w:rsidRPr="005C58F7" w:rsidRDefault="00737CD0" w:rsidP="00655E51">
                  <w:pPr>
                    <w:adjustRightInd w:val="0"/>
                    <w:snapToGrid w:val="0"/>
                    <w:jc w:val="center"/>
                    <w:rPr>
                      <w:szCs w:val="21"/>
                    </w:rPr>
                  </w:pPr>
                  <w:r w:rsidRPr="005C58F7">
                    <w:rPr>
                      <w:rFonts w:hint="eastAsia"/>
                      <w:szCs w:val="21"/>
                    </w:rPr>
                    <w:t>电</w:t>
                  </w:r>
                </w:p>
              </w:tc>
              <w:tc>
                <w:tcPr>
                  <w:tcW w:w="1843" w:type="dxa"/>
                  <w:vAlign w:val="center"/>
                </w:tcPr>
                <w:p w14:paraId="7F089796" w14:textId="7B85A7C1" w:rsidR="00737CD0" w:rsidRPr="005C58F7" w:rsidRDefault="00DB2047" w:rsidP="00655E51">
                  <w:pPr>
                    <w:adjustRightInd w:val="0"/>
                    <w:snapToGrid w:val="0"/>
                    <w:jc w:val="center"/>
                    <w:rPr>
                      <w:szCs w:val="21"/>
                    </w:rPr>
                  </w:pPr>
                  <w:r w:rsidRPr="005C58F7">
                    <w:rPr>
                      <w:rFonts w:hint="eastAsia"/>
                      <w:szCs w:val="21"/>
                    </w:rPr>
                    <w:t>54</w:t>
                  </w:r>
                  <w:r w:rsidR="00737CD0" w:rsidRPr="005C58F7">
                    <w:rPr>
                      <w:rFonts w:hint="eastAsia"/>
                      <w:szCs w:val="21"/>
                    </w:rPr>
                    <w:t>0</w:t>
                  </w:r>
                  <w:r w:rsidR="00737CD0" w:rsidRPr="005C58F7">
                    <w:rPr>
                      <w:rFonts w:hint="eastAsia"/>
                      <w:szCs w:val="21"/>
                    </w:rPr>
                    <w:t>万</w:t>
                  </w:r>
                  <w:r w:rsidR="00737CD0" w:rsidRPr="005C58F7">
                    <w:rPr>
                      <w:rFonts w:hint="eastAsia"/>
                      <w:szCs w:val="21"/>
                    </w:rPr>
                    <w:t>kwh/a</w:t>
                  </w:r>
                </w:p>
              </w:tc>
              <w:tc>
                <w:tcPr>
                  <w:tcW w:w="1493" w:type="dxa"/>
                  <w:vAlign w:val="center"/>
                </w:tcPr>
                <w:p w14:paraId="07AC4464" w14:textId="6CE191A3" w:rsidR="00737CD0" w:rsidRPr="005C58F7" w:rsidRDefault="00737CD0" w:rsidP="00737CD0">
                  <w:pPr>
                    <w:adjustRightInd w:val="0"/>
                    <w:snapToGrid w:val="0"/>
                    <w:jc w:val="center"/>
                  </w:pPr>
                  <w:r w:rsidRPr="005C58F7">
                    <w:rPr>
                      <w:rFonts w:hint="eastAsia"/>
                    </w:rPr>
                    <w:t>/</w:t>
                  </w:r>
                </w:p>
              </w:tc>
              <w:tc>
                <w:tcPr>
                  <w:tcW w:w="1796" w:type="dxa"/>
                  <w:vAlign w:val="center"/>
                </w:tcPr>
                <w:p w14:paraId="650988EA" w14:textId="71E9B5D3" w:rsidR="00737CD0" w:rsidRPr="005C58F7" w:rsidRDefault="00737CD0" w:rsidP="00655E51">
                  <w:pPr>
                    <w:adjustRightInd w:val="0"/>
                    <w:snapToGrid w:val="0"/>
                    <w:jc w:val="center"/>
                  </w:pPr>
                  <w:r w:rsidRPr="005C58F7">
                    <w:rPr>
                      <w:rFonts w:hint="eastAsia"/>
                    </w:rPr>
                    <w:t>/</w:t>
                  </w:r>
                </w:p>
              </w:tc>
            </w:tr>
          </w:tbl>
          <w:p w14:paraId="6C459EDC" w14:textId="45D8DB0A" w:rsidR="00257967" w:rsidRPr="005C58F7" w:rsidRDefault="00257967" w:rsidP="00257967">
            <w:pPr>
              <w:pStyle w:val="af4"/>
              <w:adjustRightInd w:val="0"/>
              <w:snapToGrid w:val="0"/>
              <w:spacing w:line="360" w:lineRule="auto"/>
              <w:ind w:firstLine="480"/>
              <w:rPr>
                <w:bCs/>
                <w:sz w:val="24"/>
                <w:szCs w:val="28"/>
              </w:rPr>
            </w:pPr>
            <w:r w:rsidRPr="005C58F7">
              <w:rPr>
                <w:rFonts w:hint="eastAsia"/>
                <w:bCs/>
                <w:sz w:val="24"/>
                <w:szCs w:val="28"/>
              </w:rPr>
              <w:t>主要原辅材料理化性质：</w:t>
            </w:r>
          </w:p>
          <w:p w14:paraId="7FACB2E3" w14:textId="3307535A" w:rsidR="00655E51" w:rsidRPr="005C58F7" w:rsidRDefault="0093554A" w:rsidP="00257967">
            <w:pPr>
              <w:pStyle w:val="af4"/>
              <w:adjustRightInd w:val="0"/>
              <w:snapToGrid w:val="0"/>
              <w:spacing w:line="360" w:lineRule="auto"/>
              <w:ind w:firstLine="480"/>
              <w:rPr>
                <w:bCs/>
                <w:sz w:val="24"/>
                <w:szCs w:val="28"/>
              </w:rPr>
            </w:pPr>
            <w:r w:rsidRPr="005C58F7">
              <w:rPr>
                <w:rFonts w:hint="eastAsia"/>
                <w:bCs/>
                <w:sz w:val="24"/>
                <w:szCs w:val="28"/>
              </w:rPr>
              <w:t>聚丙烯：是</w:t>
            </w:r>
            <w:r w:rsidRPr="005C58F7">
              <w:rPr>
                <w:rFonts w:hint="eastAsia"/>
                <w:bCs/>
                <w:sz w:val="24"/>
              </w:rPr>
              <w:t>丙烯</w:t>
            </w:r>
            <w:hyperlink r:id="rId18" w:tgtFrame="https://baike.baidu.com/item/%E8%81%9A%E4%B8%99%E7%83%AF/_blank" w:history="1">
              <w:r w:rsidRPr="005C58F7">
                <w:rPr>
                  <w:rFonts w:hint="eastAsia"/>
                  <w:bCs/>
                  <w:sz w:val="24"/>
                </w:rPr>
                <w:t>加聚</w:t>
              </w:r>
            </w:hyperlink>
            <w:r w:rsidRPr="005C58F7">
              <w:rPr>
                <w:rFonts w:hint="eastAsia"/>
                <w:bCs/>
                <w:sz w:val="24"/>
              </w:rPr>
              <w:t>反应而成的</w:t>
            </w:r>
            <w:hyperlink r:id="rId19" w:tgtFrame="https://baike.baidu.com/item/%E8%81%9A%E4%B8%99%E7%83%AF/_blank" w:history="1">
              <w:r w:rsidRPr="005C58F7">
                <w:rPr>
                  <w:rFonts w:hint="eastAsia"/>
                  <w:bCs/>
                  <w:sz w:val="24"/>
                </w:rPr>
                <w:t>聚合物</w:t>
              </w:r>
            </w:hyperlink>
            <w:r w:rsidRPr="005C58F7">
              <w:rPr>
                <w:rFonts w:hint="eastAsia"/>
                <w:bCs/>
                <w:sz w:val="24"/>
              </w:rPr>
              <w:t>。系白色蜡状材料，外观透明而轻。密度为</w:t>
            </w:r>
            <w:r w:rsidRPr="005C58F7">
              <w:rPr>
                <w:rFonts w:hint="eastAsia"/>
                <w:bCs/>
                <w:sz w:val="24"/>
              </w:rPr>
              <w:t>0.89</w:t>
            </w:r>
            <w:r w:rsidRPr="005C58F7">
              <w:rPr>
                <w:rFonts w:hint="eastAsia"/>
                <w:bCs/>
                <w:sz w:val="24"/>
              </w:rPr>
              <w:t>～</w:t>
            </w:r>
            <w:r w:rsidRPr="005C58F7">
              <w:rPr>
                <w:rFonts w:hint="eastAsia"/>
                <w:bCs/>
                <w:sz w:val="24"/>
              </w:rPr>
              <w:t>0.91g/cm</w:t>
            </w:r>
            <w:r w:rsidRPr="005C58F7">
              <w:rPr>
                <w:rFonts w:hint="eastAsia"/>
                <w:bCs/>
                <w:sz w:val="24"/>
                <w:vertAlign w:val="superscript"/>
              </w:rPr>
              <w:t>3</w:t>
            </w:r>
            <w:r w:rsidRPr="005C58F7">
              <w:rPr>
                <w:rFonts w:hint="eastAsia"/>
                <w:bCs/>
                <w:sz w:val="24"/>
              </w:rPr>
              <w:t>，</w:t>
            </w:r>
            <w:r w:rsidRPr="005C58F7">
              <w:rPr>
                <w:rFonts w:hint="eastAsia"/>
                <w:bCs/>
                <w:sz w:val="24"/>
              </w:rPr>
              <w:t> </w:t>
            </w:r>
            <w:r w:rsidRPr="005C58F7">
              <w:rPr>
                <w:rFonts w:hint="eastAsia"/>
                <w:bCs/>
                <w:sz w:val="24"/>
              </w:rPr>
              <w:t>易燃，熔点</w:t>
            </w:r>
            <w:r w:rsidRPr="005C58F7">
              <w:rPr>
                <w:rFonts w:hint="eastAsia"/>
                <w:bCs/>
                <w:sz w:val="24"/>
              </w:rPr>
              <w:t>165</w:t>
            </w:r>
            <w:r w:rsidRPr="005C58F7">
              <w:rPr>
                <w:rFonts w:hint="eastAsia"/>
                <w:bCs/>
                <w:sz w:val="24"/>
              </w:rPr>
              <w:t>℃，在</w:t>
            </w:r>
            <w:r w:rsidRPr="005C58F7">
              <w:rPr>
                <w:rFonts w:hint="eastAsia"/>
                <w:bCs/>
                <w:sz w:val="24"/>
              </w:rPr>
              <w:t>155</w:t>
            </w:r>
            <w:r w:rsidRPr="005C58F7">
              <w:rPr>
                <w:rFonts w:hint="eastAsia"/>
                <w:bCs/>
                <w:sz w:val="24"/>
              </w:rPr>
              <w:t>℃左右软化，使用温度范围为</w:t>
            </w:r>
            <w:r w:rsidRPr="005C58F7">
              <w:rPr>
                <w:rFonts w:hint="eastAsia"/>
                <w:bCs/>
                <w:sz w:val="24"/>
              </w:rPr>
              <w:t>-30</w:t>
            </w:r>
            <w:r w:rsidRPr="005C58F7">
              <w:rPr>
                <w:rFonts w:hint="eastAsia"/>
                <w:bCs/>
                <w:sz w:val="24"/>
              </w:rPr>
              <w:t>～</w:t>
            </w:r>
            <w:r w:rsidRPr="005C58F7">
              <w:rPr>
                <w:rFonts w:hint="eastAsia"/>
                <w:bCs/>
                <w:sz w:val="24"/>
              </w:rPr>
              <w:t>140</w:t>
            </w:r>
            <w:r w:rsidRPr="005C58F7">
              <w:rPr>
                <w:rFonts w:hint="eastAsia"/>
                <w:bCs/>
                <w:sz w:val="24"/>
              </w:rPr>
              <w:t>℃</w:t>
            </w:r>
            <w:r w:rsidRPr="005C58F7">
              <w:rPr>
                <w:rFonts w:hint="eastAsia"/>
                <w:bCs/>
                <w:sz w:val="24"/>
              </w:rPr>
              <w:t> [2]</w:t>
            </w:r>
            <w:bookmarkStart w:id="9" w:name="ref_[2]_49047"/>
            <w:r w:rsidRPr="005C58F7">
              <w:rPr>
                <w:rFonts w:hint="eastAsia"/>
                <w:bCs/>
                <w:sz w:val="24"/>
              </w:rPr>
              <w:t> </w:t>
            </w:r>
            <w:bookmarkEnd w:id="9"/>
            <w:r w:rsidRPr="005C58F7">
              <w:rPr>
                <w:rFonts w:hint="eastAsia"/>
                <w:bCs/>
                <w:sz w:val="24"/>
              </w:rPr>
              <w:t> </w:t>
            </w:r>
            <w:r w:rsidRPr="005C58F7">
              <w:rPr>
                <w:rFonts w:hint="eastAsia"/>
                <w:bCs/>
                <w:sz w:val="24"/>
              </w:rPr>
              <w:t>。在</w:t>
            </w:r>
            <w:r w:rsidRPr="005C58F7">
              <w:rPr>
                <w:rFonts w:hint="eastAsia"/>
                <w:bCs/>
                <w:sz w:val="24"/>
              </w:rPr>
              <w:t>80</w:t>
            </w:r>
            <w:r w:rsidRPr="005C58F7">
              <w:rPr>
                <w:rFonts w:hint="eastAsia"/>
                <w:bCs/>
                <w:sz w:val="24"/>
              </w:rPr>
              <w:t>℃以下能耐酸、碱、盐液及多种有机溶剂的腐蚀，能在高温和氧化作用下分解。聚丙烯广泛应用于服装、毛毯等纤维制品、医疗器械、汽车、自行车、零件、输送管道、化工容器等生产，也用于食品、药品包装</w:t>
            </w:r>
            <w:r w:rsidR="00655E51" w:rsidRPr="005C58F7">
              <w:rPr>
                <w:rFonts w:hint="eastAsia"/>
                <w:bCs/>
                <w:sz w:val="24"/>
                <w:szCs w:val="28"/>
              </w:rPr>
              <w:t>。</w:t>
            </w:r>
          </w:p>
          <w:p w14:paraId="3B156DE0" w14:textId="31B10C5C" w:rsidR="008A030C" w:rsidRPr="005C58F7" w:rsidRDefault="008A030C" w:rsidP="00257967">
            <w:pPr>
              <w:pStyle w:val="af4"/>
              <w:adjustRightInd w:val="0"/>
              <w:snapToGrid w:val="0"/>
              <w:spacing w:line="360" w:lineRule="auto"/>
              <w:ind w:firstLine="480"/>
              <w:rPr>
                <w:bCs/>
                <w:sz w:val="24"/>
                <w:szCs w:val="28"/>
              </w:rPr>
            </w:pPr>
            <w:r w:rsidRPr="005C58F7">
              <w:rPr>
                <w:rFonts w:hint="eastAsia"/>
                <w:bCs/>
                <w:sz w:val="24"/>
                <w:szCs w:val="28"/>
              </w:rPr>
              <w:t>驻极母粒：是一类树脂材料改性功能型</w:t>
            </w:r>
            <w:r w:rsidR="0008658C" w:rsidRPr="005C58F7">
              <w:rPr>
                <w:rFonts w:hint="eastAsia"/>
                <w:bCs/>
                <w:sz w:val="24"/>
                <w:szCs w:val="28"/>
              </w:rPr>
              <w:t>母粒，圆柱状均匀颗粒，颜色为白色或淡黄色，特点是在生产加工过程中加入少量驻极母粒后迅速使产品树脂材料分散均匀，从而提高熔喷布的综合过滤效率和抗热衰减的性能。</w:t>
            </w:r>
          </w:p>
          <w:p w14:paraId="1F579964" w14:textId="77777777" w:rsidR="00DA1924" w:rsidRPr="005C58F7" w:rsidRDefault="00DA1924" w:rsidP="00257967">
            <w:pPr>
              <w:pStyle w:val="af4"/>
              <w:adjustRightInd w:val="0"/>
              <w:snapToGrid w:val="0"/>
              <w:spacing w:line="360" w:lineRule="auto"/>
              <w:ind w:firstLine="482"/>
              <w:rPr>
                <w:b/>
                <w:bCs/>
                <w:sz w:val="24"/>
                <w:szCs w:val="28"/>
              </w:rPr>
            </w:pPr>
            <w:r w:rsidRPr="005C58F7">
              <w:rPr>
                <w:rFonts w:hint="eastAsia"/>
                <w:b/>
                <w:bCs/>
                <w:sz w:val="24"/>
                <w:szCs w:val="28"/>
              </w:rPr>
              <w:t>1.2.4</w:t>
            </w:r>
            <w:r w:rsidRPr="005C58F7">
              <w:rPr>
                <w:rFonts w:hint="eastAsia"/>
                <w:b/>
                <w:bCs/>
                <w:sz w:val="24"/>
                <w:szCs w:val="28"/>
              </w:rPr>
              <w:t>劳动定员及生产班制</w:t>
            </w:r>
          </w:p>
          <w:p w14:paraId="7EA44C98" w14:textId="7309F695" w:rsidR="00DA1924" w:rsidRPr="005C58F7" w:rsidRDefault="00DA1924" w:rsidP="00257967">
            <w:pPr>
              <w:pStyle w:val="af4"/>
              <w:adjustRightInd w:val="0"/>
              <w:snapToGrid w:val="0"/>
              <w:spacing w:line="360" w:lineRule="auto"/>
              <w:ind w:firstLine="480"/>
              <w:rPr>
                <w:sz w:val="24"/>
              </w:rPr>
            </w:pPr>
            <w:r w:rsidRPr="005C58F7">
              <w:rPr>
                <w:rFonts w:hint="eastAsia"/>
                <w:sz w:val="24"/>
              </w:rPr>
              <w:t>本项目劳动定员</w:t>
            </w:r>
            <w:r w:rsidR="00DB2047" w:rsidRPr="005C58F7">
              <w:rPr>
                <w:rFonts w:hint="eastAsia"/>
                <w:sz w:val="24"/>
              </w:rPr>
              <w:t>3</w:t>
            </w:r>
            <w:r w:rsidR="0008658C" w:rsidRPr="005C58F7">
              <w:rPr>
                <w:rFonts w:hint="eastAsia"/>
                <w:sz w:val="24"/>
              </w:rPr>
              <w:t>0</w:t>
            </w:r>
            <w:r w:rsidR="00B47EB0" w:rsidRPr="005C58F7">
              <w:rPr>
                <w:rFonts w:hint="eastAsia"/>
                <w:sz w:val="24"/>
              </w:rPr>
              <w:t>人</w:t>
            </w:r>
            <w:r w:rsidRPr="005C58F7">
              <w:rPr>
                <w:rFonts w:hint="eastAsia"/>
                <w:sz w:val="24"/>
              </w:rPr>
              <w:t>，实行</w:t>
            </w:r>
            <w:r w:rsidR="00B47EB0" w:rsidRPr="005C58F7">
              <w:rPr>
                <w:rFonts w:hint="eastAsia"/>
                <w:sz w:val="24"/>
              </w:rPr>
              <w:t>一</w:t>
            </w:r>
            <w:r w:rsidRPr="005C58F7">
              <w:rPr>
                <w:rFonts w:hint="eastAsia"/>
                <w:sz w:val="24"/>
              </w:rPr>
              <w:t>班制，工作时间</w:t>
            </w:r>
            <w:r w:rsidR="00B47EB0" w:rsidRPr="005C58F7">
              <w:rPr>
                <w:rFonts w:hint="eastAsia"/>
                <w:sz w:val="24"/>
              </w:rPr>
              <w:t>8</w:t>
            </w:r>
            <w:r w:rsidRPr="005C58F7">
              <w:rPr>
                <w:rFonts w:hint="eastAsia"/>
                <w:sz w:val="24"/>
              </w:rPr>
              <w:t>h/d</w:t>
            </w:r>
            <w:r w:rsidRPr="005C58F7">
              <w:rPr>
                <w:rFonts w:hint="eastAsia"/>
                <w:sz w:val="24"/>
              </w:rPr>
              <w:t>，年工作日为</w:t>
            </w:r>
            <w:r w:rsidR="0093554A" w:rsidRPr="005C58F7">
              <w:rPr>
                <w:rFonts w:hint="eastAsia"/>
                <w:sz w:val="24"/>
              </w:rPr>
              <w:t>30</w:t>
            </w:r>
            <w:r w:rsidR="00655E51" w:rsidRPr="005C58F7">
              <w:rPr>
                <w:rFonts w:hint="eastAsia"/>
                <w:sz w:val="24"/>
              </w:rPr>
              <w:t>0</w:t>
            </w:r>
            <w:r w:rsidRPr="005C58F7">
              <w:rPr>
                <w:rFonts w:hint="eastAsia"/>
                <w:sz w:val="24"/>
              </w:rPr>
              <w:t>天，不设食堂、宿舍。</w:t>
            </w:r>
          </w:p>
          <w:p w14:paraId="001B5710" w14:textId="77777777" w:rsidR="00DA1924" w:rsidRPr="005C58F7" w:rsidRDefault="00DA1924" w:rsidP="00257967">
            <w:pPr>
              <w:adjustRightInd w:val="0"/>
              <w:snapToGrid w:val="0"/>
              <w:spacing w:line="360" w:lineRule="auto"/>
              <w:rPr>
                <w:b/>
                <w:spacing w:val="-2"/>
                <w:sz w:val="28"/>
                <w:szCs w:val="28"/>
              </w:rPr>
            </w:pPr>
            <w:r w:rsidRPr="005C58F7">
              <w:rPr>
                <w:rFonts w:hint="eastAsia"/>
                <w:b/>
                <w:spacing w:val="-2"/>
                <w:sz w:val="28"/>
                <w:szCs w:val="28"/>
              </w:rPr>
              <w:t>1.3</w:t>
            </w:r>
            <w:r w:rsidRPr="005C58F7">
              <w:rPr>
                <w:rFonts w:hint="eastAsia"/>
                <w:b/>
                <w:spacing w:val="-2"/>
                <w:sz w:val="28"/>
                <w:szCs w:val="28"/>
              </w:rPr>
              <w:t>与本项目有关的原有污染情况及主要环境问题</w:t>
            </w:r>
          </w:p>
          <w:p w14:paraId="33E7AD65" w14:textId="29DE1CFA" w:rsidR="00DA1924" w:rsidRPr="005C58F7" w:rsidRDefault="00B47EB0" w:rsidP="00257967">
            <w:pPr>
              <w:adjustRightInd w:val="0"/>
              <w:snapToGrid w:val="0"/>
              <w:spacing w:line="360" w:lineRule="auto"/>
              <w:ind w:firstLineChars="200" w:firstLine="480"/>
              <w:rPr>
                <w:sz w:val="24"/>
              </w:rPr>
            </w:pPr>
            <w:r w:rsidRPr="005C58F7">
              <w:rPr>
                <w:rFonts w:hint="eastAsia"/>
                <w:sz w:val="24"/>
              </w:rPr>
              <w:t>本项目选址于</w:t>
            </w:r>
            <w:r w:rsidR="00655E51" w:rsidRPr="005C58F7">
              <w:rPr>
                <w:rFonts w:hint="eastAsia"/>
                <w:bCs/>
                <w:sz w:val="24"/>
              </w:rPr>
              <w:t>嘉兴市</w:t>
            </w:r>
            <w:r w:rsidR="0093554A" w:rsidRPr="005C58F7">
              <w:rPr>
                <w:rFonts w:hint="eastAsia"/>
                <w:bCs/>
                <w:sz w:val="24"/>
              </w:rPr>
              <w:t>南湖区</w:t>
            </w:r>
            <w:r w:rsidR="00257967" w:rsidRPr="005C58F7">
              <w:rPr>
                <w:rFonts w:hint="eastAsia"/>
                <w:bCs/>
                <w:sz w:val="24"/>
              </w:rPr>
              <w:t>大桥镇顺泽路</w:t>
            </w:r>
            <w:r w:rsidR="00257967" w:rsidRPr="005C58F7">
              <w:rPr>
                <w:rFonts w:hint="eastAsia"/>
                <w:bCs/>
                <w:sz w:val="24"/>
              </w:rPr>
              <w:t>1376</w:t>
            </w:r>
            <w:r w:rsidR="00257967" w:rsidRPr="005C58F7">
              <w:rPr>
                <w:rFonts w:hint="eastAsia"/>
                <w:bCs/>
                <w:sz w:val="24"/>
              </w:rPr>
              <w:t>号</w:t>
            </w:r>
            <w:r w:rsidR="00257967" w:rsidRPr="005C58F7">
              <w:rPr>
                <w:rFonts w:hint="eastAsia"/>
                <w:bCs/>
                <w:sz w:val="24"/>
              </w:rPr>
              <w:t>2</w:t>
            </w:r>
            <w:r w:rsidR="00257967" w:rsidRPr="005C58F7">
              <w:rPr>
                <w:rFonts w:hint="eastAsia"/>
                <w:bCs/>
                <w:sz w:val="24"/>
              </w:rPr>
              <w:t>幢</w:t>
            </w:r>
            <w:r w:rsidR="00655E51" w:rsidRPr="005C58F7">
              <w:rPr>
                <w:rFonts w:hint="eastAsia"/>
                <w:bCs/>
                <w:sz w:val="24"/>
              </w:rPr>
              <w:t>，租用</w:t>
            </w:r>
            <w:r w:rsidR="00DB2047" w:rsidRPr="005C58F7">
              <w:rPr>
                <w:rFonts w:hint="eastAsia"/>
                <w:bCs/>
                <w:sz w:val="24"/>
              </w:rPr>
              <w:t>浙江赛思电子科技</w:t>
            </w:r>
            <w:r w:rsidR="00257967" w:rsidRPr="005C58F7">
              <w:rPr>
                <w:rFonts w:hint="eastAsia"/>
                <w:bCs/>
                <w:sz w:val="24"/>
              </w:rPr>
              <w:t>有限公司</w:t>
            </w:r>
            <w:r w:rsidR="00E525B8" w:rsidRPr="005C58F7">
              <w:rPr>
                <w:rFonts w:hint="eastAsia"/>
                <w:sz w:val="24"/>
              </w:rPr>
              <w:t>（嘉兴中易碳素科技有限公司转租）</w:t>
            </w:r>
            <w:r w:rsidR="00655E51" w:rsidRPr="005C58F7">
              <w:rPr>
                <w:rFonts w:hint="eastAsia"/>
                <w:bCs/>
                <w:sz w:val="24"/>
              </w:rPr>
              <w:t>的</w:t>
            </w:r>
            <w:r w:rsidR="0008658C" w:rsidRPr="005C58F7">
              <w:rPr>
                <w:rFonts w:hint="eastAsia"/>
                <w:bCs/>
                <w:sz w:val="24"/>
              </w:rPr>
              <w:t>一楼部分</w:t>
            </w:r>
            <w:r w:rsidR="00655E51" w:rsidRPr="005C58F7">
              <w:rPr>
                <w:rFonts w:hint="eastAsia"/>
                <w:bCs/>
                <w:sz w:val="24"/>
              </w:rPr>
              <w:t>厂房作为生产车间</w:t>
            </w:r>
            <w:r w:rsidR="003958E2" w:rsidRPr="005C58F7">
              <w:rPr>
                <w:rFonts w:hint="eastAsia"/>
                <w:sz w:val="24"/>
              </w:rPr>
              <w:t>。项目为新建项目，</w:t>
            </w:r>
            <w:r w:rsidR="00655E51" w:rsidRPr="005C58F7">
              <w:rPr>
                <w:rFonts w:hint="eastAsia"/>
                <w:sz w:val="24"/>
              </w:rPr>
              <w:t>该厂房</w:t>
            </w:r>
            <w:r w:rsidR="00B6432D" w:rsidRPr="005C58F7">
              <w:rPr>
                <w:rFonts w:hint="eastAsia"/>
                <w:sz w:val="24"/>
              </w:rPr>
              <w:t>原为</w:t>
            </w:r>
            <w:r w:rsidR="00DB2047" w:rsidRPr="005C58F7">
              <w:rPr>
                <w:rFonts w:hint="eastAsia"/>
                <w:sz w:val="24"/>
              </w:rPr>
              <w:t>浙江赛思电子科技</w:t>
            </w:r>
            <w:r w:rsidR="00257967" w:rsidRPr="005C58F7">
              <w:rPr>
                <w:rFonts w:hint="eastAsia"/>
                <w:sz w:val="24"/>
              </w:rPr>
              <w:t>有限公司</w:t>
            </w:r>
            <w:r w:rsidR="00403B2A" w:rsidRPr="005C58F7">
              <w:rPr>
                <w:rFonts w:hint="eastAsia"/>
                <w:sz w:val="24"/>
              </w:rPr>
              <w:t>（嘉兴中易碳素科技有限公司转租）</w:t>
            </w:r>
            <w:r w:rsidR="00B6432D" w:rsidRPr="005C58F7">
              <w:rPr>
                <w:rFonts w:hint="eastAsia"/>
                <w:sz w:val="24"/>
              </w:rPr>
              <w:t>生产</w:t>
            </w:r>
            <w:r w:rsidR="00257967" w:rsidRPr="005C58F7">
              <w:rPr>
                <w:rFonts w:hint="eastAsia"/>
                <w:sz w:val="24"/>
              </w:rPr>
              <w:t>厂房</w:t>
            </w:r>
            <w:r w:rsidR="00B6432D" w:rsidRPr="005C58F7">
              <w:rPr>
                <w:rFonts w:hint="eastAsia"/>
                <w:sz w:val="24"/>
              </w:rPr>
              <w:t>，</w:t>
            </w:r>
            <w:r w:rsidR="00655E51" w:rsidRPr="005C58F7">
              <w:rPr>
                <w:rFonts w:hint="eastAsia"/>
                <w:sz w:val="24"/>
              </w:rPr>
              <w:t>现为空置厂房</w:t>
            </w:r>
            <w:r w:rsidR="003958E2" w:rsidRPr="005C58F7">
              <w:rPr>
                <w:rFonts w:hint="eastAsia"/>
                <w:sz w:val="24"/>
              </w:rPr>
              <w:t>，因此，不存在与本项目有关的污染问题。</w:t>
            </w:r>
          </w:p>
          <w:p w14:paraId="59F3D874" w14:textId="77777777" w:rsidR="00DA1924" w:rsidRPr="005C58F7" w:rsidRDefault="00DA1924" w:rsidP="00257967">
            <w:pPr>
              <w:adjustRightInd w:val="0"/>
              <w:snapToGrid w:val="0"/>
              <w:spacing w:line="360" w:lineRule="auto"/>
              <w:ind w:firstLineChars="200" w:firstLine="480"/>
              <w:rPr>
                <w:sz w:val="24"/>
              </w:rPr>
            </w:pPr>
          </w:p>
          <w:p w14:paraId="78487C15" w14:textId="77777777" w:rsidR="001C5908" w:rsidRPr="005C58F7" w:rsidRDefault="001C5908" w:rsidP="00257967">
            <w:pPr>
              <w:adjustRightInd w:val="0"/>
              <w:snapToGrid w:val="0"/>
              <w:spacing w:line="360" w:lineRule="auto"/>
              <w:rPr>
                <w:kern w:val="0"/>
                <w:sz w:val="24"/>
              </w:rPr>
            </w:pPr>
          </w:p>
        </w:tc>
      </w:tr>
    </w:tbl>
    <w:p w14:paraId="4CC1585A" w14:textId="77777777" w:rsidR="008038D0" w:rsidRPr="005C58F7" w:rsidRDefault="008038D0">
      <w:pPr>
        <w:spacing w:line="360" w:lineRule="auto"/>
        <w:outlineLvl w:val="0"/>
        <w:rPr>
          <w:b/>
          <w:bCs/>
          <w:sz w:val="32"/>
          <w:szCs w:val="32"/>
        </w:rPr>
        <w:sectPr w:rsidR="008038D0" w:rsidRPr="005C58F7">
          <w:headerReference w:type="default" r:id="rId20"/>
          <w:footerReference w:type="default" r:id="rId21"/>
          <w:pgSz w:w="11906" w:h="16838"/>
          <w:pgMar w:top="1588" w:right="1588" w:bottom="1588" w:left="1588" w:header="1134" w:footer="1134" w:gutter="0"/>
          <w:pgNumType w:start="1"/>
          <w:cols w:space="720"/>
          <w:docGrid w:linePitch="312"/>
        </w:sectPr>
      </w:pPr>
      <w:bookmarkStart w:id="10" w:name="_Toc294082154"/>
      <w:bookmarkStart w:id="11" w:name="_Toc303260175"/>
      <w:bookmarkStart w:id="12" w:name="_Toc313019362"/>
      <w:bookmarkStart w:id="13" w:name="_Toc313019461"/>
      <w:bookmarkEnd w:id="0"/>
      <w:bookmarkEnd w:id="1"/>
      <w:bookmarkEnd w:id="2"/>
      <w:bookmarkEnd w:id="3"/>
      <w:bookmarkEnd w:id="4"/>
      <w:bookmarkEnd w:id="5"/>
    </w:p>
    <w:p w14:paraId="30674E03" w14:textId="77777777" w:rsidR="008038D0" w:rsidRPr="005C58F7" w:rsidRDefault="008038D0">
      <w:pPr>
        <w:spacing w:line="360" w:lineRule="auto"/>
        <w:outlineLvl w:val="0"/>
        <w:rPr>
          <w:b/>
          <w:bCs/>
          <w:sz w:val="32"/>
          <w:szCs w:val="32"/>
        </w:rPr>
      </w:pPr>
      <w:bookmarkStart w:id="14" w:name="_Toc9867874"/>
      <w:r w:rsidRPr="005C58F7">
        <w:rPr>
          <w:b/>
          <w:bCs/>
          <w:sz w:val="32"/>
          <w:szCs w:val="32"/>
        </w:rPr>
        <w:lastRenderedPageBreak/>
        <w:t>2</w:t>
      </w:r>
      <w:r w:rsidRPr="005C58F7">
        <w:rPr>
          <w:b/>
          <w:bCs/>
          <w:sz w:val="32"/>
          <w:szCs w:val="32"/>
        </w:rPr>
        <w:t>、建设项目所在地自然环境简况</w:t>
      </w:r>
      <w:bookmarkEnd w:id="14"/>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227F48" w:rsidRPr="005C58F7" w14:paraId="3EA56084" w14:textId="77777777">
        <w:trPr>
          <w:trHeight w:val="20"/>
          <w:jc w:val="center"/>
        </w:trPr>
        <w:tc>
          <w:tcPr>
            <w:tcW w:w="8946" w:type="dxa"/>
          </w:tcPr>
          <w:p w14:paraId="0628905A" w14:textId="77777777" w:rsidR="008038D0" w:rsidRPr="005C58F7" w:rsidRDefault="008038D0" w:rsidP="003958E2">
            <w:pPr>
              <w:adjustRightInd w:val="0"/>
              <w:snapToGrid w:val="0"/>
              <w:spacing w:line="360" w:lineRule="auto"/>
              <w:outlineLvl w:val="1"/>
              <w:rPr>
                <w:b/>
                <w:sz w:val="28"/>
                <w:szCs w:val="28"/>
              </w:rPr>
            </w:pPr>
            <w:r w:rsidRPr="005C58F7">
              <w:rPr>
                <w:b/>
                <w:sz w:val="28"/>
                <w:szCs w:val="28"/>
              </w:rPr>
              <w:t>2.1</w:t>
            </w:r>
            <w:r w:rsidRPr="005C58F7">
              <w:rPr>
                <w:b/>
                <w:sz w:val="28"/>
                <w:szCs w:val="28"/>
              </w:rPr>
              <w:t>自然环境简况</w:t>
            </w:r>
          </w:p>
          <w:p w14:paraId="5D367634" w14:textId="77777777" w:rsidR="008038D0" w:rsidRPr="005C58F7" w:rsidRDefault="008038D0" w:rsidP="003958E2">
            <w:pPr>
              <w:adjustRightInd w:val="0"/>
              <w:snapToGrid w:val="0"/>
              <w:spacing w:line="360" w:lineRule="auto"/>
              <w:outlineLvl w:val="1"/>
              <w:rPr>
                <w:sz w:val="24"/>
              </w:rPr>
            </w:pPr>
            <w:r w:rsidRPr="005C58F7">
              <w:rPr>
                <w:b/>
                <w:sz w:val="24"/>
              </w:rPr>
              <w:t>2.1.1</w:t>
            </w:r>
            <w:r w:rsidRPr="005C58F7">
              <w:rPr>
                <w:b/>
                <w:sz w:val="24"/>
              </w:rPr>
              <w:t>地理位置</w:t>
            </w:r>
          </w:p>
          <w:p w14:paraId="0D619ADC" w14:textId="77777777" w:rsidR="008038D0" w:rsidRPr="005C58F7" w:rsidRDefault="003958E2" w:rsidP="003958E2">
            <w:pPr>
              <w:widowControl/>
              <w:adjustRightInd w:val="0"/>
              <w:snapToGrid w:val="0"/>
              <w:spacing w:line="360" w:lineRule="auto"/>
              <w:ind w:firstLineChars="200" w:firstLine="480"/>
              <w:rPr>
                <w:rFonts w:eastAsiaTheme="minorEastAsia"/>
                <w:sz w:val="24"/>
              </w:rPr>
            </w:pPr>
            <w:r w:rsidRPr="005C58F7">
              <w:rPr>
                <w:rFonts w:eastAsiaTheme="minorEastAsia"/>
                <w:sz w:val="24"/>
              </w:rPr>
              <w:t>嘉兴市位于经济发达的长江三角洲南翼，</w:t>
            </w:r>
            <w:r w:rsidRPr="005C58F7">
              <w:rPr>
                <w:rFonts w:eastAsiaTheme="minorEastAsia"/>
                <w:sz w:val="24"/>
              </w:rPr>
              <w:t>320</w:t>
            </w:r>
            <w:r w:rsidRPr="005C58F7">
              <w:rPr>
                <w:rFonts w:eastAsiaTheme="minorEastAsia"/>
                <w:sz w:val="24"/>
              </w:rPr>
              <w:t>国道、沪杭铁路、沪杭高速公路和乍嘉苏高速公路等交通干道均在嘉兴境内穿过，距杭州、上海</w:t>
            </w:r>
            <w:r w:rsidRPr="005C58F7">
              <w:rPr>
                <w:rFonts w:eastAsiaTheme="minorEastAsia"/>
                <w:sz w:val="24"/>
              </w:rPr>
              <w:t xml:space="preserve"> 100km </w:t>
            </w:r>
            <w:r w:rsidRPr="005C58F7">
              <w:rPr>
                <w:rFonts w:eastAsiaTheme="minorEastAsia"/>
                <w:sz w:val="24"/>
              </w:rPr>
              <w:t>左右，水陆空交通便利。南湖区地处浙江北部杭嘉湖平原，东邻上海，西靠杭州，北依苏州，南濒杭州湾，相距均不足</w:t>
            </w:r>
            <w:r w:rsidRPr="005C58F7">
              <w:rPr>
                <w:rFonts w:eastAsiaTheme="minorEastAsia"/>
                <w:sz w:val="24"/>
              </w:rPr>
              <w:t>100km</w:t>
            </w:r>
            <w:r w:rsidRPr="005C58F7">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5C58F7">
              <w:rPr>
                <w:rFonts w:eastAsiaTheme="minorEastAsia"/>
                <w:sz w:val="24"/>
              </w:rPr>
              <w:t xml:space="preserve">320 </w:t>
            </w:r>
            <w:r w:rsidRPr="005C58F7">
              <w:rPr>
                <w:rFonts w:eastAsiaTheme="minorEastAsia"/>
                <w:sz w:val="24"/>
              </w:rPr>
              <w:t>国道、京杭大运河均贯穿全境</w:t>
            </w:r>
            <w:r w:rsidR="00525D01" w:rsidRPr="005C58F7">
              <w:rPr>
                <w:rFonts w:eastAsiaTheme="minorEastAsia"/>
                <w:sz w:val="24"/>
              </w:rPr>
              <w:t>。</w:t>
            </w:r>
          </w:p>
          <w:p w14:paraId="747EA7F6" w14:textId="77777777" w:rsidR="008038D0" w:rsidRPr="005C58F7" w:rsidRDefault="008038D0" w:rsidP="003958E2">
            <w:pPr>
              <w:adjustRightInd w:val="0"/>
              <w:snapToGrid w:val="0"/>
              <w:spacing w:line="360" w:lineRule="auto"/>
              <w:outlineLvl w:val="1"/>
              <w:rPr>
                <w:b/>
                <w:sz w:val="24"/>
              </w:rPr>
            </w:pPr>
            <w:r w:rsidRPr="005C58F7">
              <w:rPr>
                <w:b/>
                <w:sz w:val="24"/>
              </w:rPr>
              <w:t>2.1.2</w:t>
            </w:r>
            <w:r w:rsidRPr="005C58F7">
              <w:rPr>
                <w:b/>
                <w:sz w:val="24"/>
              </w:rPr>
              <w:t>周围环境状况</w:t>
            </w:r>
          </w:p>
          <w:p w14:paraId="39FE717E" w14:textId="1F51A38B" w:rsidR="00525D01" w:rsidRPr="005C58F7" w:rsidRDefault="00371D79" w:rsidP="00C473BD">
            <w:pPr>
              <w:adjustRightInd w:val="0"/>
              <w:snapToGrid w:val="0"/>
              <w:spacing w:line="360" w:lineRule="auto"/>
              <w:ind w:firstLineChars="200" w:firstLine="420"/>
              <w:outlineLvl w:val="1"/>
              <w:rPr>
                <w:sz w:val="24"/>
              </w:rPr>
            </w:pPr>
            <w:r w:rsidRPr="005C58F7">
              <w:rPr>
                <w:noProof/>
              </w:rPr>
              <w:drawing>
                <wp:anchor distT="0" distB="0" distL="114300" distR="114300" simplePos="0" relativeHeight="251634688" behindDoc="0" locked="0" layoutInCell="1" allowOverlap="1" wp14:anchorId="308E5CA7" wp14:editId="2ACF6B4A">
                  <wp:simplePos x="0" y="0"/>
                  <wp:positionH relativeFrom="column">
                    <wp:posOffset>-3408</wp:posOffset>
                  </wp:positionH>
                  <wp:positionV relativeFrom="paragraph">
                    <wp:posOffset>1461135</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8D0" w:rsidRPr="005C58F7">
              <w:rPr>
                <w:sz w:val="24"/>
              </w:rPr>
              <w:t>本项目位于</w:t>
            </w:r>
            <w:r w:rsidR="00FD0FC0" w:rsidRPr="005C58F7">
              <w:rPr>
                <w:rFonts w:hint="eastAsia"/>
                <w:bCs/>
                <w:sz w:val="24"/>
              </w:rPr>
              <w:t>嘉兴市</w:t>
            </w:r>
            <w:r w:rsidR="00257967" w:rsidRPr="005C58F7">
              <w:rPr>
                <w:rFonts w:hint="eastAsia"/>
                <w:bCs/>
                <w:sz w:val="24"/>
              </w:rPr>
              <w:t>南湖区大桥镇顺泽路</w:t>
            </w:r>
            <w:r w:rsidR="00257967" w:rsidRPr="005C58F7">
              <w:rPr>
                <w:rFonts w:hint="eastAsia"/>
                <w:bCs/>
                <w:sz w:val="24"/>
              </w:rPr>
              <w:t>1376</w:t>
            </w:r>
            <w:r w:rsidR="00257967" w:rsidRPr="005C58F7">
              <w:rPr>
                <w:rFonts w:hint="eastAsia"/>
                <w:bCs/>
                <w:sz w:val="24"/>
              </w:rPr>
              <w:t>号</w:t>
            </w:r>
            <w:r w:rsidR="00257967" w:rsidRPr="005C58F7">
              <w:rPr>
                <w:rFonts w:hint="eastAsia"/>
                <w:bCs/>
                <w:sz w:val="24"/>
              </w:rPr>
              <w:t>2</w:t>
            </w:r>
            <w:r w:rsidR="00257967" w:rsidRPr="005C58F7">
              <w:rPr>
                <w:rFonts w:hint="eastAsia"/>
                <w:bCs/>
                <w:sz w:val="24"/>
              </w:rPr>
              <w:t>幢厂房一楼</w:t>
            </w:r>
            <w:r w:rsidR="00401963" w:rsidRPr="005C58F7">
              <w:rPr>
                <w:rFonts w:hint="eastAsia"/>
                <w:bCs/>
                <w:sz w:val="24"/>
              </w:rPr>
              <w:t>部分车间，其余车间为中易碳素科技有限公司生产车间</w:t>
            </w:r>
            <w:r w:rsidR="00525D01" w:rsidRPr="005C58F7">
              <w:rPr>
                <w:rFonts w:hint="eastAsia"/>
                <w:sz w:val="24"/>
              </w:rPr>
              <w:t>。</w:t>
            </w:r>
            <w:r w:rsidR="00401963" w:rsidRPr="005C58F7">
              <w:rPr>
                <w:rFonts w:hint="eastAsia"/>
                <w:sz w:val="24"/>
              </w:rPr>
              <w:t>厂房</w:t>
            </w:r>
            <w:r w:rsidR="00525D01" w:rsidRPr="005C58F7">
              <w:rPr>
                <w:rFonts w:hint="eastAsia"/>
                <w:sz w:val="24"/>
              </w:rPr>
              <w:t>周围环境：东侧为</w:t>
            </w:r>
            <w:r w:rsidR="00257967" w:rsidRPr="005C58F7">
              <w:rPr>
                <w:rFonts w:hint="eastAsia"/>
                <w:sz w:val="24"/>
              </w:rPr>
              <w:t>泰康电子有限公司</w:t>
            </w:r>
            <w:r w:rsidR="00C473BD" w:rsidRPr="005C58F7">
              <w:rPr>
                <w:rFonts w:hint="eastAsia"/>
                <w:sz w:val="24"/>
              </w:rPr>
              <w:t>；南侧为</w:t>
            </w:r>
            <w:r w:rsidR="0058239E" w:rsidRPr="005C58F7">
              <w:rPr>
                <w:rFonts w:hint="eastAsia"/>
                <w:sz w:val="24"/>
              </w:rPr>
              <w:t>浙江赛思电子科技</w:t>
            </w:r>
            <w:r w:rsidR="00C473BD" w:rsidRPr="005C58F7">
              <w:rPr>
                <w:rFonts w:hint="eastAsia"/>
                <w:sz w:val="24"/>
              </w:rPr>
              <w:t>有限公司；西侧为浙江埃特斯力实验设备公司和嘉兴亿恒测试技术有限公司；北侧为空地（规划为工业用地）</w:t>
            </w:r>
            <w:r w:rsidR="009F762E" w:rsidRPr="005C58F7">
              <w:rPr>
                <w:rFonts w:hint="eastAsia"/>
                <w:sz w:val="24"/>
              </w:rPr>
              <w:t>。本项目周围环境概况</w:t>
            </w:r>
            <w:r w:rsidR="007B7217" w:rsidRPr="005C58F7">
              <w:rPr>
                <w:rFonts w:hint="eastAsia"/>
                <w:sz w:val="24"/>
              </w:rPr>
              <w:t>及周边环境概况</w:t>
            </w:r>
            <w:r w:rsidR="009F762E" w:rsidRPr="005C58F7">
              <w:rPr>
                <w:rFonts w:hint="eastAsia"/>
                <w:sz w:val="24"/>
              </w:rPr>
              <w:t>见图</w:t>
            </w:r>
            <w:r w:rsidR="009F762E" w:rsidRPr="005C58F7">
              <w:rPr>
                <w:rFonts w:hint="eastAsia"/>
                <w:sz w:val="24"/>
              </w:rPr>
              <w:t>2-1</w:t>
            </w:r>
            <w:r w:rsidR="009F762E" w:rsidRPr="005C58F7">
              <w:rPr>
                <w:rFonts w:hint="eastAsia"/>
                <w:sz w:val="24"/>
              </w:rPr>
              <w:t>，具体位置及周边环境照片见附图</w:t>
            </w:r>
            <w:r w:rsidR="00D4267F" w:rsidRPr="005C58F7">
              <w:rPr>
                <w:rFonts w:hint="eastAsia"/>
                <w:sz w:val="24"/>
              </w:rPr>
              <w:t>8</w:t>
            </w:r>
            <w:r w:rsidR="008B15EE" w:rsidRPr="005C58F7">
              <w:rPr>
                <w:rFonts w:hint="eastAsia"/>
                <w:sz w:val="24"/>
              </w:rPr>
              <w:t>、附图</w:t>
            </w:r>
            <w:r w:rsidR="00D4267F" w:rsidRPr="005C58F7">
              <w:rPr>
                <w:rFonts w:hint="eastAsia"/>
                <w:sz w:val="24"/>
              </w:rPr>
              <w:t>9</w:t>
            </w:r>
            <w:r w:rsidR="008B15EE" w:rsidRPr="005C58F7">
              <w:rPr>
                <w:rFonts w:hint="eastAsia"/>
                <w:sz w:val="24"/>
              </w:rPr>
              <w:t>。</w:t>
            </w:r>
          </w:p>
          <w:p w14:paraId="7154C29E" w14:textId="6E0977C7" w:rsidR="00DD173A" w:rsidRPr="005C58F7" w:rsidRDefault="00DB2047" w:rsidP="00DD173A">
            <w:pPr>
              <w:jc w:val="center"/>
              <w:rPr>
                <w:rFonts w:ascii="宋体" w:hAnsi="宋体" w:cs="宋体"/>
                <w:kern w:val="0"/>
                <w:sz w:val="24"/>
              </w:rPr>
            </w:pPr>
            <w:r w:rsidRPr="005C58F7">
              <w:rPr>
                <w:b/>
                <w:noProof/>
                <w:sz w:val="28"/>
                <w:szCs w:val="28"/>
              </w:rPr>
              <mc:AlternateContent>
                <mc:Choice Requires="wps">
                  <w:drawing>
                    <wp:anchor distT="0" distB="0" distL="114300" distR="114300" simplePos="0" relativeHeight="251663360" behindDoc="0" locked="0" layoutInCell="1" allowOverlap="1" wp14:anchorId="52D26C5C" wp14:editId="7AA23906">
                      <wp:simplePos x="0" y="0"/>
                      <wp:positionH relativeFrom="column">
                        <wp:posOffset>2203575</wp:posOffset>
                      </wp:positionH>
                      <wp:positionV relativeFrom="paragraph">
                        <wp:posOffset>2195319</wp:posOffset>
                      </wp:positionV>
                      <wp:extent cx="103744" cy="643917"/>
                      <wp:effectExtent l="57150" t="0" r="29845" b="60960"/>
                      <wp:wrapNone/>
                      <wp:docPr id="235" name="直接连接符 235"/>
                      <wp:cNvGraphicFramePr/>
                      <a:graphic xmlns:a="http://schemas.openxmlformats.org/drawingml/2006/main">
                        <a:graphicData uri="http://schemas.microsoft.com/office/word/2010/wordprocessingShape">
                          <wps:wsp>
                            <wps:cNvCnPr/>
                            <wps:spPr>
                              <a:xfrm flipV="1">
                                <a:off x="0" y="0"/>
                                <a:ext cx="103744" cy="643917"/>
                              </a:xfrm>
                              <a:prstGeom prst="line">
                                <a:avLst/>
                              </a:prstGeom>
                              <a:ln w="12700">
                                <a:solidFill>
                                  <a:srgbClr val="FFFF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2178B" id="直接连接符 235"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172.85pt" to="181.65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" strokecolor="yellow" strokeweight="1pt">
                      <v:stroke startarrow="block"/>
                    </v:line>
                  </w:pict>
                </mc:Fallback>
              </mc:AlternateContent>
            </w:r>
            <w:r w:rsidRPr="005C58F7">
              <w:rPr>
                <w:b/>
                <w:noProof/>
                <w:sz w:val="28"/>
                <w:szCs w:val="28"/>
              </w:rPr>
              <mc:AlternateContent>
                <mc:Choice Requires="wps">
                  <w:drawing>
                    <wp:anchor distT="0" distB="0" distL="114300" distR="114300" simplePos="0" relativeHeight="251769856" behindDoc="0" locked="0" layoutInCell="1" allowOverlap="1" wp14:anchorId="2C137A6E" wp14:editId="3C72A499">
                      <wp:simplePos x="0" y="0"/>
                      <wp:positionH relativeFrom="column">
                        <wp:posOffset>2328622</wp:posOffset>
                      </wp:positionH>
                      <wp:positionV relativeFrom="paragraph">
                        <wp:posOffset>1645099</wp:posOffset>
                      </wp:positionV>
                      <wp:extent cx="211564" cy="313164"/>
                      <wp:effectExtent l="0" t="38100" r="55245" b="29845"/>
                      <wp:wrapNone/>
                      <wp:docPr id="233" name="直接连接符 233"/>
                      <wp:cNvGraphicFramePr/>
                      <a:graphic xmlns:a="http://schemas.openxmlformats.org/drawingml/2006/main">
                        <a:graphicData uri="http://schemas.microsoft.com/office/word/2010/wordprocessingShape">
                          <wps:wsp>
                            <wps:cNvCnPr/>
                            <wps:spPr>
                              <a:xfrm flipV="1">
                                <a:off x="0" y="0"/>
                                <a:ext cx="211564" cy="313164"/>
                              </a:xfrm>
                              <a:prstGeom prst="line">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B892C" id="直接连接符 233" o:spid="_x0000_s1026" style="position:absolute;left:0;text-align:lef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129.55pt" to="200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" strokecolor="red" strokeweight="1pt">
                      <v:stroke endarrow="block"/>
                    </v:line>
                  </w:pict>
                </mc:Fallback>
              </mc:AlternateContent>
            </w:r>
            <w:r w:rsidRPr="005C58F7">
              <w:rPr>
                <w:b/>
                <w:noProof/>
                <w:sz w:val="28"/>
                <w:szCs w:val="28"/>
              </w:rPr>
              <mc:AlternateContent>
                <mc:Choice Requires="wps">
                  <w:drawing>
                    <wp:anchor distT="0" distB="0" distL="114300" distR="114300" simplePos="0" relativeHeight="251746304" behindDoc="0" locked="0" layoutInCell="1" allowOverlap="1" wp14:anchorId="7D58D2C6" wp14:editId="15216085">
                      <wp:simplePos x="0" y="0"/>
                      <wp:positionH relativeFrom="column">
                        <wp:posOffset>2052630</wp:posOffset>
                      </wp:positionH>
                      <wp:positionV relativeFrom="paragraph">
                        <wp:posOffset>1645098</wp:posOffset>
                      </wp:positionV>
                      <wp:extent cx="188548" cy="550127"/>
                      <wp:effectExtent l="0" t="38100" r="59690" b="21590"/>
                      <wp:wrapNone/>
                      <wp:docPr id="232" name="直接连接符 232"/>
                      <wp:cNvGraphicFramePr/>
                      <a:graphic xmlns:a="http://schemas.openxmlformats.org/drawingml/2006/main">
                        <a:graphicData uri="http://schemas.microsoft.com/office/word/2010/wordprocessingShape">
                          <wps:wsp>
                            <wps:cNvCnPr/>
                            <wps:spPr>
                              <a:xfrm flipV="1">
                                <a:off x="0" y="0"/>
                                <a:ext cx="188548" cy="550127"/>
                              </a:xfrm>
                              <a:prstGeom prst="line">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F3E9C" id="直接连接符 232" o:spid="_x0000_s1026" style="position:absolute;left:0;text-align:lef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129.55pt" to="176.4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" strokecolor="red" strokeweight="1pt">
                      <v:stroke endarrow="block"/>
                    </v:line>
                  </w:pict>
                </mc:Fallback>
              </mc:AlternateContent>
            </w:r>
            <w:r w:rsidRPr="005C58F7">
              <w:rPr>
                <w:b/>
                <w:noProof/>
                <w:sz w:val="28"/>
                <w:szCs w:val="28"/>
              </w:rPr>
              <mc:AlternateContent>
                <mc:Choice Requires="wps">
                  <w:drawing>
                    <wp:anchor distT="0" distB="0" distL="114300" distR="114300" simplePos="0" relativeHeight="251542528" behindDoc="0" locked="0" layoutInCell="1" allowOverlap="1" wp14:anchorId="008535CE" wp14:editId="3C80871D">
                      <wp:simplePos x="0" y="0"/>
                      <wp:positionH relativeFrom="column">
                        <wp:posOffset>1995495</wp:posOffset>
                      </wp:positionH>
                      <wp:positionV relativeFrom="paragraph">
                        <wp:posOffset>2105783</wp:posOffset>
                      </wp:positionV>
                      <wp:extent cx="160655" cy="152400"/>
                      <wp:effectExtent l="19050" t="38100" r="29845" b="38100"/>
                      <wp:wrapNone/>
                      <wp:docPr id="8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48766" id="AutoShape 158" o:spid="_x0000_s1026" style="position:absolute;left:0;text-align:left;margin-left:157.15pt;margin-top:165.8pt;width:12.65pt;height:12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Pr="005C58F7">
              <w:rPr>
                <w:b/>
                <w:noProof/>
                <w:sz w:val="28"/>
                <w:szCs w:val="28"/>
              </w:rPr>
              <mc:AlternateContent>
                <mc:Choice Requires="wps">
                  <w:drawing>
                    <wp:anchor distT="0" distB="0" distL="114300" distR="114300" simplePos="0" relativeHeight="251791360" behindDoc="0" locked="0" layoutInCell="1" allowOverlap="1" wp14:anchorId="5F309B3E" wp14:editId="29CC313D">
                      <wp:simplePos x="0" y="0"/>
                      <wp:positionH relativeFrom="column">
                        <wp:posOffset>2123703</wp:posOffset>
                      </wp:positionH>
                      <wp:positionV relativeFrom="paragraph">
                        <wp:posOffset>2246398</wp:posOffset>
                      </wp:positionV>
                      <wp:extent cx="71120" cy="63450"/>
                      <wp:effectExtent l="0" t="0" r="24130" b="32385"/>
                      <wp:wrapNone/>
                      <wp:docPr id="448" name="直接连接符 448"/>
                      <wp:cNvGraphicFramePr/>
                      <a:graphic xmlns:a="http://schemas.openxmlformats.org/drawingml/2006/main">
                        <a:graphicData uri="http://schemas.microsoft.com/office/word/2010/wordprocessingShape">
                          <wps:wsp>
                            <wps:cNvCnPr/>
                            <wps:spPr>
                              <a:xfrm flipV="1">
                                <a:off x="0" y="0"/>
                                <a:ext cx="71120" cy="634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D8A9C" id="直接连接符 448" o:spid="_x0000_s1026" style="position:absolute;left:0;text-align:lef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pt,176.9pt" to="172.8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" strokecolor="red" strokeweight="1pt"/>
                  </w:pict>
                </mc:Fallback>
              </mc:AlternateContent>
            </w:r>
            <w:r w:rsidRPr="005C58F7">
              <w:rPr>
                <w:b/>
                <w:noProof/>
                <w:sz w:val="28"/>
                <w:szCs w:val="28"/>
              </w:rPr>
              <mc:AlternateContent>
                <mc:Choice Requires="wps">
                  <w:drawing>
                    <wp:anchor distT="0" distB="0" distL="114300" distR="114300" simplePos="0" relativeHeight="251631616" behindDoc="0" locked="0" layoutInCell="1" allowOverlap="1" wp14:anchorId="4D6C29DE" wp14:editId="1989B280">
                      <wp:simplePos x="0" y="0"/>
                      <wp:positionH relativeFrom="column">
                        <wp:posOffset>2013600</wp:posOffset>
                      </wp:positionH>
                      <wp:positionV relativeFrom="paragraph">
                        <wp:posOffset>2086502</wp:posOffset>
                      </wp:positionV>
                      <wp:extent cx="185420" cy="165735"/>
                      <wp:effectExtent l="0" t="0" r="24130" b="24765"/>
                      <wp:wrapNone/>
                      <wp:docPr id="12" name="直接连接符 12"/>
                      <wp:cNvGraphicFramePr/>
                      <a:graphic xmlns:a="http://schemas.openxmlformats.org/drawingml/2006/main">
                        <a:graphicData uri="http://schemas.microsoft.com/office/word/2010/wordprocessingShape">
                          <wps:wsp>
                            <wps:cNvCnPr/>
                            <wps:spPr>
                              <a:xfrm>
                                <a:off x="0" y="0"/>
                                <a:ext cx="185420" cy="1657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02EB8" id="直接连接符 12"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5pt,164.3pt" to="173.1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" strokecolor="red" strokeweight="1pt"/>
                  </w:pict>
                </mc:Fallback>
              </mc:AlternateContent>
            </w:r>
            <w:r w:rsidRPr="005C58F7">
              <w:rPr>
                <w:b/>
                <w:noProof/>
                <w:sz w:val="28"/>
                <w:szCs w:val="28"/>
              </w:rPr>
              <mc:AlternateContent>
                <mc:Choice Requires="wps">
                  <w:drawing>
                    <wp:anchor distT="0" distB="0" distL="114300" distR="114300" simplePos="0" relativeHeight="251691008" behindDoc="0" locked="0" layoutInCell="1" allowOverlap="1" wp14:anchorId="0BDA9DC8" wp14:editId="52919AF6">
                      <wp:simplePos x="0" y="0"/>
                      <wp:positionH relativeFrom="column">
                        <wp:posOffset>1943904</wp:posOffset>
                      </wp:positionH>
                      <wp:positionV relativeFrom="paragraph">
                        <wp:posOffset>2086760</wp:posOffset>
                      </wp:positionV>
                      <wp:extent cx="73769" cy="65751"/>
                      <wp:effectExtent l="0" t="0" r="21590" b="29845"/>
                      <wp:wrapNone/>
                      <wp:docPr id="13" name="直接连接符 13"/>
                      <wp:cNvGraphicFramePr/>
                      <a:graphic xmlns:a="http://schemas.openxmlformats.org/drawingml/2006/main">
                        <a:graphicData uri="http://schemas.microsoft.com/office/word/2010/wordprocessingShape">
                          <wps:wsp>
                            <wps:cNvCnPr/>
                            <wps:spPr>
                              <a:xfrm flipV="1">
                                <a:off x="0" y="0"/>
                                <a:ext cx="73769" cy="6575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95B05" id="直接连接符 13"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05pt,164.3pt" to="158.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" strokecolor="red" strokeweight="1pt"/>
                  </w:pict>
                </mc:Fallback>
              </mc:AlternateContent>
            </w:r>
            <w:r w:rsidRPr="005C58F7">
              <w:rPr>
                <w:b/>
                <w:noProof/>
                <w:sz w:val="28"/>
                <w:szCs w:val="28"/>
              </w:rPr>
              <mc:AlternateContent>
                <mc:Choice Requires="wps">
                  <w:drawing>
                    <wp:anchor distT="0" distB="0" distL="114300" distR="114300" simplePos="0" relativeHeight="251728896" behindDoc="0" locked="0" layoutInCell="1" allowOverlap="1" wp14:anchorId="72AE9541" wp14:editId="36F2ADA1">
                      <wp:simplePos x="0" y="0"/>
                      <wp:positionH relativeFrom="column">
                        <wp:posOffset>2219960</wp:posOffset>
                      </wp:positionH>
                      <wp:positionV relativeFrom="paragraph">
                        <wp:posOffset>1873746</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DEEA" id="AutoShape 158" o:spid="_x0000_s1026" style="position:absolute;left:0;text-align:left;margin-left:174.8pt;margin-top:147.55pt;width:12.65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Pr="005C58F7">
              <w:rPr>
                <w:b/>
                <w:noProof/>
                <w:sz w:val="28"/>
                <w:szCs w:val="28"/>
              </w:rPr>
              <mc:AlternateContent>
                <mc:Choice Requires="wps">
                  <w:drawing>
                    <wp:anchor distT="0" distB="0" distL="114300" distR="114300" simplePos="0" relativeHeight="251559936" behindDoc="0" locked="0" layoutInCell="1" allowOverlap="1" wp14:anchorId="1E4B3E63" wp14:editId="16FBC04C">
                      <wp:simplePos x="0" y="0"/>
                      <wp:positionH relativeFrom="column">
                        <wp:posOffset>1966208</wp:posOffset>
                      </wp:positionH>
                      <wp:positionV relativeFrom="paragraph">
                        <wp:posOffset>1771480</wp:posOffset>
                      </wp:positionV>
                      <wp:extent cx="588964" cy="517509"/>
                      <wp:effectExtent l="0" t="0" r="20955" b="35560"/>
                      <wp:wrapNone/>
                      <wp:docPr id="11" name="直接连接符 11"/>
                      <wp:cNvGraphicFramePr/>
                      <a:graphic xmlns:a="http://schemas.openxmlformats.org/drawingml/2006/main">
                        <a:graphicData uri="http://schemas.microsoft.com/office/word/2010/wordprocessingShape">
                          <wps:wsp>
                            <wps:cNvCnPr/>
                            <wps:spPr>
                              <a:xfrm>
                                <a:off x="0" y="0"/>
                                <a:ext cx="588964" cy="51750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DDCC4" id="直接连接符 11"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pt,139.5pt" to="201.2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" strokecolor="red" strokeweight="1pt"/>
                  </w:pict>
                </mc:Fallback>
              </mc:AlternateContent>
            </w:r>
            <w:r w:rsidR="00F06457" w:rsidRPr="005C58F7">
              <w:rPr>
                <w:rFonts w:ascii="宋体" w:hAnsi="宋体" w:cs="宋体"/>
                <w:noProof/>
                <w:kern w:val="0"/>
                <w:sz w:val="24"/>
              </w:rPr>
              <mc:AlternateContent>
                <mc:Choice Requires="wps">
                  <w:drawing>
                    <wp:anchor distT="0" distB="0" distL="114300" distR="114300" simplePos="0" relativeHeight="251594752" behindDoc="0" locked="0" layoutInCell="1" allowOverlap="1" wp14:anchorId="6A58F577" wp14:editId="530CF009">
                      <wp:simplePos x="0" y="0"/>
                      <wp:positionH relativeFrom="column">
                        <wp:posOffset>526901</wp:posOffset>
                      </wp:positionH>
                      <wp:positionV relativeFrom="paragraph">
                        <wp:posOffset>1094740</wp:posOffset>
                      </wp:positionV>
                      <wp:extent cx="1434502" cy="619125"/>
                      <wp:effectExtent l="0" t="0" r="0" b="0"/>
                      <wp:wrapNone/>
                      <wp:docPr id="23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502"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A3993" w14:textId="77777777" w:rsidR="00D4267F" w:rsidRDefault="00D4267F" w:rsidP="007E409C">
                                  <w:pPr>
                                    <w:jc w:val="center"/>
                                    <w:rPr>
                                      <w:b/>
                                      <w:color w:val="FFFF00"/>
                                      <w:szCs w:val="21"/>
                                    </w:rPr>
                                  </w:pPr>
                                  <w:r w:rsidRPr="00F06457">
                                    <w:rPr>
                                      <w:rFonts w:hint="eastAsia"/>
                                      <w:b/>
                                      <w:color w:val="FFFF00"/>
                                      <w:szCs w:val="21"/>
                                    </w:rPr>
                                    <w:t>浙江埃特斯力实验</w:t>
                                  </w:r>
                                </w:p>
                                <w:p w14:paraId="0FAE60DC" w14:textId="12A30D19" w:rsidR="00D4267F" w:rsidRPr="0093297B" w:rsidRDefault="00D4267F" w:rsidP="007E409C">
                                  <w:pPr>
                                    <w:jc w:val="center"/>
                                    <w:rPr>
                                      <w:b/>
                                      <w:color w:val="FFFF00"/>
                                      <w:szCs w:val="21"/>
                                    </w:rPr>
                                  </w:pPr>
                                  <w:r w:rsidRPr="00F06457">
                                    <w:rPr>
                                      <w:rFonts w:hint="eastAsia"/>
                                      <w:b/>
                                      <w:color w:val="FFFF00"/>
                                      <w:szCs w:val="21"/>
                                    </w:rPr>
                                    <w:t>设备公司和嘉兴亿恒测试技术有限公司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8F577" id="Rectangle 122" o:spid="_x0000_s1029" style="position:absolute;left:0;text-align:left;margin-left:41.5pt;margin-top:86.2pt;width:112.95pt;height:4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" stroked="f">
                      <v:fill opacity="0"/>
                      <v:textbox>
                        <w:txbxContent>
                          <w:p w14:paraId="143A3993" w14:textId="77777777" w:rsidR="00D4267F" w:rsidRDefault="00D4267F" w:rsidP="007E409C">
                            <w:pPr>
                              <w:jc w:val="center"/>
                              <w:rPr>
                                <w:b/>
                                <w:color w:val="FFFF00"/>
                                <w:szCs w:val="21"/>
                              </w:rPr>
                            </w:pPr>
                            <w:r w:rsidRPr="00F06457">
                              <w:rPr>
                                <w:rFonts w:hint="eastAsia"/>
                                <w:b/>
                                <w:color w:val="FFFF00"/>
                                <w:szCs w:val="21"/>
                              </w:rPr>
                              <w:t>浙江埃特斯力实验</w:t>
                            </w:r>
                          </w:p>
                          <w:p w14:paraId="0FAE60DC" w14:textId="12A30D19" w:rsidR="00D4267F" w:rsidRPr="0093297B" w:rsidRDefault="00D4267F" w:rsidP="007E409C">
                            <w:pPr>
                              <w:jc w:val="center"/>
                              <w:rPr>
                                <w:b/>
                                <w:color w:val="FFFF00"/>
                                <w:szCs w:val="21"/>
                              </w:rPr>
                            </w:pPr>
                            <w:r w:rsidRPr="00F06457">
                              <w:rPr>
                                <w:rFonts w:hint="eastAsia"/>
                                <w:b/>
                                <w:color w:val="FFFF00"/>
                                <w:szCs w:val="21"/>
                              </w:rPr>
                              <w:t>设备公司和嘉兴亿恒测试技术有限公司</w:t>
                            </w:r>
                          </w:p>
                        </w:txbxContent>
                      </v:textbox>
                    </v:rect>
                  </w:pict>
                </mc:Fallback>
              </mc:AlternateContent>
            </w:r>
            <w:r w:rsidR="00121533" w:rsidRPr="005C58F7">
              <w:rPr>
                <w:b/>
                <w:noProof/>
                <w:sz w:val="28"/>
                <w:szCs w:val="28"/>
              </w:rPr>
              <mc:AlternateContent>
                <mc:Choice Requires="wps">
                  <w:drawing>
                    <wp:anchor distT="0" distB="0" distL="114300" distR="114300" simplePos="0" relativeHeight="251577344" behindDoc="0" locked="0" layoutInCell="1" allowOverlap="1" wp14:anchorId="108372A7" wp14:editId="32616D9A">
                      <wp:simplePos x="0" y="0"/>
                      <wp:positionH relativeFrom="column">
                        <wp:posOffset>1502546</wp:posOffset>
                      </wp:positionH>
                      <wp:positionV relativeFrom="paragraph">
                        <wp:posOffset>2767425</wp:posOffset>
                      </wp:positionV>
                      <wp:extent cx="1394460" cy="457200"/>
                      <wp:effectExtent l="0" t="0" r="0" b="0"/>
                      <wp:wrapNone/>
                      <wp:docPr id="28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241FF" w14:textId="77777777" w:rsidR="00D4267F" w:rsidRDefault="00D4267F" w:rsidP="007B7217">
                                  <w:pPr>
                                    <w:jc w:val="center"/>
                                    <w:rPr>
                                      <w:b/>
                                      <w:color w:val="FFFF00"/>
                                      <w:szCs w:val="21"/>
                                    </w:rPr>
                                  </w:pPr>
                                  <w:r>
                                    <w:rPr>
                                      <w:rFonts w:hint="eastAsia"/>
                                      <w:b/>
                                      <w:color w:val="FFFF00"/>
                                      <w:szCs w:val="21"/>
                                    </w:rPr>
                                    <w:t>中易碳素科技</w:t>
                                  </w:r>
                                </w:p>
                                <w:p w14:paraId="30CD8B4F" w14:textId="4D54E857" w:rsidR="00D4267F" w:rsidRPr="000F705C" w:rsidRDefault="00D4267F" w:rsidP="007B7217">
                                  <w:pPr>
                                    <w:jc w:val="center"/>
                                    <w:rPr>
                                      <w:b/>
                                      <w:color w:val="FFFF00"/>
                                      <w:szCs w:val="21"/>
                                    </w:rPr>
                                  </w:pPr>
                                  <w:r>
                                    <w:rPr>
                                      <w:rFonts w:hint="eastAsia"/>
                                      <w:b/>
                                      <w:color w:val="FFFF00"/>
                                      <w:szCs w:val="21"/>
                                    </w:rPr>
                                    <w:t>有限公司生产车间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72A7" id="Rectangle 125" o:spid="_x0000_s1030" style="position:absolute;left:0;text-align:left;margin-left:118.3pt;margin-top:217.9pt;width:109.8pt;height:3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" stroked="f">
                      <v:fill opacity="0"/>
                      <v:textbox>
                        <w:txbxContent>
                          <w:p w14:paraId="4D6241FF" w14:textId="77777777" w:rsidR="00D4267F" w:rsidRDefault="00D4267F" w:rsidP="007B7217">
                            <w:pPr>
                              <w:jc w:val="center"/>
                              <w:rPr>
                                <w:b/>
                                <w:color w:val="FFFF00"/>
                                <w:szCs w:val="21"/>
                              </w:rPr>
                            </w:pPr>
                            <w:r>
                              <w:rPr>
                                <w:rFonts w:hint="eastAsia"/>
                                <w:b/>
                                <w:color w:val="FFFF00"/>
                                <w:szCs w:val="21"/>
                              </w:rPr>
                              <w:t>中易碳素科技</w:t>
                            </w:r>
                          </w:p>
                          <w:p w14:paraId="30CD8B4F" w14:textId="4D54E857" w:rsidR="00D4267F" w:rsidRPr="000F705C" w:rsidRDefault="00D4267F" w:rsidP="007B7217">
                            <w:pPr>
                              <w:jc w:val="center"/>
                              <w:rPr>
                                <w:b/>
                                <w:color w:val="FFFF00"/>
                                <w:szCs w:val="21"/>
                              </w:rPr>
                            </w:pPr>
                            <w:r>
                              <w:rPr>
                                <w:rFonts w:hint="eastAsia"/>
                                <w:b/>
                                <w:color w:val="FFFF00"/>
                                <w:szCs w:val="21"/>
                              </w:rPr>
                              <w:t>有限公司生产车间</w:t>
                            </w:r>
                          </w:p>
                        </w:txbxContent>
                      </v:textbox>
                    </v:rect>
                  </w:pict>
                </mc:Fallback>
              </mc:AlternateContent>
            </w:r>
            <w:r w:rsidR="00121533" w:rsidRPr="005C58F7">
              <w:rPr>
                <w:b/>
                <w:noProof/>
                <w:sz w:val="28"/>
                <w:szCs w:val="28"/>
              </w:rPr>
              <mc:AlternateContent>
                <mc:Choice Requires="wps">
                  <w:drawing>
                    <wp:anchor distT="0" distB="0" distL="114300" distR="114300" simplePos="0" relativeHeight="251527168" behindDoc="0" locked="0" layoutInCell="1" allowOverlap="1" wp14:anchorId="2381DCF1" wp14:editId="5EB668BD">
                      <wp:simplePos x="0" y="0"/>
                      <wp:positionH relativeFrom="column">
                        <wp:posOffset>1963269</wp:posOffset>
                      </wp:positionH>
                      <wp:positionV relativeFrom="paragraph">
                        <wp:posOffset>1191925</wp:posOffset>
                      </wp:positionV>
                      <wp:extent cx="1353820" cy="453390"/>
                      <wp:effectExtent l="0" t="0" r="17780" b="22860"/>
                      <wp:wrapNone/>
                      <wp:docPr id="8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453390"/>
                              </a:xfrm>
                              <a:prstGeom prst="wedgeRectCallout">
                                <a:avLst>
                                  <a:gd name="adj1" fmla="val -19517"/>
                                  <a:gd name="adj2" fmla="val 49293"/>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txbx>
                              <w:txbxContent>
                                <w:p w14:paraId="3DBDB50E" w14:textId="77777777" w:rsidR="00D4267F" w:rsidRDefault="00D4267F" w:rsidP="006D1CDD">
                                  <w:pPr>
                                    <w:adjustRightInd w:val="0"/>
                                    <w:snapToGrid w:val="0"/>
                                    <w:jc w:val="center"/>
                                    <w:rPr>
                                      <w:b/>
                                      <w:color w:val="FF0000"/>
                                    </w:rPr>
                                  </w:pPr>
                                  <w:r w:rsidRPr="00371D79">
                                    <w:rPr>
                                      <w:rFonts w:hint="eastAsia"/>
                                      <w:b/>
                                      <w:color w:val="FF0000"/>
                                    </w:rPr>
                                    <w:t>浙江</w:t>
                                  </w:r>
                                  <w:r>
                                    <w:rPr>
                                      <w:b/>
                                      <w:color w:val="FF0000"/>
                                    </w:rPr>
                                    <w:t>飞米</w:t>
                                  </w:r>
                                  <w:r>
                                    <w:rPr>
                                      <w:rFonts w:hint="eastAsia"/>
                                      <w:b/>
                                      <w:color w:val="FF0000"/>
                                    </w:rPr>
                                    <w:t>新材料</w:t>
                                  </w:r>
                                </w:p>
                                <w:p w14:paraId="34220944" w14:textId="17CD658E" w:rsidR="00D4267F" w:rsidRPr="000F705C" w:rsidRDefault="00D4267F" w:rsidP="006D1CDD">
                                  <w:pPr>
                                    <w:adjustRightInd w:val="0"/>
                                    <w:snapToGrid w:val="0"/>
                                    <w:jc w:val="center"/>
                                    <w:rPr>
                                      <w:b/>
                                      <w:color w:val="FF0000"/>
                                    </w:rPr>
                                  </w:pPr>
                                  <w:r>
                                    <w:rPr>
                                      <w:rFonts w:hint="eastAsia"/>
                                      <w:b/>
                                      <w:color w:val="FF0000"/>
                                    </w:rPr>
                                    <w:t>科技</w:t>
                                  </w:r>
                                  <w:r w:rsidRPr="00371D79">
                                    <w:rPr>
                                      <w:rFonts w:hint="eastAsia"/>
                                      <w:b/>
                                      <w:color w:val="FF0000"/>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1DCF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31" type="#_x0000_t61" style="position:absolute;left:0;text-align:left;margin-left:154.6pt;margin-top:93.85pt;width:106.6pt;height:35.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" adj="6584,21447" filled="f" strokecolor="red" strokeweight="1.25pt">
                      <v:fill angle="90" focus="100%" type="gradient">
                        <o:fill v:ext="view" type="gradientUnscaled"/>
                      </v:fill>
                      <v:textbox>
                        <w:txbxContent>
                          <w:p w14:paraId="3DBDB50E" w14:textId="77777777" w:rsidR="00D4267F" w:rsidRDefault="00D4267F" w:rsidP="006D1CDD">
                            <w:pPr>
                              <w:adjustRightInd w:val="0"/>
                              <w:snapToGrid w:val="0"/>
                              <w:jc w:val="center"/>
                              <w:rPr>
                                <w:b/>
                                <w:color w:val="FF0000"/>
                              </w:rPr>
                            </w:pPr>
                            <w:r w:rsidRPr="00371D79">
                              <w:rPr>
                                <w:rFonts w:hint="eastAsia"/>
                                <w:b/>
                                <w:color w:val="FF0000"/>
                              </w:rPr>
                              <w:t>浙江</w:t>
                            </w:r>
                            <w:r>
                              <w:rPr>
                                <w:b/>
                                <w:color w:val="FF0000"/>
                              </w:rPr>
                              <w:t>飞米</w:t>
                            </w:r>
                            <w:r>
                              <w:rPr>
                                <w:rFonts w:hint="eastAsia"/>
                                <w:b/>
                                <w:color w:val="FF0000"/>
                              </w:rPr>
                              <w:t>新材料</w:t>
                            </w:r>
                          </w:p>
                          <w:p w14:paraId="34220944" w14:textId="17CD658E" w:rsidR="00D4267F" w:rsidRPr="000F705C" w:rsidRDefault="00D4267F" w:rsidP="006D1CDD">
                            <w:pPr>
                              <w:adjustRightInd w:val="0"/>
                              <w:snapToGrid w:val="0"/>
                              <w:jc w:val="center"/>
                              <w:rPr>
                                <w:b/>
                                <w:color w:val="FF0000"/>
                              </w:rPr>
                            </w:pPr>
                            <w:r>
                              <w:rPr>
                                <w:rFonts w:hint="eastAsia"/>
                                <w:b/>
                                <w:color w:val="FF0000"/>
                              </w:rPr>
                              <w:t>科技</w:t>
                            </w:r>
                            <w:r w:rsidRPr="00371D79">
                              <w:rPr>
                                <w:rFonts w:hint="eastAsia"/>
                                <w:b/>
                                <w:color w:val="FF0000"/>
                              </w:rPr>
                              <w:t>有限公司</w:t>
                            </w:r>
                          </w:p>
                        </w:txbxContent>
                      </v:textbox>
                    </v:shape>
                  </w:pict>
                </mc:Fallback>
              </mc:AlternateContent>
            </w:r>
            <w:r w:rsidR="00401963" w:rsidRPr="005C58F7">
              <w:rPr>
                <w:b/>
                <w:noProof/>
                <w:sz w:val="28"/>
                <w:szCs w:val="28"/>
              </w:rPr>
              <mc:AlternateContent>
                <mc:Choice Requires="wps">
                  <w:drawing>
                    <wp:anchor distT="0" distB="0" distL="114300" distR="114300" simplePos="0" relativeHeight="251703296" behindDoc="0" locked="0" layoutInCell="1" allowOverlap="1" wp14:anchorId="79BF0B96" wp14:editId="16DCF28E">
                      <wp:simplePos x="0" y="0"/>
                      <wp:positionH relativeFrom="column">
                        <wp:posOffset>1732407</wp:posOffset>
                      </wp:positionH>
                      <wp:positionV relativeFrom="paragraph">
                        <wp:posOffset>1556238</wp:posOffset>
                      </wp:positionV>
                      <wp:extent cx="487107" cy="429454"/>
                      <wp:effectExtent l="0" t="0" r="27305" b="27940"/>
                      <wp:wrapNone/>
                      <wp:docPr id="230" name="直接连接符 230"/>
                      <wp:cNvGraphicFramePr/>
                      <a:graphic xmlns:a="http://schemas.openxmlformats.org/drawingml/2006/main">
                        <a:graphicData uri="http://schemas.microsoft.com/office/word/2010/wordprocessingShape">
                          <wps:wsp>
                            <wps:cNvCnPr/>
                            <wps:spPr>
                              <a:xfrm flipV="1">
                                <a:off x="0" y="0"/>
                                <a:ext cx="487107" cy="42945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6BDC9" id="直接连接符 230"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pt,122.55pt" to="174.75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" strokecolor="red" strokeweight="1pt"/>
                  </w:pict>
                </mc:Fallback>
              </mc:AlternateContent>
            </w:r>
            <w:r w:rsidR="00401963" w:rsidRPr="005C58F7">
              <w:rPr>
                <w:b/>
                <w:noProof/>
                <w:sz w:val="28"/>
                <w:szCs w:val="28"/>
              </w:rPr>
              <mc:AlternateContent>
                <mc:Choice Requires="wps">
                  <w:drawing>
                    <wp:anchor distT="0" distB="0" distL="114300" distR="114300" simplePos="0" relativeHeight="251700224" behindDoc="0" locked="0" layoutInCell="1" allowOverlap="1" wp14:anchorId="3BA8400A" wp14:editId="3551E789">
                      <wp:simplePos x="0" y="0"/>
                      <wp:positionH relativeFrom="column">
                        <wp:posOffset>2328336</wp:posOffset>
                      </wp:positionH>
                      <wp:positionV relativeFrom="paragraph">
                        <wp:posOffset>2064872</wp:posOffset>
                      </wp:positionV>
                      <wp:extent cx="465470" cy="417491"/>
                      <wp:effectExtent l="0" t="0" r="29845" b="20955"/>
                      <wp:wrapNone/>
                      <wp:docPr id="229" name="直接连接符 229"/>
                      <wp:cNvGraphicFramePr/>
                      <a:graphic xmlns:a="http://schemas.openxmlformats.org/drawingml/2006/main">
                        <a:graphicData uri="http://schemas.microsoft.com/office/word/2010/wordprocessingShape">
                          <wps:wsp>
                            <wps:cNvCnPr/>
                            <wps:spPr>
                              <a:xfrm flipV="1">
                                <a:off x="0" y="0"/>
                                <a:ext cx="465470" cy="41749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32599" id="直接连接符 229"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162.6pt" to="220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" strokecolor="red" strokeweight="1pt"/>
                  </w:pict>
                </mc:Fallback>
              </mc:AlternateContent>
            </w:r>
            <w:r w:rsidR="00401963" w:rsidRPr="005C58F7">
              <w:rPr>
                <w:b/>
                <w:noProof/>
                <w:sz w:val="28"/>
                <w:szCs w:val="28"/>
              </w:rPr>
              <mc:AlternateContent>
                <mc:Choice Requires="wps">
                  <w:drawing>
                    <wp:anchor distT="0" distB="0" distL="114300" distR="114300" simplePos="0" relativeHeight="251697152" behindDoc="0" locked="0" layoutInCell="1" allowOverlap="1" wp14:anchorId="3D157FC9" wp14:editId="222C4438">
                      <wp:simplePos x="0" y="0"/>
                      <wp:positionH relativeFrom="column">
                        <wp:posOffset>1727581</wp:posOffset>
                      </wp:positionH>
                      <wp:positionV relativeFrom="paragraph">
                        <wp:posOffset>1985693</wp:posOffset>
                      </wp:positionV>
                      <wp:extent cx="604825" cy="492184"/>
                      <wp:effectExtent l="0" t="0" r="24130" b="22225"/>
                      <wp:wrapNone/>
                      <wp:docPr id="228" name="直接连接符 228"/>
                      <wp:cNvGraphicFramePr/>
                      <a:graphic xmlns:a="http://schemas.openxmlformats.org/drawingml/2006/main">
                        <a:graphicData uri="http://schemas.microsoft.com/office/word/2010/wordprocessingShape">
                          <wps:wsp>
                            <wps:cNvCnPr/>
                            <wps:spPr>
                              <a:xfrm>
                                <a:off x="0" y="0"/>
                                <a:ext cx="604825" cy="49218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D02A6" id="直接连接符 228"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156.35pt" to="183.6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" strokecolor="red" strokeweight="1pt"/>
                  </w:pict>
                </mc:Fallback>
              </mc:AlternateContent>
            </w:r>
            <w:r w:rsidR="00401963" w:rsidRPr="005C58F7">
              <w:rPr>
                <w:b/>
                <w:noProof/>
                <w:sz w:val="28"/>
                <w:szCs w:val="28"/>
              </w:rPr>
              <mc:AlternateContent>
                <mc:Choice Requires="wps">
                  <w:drawing>
                    <wp:anchor distT="0" distB="0" distL="114300" distR="114300" simplePos="0" relativeHeight="251694080" behindDoc="0" locked="0" layoutInCell="1" allowOverlap="1" wp14:anchorId="2B0C41EB" wp14:editId="1741DCD5">
                      <wp:simplePos x="0" y="0"/>
                      <wp:positionH relativeFrom="column">
                        <wp:posOffset>2219766</wp:posOffset>
                      </wp:positionH>
                      <wp:positionV relativeFrom="paragraph">
                        <wp:posOffset>1556238</wp:posOffset>
                      </wp:positionV>
                      <wp:extent cx="574214" cy="509072"/>
                      <wp:effectExtent l="0" t="0" r="35560" b="24765"/>
                      <wp:wrapNone/>
                      <wp:docPr id="18" name="直接连接符 18"/>
                      <wp:cNvGraphicFramePr/>
                      <a:graphic xmlns:a="http://schemas.openxmlformats.org/drawingml/2006/main">
                        <a:graphicData uri="http://schemas.microsoft.com/office/word/2010/wordprocessingShape">
                          <wps:wsp>
                            <wps:cNvCnPr/>
                            <wps:spPr>
                              <a:xfrm>
                                <a:off x="0" y="0"/>
                                <a:ext cx="574214" cy="50907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D5062" id="直接连接符 18"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8pt,122.55pt" to="220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" strokecolor="red" strokeweight="1pt"/>
                  </w:pict>
                </mc:Fallback>
              </mc:AlternateContent>
            </w:r>
            <w:r w:rsidR="006D1CDD" w:rsidRPr="005C58F7">
              <w:rPr>
                <w:rFonts w:ascii="宋体" w:hAnsi="宋体" w:cs="宋体"/>
                <w:noProof/>
                <w:kern w:val="0"/>
                <w:sz w:val="24"/>
              </w:rPr>
              <mc:AlternateContent>
                <mc:Choice Requires="wps">
                  <w:drawing>
                    <wp:anchor distT="0" distB="0" distL="114300" distR="114300" simplePos="0" relativeHeight="251595776" behindDoc="0" locked="0" layoutInCell="1" allowOverlap="1" wp14:anchorId="5CEAF86D" wp14:editId="54C18B9A">
                      <wp:simplePos x="0" y="0"/>
                      <wp:positionH relativeFrom="column">
                        <wp:posOffset>2827020</wp:posOffset>
                      </wp:positionH>
                      <wp:positionV relativeFrom="paragraph">
                        <wp:posOffset>2548890</wp:posOffset>
                      </wp:positionV>
                      <wp:extent cx="1342390" cy="330200"/>
                      <wp:effectExtent l="0" t="0" r="0" b="0"/>
                      <wp:wrapNone/>
                      <wp:docPr id="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D520D" w14:textId="3D84774B" w:rsidR="00D4267F" w:rsidRPr="0093297B" w:rsidRDefault="00D4267F" w:rsidP="007E409C">
                                  <w:pPr>
                                    <w:jc w:val="center"/>
                                    <w:rPr>
                                      <w:b/>
                                      <w:color w:val="FFFF00"/>
                                      <w:szCs w:val="21"/>
                                    </w:rPr>
                                  </w:pPr>
                                  <w:r>
                                    <w:rPr>
                                      <w:rFonts w:hint="eastAsia"/>
                                      <w:b/>
                                      <w:color w:val="FFFF00"/>
                                      <w:szCs w:val="21"/>
                                    </w:rPr>
                                    <w:t>泰康电子有限公司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F86D" id="_x0000_s1032" style="position:absolute;left:0;text-align:left;margin-left:222.6pt;margin-top:200.7pt;width:105.7pt;height:2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" stroked="f">
                      <v:fill opacity="0"/>
                      <v:textbox>
                        <w:txbxContent>
                          <w:p w14:paraId="41AD520D" w14:textId="3D84774B" w:rsidR="00D4267F" w:rsidRPr="0093297B" w:rsidRDefault="00D4267F" w:rsidP="007E409C">
                            <w:pPr>
                              <w:jc w:val="center"/>
                              <w:rPr>
                                <w:b/>
                                <w:color w:val="FFFF00"/>
                                <w:szCs w:val="21"/>
                              </w:rPr>
                            </w:pPr>
                            <w:r>
                              <w:rPr>
                                <w:rFonts w:hint="eastAsia"/>
                                <w:b/>
                                <w:color w:val="FFFF00"/>
                                <w:szCs w:val="21"/>
                              </w:rPr>
                              <w:t>泰康电子有限公司</w:t>
                            </w:r>
                          </w:p>
                        </w:txbxContent>
                      </v:textbox>
                    </v:rect>
                  </w:pict>
                </mc:Fallback>
              </mc:AlternateContent>
            </w:r>
            <w:r w:rsidR="006D1CDD" w:rsidRPr="005C58F7">
              <w:rPr>
                <w:b/>
                <w:noProof/>
                <w:sz w:val="28"/>
                <w:szCs w:val="28"/>
              </w:rPr>
              <mc:AlternateContent>
                <mc:Choice Requires="wps">
                  <w:drawing>
                    <wp:anchor distT="0" distB="0" distL="114300" distR="114300" simplePos="0" relativeHeight="251599872" behindDoc="0" locked="0" layoutInCell="1" allowOverlap="1" wp14:anchorId="6261EF71" wp14:editId="201583F0">
                      <wp:simplePos x="0" y="0"/>
                      <wp:positionH relativeFrom="column">
                        <wp:posOffset>1417320</wp:posOffset>
                      </wp:positionH>
                      <wp:positionV relativeFrom="paragraph">
                        <wp:posOffset>3282315</wp:posOffset>
                      </wp:positionV>
                      <wp:extent cx="280035" cy="255905"/>
                      <wp:effectExtent l="0" t="0" r="0" b="0"/>
                      <wp:wrapNone/>
                      <wp:docPr id="7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D9230" w14:textId="77777777" w:rsidR="00D4267F" w:rsidRPr="00E473C4" w:rsidRDefault="00D4267F">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1EF71" id="Rectangle 135" o:spid="_x0000_s1033" style="position:absolute;left:0;text-align:left;margin-left:111.6pt;margin-top:258.45pt;width:22.05pt;height:20.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" stroked="f">
                      <v:fill opacity="0"/>
                      <v:textbox>
                        <w:txbxContent>
                          <w:p w14:paraId="5D0D9230" w14:textId="77777777" w:rsidR="00D4267F" w:rsidRPr="00E473C4" w:rsidRDefault="00D4267F">
                            <w:pPr>
                              <w:rPr>
                                <w:b/>
                                <w:color w:val="FFFF00"/>
                              </w:rPr>
                            </w:pPr>
                            <w:r>
                              <w:rPr>
                                <w:rFonts w:hint="eastAsia"/>
                                <w:b/>
                                <w:color w:val="FFFF00"/>
                              </w:rPr>
                              <w:t>路</w:t>
                            </w:r>
                          </w:p>
                        </w:txbxContent>
                      </v:textbox>
                    </v:rect>
                  </w:pict>
                </mc:Fallback>
              </mc:AlternateContent>
            </w:r>
            <w:r w:rsidR="006D1CDD" w:rsidRPr="005C58F7">
              <w:rPr>
                <w:b/>
                <w:noProof/>
                <w:sz w:val="28"/>
                <w:szCs w:val="28"/>
              </w:rPr>
              <mc:AlternateContent>
                <mc:Choice Requires="wps">
                  <w:drawing>
                    <wp:anchor distT="0" distB="0" distL="114300" distR="114300" simplePos="0" relativeHeight="251598848" behindDoc="0" locked="0" layoutInCell="1" allowOverlap="1" wp14:anchorId="43778CE8" wp14:editId="747364BA">
                      <wp:simplePos x="0" y="0"/>
                      <wp:positionH relativeFrom="column">
                        <wp:posOffset>824230</wp:posOffset>
                      </wp:positionH>
                      <wp:positionV relativeFrom="paragraph">
                        <wp:posOffset>3030220</wp:posOffset>
                      </wp:positionV>
                      <wp:extent cx="280035" cy="255905"/>
                      <wp:effectExtent l="0" t="0" r="0" b="0"/>
                      <wp:wrapNone/>
                      <wp:docPr id="7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F52A4" w14:textId="687DDC77" w:rsidR="00D4267F" w:rsidRPr="00E473C4" w:rsidRDefault="00D4267F">
                                  <w:pPr>
                                    <w:rPr>
                                      <w:b/>
                                      <w:color w:val="FFFF00"/>
                                    </w:rPr>
                                  </w:pPr>
                                  <w:r>
                                    <w:rPr>
                                      <w:rFonts w:hint="eastAsia"/>
                                      <w:b/>
                                      <w:color w:val="FFFF00"/>
                                    </w:rPr>
                                    <w:t>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78CE8" id="Rectangle 134" o:spid="_x0000_s1034" style="position:absolute;left:0;text-align:left;margin-left:64.9pt;margin-top:238.6pt;width:22.05pt;height:20.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" stroked="f">
                      <v:fill opacity="0"/>
                      <v:textbox>
                        <w:txbxContent>
                          <w:p w14:paraId="708F52A4" w14:textId="687DDC77" w:rsidR="00D4267F" w:rsidRPr="00E473C4" w:rsidRDefault="00D4267F">
                            <w:pPr>
                              <w:rPr>
                                <w:b/>
                                <w:color w:val="FFFF00"/>
                              </w:rPr>
                            </w:pPr>
                            <w:r>
                              <w:rPr>
                                <w:rFonts w:hint="eastAsia"/>
                                <w:b/>
                                <w:color w:val="FFFF00"/>
                              </w:rPr>
                              <w:t>泽</w:t>
                            </w:r>
                          </w:p>
                        </w:txbxContent>
                      </v:textbox>
                    </v:rect>
                  </w:pict>
                </mc:Fallback>
              </mc:AlternateContent>
            </w:r>
            <w:r w:rsidR="006D1CDD" w:rsidRPr="005C58F7">
              <w:rPr>
                <w:b/>
                <w:noProof/>
                <w:sz w:val="28"/>
                <w:szCs w:val="28"/>
              </w:rPr>
              <mc:AlternateContent>
                <mc:Choice Requires="wps">
                  <w:drawing>
                    <wp:anchor distT="0" distB="0" distL="114300" distR="114300" simplePos="0" relativeHeight="251597824" behindDoc="0" locked="0" layoutInCell="1" allowOverlap="1" wp14:anchorId="3C050931" wp14:editId="09EC2BE9">
                      <wp:simplePos x="0" y="0"/>
                      <wp:positionH relativeFrom="column">
                        <wp:posOffset>197485</wp:posOffset>
                      </wp:positionH>
                      <wp:positionV relativeFrom="paragraph">
                        <wp:posOffset>2750820</wp:posOffset>
                      </wp:positionV>
                      <wp:extent cx="280035" cy="255905"/>
                      <wp:effectExtent l="0" t="0" r="0" b="0"/>
                      <wp:wrapNone/>
                      <wp:docPr id="7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DC619" w14:textId="4520A147" w:rsidR="00D4267F" w:rsidRPr="00E473C4" w:rsidRDefault="00D4267F">
                                  <w:pPr>
                                    <w:rPr>
                                      <w:b/>
                                      <w:color w:val="FFFF00"/>
                                    </w:rPr>
                                  </w:pPr>
                                  <w:r>
                                    <w:rPr>
                                      <w:rFonts w:hint="eastAsia"/>
                                      <w:b/>
                                      <w:color w:val="FFFF00"/>
                                    </w:rPr>
                                    <w:t>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50931" id="Rectangle 133" o:spid="_x0000_s1035" style="position:absolute;left:0;text-align:left;margin-left:15.55pt;margin-top:216.6pt;width:22.05pt;height:20.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" stroked="f">
                      <v:fill opacity="0"/>
                      <v:textbox>
                        <w:txbxContent>
                          <w:p w14:paraId="654DC619" w14:textId="4520A147" w:rsidR="00D4267F" w:rsidRPr="00E473C4" w:rsidRDefault="00D4267F">
                            <w:pPr>
                              <w:rPr>
                                <w:b/>
                                <w:color w:val="FFFF00"/>
                              </w:rPr>
                            </w:pPr>
                            <w:r>
                              <w:rPr>
                                <w:rFonts w:hint="eastAsia"/>
                                <w:b/>
                                <w:color w:val="FFFF00"/>
                              </w:rPr>
                              <w:t>顺</w:t>
                            </w:r>
                          </w:p>
                        </w:txbxContent>
                      </v:textbox>
                    </v:rect>
                  </w:pict>
                </mc:Fallback>
              </mc:AlternateContent>
            </w:r>
            <w:r w:rsidR="006D1CDD" w:rsidRPr="005C58F7">
              <w:rPr>
                <w:b/>
                <w:noProof/>
                <w:sz w:val="28"/>
                <w:szCs w:val="28"/>
              </w:rPr>
              <mc:AlternateContent>
                <mc:Choice Requires="wps">
                  <w:drawing>
                    <wp:anchor distT="0" distB="0" distL="114300" distR="114300" simplePos="0" relativeHeight="251596800" behindDoc="0" locked="0" layoutInCell="1" allowOverlap="1" wp14:anchorId="2084B7F5" wp14:editId="445D3255">
                      <wp:simplePos x="0" y="0"/>
                      <wp:positionH relativeFrom="column">
                        <wp:posOffset>2827020</wp:posOffset>
                      </wp:positionH>
                      <wp:positionV relativeFrom="paragraph">
                        <wp:posOffset>596265</wp:posOffset>
                      </wp:positionV>
                      <wp:extent cx="1612900" cy="445135"/>
                      <wp:effectExtent l="0" t="0" r="0" b="0"/>
                      <wp:wrapNone/>
                      <wp:docPr id="28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445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17630" w14:textId="04E9B1F2" w:rsidR="00D4267F" w:rsidRPr="00E473C4" w:rsidRDefault="00D4267F" w:rsidP="00371D79">
                                  <w:pPr>
                                    <w:jc w:val="center"/>
                                    <w:rPr>
                                      <w:b/>
                                      <w:color w:val="FFFF00"/>
                                    </w:rPr>
                                  </w:pPr>
                                  <w:r>
                                    <w:rPr>
                                      <w:b/>
                                      <w:color w:val="FFFF00"/>
                                    </w:rPr>
                                    <w:t>空地</w:t>
                                  </w:r>
                                  <w:r>
                                    <w:rPr>
                                      <w:rFonts w:hint="eastAsia"/>
                                      <w:b/>
                                      <w:color w:val="FFFF00"/>
                                    </w:rPr>
                                    <w:t>（规划为工业用地）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B7F5" id="Rectangle 126" o:spid="_x0000_s1036" style="position:absolute;left:0;text-align:left;margin-left:222.6pt;margin-top:46.95pt;width:127pt;height:35.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" stroked="f">
                      <v:fill opacity="0"/>
                      <v:textbox>
                        <w:txbxContent>
                          <w:p w14:paraId="55317630" w14:textId="04E9B1F2" w:rsidR="00D4267F" w:rsidRPr="00E473C4" w:rsidRDefault="00D4267F" w:rsidP="00371D79">
                            <w:pPr>
                              <w:jc w:val="center"/>
                              <w:rPr>
                                <w:b/>
                                <w:color w:val="FFFF00"/>
                              </w:rPr>
                            </w:pPr>
                            <w:r>
                              <w:rPr>
                                <w:b/>
                                <w:color w:val="FFFF00"/>
                              </w:rPr>
                              <w:t>空地</w:t>
                            </w:r>
                            <w:r>
                              <w:rPr>
                                <w:rFonts w:hint="eastAsia"/>
                                <w:b/>
                                <w:color w:val="FFFF00"/>
                              </w:rPr>
                              <w:t>（规划为工业用地）</w:t>
                            </w:r>
                          </w:p>
                        </w:txbxContent>
                      </v:textbox>
                    </v:rect>
                  </w:pict>
                </mc:Fallback>
              </mc:AlternateContent>
            </w:r>
            <w:r w:rsidR="00371D79" w:rsidRPr="005C58F7">
              <w:rPr>
                <w:rFonts w:ascii="宋体" w:hAnsi="宋体" w:cs="宋体"/>
                <w:noProof/>
                <w:kern w:val="0"/>
                <w:sz w:val="24"/>
              </w:rPr>
              <mc:AlternateContent>
                <mc:Choice Requires="wps">
                  <w:drawing>
                    <wp:anchor distT="0" distB="0" distL="114300" distR="114300" simplePos="0" relativeHeight="251636736" behindDoc="0" locked="0" layoutInCell="1" allowOverlap="1" wp14:anchorId="72F4DE7E" wp14:editId="4660B28E">
                      <wp:simplePos x="0" y="0"/>
                      <wp:positionH relativeFrom="column">
                        <wp:posOffset>860425</wp:posOffset>
                      </wp:positionH>
                      <wp:positionV relativeFrom="paragraph">
                        <wp:posOffset>2259330</wp:posOffset>
                      </wp:positionV>
                      <wp:extent cx="1279525" cy="619125"/>
                      <wp:effectExtent l="0" t="0" r="0" b="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D0FA7" w14:textId="3F9A97F3" w:rsidR="00D4267F" w:rsidRPr="0093297B" w:rsidRDefault="00D4267F" w:rsidP="007E409C">
                                  <w:pPr>
                                    <w:jc w:val="center"/>
                                    <w:rPr>
                                      <w:b/>
                                      <w:color w:val="FFFF00"/>
                                      <w:szCs w:val="21"/>
                                    </w:rPr>
                                  </w:pPr>
                                  <w:r>
                                    <w:rPr>
                                      <w:rFonts w:hint="eastAsia"/>
                                      <w:b/>
                                      <w:color w:val="FFFF00"/>
                                      <w:szCs w:val="21"/>
                                    </w:rPr>
                                    <w:t>浙江赛思电子科技有限公司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4DE7E" id="_x0000_s1037" style="position:absolute;left:0;text-align:left;margin-left:67.75pt;margin-top:177.9pt;width:100.75pt;height:4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" stroked="f">
                      <v:fill opacity="0"/>
                      <v:textbox>
                        <w:txbxContent>
                          <w:p w14:paraId="4CAD0FA7" w14:textId="3F9A97F3" w:rsidR="00D4267F" w:rsidRPr="0093297B" w:rsidRDefault="00D4267F" w:rsidP="007E409C">
                            <w:pPr>
                              <w:jc w:val="center"/>
                              <w:rPr>
                                <w:b/>
                                <w:color w:val="FFFF00"/>
                                <w:szCs w:val="21"/>
                              </w:rPr>
                            </w:pPr>
                            <w:r>
                              <w:rPr>
                                <w:rFonts w:hint="eastAsia"/>
                                <w:b/>
                                <w:color w:val="FFFF00"/>
                                <w:szCs w:val="21"/>
                              </w:rPr>
                              <w:t>浙江赛思电子科技有限公司</w:t>
                            </w:r>
                          </w:p>
                        </w:txbxContent>
                      </v:textbox>
                    </v:rect>
                  </w:pict>
                </mc:Fallback>
              </mc:AlternateContent>
            </w:r>
            <w:r w:rsidR="00C473BD" w:rsidRPr="005C58F7">
              <w:rPr>
                <w:noProof/>
              </w:rPr>
              <w:drawing>
                <wp:inline distT="0" distB="0" distL="0" distR="0" wp14:anchorId="5E8D4CA5" wp14:editId="06AEDCF6">
                  <wp:extent cx="5149850" cy="3563012"/>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5960" cy="3567239"/>
                          </a:xfrm>
                          <a:prstGeom prst="rect">
                            <a:avLst/>
                          </a:prstGeom>
                        </pic:spPr>
                      </pic:pic>
                    </a:graphicData>
                  </a:graphic>
                </wp:inline>
              </w:drawing>
            </w:r>
          </w:p>
          <w:p w14:paraId="5BBB0B0D" w14:textId="77777777" w:rsidR="007B7217" w:rsidRPr="005C58F7" w:rsidRDefault="007B7217" w:rsidP="007B7217">
            <w:pPr>
              <w:adjustRightInd w:val="0"/>
              <w:snapToGrid w:val="0"/>
              <w:jc w:val="center"/>
              <w:outlineLvl w:val="1"/>
              <w:rPr>
                <w:b/>
              </w:rPr>
            </w:pPr>
            <w:r w:rsidRPr="005C58F7">
              <w:rPr>
                <w:rFonts w:hint="eastAsia"/>
                <w:b/>
              </w:rPr>
              <w:t>图</w:t>
            </w:r>
            <w:r w:rsidRPr="005C58F7">
              <w:rPr>
                <w:rFonts w:hint="eastAsia"/>
                <w:b/>
              </w:rPr>
              <w:t xml:space="preserve">2-1 </w:t>
            </w:r>
            <w:r w:rsidRPr="005C58F7">
              <w:rPr>
                <w:rFonts w:hint="eastAsia"/>
                <w:b/>
              </w:rPr>
              <w:t>本项目</w:t>
            </w:r>
            <w:r w:rsidRPr="005C58F7">
              <w:rPr>
                <w:b/>
              </w:rPr>
              <w:t>周围环境概况及周边环境</w:t>
            </w:r>
            <w:r w:rsidRPr="005C58F7">
              <w:rPr>
                <w:rFonts w:hint="eastAsia"/>
                <w:b/>
              </w:rPr>
              <w:t>概况</w:t>
            </w:r>
          </w:p>
          <w:p w14:paraId="77237E2F" w14:textId="77777777" w:rsidR="008038D0" w:rsidRPr="005C58F7" w:rsidRDefault="008038D0" w:rsidP="00045B0D">
            <w:pPr>
              <w:adjustRightInd w:val="0"/>
              <w:snapToGrid w:val="0"/>
              <w:spacing w:line="360" w:lineRule="auto"/>
              <w:outlineLvl w:val="1"/>
              <w:rPr>
                <w:b/>
                <w:sz w:val="24"/>
              </w:rPr>
            </w:pPr>
            <w:r w:rsidRPr="005C58F7">
              <w:rPr>
                <w:b/>
                <w:sz w:val="24"/>
              </w:rPr>
              <w:lastRenderedPageBreak/>
              <w:t>2.1.3</w:t>
            </w:r>
            <w:r w:rsidRPr="005C58F7">
              <w:rPr>
                <w:b/>
                <w:sz w:val="24"/>
              </w:rPr>
              <w:t>地形地貌</w:t>
            </w:r>
          </w:p>
          <w:p w14:paraId="27ACC823" w14:textId="77777777" w:rsidR="008038D0" w:rsidRPr="005C58F7" w:rsidRDefault="009673FA" w:rsidP="00045B0D">
            <w:pPr>
              <w:adjustRightInd w:val="0"/>
              <w:snapToGrid w:val="0"/>
              <w:spacing w:line="360" w:lineRule="auto"/>
              <w:ind w:firstLineChars="200" w:firstLine="480"/>
              <w:outlineLvl w:val="1"/>
              <w:rPr>
                <w:sz w:val="24"/>
              </w:rPr>
            </w:pPr>
            <w:r w:rsidRPr="005C58F7">
              <w:rPr>
                <w:rFonts w:eastAsiaTheme="minorEastAsia"/>
                <w:sz w:val="24"/>
              </w:rPr>
              <w:t>嘉兴市的地质构造属华夏古陆的北缘，是长江三角洲冲积平原的一部分，地面平均标高在</w:t>
            </w:r>
            <w:r w:rsidRPr="005C58F7">
              <w:rPr>
                <w:rFonts w:eastAsiaTheme="minorEastAsia"/>
                <w:sz w:val="24"/>
              </w:rPr>
              <w:t>2.1m</w:t>
            </w:r>
            <w:r w:rsidRPr="005C58F7">
              <w:rPr>
                <w:rFonts w:eastAsiaTheme="minorEastAsia"/>
                <w:sz w:val="24"/>
              </w:rPr>
              <w:t>左右（黄海高程，下同），地势略显南高北低，由西南向东北倾斜，坡度极缓，由河湖浅海沉积构成</w:t>
            </w:r>
            <w:r w:rsidR="005160D1" w:rsidRPr="005C58F7">
              <w:rPr>
                <w:rFonts w:hint="eastAsia"/>
                <w:sz w:val="24"/>
              </w:rPr>
              <w:t>。</w:t>
            </w:r>
          </w:p>
          <w:p w14:paraId="2A86B252" w14:textId="77777777" w:rsidR="008038D0" w:rsidRPr="005C58F7" w:rsidRDefault="008038D0" w:rsidP="00045B0D">
            <w:pPr>
              <w:adjustRightInd w:val="0"/>
              <w:snapToGrid w:val="0"/>
              <w:spacing w:line="360" w:lineRule="auto"/>
              <w:outlineLvl w:val="1"/>
              <w:rPr>
                <w:b/>
                <w:sz w:val="24"/>
              </w:rPr>
            </w:pPr>
            <w:r w:rsidRPr="005C58F7">
              <w:rPr>
                <w:b/>
                <w:sz w:val="24"/>
              </w:rPr>
              <w:t>2.1.4</w:t>
            </w:r>
            <w:r w:rsidRPr="005C58F7">
              <w:rPr>
                <w:b/>
                <w:sz w:val="24"/>
              </w:rPr>
              <w:t>气候特征</w:t>
            </w:r>
          </w:p>
          <w:p w14:paraId="0C73B1D5" w14:textId="77777777" w:rsidR="005160D1" w:rsidRPr="005C58F7" w:rsidRDefault="009673FA" w:rsidP="00045B0D">
            <w:pPr>
              <w:adjustRightInd w:val="0"/>
              <w:snapToGrid w:val="0"/>
              <w:spacing w:line="360" w:lineRule="auto"/>
              <w:ind w:firstLineChars="200" w:firstLine="480"/>
              <w:outlineLvl w:val="1"/>
              <w:rPr>
                <w:sz w:val="24"/>
              </w:rPr>
            </w:pPr>
            <w:r w:rsidRPr="005C58F7">
              <w:rPr>
                <w:sz w:val="24"/>
              </w:rPr>
              <w:t>嘉兴市位于我国东部沿海，处于欧亚大陆与西北太平洋的过渡地带，该地带属典型的亚热带季风气候区</w:t>
            </w:r>
            <w:r w:rsidR="005160D1" w:rsidRPr="005C58F7">
              <w:rPr>
                <w:rFonts w:hint="eastAsia"/>
                <w:sz w:val="24"/>
              </w:rPr>
              <w:t>。</w:t>
            </w:r>
          </w:p>
          <w:p w14:paraId="4D79FB24" w14:textId="77777777" w:rsidR="008038D0" w:rsidRPr="005C58F7" w:rsidRDefault="008038D0" w:rsidP="000C2843">
            <w:pPr>
              <w:adjustRightInd w:val="0"/>
              <w:snapToGrid w:val="0"/>
              <w:spacing w:line="360" w:lineRule="auto"/>
              <w:outlineLvl w:val="1"/>
              <w:rPr>
                <w:rFonts w:eastAsiaTheme="minorEastAsia"/>
                <w:b/>
                <w:sz w:val="24"/>
              </w:rPr>
            </w:pPr>
            <w:r w:rsidRPr="005C58F7">
              <w:rPr>
                <w:rFonts w:eastAsiaTheme="minorEastAsia"/>
                <w:b/>
                <w:sz w:val="24"/>
              </w:rPr>
              <w:t>2.1.5</w:t>
            </w:r>
            <w:r w:rsidRPr="005C58F7">
              <w:rPr>
                <w:rFonts w:eastAsiaTheme="minorEastAsia"/>
                <w:b/>
                <w:sz w:val="24"/>
              </w:rPr>
              <w:t>水文特征</w:t>
            </w:r>
          </w:p>
          <w:p w14:paraId="5BA467D9" w14:textId="77777777" w:rsidR="008038D0" w:rsidRPr="005C58F7" w:rsidRDefault="000C2843" w:rsidP="000C2843">
            <w:pPr>
              <w:pStyle w:val="afb"/>
              <w:adjustRightInd w:val="0"/>
              <w:snapToGrid w:val="0"/>
              <w:spacing w:line="360" w:lineRule="auto"/>
              <w:ind w:firstLineChars="200" w:firstLine="480"/>
              <w:rPr>
                <w:rFonts w:ascii="Times New Roman" w:eastAsiaTheme="minorEastAsia" w:hAnsi="Times New Roman"/>
                <w:kern w:val="2"/>
                <w:sz w:val="24"/>
                <w:szCs w:val="24"/>
              </w:rPr>
            </w:pPr>
            <w:r w:rsidRPr="005C58F7">
              <w:rPr>
                <w:rFonts w:ascii="Times New Roman" w:eastAsiaTheme="minorEastAsia" w:hAnsi="Times New Roman"/>
                <w:sz w:val="24"/>
                <w:szCs w:val="24"/>
              </w:rPr>
              <w:t>嘉兴市地下水潜水埋深较浅，属全新统地层。以杭州湾</w:t>
            </w:r>
            <w:r w:rsidRPr="005C58F7">
              <w:rPr>
                <w:rFonts w:ascii="Times New Roman" w:eastAsiaTheme="minorEastAsia" w:hAnsi="Times New Roman"/>
                <w:sz w:val="24"/>
                <w:szCs w:val="24"/>
              </w:rPr>
              <w:t>—</w:t>
            </w:r>
            <w:r w:rsidRPr="005C58F7">
              <w:rPr>
                <w:rFonts w:ascii="Times New Roman" w:eastAsiaTheme="minorEastAsia" w:hAnsi="Times New Roman"/>
                <w:sz w:val="24"/>
                <w:szCs w:val="24"/>
              </w:rPr>
              <w:t>平湖塘</w:t>
            </w:r>
            <w:r w:rsidRPr="005C58F7">
              <w:rPr>
                <w:rFonts w:ascii="Times New Roman" w:eastAsiaTheme="minorEastAsia" w:hAnsi="Times New Roman"/>
                <w:sz w:val="24"/>
                <w:szCs w:val="24"/>
              </w:rPr>
              <w:t>—</w:t>
            </w:r>
            <w:r w:rsidRPr="005C58F7">
              <w:rPr>
                <w:rFonts w:ascii="Times New Roman" w:eastAsiaTheme="minorEastAsia" w:hAnsi="Times New Roman"/>
                <w:sz w:val="24"/>
                <w:szCs w:val="24"/>
              </w:rPr>
              <w:t>黄姑塘为界限，分南北两区，一般为</w:t>
            </w:r>
            <w:r w:rsidRPr="005C58F7">
              <w:rPr>
                <w:rFonts w:ascii="Times New Roman" w:eastAsiaTheme="minorEastAsia" w:hAnsi="Times New Roman"/>
                <w:sz w:val="24"/>
                <w:szCs w:val="24"/>
              </w:rPr>
              <w:t>0.5~1.5m</w:t>
            </w:r>
            <w:r w:rsidRPr="005C58F7">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5C58F7">
              <w:rPr>
                <w:rFonts w:ascii="Times New Roman" w:eastAsiaTheme="minorEastAsia" w:hAnsi="Times New Roman"/>
                <w:sz w:val="24"/>
                <w:szCs w:val="24"/>
              </w:rPr>
              <w:t>10m</w:t>
            </w:r>
            <w:r w:rsidRPr="005C58F7">
              <w:rPr>
                <w:rFonts w:ascii="Times New Roman" w:eastAsiaTheme="minorEastAsia" w:hAnsi="Times New Roman"/>
                <w:sz w:val="24"/>
                <w:szCs w:val="24"/>
                <w:vertAlign w:val="superscript"/>
              </w:rPr>
              <w:t>3</w:t>
            </w:r>
            <w:r w:rsidRPr="005C58F7">
              <w:rPr>
                <w:rFonts w:ascii="Times New Roman" w:eastAsiaTheme="minorEastAsia" w:hAnsi="Times New Roman"/>
                <w:sz w:val="24"/>
                <w:szCs w:val="24"/>
              </w:rPr>
              <w:t>/d</w:t>
            </w:r>
            <w:r w:rsidRPr="005C58F7">
              <w:rPr>
                <w:rFonts w:ascii="Times New Roman" w:eastAsiaTheme="minorEastAsia" w:hAnsi="Times New Roman"/>
                <w:sz w:val="24"/>
                <w:szCs w:val="24"/>
              </w:rPr>
              <w:t>。嘉兴市第四纪地层厚约</w:t>
            </w:r>
            <w:r w:rsidRPr="005C58F7">
              <w:rPr>
                <w:rFonts w:ascii="Times New Roman" w:eastAsiaTheme="minorEastAsia" w:hAnsi="Times New Roman"/>
                <w:sz w:val="24"/>
                <w:szCs w:val="24"/>
              </w:rPr>
              <w:t>220m</w:t>
            </w:r>
            <w:r w:rsidRPr="005C58F7">
              <w:rPr>
                <w:rFonts w:ascii="Times New Roman" w:eastAsiaTheme="minorEastAsia" w:hAnsi="Times New Roman"/>
                <w:sz w:val="24"/>
                <w:szCs w:val="24"/>
              </w:rPr>
              <w:t>，有三个泵压承压含水层，埋深在</w:t>
            </w:r>
            <w:r w:rsidRPr="005C58F7">
              <w:rPr>
                <w:rFonts w:ascii="Times New Roman" w:eastAsiaTheme="minorEastAsia" w:hAnsi="Times New Roman"/>
                <w:sz w:val="24"/>
                <w:szCs w:val="24"/>
              </w:rPr>
              <w:t>50m</w:t>
            </w:r>
            <w:r w:rsidRPr="005C58F7">
              <w:rPr>
                <w:rFonts w:ascii="Times New Roman" w:eastAsiaTheme="minorEastAsia" w:hAnsi="Times New Roman"/>
                <w:sz w:val="24"/>
                <w:szCs w:val="24"/>
              </w:rPr>
              <w:t>以下，第一含水层顶板埋深</w:t>
            </w:r>
            <w:r w:rsidRPr="005C58F7">
              <w:rPr>
                <w:rFonts w:ascii="Times New Roman" w:eastAsiaTheme="minorEastAsia" w:hAnsi="Times New Roman"/>
                <w:sz w:val="24"/>
                <w:szCs w:val="24"/>
              </w:rPr>
              <w:t>60m</w:t>
            </w:r>
            <w:r w:rsidRPr="005C58F7">
              <w:rPr>
                <w:rFonts w:ascii="Times New Roman" w:eastAsiaTheme="minorEastAsia" w:hAnsi="Times New Roman"/>
                <w:sz w:val="24"/>
                <w:szCs w:val="24"/>
              </w:rPr>
              <w:t>以下，厚度约</w:t>
            </w:r>
            <w:r w:rsidRPr="005C58F7">
              <w:rPr>
                <w:rFonts w:ascii="Times New Roman" w:eastAsiaTheme="minorEastAsia" w:hAnsi="Times New Roman"/>
                <w:sz w:val="24"/>
                <w:szCs w:val="24"/>
              </w:rPr>
              <w:t>5~10m</w:t>
            </w:r>
            <w:r w:rsidRPr="005C58F7">
              <w:rPr>
                <w:rFonts w:ascii="Times New Roman" w:eastAsiaTheme="minorEastAsia" w:hAnsi="Times New Roman"/>
                <w:sz w:val="24"/>
                <w:szCs w:val="24"/>
              </w:rPr>
              <w:t>，岩性以砂为主，局部含砾，富水性贫至中等，单井出水量</w:t>
            </w:r>
            <w:r w:rsidRPr="005C58F7">
              <w:rPr>
                <w:rFonts w:ascii="Times New Roman" w:eastAsiaTheme="minorEastAsia" w:hAnsi="Times New Roman"/>
                <w:sz w:val="24"/>
                <w:szCs w:val="24"/>
              </w:rPr>
              <w:t>100~1000m</w:t>
            </w:r>
            <w:r w:rsidRPr="005C58F7">
              <w:rPr>
                <w:rFonts w:ascii="Times New Roman" w:eastAsiaTheme="minorEastAsia" w:hAnsi="Times New Roman"/>
                <w:sz w:val="24"/>
                <w:szCs w:val="24"/>
                <w:vertAlign w:val="superscript"/>
              </w:rPr>
              <w:t>3</w:t>
            </w:r>
            <w:r w:rsidRPr="005C58F7">
              <w:rPr>
                <w:rFonts w:ascii="Times New Roman" w:eastAsiaTheme="minorEastAsia" w:hAnsi="Times New Roman"/>
                <w:sz w:val="24"/>
                <w:szCs w:val="24"/>
              </w:rPr>
              <w:t>/d</w:t>
            </w:r>
            <w:r w:rsidRPr="005C58F7">
              <w:rPr>
                <w:rFonts w:ascii="Times New Roman" w:eastAsiaTheme="minorEastAsia" w:hAnsi="Times New Roman"/>
                <w:sz w:val="24"/>
                <w:szCs w:val="24"/>
              </w:rPr>
              <w:t>；第二含水层顶板埋深</w:t>
            </w:r>
            <w:r w:rsidRPr="005C58F7">
              <w:rPr>
                <w:rFonts w:ascii="Times New Roman" w:eastAsiaTheme="minorEastAsia" w:hAnsi="Times New Roman"/>
                <w:sz w:val="24"/>
                <w:szCs w:val="24"/>
              </w:rPr>
              <w:t>90m</w:t>
            </w:r>
            <w:r w:rsidRPr="005C58F7">
              <w:rPr>
                <w:rFonts w:ascii="Times New Roman" w:eastAsiaTheme="minorEastAsia" w:hAnsi="Times New Roman"/>
                <w:sz w:val="24"/>
                <w:szCs w:val="24"/>
              </w:rPr>
              <w:t>以下，厚度约</w:t>
            </w:r>
            <w:r w:rsidRPr="005C58F7">
              <w:rPr>
                <w:rFonts w:ascii="Times New Roman" w:eastAsiaTheme="minorEastAsia" w:hAnsi="Times New Roman"/>
                <w:sz w:val="24"/>
                <w:szCs w:val="24"/>
              </w:rPr>
              <w:t>10~20m</w:t>
            </w:r>
            <w:r w:rsidRPr="005C58F7">
              <w:rPr>
                <w:rFonts w:ascii="Times New Roman" w:eastAsiaTheme="minorEastAsia" w:hAnsi="Times New Roman"/>
                <w:sz w:val="24"/>
                <w:szCs w:val="24"/>
              </w:rPr>
              <w:t>，岩性以砂砾为主，富水性中至富，单井出水量</w:t>
            </w:r>
            <w:r w:rsidRPr="005C58F7">
              <w:rPr>
                <w:rFonts w:ascii="Times New Roman" w:eastAsiaTheme="minorEastAsia" w:hAnsi="Times New Roman"/>
                <w:sz w:val="24"/>
                <w:szCs w:val="24"/>
              </w:rPr>
              <w:t>1000~5000m</w:t>
            </w:r>
            <w:r w:rsidRPr="005C58F7">
              <w:rPr>
                <w:rFonts w:ascii="Times New Roman" w:eastAsiaTheme="minorEastAsia" w:hAnsi="Times New Roman"/>
                <w:sz w:val="24"/>
                <w:szCs w:val="24"/>
                <w:vertAlign w:val="superscript"/>
              </w:rPr>
              <w:t>3</w:t>
            </w:r>
            <w:r w:rsidRPr="005C58F7">
              <w:rPr>
                <w:rFonts w:ascii="Times New Roman" w:eastAsiaTheme="minorEastAsia" w:hAnsi="Times New Roman"/>
                <w:sz w:val="24"/>
                <w:szCs w:val="24"/>
              </w:rPr>
              <w:t>/d</w:t>
            </w:r>
            <w:r w:rsidRPr="005C58F7">
              <w:rPr>
                <w:rFonts w:ascii="Times New Roman" w:eastAsiaTheme="minorEastAsia" w:hAnsi="Times New Roman"/>
                <w:sz w:val="24"/>
                <w:szCs w:val="24"/>
              </w:rPr>
              <w:t>；第三含水层顶板埋深</w:t>
            </w:r>
            <w:r w:rsidRPr="005C58F7">
              <w:rPr>
                <w:rFonts w:ascii="Times New Roman" w:eastAsiaTheme="minorEastAsia" w:hAnsi="Times New Roman"/>
                <w:sz w:val="24"/>
                <w:szCs w:val="24"/>
              </w:rPr>
              <w:t>110~130m</w:t>
            </w:r>
            <w:r w:rsidRPr="005C58F7">
              <w:rPr>
                <w:rFonts w:ascii="Times New Roman" w:eastAsiaTheme="minorEastAsia" w:hAnsi="Times New Roman"/>
                <w:sz w:val="24"/>
                <w:szCs w:val="24"/>
              </w:rPr>
              <w:t>左右，厚度约</w:t>
            </w:r>
            <w:r w:rsidRPr="005C58F7">
              <w:rPr>
                <w:rFonts w:ascii="Times New Roman" w:eastAsiaTheme="minorEastAsia" w:hAnsi="Times New Roman"/>
                <w:sz w:val="24"/>
                <w:szCs w:val="24"/>
              </w:rPr>
              <w:t>10~20m</w:t>
            </w:r>
            <w:r w:rsidRPr="005C58F7">
              <w:rPr>
                <w:rFonts w:ascii="Times New Roman" w:eastAsiaTheme="minorEastAsia" w:hAnsi="Times New Roman"/>
                <w:sz w:val="24"/>
                <w:szCs w:val="24"/>
              </w:rPr>
              <w:t>，岩性以砂砾为主，富水性中等，单井出水量一般为</w:t>
            </w:r>
            <w:r w:rsidRPr="005C58F7">
              <w:rPr>
                <w:rFonts w:ascii="Times New Roman" w:eastAsiaTheme="minorEastAsia" w:hAnsi="Times New Roman"/>
                <w:sz w:val="24"/>
                <w:szCs w:val="24"/>
              </w:rPr>
              <w:t>1000m</w:t>
            </w:r>
            <w:r w:rsidRPr="005C58F7">
              <w:rPr>
                <w:rFonts w:ascii="Times New Roman" w:eastAsiaTheme="minorEastAsia" w:hAnsi="Times New Roman"/>
                <w:sz w:val="24"/>
                <w:szCs w:val="24"/>
                <w:vertAlign w:val="superscript"/>
              </w:rPr>
              <w:t>3</w:t>
            </w:r>
            <w:r w:rsidRPr="005C58F7">
              <w:rPr>
                <w:rFonts w:ascii="Times New Roman" w:eastAsiaTheme="minorEastAsia" w:hAnsi="Times New Roman"/>
                <w:sz w:val="24"/>
                <w:szCs w:val="24"/>
              </w:rPr>
              <w:t>/d</w:t>
            </w:r>
            <w:r w:rsidRPr="005C58F7">
              <w:rPr>
                <w:rFonts w:ascii="Times New Roman" w:eastAsiaTheme="minorEastAsia" w:hAnsi="Times New Roman"/>
                <w:sz w:val="24"/>
                <w:szCs w:val="24"/>
              </w:rPr>
              <w:t>以上</w:t>
            </w:r>
            <w:r w:rsidR="009075E9" w:rsidRPr="005C58F7">
              <w:rPr>
                <w:rFonts w:ascii="Times New Roman" w:eastAsiaTheme="minorEastAsia" w:hAnsi="Times New Roman"/>
                <w:kern w:val="2"/>
                <w:sz w:val="24"/>
                <w:szCs w:val="24"/>
              </w:rPr>
              <w:t>。</w:t>
            </w:r>
          </w:p>
          <w:p w14:paraId="4D30CC85" w14:textId="247DC9BA" w:rsidR="00371D79" w:rsidRPr="005C58F7" w:rsidRDefault="00371D79" w:rsidP="00371D79">
            <w:pPr>
              <w:pStyle w:val="p18"/>
              <w:adjustRightInd w:val="0"/>
              <w:snapToGrid w:val="0"/>
              <w:ind w:firstLineChars="0" w:firstLine="0"/>
              <w:rPr>
                <w:rFonts w:ascii="Times New Roman" w:eastAsiaTheme="minorEastAsia" w:hAnsi="Times New Roman" w:cs="Times New Roman"/>
                <w:b/>
                <w:kern w:val="2"/>
              </w:rPr>
            </w:pPr>
            <w:r w:rsidRPr="005C58F7">
              <w:rPr>
                <w:rFonts w:ascii="Times New Roman" w:eastAsiaTheme="minorEastAsia" w:hAnsi="Times New Roman" w:cs="Times New Roman"/>
                <w:b/>
                <w:kern w:val="2"/>
              </w:rPr>
              <w:t>2.2</w:t>
            </w:r>
            <w:r w:rsidR="006D1CDD" w:rsidRPr="005C58F7">
              <w:rPr>
                <w:rFonts w:ascii="Times New Roman" w:eastAsiaTheme="minorEastAsia" w:hAnsi="Times New Roman" w:cs="Times New Roman" w:hint="eastAsia"/>
                <w:b/>
                <w:kern w:val="2"/>
              </w:rPr>
              <w:t>浙江</w:t>
            </w:r>
            <w:r w:rsidR="00AE1579" w:rsidRPr="005C58F7">
              <w:rPr>
                <w:rFonts w:ascii="Times New Roman" w:eastAsiaTheme="minorEastAsia" w:hAnsi="Times New Roman" w:cs="Times New Roman"/>
                <w:b/>
                <w:kern w:val="2"/>
              </w:rPr>
              <w:t>嘉兴</w:t>
            </w:r>
            <w:r w:rsidR="006D1CDD" w:rsidRPr="005C58F7">
              <w:rPr>
                <w:rFonts w:ascii="Times New Roman" w:eastAsiaTheme="minorEastAsia" w:hAnsi="Times New Roman" w:cs="Times New Roman" w:hint="eastAsia"/>
                <w:b/>
                <w:kern w:val="2"/>
              </w:rPr>
              <w:t>工业园区总体规划（</w:t>
            </w:r>
            <w:r w:rsidR="006D1CDD" w:rsidRPr="005C58F7">
              <w:rPr>
                <w:rFonts w:ascii="Times New Roman" w:eastAsiaTheme="minorEastAsia" w:hAnsi="Times New Roman" w:cs="Times New Roman" w:hint="eastAsia"/>
                <w:b/>
                <w:kern w:val="2"/>
              </w:rPr>
              <w:t>2017~2030</w:t>
            </w:r>
            <w:r w:rsidR="006D1CDD" w:rsidRPr="005C58F7">
              <w:rPr>
                <w:rFonts w:ascii="Times New Roman" w:eastAsiaTheme="minorEastAsia" w:hAnsi="Times New Roman" w:cs="Times New Roman" w:hint="eastAsia"/>
                <w:b/>
                <w:kern w:val="2"/>
              </w:rPr>
              <w:t>年）</w:t>
            </w:r>
            <w:r w:rsidR="00AE1579" w:rsidRPr="005C58F7">
              <w:rPr>
                <w:rFonts w:ascii="Times New Roman" w:eastAsiaTheme="minorEastAsia" w:hAnsi="Times New Roman" w:cs="Times New Roman"/>
                <w:b/>
                <w:kern w:val="2"/>
              </w:rPr>
              <w:t>环境影响报告书</w:t>
            </w:r>
          </w:p>
          <w:p w14:paraId="6422D83D" w14:textId="77777777" w:rsidR="00FF1E40" w:rsidRPr="005C58F7" w:rsidRDefault="00FF1E40" w:rsidP="00FF1E40">
            <w:pPr>
              <w:adjustRightInd w:val="0"/>
              <w:snapToGrid w:val="0"/>
              <w:spacing w:line="360" w:lineRule="auto"/>
              <w:outlineLvl w:val="1"/>
              <w:rPr>
                <w:rFonts w:eastAsiaTheme="minorEastAsia"/>
                <w:b/>
                <w:sz w:val="24"/>
              </w:rPr>
            </w:pPr>
            <w:r w:rsidRPr="005C58F7">
              <w:rPr>
                <w:rFonts w:eastAsiaTheme="minorEastAsia"/>
                <w:b/>
                <w:sz w:val="24"/>
              </w:rPr>
              <w:t>2.2.1</w:t>
            </w:r>
            <w:r w:rsidRPr="005C58F7">
              <w:rPr>
                <w:rFonts w:eastAsiaTheme="minorEastAsia" w:hint="eastAsia"/>
                <w:b/>
                <w:sz w:val="24"/>
              </w:rPr>
              <w:t>规划环评内容</w:t>
            </w:r>
          </w:p>
          <w:p w14:paraId="27CE98C5" w14:textId="04652F0F" w:rsidR="00371D79" w:rsidRPr="005C58F7" w:rsidRDefault="00FF1E40" w:rsidP="00FF1E40">
            <w:pPr>
              <w:pStyle w:val="afb"/>
              <w:adjustRightInd w:val="0"/>
              <w:snapToGrid w:val="0"/>
              <w:spacing w:line="360" w:lineRule="auto"/>
              <w:ind w:firstLineChars="200" w:firstLine="472"/>
              <w:rPr>
                <w:rFonts w:ascii="Times New Roman" w:eastAsiaTheme="minorEastAsia" w:hAnsi="Times New Roman"/>
                <w:spacing w:val="-2"/>
                <w:sz w:val="24"/>
              </w:rPr>
            </w:pPr>
            <w:r w:rsidRPr="005C58F7">
              <w:rPr>
                <w:rFonts w:ascii="Times New Roman" w:eastAsiaTheme="minorEastAsia" w:hAnsi="Times New Roman"/>
                <w:spacing w:val="-2"/>
                <w:sz w:val="24"/>
              </w:rPr>
              <w:t>《</w:t>
            </w:r>
            <w:r w:rsidR="00277020" w:rsidRPr="005C58F7">
              <w:rPr>
                <w:rFonts w:ascii="Times New Roman" w:eastAsiaTheme="minorEastAsia" w:hAnsi="Times New Roman" w:hint="eastAsia"/>
                <w:spacing w:val="-2"/>
                <w:sz w:val="24"/>
              </w:rPr>
              <w:t>浙江嘉兴工业园区总体规划（</w:t>
            </w:r>
            <w:r w:rsidR="00277020" w:rsidRPr="005C58F7">
              <w:rPr>
                <w:rFonts w:ascii="Times New Roman" w:eastAsiaTheme="minorEastAsia" w:hAnsi="Times New Roman" w:hint="eastAsia"/>
                <w:spacing w:val="-2"/>
                <w:sz w:val="24"/>
              </w:rPr>
              <w:t>2017~2030</w:t>
            </w:r>
            <w:r w:rsidR="00277020" w:rsidRPr="005C58F7">
              <w:rPr>
                <w:rFonts w:ascii="Times New Roman" w:eastAsiaTheme="minorEastAsia" w:hAnsi="Times New Roman" w:hint="eastAsia"/>
                <w:spacing w:val="-2"/>
                <w:sz w:val="24"/>
              </w:rPr>
              <w:t>年）</w:t>
            </w:r>
            <w:r w:rsidRPr="005C58F7">
              <w:rPr>
                <w:rFonts w:ascii="Times New Roman" w:eastAsiaTheme="minorEastAsia" w:hAnsi="Times New Roman"/>
                <w:spacing w:val="-2"/>
                <w:sz w:val="24"/>
              </w:rPr>
              <w:t>环境影响报告书》中规划环境影响评价成果有：清单</w:t>
            </w:r>
            <w:r w:rsidRPr="005C58F7">
              <w:rPr>
                <w:rFonts w:ascii="Times New Roman" w:eastAsiaTheme="minorEastAsia" w:hAnsi="Times New Roman"/>
                <w:spacing w:val="-2"/>
                <w:sz w:val="24"/>
              </w:rPr>
              <w:t>1“</w:t>
            </w:r>
            <w:r w:rsidRPr="005C58F7">
              <w:rPr>
                <w:rFonts w:ascii="Times New Roman" w:eastAsiaTheme="minorEastAsia" w:hAnsi="Times New Roman"/>
                <w:spacing w:val="-2"/>
                <w:sz w:val="24"/>
              </w:rPr>
              <w:t>生态空间清单</w:t>
            </w:r>
            <w:r w:rsidRPr="005C58F7">
              <w:rPr>
                <w:rFonts w:ascii="Times New Roman" w:eastAsiaTheme="minorEastAsia" w:hAnsi="Times New Roman"/>
                <w:spacing w:val="-2"/>
                <w:sz w:val="24"/>
              </w:rPr>
              <w:t>”</w:t>
            </w:r>
            <w:r w:rsidRPr="005C58F7">
              <w:rPr>
                <w:rFonts w:ascii="Times New Roman" w:eastAsiaTheme="minorEastAsia" w:hAnsi="Times New Roman"/>
                <w:spacing w:val="-2"/>
                <w:sz w:val="24"/>
              </w:rPr>
              <w:t>、清单</w:t>
            </w:r>
            <w:r w:rsidRPr="005C58F7">
              <w:rPr>
                <w:rFonts w:ascii="Times New Roman" w:eastAsiaTheme="minorEastAsia" w:hAnsi="Times New Roman"/>
                <w:spacing w:val="-2"/>
                <w:sz w:val="24"/>
              </w:rPr>
              <w:t>2“</w:t>
            </w:r>
            <w:r w:rsidR="00277020" w:rsidRPr="005C58F7">
              <w:rPr>
                <w:rFonts w:ascii="Times New Roman" w:eastAsiaTheme="minorEastAsia" w:hAnsi="Times New Roman" w:hint="eastAsia"/>
                <w:spacing w:val="-2"/>
                <w:sz w:val="24"/>
              </w:rPr>
              <w:t>现有问题整改措施清单</w:t>
            </w:r>
            <w:r w:rsidRPr="005C58F7">
              <w:rPr>
                <w:rFonts w:ascii="Times New Roman" w:eastAsiaTheme="minorEastAsia" w:hAnsi="Times New Roman"/>
                <w:spacing w:val="-2"/>
                <w:sz w:val="24"/>
              </w:rPr>
              <w:t>”</w:t>
            </w:r>
            <w:r w:rsidRPr="005C58F7">
              <w:rPr>
                <w:rFonts w:ascii="Times New Roman" w:eastAsiaTheme="minorEastAsia" w:hAnsi="Times New Roman"/>
                <w:spacing w:val="-2"/>
                <w:sz w:val="24"/>
              </w:rPr>
              <w:t>、清单</w:t>
            </w:r>
            <w:r w:rsidRPr="005C58F7">
              <w:rPr>
                <w:rFonts w:ascii="Times New Roman" w:eastAsiaTheme="minorEastAsia" w:hAnsi="Times New Roman"/>
                <w:spacing w:val="-2"/>
                <w:sz w:val="24"/>
              </w:rPr>
              <w:t>3“</w:t>
            </w:r>
            <w:r w:rsidR="00277020" w:rsidRPr="005C58F7">
              <w:rPr>
                <w:rFonts w:ascii="Times New Roman" w:eastAsiaTheme="minorEastAsia" w:hAnsi="Times New Roman" w:hint="eastAsia"/>
                <w:spacing w:val="-2"/>
                <w:sz w:val="24"/>
              </w:rPr>
              <w:t>污染物排放总量管控限值</w:t>
            </w:r>
            <w:r w:rsidRPr="005C58F7">
              <w:rPr>
                <w:rFonts w:ascii="Times New Roman" w:eastAsiaTheme="minorEastAsia" w:hAnsi="Times New Roman"/>
                <w:spacing w:val="-2"/>
                <w:sz w:val="24"/>
              </w:rPr>
              <w:t>清单</w:t>
            </w:r>
            <w:r w:rsidRPr="005C58F7">
              <w:rPr>
                <w:rFonts w:ascii="Times New Roman" w:eastAsiaTheme="minorEastAsia" w:hAnsi="Times New Roman"/>
                <w:spacing w:val="-2"/>
                <w:sz w:val="24"/>
              </w:rPr>
              <w:t>”</w:t>
            </w:r>
            <w:r w:rsidRPr="005C58F7">
              <w:rPr>
                <w:rFonts w:ascii="Times New Roman" w:eastAsiaTheme="minorEastAsia" w:hAnsi="Times New Roman"/>
                <w:spacing w:val="-2"/>
                <w:sz w:val="24"/>
              </w:rPr>
              <w:t>、清单</w:t>
            </w:r>
            <w:r w:rsidRPr="005C58F7">
              <w:rPr>
                <w:rFonts w:ascii="Times New Roman" w:eastAsiaTheme="minorEastAsia" w:hAnsi="Times New Roman"/>
                <w:spacing w:val="-2"/>
                <w:sz w:val="24"/>
              </w:rPr>
              <w:t>4“</w:t>
            </w:r>
            <w:r w:rsidR="00277020" w:rsidRPr="005C58F7">
              <w:rPr>
                <w:rFonts w:ascii="Times New Roman" w:eastAsiaTheme="minorEastAsia" w:hAnsi="Times New Roman" w:hint="eastAsia"/>
                <w:spacing w:val="-2"/>
                <w:sz w:val="24"/>
              </w:rPr>
              <w:t>规划优化调整建议清单</w:t>
            </w:r>
            <w:r w:rsidRPr="005C58F7">
              <w:rPr>
                <w:rFonts w:ascii="Times New Roman" w:eastAsiaTheme="minorEastAsia" w:hAnsi="Times New Roman"/>
                <w:spacing w:val="-2"/>
                <w:sz w:val="24"/>
              </w:rPr>
              <w:t>”</w:t>
            </w:r>
            <w:r w:rsidRPr="005C58F7">
              <w:rPr>
                <w:rFonts w:ascii="Times New Roman" w:eastAsiaTheme="minorEastAsia" w:hAnsi="Times New Roman"/>
                <w:spacing w:val="-2"/>
                <w:sz w:val="24"/>
              </w:rPr>
              <w:t>、清单</w:t>
            </w:r>
            <w:r w:rsidRPr="005C58F7">
              <w:rPr>
                <w:rFonts w:ascii="Times New Roman" w:eastAsiaTheme="minorEastAsia" w:hAnsi="Times New Roman"/>
                <w:spacing w:val="-2"/>
                <w:sz w:val="24"/>
              </w:rPr>
              <w:t>5“</w:t>
            </w:r>
            <w:r w:rsidR="00277020" w:rsidRPr="005C58F7">
              <w:rPr>
                <w:rFonts w:ascii="Times New Roman" w:eastAsiaTheme="minorEastAsia" w:hAnsi="Times New Roman" w:hint="eastAsia"/>
                <w:spacing w:val="-2"/>
                <w:sz w:val="24"/>
              </w:rPr>
              <w:t>环境准入条件</w:t>
            </w:r>
            <w:r w:rsidRPr="005C58F7">
              <w:rPr>
                <w:rFonts w:ascii="Times New Roman" w:eastAsiaTheme="minorEastAsia" w:hAnsi="Times New Roman"/>
                <w:spacing w:val="-2"/>
                <w:sz w:val="24"/>
              </w:rPr>
              <w:t>清单</w:t>
            </w:r>
            <w:r w:rsidRPr="005C58F7">
              <w:rPr>
                <w:rFonts w:ascii="Times New Roman" w:eastAsiaTheme="minorEastAsia" w:hAnsi="Times New Roman"/>
                <w:spacing w:val="-2"/>
                <w:sz w:val="24"/>
              </w:rPr>
              <w:t>”</w:t>
            </w:r>
            <w:r w:rsidRPr="005C58F7">
              <w:rPr>
                <w:rFonts w:ascii="Times New Roman" w:eastAsiaTheme="minorEastAsia" w:hAnsi="Times New Roman"/>
                <w:spacing w:val="-2"/>
                <w:sz w:val="24"/>
              </w:rPr>
              <w:t>、清单</w:t>
            </w:r>
            <w:r w:rsidRPr="005C58F7">
              <w:rPr>
                <w:rFonts w:ascii="Times New Roman" w:eastAsiaTheme="minorEastAsia" w:hAnsi="Times New Roman"/>
                <w:spacing w:val="-2"/>
                <w:sz w:val="24"/>
              </w:rPr>
              <w:t>6“</w:t>
            </w:r>
            <w:r w:rsidR="00277020" w:rsidRPr="005C58F7">
              <w:rPr>
                <w:rFonts w:ascii="Times New Roman" w:eastAsiaTheme="minorEastAsia" w:hAnsi="Times New Roman" w:hint="eastAsia"/>
                <w:spacing w:val="-2"/>
                <w:sz w:val="24"/>
              </w:rPr>
              <w:t>环境标准</w:t>
            </w:r>
            <w:r w:rsidRPr="005C58F7">
              <w:rPr>
                <w:rFonts w:ascii="Times New Roman" w:eastAsiaTheme="minorEastAsia" w:hAnsi="Times New Roman"/>
                <w:spacing w:val="-2"/>
                <w:sz w:val="24"/>
              </w:rPr>
              <w:t>清单</w:t>
            </w:r>
            <w:r w:rsidRPr="005C58F7">
              <w:rPr>
                <w:rFonts w:ascii="Times New Roman" w:eastAsiaTheme="minorEastAsia" w:hAnsi="Times New Roman"/>
                <w:spacing w:val="-2"/>
                <w:sz w:val="24"/>
              </w:rPr>
              <w:t>”</w:t>
            </w:r>
            <w:r w:rsidRPr="005C58F7">
              <w:rPr>
                <w:rFonts w:ascii="Times New Roman" w:eastAsiaTheme="minorEastAsia" w:hAnsi="Times New Roman"/>
                <w:spacing w:val="-2"/>
                <w:sz w:val="24"/>
              </w:rPr>
              <w:t>。</w:t>
            </w:r>
          </w:p>
          <w:p w14:paraId="3BC773AA" w14:textId="77777777" w:rsidR="00FF1E40" w:rsidRPr="005C58F7" w:rsidRDefault="00FF1E40" w:rsidP="00FF1E40">
            <w:pPr>
              <w:adjustRightInd w:val="0"/>
              <w:snapToGrid w:val="0"/>
              <w:spacing w:line="360" w:lineRule="auto"/>
              <w:outlineLvl w:val="1"/>
              <w:rPr>
                <w:rFonts w:eastAsiaTheme="minorEastAsia"/>
                <w:b/>
                <w:sz w:val="24"/>
              </w:rPr>
            </w:pPr>
            <w:r w:rsidRPr="005C58F7">
              <w:rPr>
                <w:rFonts w:eastAsiaTheme="minorEastAsia"/>
                <w:b/>
                <w:sz w:val="24"/>
              </w:rPr>
              <w:t>2.2.2</w:t>
            </w:r>
            <w:r w:rsidRPr="005C58F7">
              <w:rPr>
                <w:rFonts w:eastAsiaTheme="minorEastAsia" w:hint="eastAsia"/>
                <w:b/>
                <w:sz w:val="24"/>
              </w:rPr>
              <w:t>相关符合性分析</w:t>
            </w:r>
          </w:p>
          <w:p w14:paraId="6DAD2024" w14:textId="24513936" w:rsidR="00FF1E40" w:rsidRPr="005C58F7" w:rsidRDefault="00FF1E40" w:rsidP="00FF1E40">
            <w:pPr>
              <w:pStyle w:val="afb"/>
              <w:adjustRightInd w:val="0"/>
              <w:snapToGrid w:val="0"/>
              <w:spacing w:line="360" w:lineRule="auto"/>
              <w:ind w:firstLineChars="200" w:firstLine="472"/>
              <w:rPr>
                <w:rFonts w:ascii="Times New Roman" w:hAnsi="Times New Roman"/>
                <w:spacing w:val="-2"/>
                <w:sz w:val="24"/>
              </w:rPr>
            </w:pPr>
            <w:r w:rsidRPr="005C58F7">
              <w:rPr>
                <w:rFonts w:ascii="Times New Roman" w:hAnsi="Times New Roman"/>
                <w:spacing w:val="-2"/>
                <w:sz w:val="24"/>
              </w:rPr>
              <w:t>本环评对照《</w:t>
            </w:r>
            <w:r w:rsidR="00277020" w:rsidRPr="005C58F7">
              <w:rPr>
                <w:rFonts w:ascii="Times New Roman" w:hAnsi="Times New Roman"/>
                <w:spacing w:val="-2"/>
                <w:sz w:val="24"/>
              </w:rPr>
              <w:t>浙江嘉兴工业园区总体规划（</w:t>
            </w:r>
            <w:r w:rsidR="00277020" w:rsidRPr="005C58F7">
              <w:rPr>
                <w:rFonts w:ascii="Times New Roman" w:hAnsi="Times New Roman"/>
                <w:spacing w:val="-2"/>
                <w:sz w:val="24"/>
              </w:rPr>
              <w:t>2017~2030</w:t>
            </w:r>
            <w:r w:rsidR="00277020" w:rsidRPr="005C58F7">
              <w:rPr>
                <w:rFonts w:ascii="Times New Roman" w:hAnsi="Times New Roman"/>
                <w:spacing w:val="-2"/>
                <w:sz w:val="24"/>
              </w:rPr>
              <w:t>年）</w:t>
            </w:r>
            <w:r w:rsidRPr="005C58F7">
              <w:rPr>
                <w:rFonts w:ascii="Times New Roman" w:eastAsiaTheme="minorEastAsia" w:hAnsi="Times New Roman"/>
                <w:spacing w:val="-2"/>
                <w:sz w:val="24"/>
              </w:rPr>
              <w:t>环境影响报告书</w:t>
            </w:r>
            <w:r w:rsidRPr="005C58F7">
              <w:rPr>
                <w:rFonts w:ascii="Times New Roman" w:hAnsi="Times New Roman"/>
                <w:spacing w:val="-2"/>
                <w:sz w:val="24"/>
              </w:rPr>
              <w:t>》中的</w:t>
            </w:r>
            <w:r w:rsidRPr="005C58F7">
              <w:rPr>
                <w:rFonts w:ascii="Times New Roman" w:hAnsi="Times New Roman"/>
                <w:spacing w:val="-2"/>
                <w:sz w:val="24"/>
              </w:rPr>
              <w:t>8</w:t>
            </w:r>
            <w:r w:rsidRPr="005C58F7">
              <w:rPr>
                <w:rFonts w:ascii="Times New Roman" w:hAnsi="Times New Roman"/>
                <w:spacing w:val="-2"/>
                <w:sz w:val="24"/>
              </w:rPr>
              <w:t>张清单进行符合性分析。</w:t>
            </w:r>
          </w:p>
          <w:p w14:paraId="25B6E7B0" w14:textId="7849A2F2" w:rsidR="00FF1E40" w:rsidRPr="005C58F7" w:rsidRDefault="00FF1E40" w:rsidP="00EF15BB">
            <w:pPr>
              <w:pStyle w:val="afb"/>
              <w:adjustRightInd w:val="0"/>
              <w:snapToGrid w:val="0"/>
              <w:spacing w:line="360" w:lineRule="auto"/>
              <w:ind w:firstLineChars="200" w:firstLine="472"/>
              <w:rPr>
                <w:rFonts w:ascii="Times New Roman" w:hAnsi="Times New Roman"/>
                <w:spacing w:val="-2"/>
                <w:sz w:val="24"/>
              </w:rPr>
            </w:pPr>
            <w:r w:rsidRPr="005C58F7">
              <w:rPr>
                <w:rFonts w:hAnsi="宋体" w:hint="eastAsia"/>
                <w:spacing w:val="-2"/>
                <w:sz w:val="24"/>
              </w:rPr>
              <w:t>清单1“生态空间清单”。本项目</w:t>
            </w:r>
            <w:r w:rsidR="00277020" w:rsidRPr="005C58F7">
              <w:rPr>
                <w:rFonts w:hint="eastAsia"/>
                <w:sz w:val="24"/>
                <w:szCs w:val="24"/>
              </w:rPr>
              <w:t>位于</w:t>
            </w:r>
            <w:r w:rsidR="00EF15BB" w:rsidRPr="005C58F7">
              <w:rPr>
                <w:rFonts w:hint="eastAsia"/>
                <w:sz w:val="24"/>
                <w:szCs w:val="24"/>
              </w:rPr>
              <w:t>嘉兴工业园区</w:t>
            </w:r>
            <w:r w:rsidR="00277020" w:rsidRPr="005C58F7">
              <w:rPr>
                <w:rFonts w:hint="eastAsia"/>
                <w:sz w:val="24"/>
                <w:szCs w:val="24"/>
              </w:rPr>
              <w:t>环境优化准入区。本项目主要从事</w:t>
            </w:r>
            <w:r w:rsidR="00EF15BB" w:rsidRPr="005C58F7">
              <w:rPr>
                <w:rFonts w:hint="eastAsia"/>
                <w:sz w:val="24"/>
                <w:szCs w:val="24"/>
              </w:rPr>
              <w:t>熔喷非织造布</w:t>
            </w:r>
            <w:r w:rsidR="00277020" w:rsidRPr="005C58F7">
              <w:rPr>
                <w:rFonts w:hint="eastAsia"/>
                <w:sz w:val="24"/>
                <w:szCs w:val="24"/>
              </w:rPr>
              <w:t>的生产，属于二类工业项目，不属于负面清单中的项目，符合</w:t>
            </w:r>
            <w:r w:rsidR="00277020" w:rsidRPr="005C58F7">
              <w:rPr>
                <w:rFonts w:ascii="Times New Roman" w:hAnsi="Times New Roman"/>
                <w:sz w:val="24"/>
                <w:szCs w:val="24"/>
              </w:rPr>
              <w:lastRenderedPageBreak/>
              <w:t>环境功能区划相关管控措施的要求</w:t>
            </w:r>
            <w:r w:rsidRPr="005C58F7">
              <w:rPr>
                <w:rFonts w:ascii="Times New Roman" w:hAnsi="Times New Roman"/>
                <w:bCs/>
                <w:sz w:val="24"/>
              </w:rPr>
              <w:t>。</w:t>
            </w:r>
          </w:p>
          <w:p w14:paraId="74E2FFE9" w14:textId="664F2249" w:rsidR="00FF1E40" w:rsidRPr="005C58F7" w:rsidRDefault="00FF1E40" w:rsidP="00FF1E40">
            <w:pPr>
              <w:pStyle w:val="afb"/>
              <w:adjustRightInd w:val="0"/>
              <w:snapToGrid w:val="0"/>
              <w:spacing w:line="360" w:lineRule="auto"/>
              <w:ind w:firstLineChars="200" w:firstLine="480"/>
              <w:rPr>
                <w:rFonts w:ascii="Times New Roman" w:hAnsi="Times New Roman"/>
                <w:bCs/>
                <w:sz w:val="24"/>
              </w:rPr>
            </w:pPr>
            <w:r w:rsidRPr="005C58F7">
              <w:rPr>
                <w:rFonts w:ascii="Times New Roman" w:hAnsi="Times New Roman"/>
                <w:bCs/>
                <w:sz w:val="24"/>
              </w:rPr>
              <w:t>清单</w:t>
            </w:r>
            <w:r w:rsidRPr="005C58F7">
              <w:rPr>
                <w:rFonts w:ascii="Times New Roman" w:hAnsi="Times New Roman"/>
                <w:bCs/>
                <w:sz w:val="24"/>
              </w:rPr>
              <w:t>2“</w:t>
            </w:r>
            <w:r w:rsidR="00EF15BB" w:rsidRPr="005C58F7">
              <w:rPr>
                <w:rFonts w:ascii="Times New Roman" w:hAnsi="Times New Roman"/>
                <w:spacing w:val="-2"/>
                <w:sz w:val="24"/>
              </w:rPr>
              <w:t>现有问题整改措施清</w:t>
            </w:r>
            <w:r w:rsidRPr="005C58F7">
              <w:rPr>
                <w:rFonts w:ascii="Times New Roman" w:hAnsi="Times New Roman"/>
                <w:bCs/>
                <w:sz w:val="24"/>
              </w:rPr>
              <w:t>单</w:t>
            </w:r>
            <w:r w:rsidRPr="005C58F7">
              <w:rPr>
                <w:rFonts w:ascii="Times New Roman" w:hAnsi="Times New Roman"/>
                <w:bCs/>
                <w:sz w:val="24"/>
              </w:rPr>
              <w:t>”</w:t>
            </w:r>
            <w:r w:rsidRPr="005C58F7">
              <w:rPr>
                <w:rFonts w:ascii="Times New Roman" w:hAnsi="Times New Roman"/>
                <w:bCs/>
                <w:sz w:val="24"/>
              </w:rPr>
              <w:t>。</w:t>
            </w:r>
            <w:r w:rsidR="00EF15BB" w:rsidRPr="005C58F7">
              <w:rPr>
                <w:rFonts w:ascii="Times New Roman" w:hAnsi="Times New Roman"/>
                <w:sz w:val="24"/>
                <w:szCs w:val="24"/>
              </w:rPr>
              <w:t>本项目为新建项目，在产业结构与布局上符合相关要求，资源利用与环境保护方面在落实相关环保措施的基础上与区域现存环保问题的解决方案不冲突，符合相关要求</w:t>
            </w:r>
            <w:r w:rsidR="00814009" w:rsidRPr="005C58F7">
              <w:rPr>
                <w:rFonts w:ascii="Times New Roman" w:hAnsi="Times New Roman"/>
                <w:bCs/>
                <w:sz w:val="24"/>
              </w:rPr>
              <w:t>。</w:t>
            </w:r>
          </w:p>
          <w:p w14:paraId="43807798" w14:textId="5DDAFC1D" w:rsidR="00FF1E40" w:rsidRPr="005C58F7" w:rsidRDefault="00FF1E40" w:rsidP="00121533">
            <w:pPr>
              <w:adjustRightInd w:val="0"/>
              <w:snapToGrid w:val="0"/>
              <w:spacing w:line="360" w:lineRule="auto"/>
              <w:ind w:firstLineChars="200" w:firstLine="480"/>
              <w:rPr>
                <w:bCs/>
                <w:snapToGrid w:val="0"/>
                <w:kern w:val="0"/>
                <w:sz w:val="24"/>
              </w:rPr>
            </w:pPr>
            <w:r w:rsidRPr="005C58F7">
              <w:rPr>
                <w:bCs/>
                <w:sz w:val="24"/>
              </w:rPr>
              <w:t>清单</w:t>
            </w:r>
            <w:r w:rsidRPr="005C58F7">
              <w:rPr>
                <w:bCs/>
                <w:sz w:val="24"/>
              </w:rPr>
              <w:t>3“</w:t>
            </w:r>
            <w:r w:rsidR="00EF15BB" w:rsidRPr="005C58F7">
              <w:rPr>
                <w:spacing w:val="-2"/>
                <w:sz w:val="24"/>
              </w:rPr>
              <w:t>污染物排放总量管控限值</w:t>
            </w:r>
            <w:r w:rsidRPr="005C58F7">
              <w:rPr>
                <w:bCs/>
                <w:sz w:val="24"/>
              </w:rPr>
              <w:t>清单</w:t>
            </w:r>
            <w:r w:rsidRPr="005C58F7">
              <w:rPr>
                <w:bCs/>
                <w:sz w:val="24"/>
              </w:rPr>
              <w:t>”</w:t>
            </w:r>
            <w:r w:rsidRPr="005C58F7">
              <w:rPr>
                <w:bCs/>
                <w:sz w:val="24"/>
              </w:rPr>
              <w:t>。</w:t>
            </w:r>
            <w:r w:rsidR="00CA522F" w:rsidRPr="005C58F7">
              <w:rPr>
                <w:sz w:val="24"/>
              </w:rPr>
              <w:t>本项目实施后有</w:t>
            </w:r>
            <w:r w:rsidR="0008658C" w:rsidRPr="005C58F7">
              <w:rPr>
                <w:sz w:val="24"/>
              </w:rPr>
              <w:t>生活污水</w:t>
            </w:r>
            <w:r w:rsidR="00CA522F" w:rsidRPr="005C58F7">
              <w:rPr>
                <w:sz w:val="24"/>
              </w:rPr>
              <w:t>、生产废气产生。生活污水</w:t>
            </w:r>
            <w:r w:rsidR="0008658C" w:rsidRPr="005C58F7">
              <w:rPr>
                <w:sz w:val="24"/>
              </w:rPr>
              <w:t>经化粪池预处理后</w:t>
            </w:r>
            <w:r w:rsidR="00CA522F" w:rsidRPr="005C58F7">
              <w:rPr>
                <w:sz w:val="24"/>
              </w:rPr>
              <w:t>纳入嘉兴市污水处理工程管网，生产废气经收集后采用</w:t>
            </w:r>
            <w:r w:rsidR="00CA522F" w:rsidRPr="005C58F7">
              <w:rPr>
                <w:sz w:val="24"/>
              </w:rPr>
              <w:t>“</w:t>
            </w:r>
            <w:r w:rsidR="00A95F97" w:rsidRPr="005C58F7">
              <w:rPr>
                <w:sz w:val="24"/>
              </w:rPr>
              <w:t>光催化氧化</w:t>
            </w:r>
            <w:r w:rsidR="00CA522F" w:rsidRPr="005C58F7">
              <w:rPr>
                <w:sz w:val="24"/>
              </w:rPr>
              <w:t>+</w:t>
            </w:r>
            <w:r w:rsidR="00A95F97" w:rsidRPr="005C58F7">
              <w:rPr>
                <w:sz w:val="24"/>
              </w:rPr>
              <w:t>活性炭</w:t>
            </w:r>
            <w:r w:rsidR="00121533" w:rsidRPr="005C58F7">
              <w:rPr>
                <w:sz w:val="24"/>
              </w:rPr>
              <w:t>吸附</w:t>
            </w:r>
            <w:r w:rsidR="00CA522F" w:rsidRPr="005C58F7">
              <w:rPr>
                <w:sz w:val="24"/>
              </w:rPr>
              <w:t>”</w:t>
            </w:r>
            <w:r w:rsidR="00CA522F" w:rsidRPr="005C58F7">
              <w:rPr>
                <w:sz w:val="24"/>
              </w:rPr>
              <w:t>进行处理，尾气通过</w:t>
            </w:r>
            <w:r w:rsidR="00CA522F" w:rsidRPr="005C58F7">
              <w:rPr>
                <w:sz w:val="24"/>
              </w:rPr>
              <w:t>15m</w:t>
            </w:r>
            <w:r w:rsidR="00CA522F" w:rsidRPr="005C58F7">
              <w:rPr>
                <w:sz w:val="24"/>
              </w:rPr>
              <w:t>高排气筒排放。纳入总量控制的因子有</w:t>
            </w:r>
            <w:proofErr w:type="spellStart"/>
            <w:r w:rsidR="00CA522F" w:rsidRPr="005C58F7">
              <w:rPr>
                <w:sz w:val="24"/>
              </w:rPr>
              <w:t>COD</w:t>
            </w:r>
            <w:r w:rsidR="00CA522F" w:rsidRPr="005C58F7">
              <w:rPr>
                <w:sz w:val="24"/>
                <w:vertAlign w:val="subscript"/>
              </w:rPr>
              <w:t>Cr</w:t>
            </w:r>
            <w:proofErr w:type="spellEnd"/>
            <w:r w:rsidR="00CA522F" w:rsidRPr="005C58F7">
              <w:rPr>
                <w:sz w:val="24"/>
              </w:rPr>
              <w:t>、</w:t>
            </w:r>
            <w:r w:rsidR="00CA522F" w:rsidRPr="005C58F7">
              <w:rPr>
                <w:sz w:val="24"/>
              </w:rPr>
              <w:t>NH</w:t>
            </w:r>
            <w:r w:rsidR="00CA522F" w:rsidRPr="005C58F7">
              <w:rPr>
                <w:sz w:val="24"/>
                <w:vertAlign w:val="subscript"/>
              </w:rPr>
              <w:t>3</w:t>
            </w:r>
            <w:r w:rsidR="00CA522F" w:rsidRPr="005C58F7">
              <w:rPr>
                <w:sz w:val="24"/>
              </w:rPr>
              <w:t>-N</w:t>
            </w:r>
            <w:r w:rsidR="00CA522F" w:rsidRPr="005C58F7">
              <w:rPr>
                <w:sz w:val="24"/>
              </w:rPr>
              <w:t>、</w:t>
            </w:r>
            <w:r w:rsidR="00CA522F" w:rsidRPr="005C58F7">
              <w:rPr>
                <w:sz w:val="24"/>
              </w:rPr>
              <w:t>VOCs</w:t>
            </w:r>
            <w:r w:rsidR="00CA522F" w:rsidRPr="005C58F7">
              <w:rPr>
                <w:sz w:val="24"/>
              </w:rPr>
              <w:t>。</w:t>
            </w:r>
            <w:r w:rsidR="00121533" w:rsidRPr="005C58F7">
              <w:rPr>
                <w:bCs/>
                <w:snapToGrid w:val="0"/>
                <w:kern w:val="0"/>
                <w:sz w:val="24"/>
              </w:rPr>
              <w:t>根据《关于进一步建立完善建设项目环评审批污染物排放总量削减替代区域限批等制度的通知》（浙环发</w:t>
            </w:r>
            <w:r w:rsidR="00121533" w:rsidRPr="005C58F7">
              <w:rPr>
                <w:bCs/>
                <w:snapToGrid w:val="0"/>
                <w:kern w:val="0"/>
                <w:sz w:val="24"/>
              </w:rPr>
              <w:t>[2012]10</w:t>
            </w:r>
            <w:r w:rsidR="00121533" w:rsidRPr="005C58F7">
              <w:rPr>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proofErr w:type="spellStart"/>
            <w:r w:rsidR="00121533" w:rsidRPr="005C58F7">
              <w:rPr>
                <w:bCs/>
                <w:snapToGrid w:val="0"/>
                <w:kern w:val="0"/>
                <w:sz w:val="24"/>
              </w:rPr>
              <w:t>COD</w:t>
            </w:r>
            <w:r w:rsidR="00121533" w:rsidRPr="005C58F7">
              <w:rPr>
                <w:bCs/>
                <w:snapToGrid w:val="0"/>
                <w:kern w:val="0"/>
                <w:sz w:val="24"/>
                <w:vertAlign w:val="subscript"/>
              </w:rPr>
              <w:t>Cr</w:t>
            </w:r>
            <w:proofErr w:type="spellEnd"/>
            <w:r w:rsidR="00121533" w:rsidRPr="005C58F7">
              <w:rPr>
                <w:bCs/>
                <w:snapToGrid w:val="0"/>
                <w:kern w:val="0"/>
                <w:sz w:val="24"/>
              </w:rPr>
              <w:t>、</w:t>
            </w:r>
            <w:r w:rsidR="00121533" w:rsidRPr="005C58F7">
              <w:rPr>
                <w:bCs/>
                <w:snapToGrid w:val="0"/>
                <w:kern w:val="0"/>
                <w:sz w:val="24"/>
              </w:rPr>
              <w:t>NH</w:t>
            </w:r>
            <w:r w:rsidR="00121533" w:rsidRPr="005C58F7">
              <w:rPr>
                <w:bCs/>
                <w:snapToGrid w:val="0"/>
                <w:kern w:val="0"/>
                <w:sz w:val="24"/>
                <w:vertAlign w:val="subscript"/>
              </w:rPr>
              <w:t>3</w:t>
            </w:r>
            <w:r w:rsidR="00121533" w:rsidRPr="005C58F7">
              <w:rPr>
                <w:bCs/>
                <w:snapToGrid w:val="0"/>
                <w:kern w:val="0"/>
                <w:sz w:val="24"/>
              </w:rPr>
              <w:t>-N</w:t>
            </w:r>
            <w:r w:rsidR="00121533" w:rsidRPr="005C58F7">
              <w:rPr>
                <w:bCs/>
                <w:snapToGrid w:val="0"/>
                <w:kern w:val="0"/>
                <w:sz w:val="24"/>
              </w:rPr>
              <w:t>排放量无需区域替代削减。</w:t>
            </w:r>
            <w:r w:rsidR="00CA522F" w:rsidRPr="005C58F7">
              <w:rPr>
                <w:sz w:val="24"/>
              </w:rPr>
              <w:t>根据《建设项目主要污染物排放总量指标审核及管理暂行办法》</w:t>
            </w:r>
            <w:r w:rsidR="00CA522F" w:rsidRPr="005C58F7">
              <w:rPr>
                <w:sz w:val="24"/>
              </w:rPr>
              <w:t>(</w:t>
            </w:r>
            <w:r w:rsidR="00CA522F" w:rsidRPr="005C58F7">
              <w:rPr>
                <w:sz w:val="24"/>
              </w:rPr>
              <w:t>环发</w:t>
            </w:r>
            <w:r w:rsidR="00CA522F" w:rsidRPr="005C58F7">
              <w:rPr>
                <w:sz w:val="24"/>
              </w:rPr>
              <w:t>[2014]197</w:t>
            </w:r>
            <w:r w:rsidR="00CA522F" w:rsidRPr="005C58F7">
              <w:rPr>
                <w:sz w:val="24"/>
              </w:rPr>
              <w:t>号</w:t>
            </w:r>
            <w:r w:rsidR="00CA522F" w:rsidRPr="005C58F7">
              <w:rPr>
                <w:sz w:val="24"/>
              </w:rPr>
              <w:t xml:space="preserve">) </w:t>
            </w:r>
            <w:r w:rsidR="00CA522F" w:rsidRPr="005C58F7">
              <w:rPr>
                <w:sz w:val="24"/>
              </w:rPr>
              <w:t>和《重点区域大气污染防治</w:t>
            </w:r>
            <w:r w:rsidR="00CA522F" w:rsidRPr="005C58F7">
              <w:rPr>
                <w:sz w:val="24"/>
              </w:rPr>
              <w:t>“</w:t>
            </w:r>
            <w:r w:rsidR="00CA522F" w:rsidRPr="005C58F7">
              <w:rPr>
                <w:sz w:val="24"/>
              </w:rPr>
              <w:t>十二五</w:t>
            </w:r>
            <w:r w:rsidR="00CA522F" w:rsidRPr="005C58F7">
              <w:rPr>
                <w:sz w:val="24"/>
              </w:rPr>
              <w:t>”</w:t>
            </w:r>
            <w:r w:rsidR="00CA522F" w:rsidRPr="005C58F7">
              <w:rPr>
                <w:sz w:val="24"/>
              </w:rPr>
              <w:t>规划》（环发</w:t>
            </w:r>
            <w:r w:rsidR="00CA522F" w:rsidRPr="005C58F7">
              <w:rPr>
                <w:sz w:val="24"/>
              </w:rPr>
              <w:t>[2012]130</w:t>
            </w:r>
            <w:r w:rsidR="00CA522F" w:rsidRPr="005C58F7">
              <w:rPr>
                <w:sz w:val="24"/>
              </w:rPr>
              <w:t>号）文件要求，本项目实施后新增</w:t>
            </w:r>
            <w:r w:rsidR="00CA522F" w:rsidRPr="005C58F7">
              <w:rPr>
                <w:sz w:val="24"/>
              </w:rPr>
              <w:t>VOCs</w:t>
            </w:r>
            <w:r w:rsidR="00CA522F" w:rsidRPr="005C58F7">
              <w:rPr>
                <w:sz w:val="24"/>
              </w:rPr>
              <w:t>应按照建设项目所需替代的主要污染物排放总量指标的</w:t>
            </w:r>
            <w:r w:rsidR="00CA522F" w:rsidRPr="005C58F7">
              <w:rPr>
                <w:sz w:val="24"/>
              </w:rPr>
              <w:t>2</w:t>
            </w:r>
            <w:r w:rsidR="00CA522F" w:rsidRPr="005C58F7">
              <w:rPr>
                <w:sz w:val="24"/>
              </w:rPr>
              <w:t>倍进行削减替代。本项目实施后新增的</w:t>
            </w:r>
            <w:r w:rsidR="00CA522F" w:rsidRPr="005C58F7">
              <w:rPr>
                <w:sz w:val="24"/>
              </w:rPr>
              <w:t>VOCs</w:t>
            </w:r>
            <w:r w:rsidR="00CA522F" w:rsidRPr="005C58F7">
              <w:rPr>
                <w:sz w:val="24"/>
              </w:rPr>
              <w:t>指标来自南湖区排污权交易中心储备库。符合相关要求</w:t>
            </w:r>
            <w:r w:rsidR="00814009" w:rsidRPr="005C58F7">
              <w:rPr>
                <w:bCs/>
                <w:sz w:val="24"/>
              </w:rPr>
              <w:t>。</w:t>
            </w:r>
          </w:p>
          <w:p w14:paraId="3278D611" w14:textId="4AFC8EEB" w:rsidR="00FF1E40" w:rsidRPr="005C58F7" w:rsidRDefault="00FF1E40" w:rsidP="00FF1E40">
            <w:pPr>
              <w:pStyle w:val="afb"/>
              <w:adjustRightInd w:val="0"/>
              <w:snapToGrid w:val="0"/>
              <w:spacing w:line="360" w:lineRule="auto"/>
              <w:ind w:firstLineChars="200" w:firstLine="480"/>
              <w:rPr>
                <w:rFonts w:ascii="Times New Roman" w:hAnsi="Times New Roman"/>
                <w:bCs/>
                <w:sz w:val="24"/>
              </w:rPr>
            </w:pPr>
            <w:r w:rsidRPr="005C58F7">
              <w:rPr>
                <w:rFonts w:ascii="Times New Roman" w:hAnsi="Times New Roman"/>
                <w:bCs/>
                <w:sz w:val="24"/>
              </w:rPr>
              <w:t>清单</w:t>
            </w:r>
            <w:r w:rsidRPr="005C58F7">
              <w:rPr>
                <w:rFonts w:ascii="Times New Roman" w:hAnsi="Times New Roman"/>
                <w:bCs/>
                <w:sz w:val="24"/>
              </w:rPr>
              <w:t>4“</w:t>
            </w:r>
            <w:r w:rsidR="00EF15BB" w:rsidRPr="005C58F7">
              <w:rPr>
                <w:rFonts w:ascii="Times New Roman" w:hAnsi="Times New Roman"/>
                <w:spacing w:val="-2"/>
                <w:sz w:val="24"/>
              </w:rPr>
              <w:t>规划优化调整建议</w:t>
            </w:r>
            <w:r w:rsidRPr="005C58F7">
              <w:rPr>
                <w:rFonts w:ascii="Times New Roman" w:hAnsi="Times New Roman"/>
                <w:bCs/>
                <w:sz w:val="24"/>
              </w:rPr>
              <w:t>清单</w:t>
            </w:r>
            <w:r w:rsidRPr="005C58F7">
              <w:rPr>
                <w:rFonts w:ascii="Times New Roman" w:hAnsi="Times New Roman"/>
                <w:bCs/>
                <w:sz w:val="24"/>
              </w:rPr>
              <w:t>”</w:t>
            </w:r>
            <w:r w:rsidRPr="005C58F7">
              <w:rPr>
                <w:rFonts w:ascii="Times New Roman" w:hAnsi="Times New Roman"/>
                <w:bCs/>
                <w:sz w:val="24"/>
              </w:rPr>
              <w:t>。</w:t>
            </w:r>
            <w:r w:rsidR="00CA522F" w:rsidRPr="005C58F7">
              <w:rPr>
                <w:rFonts w:ascii="Times New Roman" w:hAnsi="Times New Roman"/>
                <w:sz w:val="24"/>
                <w:szCs w:val="24"/>
              </w:rPr>
              <w:t>本项目不涉及规划的优化调整建议布局；环保基础设施方面，本项目实施后，生活污水</w:t>
            </w:r>
            <w:r w:rsidR="0008658C" w:rsidRPr="005C58F7">
              <w:rPr>
                <w:rFonts w:ascii="Times New Roman" w:hAnsi="Times New Roman"/>
                <w:sz w:val="24"/>
                <w:szCs w:val="24"/>
              </w:rPr>
              <w:t>经化粪池预处理后</w:t>
            </w:r>
            <w:r w:rsidR="00CA522F" w:rsidRPr="005C58F7">
              <w:rPr>
                <w:rFonts w:ascii="Times New Roman" w:hAnsi="Times New Roman"/>
                <w:sz w:val="24"/>
                <w:szCs w:val="24"/>
              </w:rPr>
              <w:t>纳入嘉兴市污水处理工程管网，生产废气经收集后采用</w:t>
            </w:r>
            <w:r w:rsidR="00CA522F" w:rsidRPr="005C58F7">
              <w:rPr>
                <w:rFonts w:ascii="Times New Roman" w:hAnsi="Times New Roman"/>
                <w:sz w:val="24"/>
                <w:szCs w:val="24"/>
              </w:rPr>
              <w:t>“</w:t>
            </w:r>
            <w:r w:rsidR="00CA522F" w:rsidRPr="005C58F7">
              <w:rPr>
                <w:rFonts w:ascii="Times New Roman" w:hAnsi="Times New Roman"/>
                <w:sz w:val="24"/>
              </w:rPr>
              <w:t>光催化氧化</w:t>
            </w:r>
            <w:r w:rsidR="00A95F97" w:rsidRPr="005C58F7">
              <w:rPr>
                <w:rFonts w:ascii="Times New Roman" w:hAnsi="Times New Roman"/>
                <w:sz w:val="24"/>
              </w:rPr>
              <w:t>+</w:t>
            </w:r>
            <w:r w:rsidR="00A95F97" w:rsidRPr="005C58F7">
              <w:rPr>
                <w:rFonts w:ascii="Times New Roman" w:hAnsi="Times New Roman"/>
                <w:sz w:val="24"/>
              </w:rPr>
              <w:t>活性炭</w:t>
            </w:r>
            <w:r w:rsidR="00121533" w:rsidRPr="005C58F7">
              <w:rPr>
                <w:rFonts w:ascii="Times New Roman" w:hAnsi="Times New Roman" w:hint="eastAsia"/>
                <w:sz w:val="24"/>
              </w:rPr>
              <w:t>吸附</w:t>
            </w:r>
            <w:r w:rsidR="00CA522F" w:rsidRPr="005C58F7">
              <w:rPr>
                <w:rFonts w:ascii="Times New Roman" w:hAnsi="Times New Roman"/>
                <w:sz w:val="24"/>
                <w:szCs w:val="24"/>
              </w:rPr>
              <w:t>”</w:t>
            </w:r>
            <w:r w:rsidR="00CA522F" w:rsidRPr="005C58F7">
              <w:rPr>
                <w:rFonts w:ascii="Times New Roman" w:hAnsi="Times New Roman"/>
                <w:sz w:val="24"/>
                <w:szCs w:val="24"/>
              </w:rPr>
              <w:t>进行处理，尾气通过</w:t>
            </w:r>
            <w:r w:rsidR="00CA522F" w:rsidRPr="005C58F7">
              <w:rPr>
                <w:rFonts w:ascii="Times New Roman" w:hAnsi="Times New Roman"/>
                <w:sz w:val="24"/>
                <w:szCs w:val="24"/>
              </w:rPr>
              <w:t>15m</w:t>
            </w:r>
            <w:r w:rsidR="00CA522F" w:rsidRPr="005C58F7">
              <w:rPr>
                <w:rFonts w:ascii="Times New Roman" w:hAnsi="Times New Roman"/>
                <w:sz w:val="24"/>
                <w:szCs w:val="24"/>
              </w:rPr>
              <w:t>高排气筒排放，固废按要求进行处置。符合相关要求</w:t>
            </w:r>
            <w:r w:rsidRPr="005C58F7">
              <w:rPr>
                <w:rFonts w:ascii="Times New Roman" w:hAnsi="Times New Roman"/>
                <w:bCs/>
                <w:sz w:val="24"/>
              </w:rPr>
              <w:t>。</w:t>
            </w:r>
          </w:p>
          <w:p w14:paraId="60B90777" w14:textId="3E6B8DCB" w:rsidR="00FF1E40" w:rsidRPr="005C58F7" w:rsidRDefault="00FF1E40" w:rsidP="00814009">
            <w:pPr>
              <w:pStyle w:val="afb"/>
              <w:adjustRightInd w:val="0"/>
              <w:snapToGrid w:val="0"/>
              <w:spacing w:line="360" w:lineRule="auto"/>
              <w:ind w:firstLineChars="200" w:firstLine="480"/>
              <w:rPr>
                <w:rFonts w:ascii="Times New Roman" w:hAnsi="Times New Roman"/>
                <w:bCs/>
                <w:sz w:val="24"/>
              </w:rPr>
            </w:pPr>
            <w:r w:rsidRPr="005C58F7">
              <w:rPr>
                <w:rFonts w:ascii="Times New Roman" w:hAnsi="Times New Roman"/>
                <w:bCs/>
                <w:sz w:val="24"/>
              </w:rPr>
              <w:t>清单</w:t>
            </w:r>
            <w:r w:rsidRPr="005C58F7">
              <w:rPr>
                <w:rFonts w:ascii="Times New Roman" w:hAnsi="Times New Roman"/>
                <w:bCs/>
                <w:sz w:val="24"/>
              </w:rPr>
              <w:t>5“</w:t>
            </w:r>
            <w:r w:rsidR="00EF15BB" w:rsidRPr="005C58F7">
              <w:rPr>
                <w:rFonts w:ascii="Times New Roman" w:hAnsi="Times New Roman"/>
                <w:spacing w:val="-2"/>
                <w:sz w:val="24"/>
              </w:rPr>
              <w:t>环境准入条件</w:t>
            </w:r>
            <w:r w:rsidRPr="005C58F7">
              <w:rPr>
                <w:rFonts w:ascii="Times New Roman" w:hAnsi="Times New Roman"/>
                <w:bCs/>
                <w:sz w:val="24"/>
              </w:rPr>
              <w:t>清单</w:t>
            </w:r>
            <w:r w:rsidRPr="005C58F7">
              <w:rPr>
                <w:rFonts w:ascii="Times New Roman" w:hAnsi="Times New Roman"/>
                <w:bCs/>
                <w:sz w:val="24"/>
              </w:rPr>
              <w:t>”</w:t>
            </w:r>
            <w:r w:rsidRPr="005C58F7">
              <w:rPr>
                <w:rFonts w:ascii="Times New Roman" w:hAnsi="Times New Roman"/>
                <w:bCs/>
                <w:sz w:val="24"/>
              </w:rPr>
              <w:t>。</w:t>
            </w:r>
            <w:r w:rsidR="00CA522F" w:rsidRPr="005C58F7">
              <w:rPr>
                <w:rFonts w:ascii="Times New Roman" w:hAnsi="Times New Roman"/>
                <w:sz w:val="24"/>
                <w:szCs w:val="24"/>
              </w:rPr>
              <w:t>本项目主要从事熔喷非织造布生产，属于</w:t>
            </w:r>
            <w:r w:rsidR="00CA522F" w:rsidRPr="005C58F7">
              <w:rPr>
                <w:rFonts w:ascii="Times New Roman" w:hAnsi="Times New Roman"/>
                <w:sz w:val="24"/>
                <w:szCs w:val="24"/>
              </w:rPr>
              <w:t>“</w:t>
            </w:r>
            <w:r w:rsidR="00CA522F" w:rsidRPr="005C58F7">
              <w:rPr>
                <w:rFonts w:ascii="Times New Roman" w:hAnsi="Times New Roman"/>
                <w:sz w:val="24"/>
                <w:szCs w:val="24"/>
              </w:rPr>
              <w:t>六、纺织业</w:t>
            </w:r>
            <w:r w:rsidR="00CA522F" w:rsidRPr="005C58F7">
              <w:rPr>
                <w:rFonts w:ascii="Times New Roman" w:hAnsi="Times New Roman"/>
                <w:sz w:val="24"/>
                <w:szCs w:val="24"/>
              </w:rPr>
              <w:t>-20</w:t>
            </w:r>
            <w:r w:rsidR="00CA522F" w:rsidRPr="005C58F7">
              <w:rPr>
                <w:rFonts w:ascii="Times New Roman" w:hAnsi="Times New Roman"/>
                <w:sz w:val="24"/>
                <w:szCs w:val="24"/>
              </w:rPr>
              <w:t>、纺织品制造</w:t>
            </w:r>
            <w:r w:rsidR="00CA522F" w:rsidRPr="005C58F7">
              <w:rPr>
                <w:rFonts w:ascii="Times New Roman" w:hAnsi="Times New Roman"/>
                <w:sz w:val="24"/>
                <w:szCs w:val="24"/>
              </w:rPr>
              <w:t>-</w:t>
            </w:r>
            <w:r w:rsidR="00CA522F" w:rsidRPr="005C58F7">
              <w:rPr>
                <w:rFonts w:ascii="Times New Roman" w:hAnsi="Times New Roman"/>
                <w:sz w:val="24"/>
                <w:szCs w:val="24"/>
              </w:rPr>
              <w:t>其他（编织物及其制品制造除外）</w:t>
            </w:r>
            <w:r w:rsidR="00CA522F" w:rsidRPr="005C58F7">
              <w:rPr>
                <w:rFonts w:ascii="Times New Roman" w:hAnsi="Times New Roman"/>
                <w:sz w:val="24"/>
                <w:szCs w:val="24"/>
              </w:rPr>
              <w:t>”</w:t>
            </w:r>
            <w:r w:rsidR="00CA522F" w:rsidRPr="005C58F7">
              <w:rPr>
                <w:rFonts w:ascii="Times New Roman" w:hAnsi="Times New Roman"/>
                <w:sz w:val="24"/>
                <w:szCs w:val="24"/>
              </w:rPr>
              <w:t>，为工业类项目。不属于工业类项目禁止类、限制类清单中的内容，满足工业类项目指标限值。符合相关要求</w:t>
            </w:r>
            <w:r w:rsidR="00814009" w:rsidRPr="005C58F7">
              <w:rPr>
                <w:rFonts w:ascii="Times New Roman" w:hAnsi="Times New Roman"/>
                <w:bCs/>
                <w:sz w:val="24"/>
              </w:rPr>
              <w:t>。</w:t>
            </w:r>
          </w:p>
          <w:p w14:paraId="54A6B26C" w14:textId="06E3BAD8" w:rsidR="00FF1E40" w:rsidRPr="005C58F7" w:rsidRDefault="00FF1E40" w:rsidP="00EF15BB">
            <w:pPr>
              <w:pStyle w:val="afb"/>
              <w:adjustRightInd w:val="0"/>
              <w:snapToGrid w:val="0"/>
              <w:spacing w:line="360" w:lineRule="auto"/>
              <w:ind w:firstLineChars="200" w:firstLine="480"/>
              <w:rPr>
                <w:rFonts w:ascii="Times New Roman" w:hAnsi="Times New Roman"/>
                <w:bCs/>
                <w:sz w:val="24"/>
              </w:rPr>
            </w:pPr>
            <w:r w:rsidRPr="005C58F7">
              <w:rPr>
                <w:rFonts w:ascii="Times New Roman" w:hAnsi="Times New Roman"/>
                <w:bCs/>
                <w:sz w:val="24"/>
              </w:rPr>
              <w:t>清单</w:t>
            </w:r>
            <w:r w:rsidRPr="005C58F7">
              <w:rPr>
                <w:rFonts w:ascii="Times New Roman" w:hAnsi="Times New Roman"/>
                <w:bCs/>
                <w:sz w:val="24"/>
              </w:rPr>
              <w:t>6“</w:t>
            </w:r>
            <w:r w:rsidR="00EF15BB" w:rsidRPr="005C58F7">
              <w:rPr>
                <w:rFonts w:ascii="Times New Roman" w:hAnsi="Times New Roman"/>
                <w:spacing w:val="-2"/>
                <w:sz w:val="24"/>
              </w:rPr>
              <w:t>环境标准</w:t>
            </w:r>
            <w:r w:rsidRPr="005C58F7">
              <w:rPr>
                <w:rFonts w:ascii="Times New Roman" w:hAnsi="Times New Roman"/>
                <w:bCs/>
                <w:sz w:val="24"/>
              </w:rPr>
              <w:t>清单</w:t>
            </w:r>
            <w:r w:rsidRPr="005C58F7">
              <w:rPr>
                <w:rFonts w:ascii="Times New Roman" w:hAnsi="Times New Roman"/>
                <w:bCs/>
                <w:sz w:val="24"/>
              </w:rPr>
              <w:t>”</w:t>
            </w:r>
            <w:r w:rsidRPr="005C58F7">
              <w:rPr>
                <w:rFonts w:ascii="Times New Roman" w:hAnsi="Times New Roman"/>
                <w:bCs/>
                <w:sz w:val="24"/>
              </w:rPr>
              <w:t>。</w:t>
            </w:r>
            <w:r w:rsidR="00CA522F" w:rsidRPr="005C58F7">
              <w:rPr>
                <w:rFonts w:ascii="Times New Roman" w:hAnsi="Times New Roman"/>
                <w:sz w:val="24"/>
                <w:szCs w:val="24"/>
              </w:rPr>
              <w:t>本项目满足空间准入、污染物排放、环境质量管控和行业准入等标准。符合相关要求</w:t>
            </w:r>
            <w:r w:rsidRPr="005C58F7">
              <w:rPr>
                <w:rFonts w:ascii="Times New Roman" w:hAnsi="Times New Roman"/>
                <w:bCs/>
                <w:sz w:val="24"/>
              </w:rPr>
              <w:t>。</w:t>
            </w:r>
          </w:p>
          <w:p w14:paraId="6983A930" w14:textId="5603B61F" w:rsidR="00CA522F" w:rsidRPr="005C58F7" w:rsidRDefault="00CA522F" w:rsidP="00EF15BB">
            <w:pPr>
              <w:pStyle w:val="afb"/>
              <w:adjustRightInd w:val="0"/>
              <w:snapToGrid w:val="0"/>
              <w:spacing w:line="360" w:lineRule="auto"/>
              <w:ind w:firstLineChars="200" w:firstLine="480"/>
              <w:rPr>
                <w:rFonts w:ascii="Times New Roman" w:hAnsi="Times New Roman"/>
                <w:bCs/>
                <w:sz w:val="24"/>
              </w:rPr>
            </w:pPr>
            <w:r w:rsidRPr="005C58F7">
              <w:rPr>
                <w:rFonts w:ascii="Times New Roman" w:hAnsi="Times New Roman"/>
                <w:bCs/>
                <w:sz w:val="24"/>
              </w:rPr>
              <w:t>综上所述，本项目符合规划环评中各类清单的要求。</w:t>
            </w:r>
          </w:p>
          <w:p w14:paraId="676E9A8D" w14:textId="77777777" w:rsidR="00121533" w:rsidRPr="005C58F7" w:rsidRDefault="00121533" w:rsidP="00EF15BB">
            <w:pPr>
              <w:pStyle w:val="afb"/>
              <w:adjustRightInd w:val="0"/>
              <w:snapToGrid w:val="0"/>
              <w:spacing w:line="360" w:lineRule="auto"/>
              <w:ind w:firstLineChars="200" w:firstLine="480"/>
              <w:rPr>
                <w:rFonts w:ascii="Times New Roman" w:hAnsi="Times New Roman"/>
                <w:bCs/>
                <w:sz w:val="24"/>
              </w:rPr>
            </w:pPr>
          </w:p>
          <w:p w14:paraId="1A17CA61" w14:textId="77777777" w:rsidR="00045B0D" w:rsidRPr="005C58F7" w:rsidRDefault="00371D79" w:rsidP="00045B0D">
            <w:pPr>
              <w:pStyle w:val="p18"/>
              <w:adjustRightInd w:val="0"/>
              <w:snapToGrid w:val="0"/>
              <w:ind w:firstLineChars="0" w:firstLine="0"/>
              <w:rPr>
                <w:rFonts w:ascii="Times New Roman" w:hAnsi="Times New Roman" w:cs="Times New Roman"/>
                <w:b/>
                <w:kern w:val="2"/>
              </w:rPr>
            </w:pPr>
            <w:r w:rsidRPr="005C58F7">
              <w:rPr>
                <w:rFonts w:ascii="Times New Roman" w:hAnsi="Times New Roman" w:cs="Times New Roman"/>
                <w:b/>
                <w:kern w:val="2"/>
              </w:rPr>
              <w:lastRenderedPageBreak/>
              <w:t>2.3</w:t>
            </w:r>
            <w:r w:rsidR="00045B0D" w:rsidRPr="005C58F7">
              <w:rPr>
                <w:rFonts w:ascii="Times New Roman" w:hAnsi="Times New Roman" w:cs="Times New Roman"/>
                <w:b/>
                <w:kern w:val="2"/>
              </w:rPr>
              <w:t>项目所在区域环境功能区划</w:t>
            </w:r>
          </w:p>
          <w:p w14:paraId="1DBBA95B" w14:textId="699AEAF9" w:rsidR="00045B0D" w:rsidRPr="005C58F7" w:rsidRDefault="00045B0D" w:rsidP="00045B0D">
            <w:pPr>
              <w:adjustRightInd w:val="0"/>
              <w:snapToGrid w:val="0"/>
              <w:spacing w:line="360" w:lineRule="auto"/>
              <w:ind w:firstLineChars="200" w:firstLine="472"/>
              <w:rPr>
                <w:rFonts w:hAnsi="宋体"/>
                <w:spacing w:val="-2"/>
                <w:sz w:val="24"/>
              </w:rPr>
            </w:pPr>
            <w:r w:rsidRPr="005C58F7">
              <w:rPr>
                <w:rFonts w:hAnsi="宋体" w:hint="eastAsia"/>
                <w:spacing w:val="-2"/>
                <w:sz w:val="24"/>
              </w:rPr>
              <w:t>根据《嘉兴市区环境功能区划》，项目所在地属于</w:t>
            </w:r>
            <w:r w:rsidR="00131D5F" w:rsidRPr="005C58F7">
              <w:rPr>
                <w:rFonts w:hAnsi="宋体" w:hint="eastAsia"/>
                <w:spacing w:val="-2"/>
                <w:sz w:val="24"/>
              </w:rPr>
              <w:t>嘉兴</w:t>
            </w:r>
            <w:r w:rsidR="00371D79" w:rsidRPr="005C58F7">
              <w:rPr>
                <w:rFonts w:hAnsi="宋体" w:hint="eastAsia"/>
                <w:spacing w:val="-2"/>
                <w:sz w:val="24"/>
              </w:rPr>
              <w:t>工业园区环境</w:t>
            </w:r>
            <w:r w:rsidRPr="005C58F7">
              <w:rPr>
                <w:rFonts w:hAnsi="宋体" w:hint="eastAsia"/>
                <w:spacing w:val="-2"/>
                <w:sz w:val="24"/>
              </w:rPr>
              <w:t>优化准入区（编号：</w:t>
            </w:r>
            <w:r w:rsidRPr="005C58F7">
              <w:rPr>
                <w:rFonts w:hAnsi="宋体" w:hint="eastAsia"/>
                <w:spacing w:val="-2"/>
                <w:sz w:val="24"/>
              </w:rPr>
              <w:t>04</w:t>
            </w:r>
            <w:r w:rsidR="00131D5F" w:rsidRPr="005C58F7">
              <w:rPr>
                <w:rFonts w:hAnsi="宋体" w:hint="eastAsia"/>
                <w:spacing w:val="-2"/>
                <w:sz w:val="24"/>
              </w:rPr>
              <w:t>02</w:t>
            </w:r>
            <w:r w:rsidRPr="005C58F7">
              <w:rPr>
                <w:rFonts w:hAnsi="宋体" w:hint="eastAsia"/>
                <w:spacing w:val="-2"/>
                <w:sz w:val="24"/>
              </w:rPr>
              <w:t>-</w:t>
            </w:r>
            <w:r w:rsidRPr="005C58F7">
              <w:rPr>
                <w:rFonts w:ascii="宋体" w:hAnsi="宋体" w:hint="eastAsia"/>
                <w:spacing w:val="-2"/>
                <w:sz w:val="24"/>
              </w:rPr>
              <w:t>Ⅴ</w:t>
            </w:r>
            <w:r w:rsidR="00371D79" w:rsidRPr="005C58F7">
              <w:rPr>
                <w:rFonts w:hAnsi="宋体" w:hint="eastAsia"/>
                <w:spacing w:val="-2"/>
                <w:sz w:val="24"/>
              </w:rPr>
              <w:t>-0-</w:t>
            </w:r>
            <w:r w:rsidR="00131D5F" w:rsidRPr="005C58F7">
              <w:rPr>
                <w:rFonts w:hAnsi="宋体" w:hint="eastAsia"/>
                <w:spacing w:val="-2"/>
                <w:sz w:val="24"/>
              </w:rPr>
              <w:t>3</w:t>
            </w:r>
            <w:r w:rsidRPr="005C58F7">
              <w:rPr>
                <w:rFonts w:hAnsi="宋体" w:hint="eastAsia"/>
                <w:spacing w:val="-2"/>
                <w:sz w:val="24"/>
              </w:rPr>
              <w:t>），属于环境优化准入区。具体环境功能区划见附图</w:t>
            </w:r>
            <w:r w:rsidR="00D4267F" w:rsidRPr="005C58F7">
              <w:rPr>
                <w:rFonts w:hAnsi="宋体" w:hint="eastAsia"/>
                <w:spacing w:val="-2"/>
                <w:sz w:val="24"/>
              </w:rPr>
              <w:t>5</w:t>
            </w:r>
            <w:r w:rsidRPr="005C58F7">
              <w:rPr>
                <w:rFonts w:hAnsi="宋体" w:hint="eastAsia"/>
                <w:spacing w:val="-2"/>
                <w:sz w:val="24"/>
              </w:rPr>
              <w:t>。该功能区具体情况介绍见表</w:t>
            </w:r>
            <w:r w:rsidRPr="005C58F7">
              <w:rPr>
                <w:rFonts w:hAnsi="宋体" w:hint="eastAsia"/>
                <w:spacing w:val="-2"/>
                <w:sz w:val="24"/>
              </w:rPr>
              <w:t>2-1</w:t>
            </w:r>
            <w:r w:rsidRPr="005C58F7">
              <w:rPr>
                <w:rFonts w:hAnsi="宋体" w:hint="eastAsia"/>
                <w:spacing w:val="-2"/>
                <w:sz w:val="24"/>
              </w:rPr>
              <w:t>，项目与功能区相符性见表</w:t>
            </w:r>
            <w:r w:rsidRPr="005C58F7">
              <w:rPr>
                <w:rFonts w:hAnsi="宋体" w:hint="eastAsia"/>
                <w:spacing w:val="-2"/>
                <w:sz w:val="24"/>
              </w:rPr>
              <w:t>2-2</w:t>
            </w:r>
            <w:r w:rsidRPr="005C58F7">
              <w:rPr>
                <w:rFonts w:hAnsi="宋体" w:hint="eastAsia"/>
                <w:spacing w:val="-2"/>
                <w:sz w:val="24"/>
              </w:rPr>
              <w:t>。</w:t>
            </w:r>
          </w:p>
          <w:p w14:paraId="491A74CE" w14:textId="46892911" w:rsidR="00045B0D" w:rsidRPr="005C58F7" w:rsidRDefault="00045B0D" w:rsidP="00045B0D">
            <w:pPr>
              <w:pStyle w:val="14"/>
              <w:adjustRightInd w:val="0"/>
              <w:snapToGrid w:val="0"/>
              <w:spacing w:line="240" w:lineRule="auto"/>
              <w:ind w:firstLine="0"/>
              <w:jc w:val="center"/>
              <w:rPr>
                <w:b/>
                <w:sz w:val="21"/>
                <w:szCs w:val="21"/>
              </w:rPr>
            </w:pPr>
            <w:r w:rsidRPr="005C58F7">
              <w:rPr>
                <w:b/>
                <w:sz w:val="21"/>
                <w:szCs w:val="21"/>
              </w:rPr>
              <w:t>表</w:t>
            </w:r>
            <w:r w:rsidRPr="005C58F7">
              <w:rPr>
                <w:rFonts w:hint="eastAsia"/>
                <w:b/>
                <w:sz w:val="21"/>
                <w:szCs w:val="21"/>
              </w:rPr>
              <w:t>2-</w:t>
            </w:r>
            <w:r w:rsidRPr="005C58F7">
              <w:rPr>
                <w:b/>
                <w:sz w:val="21"/>
                <w:szCs w:val="21"/>
              </w:rPr>
              <w:t>1</w:t>
            </w:r>
            <w:r w:rsidRPr="005C58F7">
              <w:rPr>
                <w:rFonts w:hint="eastAsia"/>
                <w:b/>
                <w:sz w:val="21"/>
                <w:szCs w:val="21"/>
              </w:rPr>
              <w:t xml:space="preserve">   </w:t>
            </w:r>
            <w:r w:rsidR="00131D5F" w:rsidRPr="005C58F7">
              <w:rPr>
                <w:rFonts w:hint="eastAsia"/>
                <w:b/>
                <w:sz w:val="21"/>
                <w:szCs w:val="21"/>
              </w:rPr>
              <w:t>嘉兴</w:t>
            </w:r>
            <w:r w:rsidR="00371D79" w:rsidRPr="005C58F7">
              <w:rPr>
                <w:rFonts w:hint="eastAsia"/>
                <w:b/>
                <w:sz w:val="21"/>
                <w:szCs w:val="21"/>
              </w:rPr>
              <w:t>工业园区环境优化准入</w:t>
            </w:r>
            <w:r w:rsidR="00371D79" w:rsidRPr="005C58F7">
              <w:rPr>
                <w:b/>
                <w:sz w:val="21"/>
                <w:szCs w:val="21"/>
              </w:rPr>
              <w:t>区（编号：</w:t>
            </w:r>
            <w:r w:rsidR="00371D79" w:rsidRPr="005C58F7">
              <w:rPr>
                <w:b/>
                <w:sz w:val="21"/>
                <w:szCs w:val="21"/>
              </w:rPr>
              <w:t>04</w:t>
            </w:r>
            <w:r w:rsidR="00131D5F" w:rsidRPr="005C58F7">
              <w:rPr>
                <w:rFonts w:hint="eastAsia"/>
                <w:b/>
                <w:sz w:val="21"/>
                <w:szCs w:val="21"/>
              </w:rPr>
              <w:t>02</w:t>
            </w:r>
            <w:r w:rsidR="00371D79" w:rsidRPr="005C58F7">
              <w:rPr>
                <w:rFonts w:hint="eastAsia"/>
                <w:b/>
                <w:sz w:val="21"/>
                <w:szCs w:val="21"/>
              </w:rPr>
              <w:t>-</w:t>
            </w:r>
            <w:r w:rsidR="00371D79" w:rsidRPr="005C58F7">
              <w:rPr>
                <w:rFonts w:hint="eastAsia"/>
                <w:b/>
                <w:sz w:val="21"/>
                <w:szCs w:val="21"/>
              </w:rPr>
              <w:t>Ⅴ</w:t>
            </w:r>
            <w:r w:rsidR="00371D79" w:rsidRPr="005C58F7">
              <w:rPr>
                <w:b/>
                <w:sz w:val="21"/>
                <w:szCs w:val="21"/>
              </w:rPr>
              <w:t>-0-</w:t>
            </w:r>
            <w:r w:rsidR="00131D5F" w:rsidRPr="005C58F7">
              <w:rPr>
                <w:rFonts w:hint="eastAsia"/>
                <w:b/>
                <w:sz w:val="21"/>
                <w:szCs w:val="21"/>
              </w:rPr>
              <w:t>3</w:t>
            </w:r>
            <w:r w:rsidR="00371D79" w:rsidRPr="005C58F7">
              <w:rPr>
                <w:b/>
                <w:sz w:val="21"/>
                <w:szCs w:val="21"/>
              </w:rPr>
              <w:t>）</w:t>
            </w:r>
            <w:r w:rsidRPr="005C58F7">
              <w:rPr>
                <w:rFonts w:hint="eastAsia"/>
                <w:b/>
                <w:sz w:val="21"/>
                <w:szCs w:val="21"/>
              </w:rPr>
              <w:t>基本情况汇总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724"/>
              <w:gridCol w:w="2126"/>
              <w:gridCol w:w="3480"/>
            </w:tblGrid>
            <w:tr w:rsidR="00227F48" w:rsidRPr="005C58F7" w14:paraId="44DEC6AE" w14:textId="77777777" w:rsidTr="00814009">
              <w:trPr>
                <w:trHeight w:val="46"/>
                <w:jc w:val="center"/>
              </w:trPr>
              <w:tc>
                <w:tcPr>
                  <w:tcW w:w="1390" w:type="dxa"/>
                  <w:vAlign w:val="center"/>
                </w:tcPr>
                <w:p w14:paraId="16FFE79E" w14:textId="77777777" w:rsidR="00FF3ABF" w:rsidRPr="005C58F7" w:rsidRDefault="00FF3ABF" w:rsidP="00674C89">
                  <w:pPr>
                    <w:adjustRightInd w:val="0"/>
                    <w:snapToGrid w:val="0"/>
                    <w:jc w:val="center"/>
                    <w:rPr>
                      <w:rFonts w:eastAsiaTheme="minorEastAsia"/>
                      <w:b/>
                      <w:bCs/>
                      <w:szCs w:val="21"/>
                    </w:rPr>
                  </w:pPr>
                  <w:r w:rsidRPr="005C58F7">
                    <w:rPr>
                      <w:rFonts w:eastAsiaTheme="minorEastAsia"/>
                      <w:b/>
                      <w:bCs/>
                      <w:szCs w:val="21"/>
                    </w:rPr>
                    <w:t>名称及编号</w:t>
                  </w:r>
                </w:p>
              </w:tc>
              <w:tc>
                <w:tcPr>
                  <w:tcW w:w="1724" w:type="dxa"/>
                  <w:vAlign w:val="center"/>
                </w:tcPr>
                <w:p w14:paraId="726557A3" w14:textId="77777777" w:rsidR="00FF3ABF" w:rsidRPr="005C58F7" w:rsidRDefault="00FF3ABF" w:rsidP="00674C89">
                  <w:pPr>
                    <w:adjustRightInd w:val="0"/>
                    <w:snapToGrid w:val="0"/>
                    <w:jc w:val="center"/>
                    <w:rPr>
                      <w:rFonts w:eastAsiaTheme="minorEastAsia"/>
                      <w:b/>
                      <w:bCs/>
                      <w:szCs w:val="21"/>
                    </w:rPr>
                  </w:pPr>
                  <w:r w:rsidRPr="005C58F7">
                    <w:rPr>
                      <w:rFonts w:eastAsiaTheme="minorEastAsia"/>
                      <w:b/>
                      <w:bCs/>
                      <w:szCs w:val="21"/>
                    </w:rPr>
                    <w:t>基本概况</w:t>
                  </w:r>
                </w:p>
              </w:tc>
              <w:tc>
                <w:tcPr>
                  <w:tcW w:w="2126" w:type="dxa"/>
                  <w:vAlign w:val="center"/>
                </w:tcPr>
                <w:p w14:paraId="34DFEDBE" w14:textId="77777777" w:rsidR="00FF3ABF" w:rsidRPr="005C58F7" w:rsidRDefault="00FF3ABF" w:rsidP="00674C89">
                  <w:pPr>
                    <w:adjustRightInd w:val="0"/>
                    <w:snapToGrid w:val="0"/>
                    <w:jc w:val="center"/>
                    <w:rPr>
                      <w:rFonts w:eastAsiaTheme="minorEastAsia"/>
                      <w:b/>
                      <w:bCs/>
                      <w:szCs w:val="21"/>
                    </w:rPr>
                  </w:pPr>
                  <w:r w:rsidRPr="005C58F7">
                    <w:rPr>
                      <w:rFonts w:eastAsiaTheme="minorEastAsia"/>
                      <w:b/>
                      <w:bCs/>
                      <w:szCs w:val="21"/>
                    </w:rPr>
                    <w:t>主导功能与环境目标</w:t>
                  </w:r>
                </w:p>
              </w:tc>
              <w:tc>
                <w:tcPr>
                  <w:tcW w:w="3480" w:type="dxa"/>
                  <w:vAlign w:val="center"/>
                </w:tcPr>
                <w:p w14:paraId="0DB070A9" w14:textId="77777777" w:rsidR="00FF3ABF" w:rsidRPr="005C58F7" w:rsidRDefault="00FF3ABF" w:rsidP="00674C89">
                  <w:pPr>
                    <w:adjustRightInd w:val="0"/>
                    <w:snapToGrid w:val="0"/>
                    <w:jc w:val="center"/>
                    <w:rPr>
                      <w:rFonts w:eastAsiaTheme="minorEastAsia"/>
                      <w:b/>
                      <w:bCs/>
                      <w:szCs w:val="21"/>
                    </w:rPr>
                  </w:pPr>
                  <w:r w:rsidRPr="005C58F7">
                    <w:rPr>
                      <w:rFonts w:eastAsiaTheme="minorEastAsia"/>
                      <w:b/>
                      <w:bCs/>
                      <w:szCs w:val="21"/>
                    </w:rPr>
                    <w:t>管控措施</w:t>
                  </w:r>
                </w:p>
              </w:tc>
            </w:tr>
            <w:tr w:rsidR="00227F48" w:rsidRPr="005C58F7" w14:paraId="568A6837" w14:textId="77777777" w:rsidTr="00814009">
              <w:trPr>
                <w:trHeight w:val="71"/>
                <w:jc w:val="center"/>
              </w:trPr>
              <w:tc>
                <w:tcPr>
                  <w:tcW w:w="1390" w:type="dxa"/>
                  <w:vMerge w:val="restart"/>
                  <w:vAlign w:val="center"/>
                </w:tcPr>
                <w:p w14:paraId="3178DF66" w14:textId="7605EEB0" w:rsidR="00371D79" w:rsidRPr="005C58F7" w:rsidRDefault="00131D5F" w:rsidP="00307773">
                  <w:pPr>
                    <w:adjustRightInd w:val="0"/>
                    <w:snapToGrid w:val="0"/>
                    <w:jc w:val="center"/>
                    <w:rPr>
                      <w:rFonts w:eastAsiaTheme="minorEastAsia"/>
                      <w:szCs w:val="21"/>
                    </w:rPr>
                  </w:pPr>
                  <w:r w:rsidRPr="005C58F7">
                    <w:rPr>
                      <w:rFonts w:eastAsiaTheme="minorEastAsia" w:hint="eastAsia"/>
                      <w:szCs w:val="21"/>
                    </w:rPr>
                    <w:t>嘉兴</w:t>
                  </w:r>
                  <w:r w:rsidR="00371D79" w:rsidRPr="005C58F7">
                    <w:rPr>
                      <w:rFonts w:eastAsiaTheme="minorEastAsia"/>
                      <w:szCs w:val="21"/>
                    </w:rPr>
                    <w:t>工业园区环境优化</w:t>
                  </w:r>
                </w:p>
                <w:p w14:paraId="051F0BE6" w14:textId="77777777" w:rsidR="00371D79" w:rsidRPr="005C58F7" w:rsidRDefault="00371D79" w:rsidP="00307773">
                  <w:pPr>
                    <w:adjustRightInd w:val="0"/>
                    <w:snapToGrid w:val="0"/>
                    <w:jc w:val="center"/>
                    <w:rPr>
                      <w:rFonts w:eastAsiaTheme="minorEastAsia"/>
                      <w:szCs w:val="21"/>
                    </w:rPr>
                  </w:pPr>
                  <w:r w:rsidRPr="005C58F7">
                    <w:rPr>
                      <w:rFonts w:eastAsiaTheme="minorEastAsia"/>
                      <w:szCs w:val="21"/>
                    </w:rPr>
                    <w:t>准入区</w:t>
                  </w:r>
                </w:p>
                <w:p w14:paraId="131820BE" w14:textId="37B35E7B" w:rsidR="00371D79" w:rsidRPr="005C58F7" w:rsidRDefault="00371D79" w:rsidP="00307773">
                  <w:pPr>
                    <w:adjustRightInd w:val="0"/>
                    <w:snapToGrid w:val="0"/>
                    <w:jc w:val="center"/>
                    <w:rPr>
                      <w:rFonts w:eastAsiaTheme="minorEastAsia"/>
                      <w:szCs w:val="21"/>
                    </w:rPr>
                  </w:pPr>
                  <w:r w:rsidRPr="005C58F7">
                    <w:rPr>
                      <w:rFonts w:eastAsiaTheme="minorEastAsia"/>
                      <w:szCs w:val="21"/>
                    </w:rPr>
                    <w:t>04</w:t>
                  </w:r>
                  <w:r w:rsidR="00131D5F" w:rsidRPr="005C58F7">
                    <w:rPr>
                      <w:rFonts w:eastAsiaTheme="minorEastAsia" w:hint="eastAsia"/>
                      <w:szCs w:val="21"/>
                    </w:rPr>
                    <w:t>02</w:t>
                  </w:r>
                  <w:r w:rsidRPr="005C58F7">
                    <w:rPr>
                      <w:rFonts w:eastAsiaTheme="minorEastAsia"/>
                      <w:szCs w:val="21"/>
                    </w:rPr>
                    <w:t>-Ⅴ-0-</w:t>
                  </w:r>
                  <w:r w:rsidR="00131D5F" w:rsidRPr="005C58F7">
                    <w:rPr>
                      <w:rFonts w:eastAsiaTheme="minorEastAsia" w:hint="eastAsia"/>
                      <w:szCs w:val="21"/>
                    </w:rPr>
                    <w:t>3</w:t>
                  </w:r>
                </w:p>
              </w:tc>
              <w:tc>
                <w:tcPr>
                  <w:tcW w:w="1724" w:type="dxa"/>
                  <w:vAlign w:val="center"/>
                </w:tcPr>
                <w:p w14:paraId="1FACD69E" w14:textId="54E3D51E" w:rsidR="00371D79" w:rsidRPr="005C58F7" w:rsidRDefault="00131D5F" w:rsidP="00307773">
                  <w:pPr>
                    <w:adjustRightInd w:val="0"/>
                    <w:snapToGrid w:val="0"/>
                    <w:ind w:firstLineChars="200" w:firstLine="420"/>
                    <w:jc w:val="left"/>
                    <w:rPr>
                      <w:rFonts w:eastAsiaTheme="minorEastAsia"/>
                      <w:szCs w:val="21"/>
                    </w:rPr>
                  </w:pPr>
                  <w:r w:rsidRPr="005C58F7">
                    <w:rPr>
                      <w:rFonts w:eastAsiaTheme="minorEastAsia" w:hint="eastAsia"/>
                      <w:szCs w:val="21"/>
                    </w:rPr>
                    <w:t>功能区</w:t>
                  </w:r>
                  <w:r w:rsidR="00371D79" w:rsidRPr="005C58F7">
                    <w:rPr>
                      <w:rFonts w:eastAsiaTheme="minorEastAsia"/>
                      <w:szCs w:val="21"/>
                    </w:rPr>
                    <w:t>面积为</w:t>
                  </w:r>
                  <w:r w:rsidRPr="005C58F7">
                    <w:rPr>
                      <w:rFonts w:eastAsiaTheme="minorEastAsia" w:hint="eastAsia"/>
                      <w:szCs w:val="21"/>
                    </w:rPr>
                    <w:t>20.08</w:t>
                  </w:r>
                  <w:r w:rsidR="00371D79" w:rsidRPr="005C58F7">
                    <w:rPr>
                      <w:rFonts w:eastAsiaTheme="minorEastAsia"/>
                      <w:szCs w:val="21"/>
                    </w:rPr>
                    <w:t>平方公里；</w:t>
                  </w:r>
                </w:p>
                <w:p w14:paraId="44B22AB6" w14:textId="32EA8F9C" w:rsidR="00371D79" w:rsidRPr="005C58F7" w:rsidRDefault="00131D5F" w:rsidP="00307773">
                  <w:pPr>
                    <w:adjustRightInd w:val="0"/>
                    <w:snapToGrid w:val="0"/>
                    <w:ind w:firstLineChars="200" w:firstLine="420"/>
                    <w:jc w:val="left"/>
                    <w:rPr>
                      <w:rFonts w:eastAsiaTheme="minorEastAsia"/>
                      <w:szCs w:val="21"/>
                    </w:rPr>
                  </w:pPr>
                  <w:r w:rsidRPr="005C58F7">
                    <w:t>为</w:t>
                  </w:r>
                  <w:r w:rsidRPr="005C58F7">
                    <w:rPr>
                      <w:kern w:val="0"/>
                    </w:rPr>
                    <w:t>嘉兴工业园区以及大桥镇工业开发比较成熟的区块</w:t>
                  </w:r>
                  <w:r w:rsidRPr="005C58F7">
                    <w:t>区，</w:t>
                  </w:r>
                  <w:r w:rsidRPr="005C58F7">
                    <w:rPr>
                      <w:kern w:val="0"/>
                    </w:rPr>
                    <w:t>包括</w:t>
                  </w:r>
                  <w:r w:rsidRPr="005C58F7">
                    <w:rPr>
                      <w:rFonts w:hint="eastAsia"/>
                      <w:kern w:val="0"/>
                    </w:rPr>
                    <w:t>南、中</w:t>
                  </w:r>
                  <w:r w:rsidRPr="005C58F7">
                    <w:rPr>
                      <w:kern w:val="0"/>
                    </w:rPr>
                    <w:t>、</w:t>
                  </w:r>
                  <w:r w:rsidRPr="005C58F7">
                    <w:rPr>
                      <w:rFonts w:hint="eastAsia"/>
                      <w:kern w:val="0"/>
                    </w:rPr>
                    <w:t>北三</w:t>
                  </w:r>
                  <w:r w:rsidRPr="005C58F7">
                    <w:rPr>
                      <w:kern w:val="0"/>
                    </w:rPr>
                    <w:t>个区块，</w:t>
                  </w:r>
                  <w:r w:rsidRPr="005C58F7">
                    <w:rPr>
                      <w:rFonts w:hint="eastAsia"/>
                      <w:kern w:val="0"/>
                    </w:rPr>
                    <w:t>南区块</w:t>
                  </w:r>
                  <w:r w:rsidRPr="005C58F7">
                    <w:rPr>
                      <w:kern w:val="0"/>
                    </w:rPr>
                    <w:t>位于凤桥镇，</w:t>
                  </w:r>
                  <w:r w:rsidRPr="005C58F7">
                    <w:rPr>
                      <w:rFonts w:hint="eastAsia"/>
                      <w:kern w:val="0"/>
                    </w:rPr>
                    <w:t>东至梅花塘，南至凤篁公路，西至凤篁公路，北至行周港；中</w:t>
                  </w:r>
                  <w:r w:rsidRPr="005C58F7">
                    <w:rPr>
                      <w:kern w:val="0"/>
                    </w:rPr>
                    <w:t>区块位于沪杭高速南侧，南</w:t>
                  </w:r>
                  <w:r w:rsidRPr="005C58F7">
                    <w:rPr>
                      <w:rFonts w:hint="eastAsia"/>
                      <w:kern w:val="0"/>
                    </w:rPr>
                    <w:t>至新</w:t>
                  </w:r>
                  <w:r w:rsidRPr="005C58F7">
                    <w:rPr>
                      <w:rFonts w:hint="eastAsia"/>
                      <w:kern w:val="0"/>
                    </w:rPr>
                    <w:t>07</w:t>
                  </w:r>
                  <w:r w:rsidRPr="005C58F7">
                    <w:rPr>
                      <w:rFonts w:hint="eastAsia"/>
                      <w:kern w:val="0"/>
                    </w:rPr>
                    <w:t>省道</w:t>
                  </w:r>
                  <w:r w:rsidRPr="005C58F7">
                    <w:rPr>
                      <w:kern w:val="0"/>
                    </w:rPr>
                    <w:t>，东至镇域边界，西临钟埭塘</w:t>
                  </w:r>
                  <w:r w:rsidRPr="005C58F7">
                    <w:rPr>
                      <w:rFonts w:hint="eastAsia"/>
                      <w:kern w:val="0"/>
                    </w:rPr>
                    <w:t>-</w:t>
                  </w:r>
                  <w:r w:rsidRPr="005C58F7">
                    <w:rPr>
                      <w:rFonts w:hint="eastAsia"/>
                      <w:kern w:val="0"/>
                    </w:rPr>
                    <w:t>沪杭高速</w:t>
                  </w:r>
                  <w:r w:rsidRPr="005C58F7">
                    <w:rPr>
                      <w:kern w:val="0"/>
                    </w:rPr>
                    <w:t>绿化控制带，北至自然河浜；</w:t>
                  </w:r>
                  <w:r w:rsidRPr="005C58F7">
                    <w:rPr>
                      <w:rFonts w:hint="eastAsia"/>
                      <w:kern w:val="0"/>
                    </w:rPr>
                    <w:t>北</w:t>
                  </w:r>
                  <w:r w:rsidRPr="005C58F7">
                    <w:rPr>
                      <w:kern w:val="0"/>
                    </w:rPr>
                    <w:t>区块位于沪杭高速北侧</w:t>
                  </w:r>
                  <w:r w:rsidRPr="005C58F7">
                    <w:rPr>
                      <w:rFonts w:hint="eastAsia"/>
                      <w:kern w:val="0"/>
                    </w:rPr>
                    <w:t>，</w:t>
                  </w:r>
                  <w:r w:rsidRPr="005C58F7">
                    <w:rPr>
                      <w:kern w:val="0"/>
                    </w:rPr>
                    <w:t>北临山塘，南至自然河浜，东靠横塘，西至中华自备电厂西侧</w:t>
                  </w:r>
                  <w:r w:rsidR="00371D79" w:rsidRPr="005C58F7">
                    <w:rPr>
                      <w:rFonts w:eastAsiaTheme="minorEastAsia"/>
                      <w:szCs w:val="21"/>
                    </w:rPr>
                    <w:t>；</w:t>
                  </w:r>
                </w:p>
                <w:p w14:paraId="021D749E" w14:textId="77777777" w:rsidR="00371D79" w:rsidRPr="005C58F7" w:rsidRDefault="00371D79" w:rsidP="00307773">
                  <w:pPr>
                    <w:adjustRightInd w:val="0"/>
                    <w:snapToGrid w:val="0"/>
                    <w:ind w:firstLineChars="200" w:firstLine="420"/>
                    <w:jc w:val="left"/>
                    <w:rPr>
                      <w:rFonts w:eastAsiaTheme="minorEastAsia"/>
                      <w:szCs w:val="21"/>
                    </w:rPr>
                  </w:pPr>
                  <w:r w:rsidRPr="005C58F7">
                    <w:rPr>
                      <w:rFonts w:eastAsiaTheme="minorEastAsia"/>
                      <w:szCs w:val="21"/>
                    </w:rPr>
                    <w:t>环境功能综合评价指数：高到极高。</w:t>
                  </w:r>
                </w:p>
              </w:tc>
              <w:tc>
                <w:tcPr>
                  <w:tcW w:w="2126" w:type="dxa"/>
                  <w:vAlign w:val="center"/>
                </w:tcPr>
                <w:p w14:paraId="3F0F8579" w14:textId="77777777" w:rsidR="00371D79" w:rsidRPr="005C58F7" w:rsidRDefault="00371D79" w:rsidP="00307773">
                  <w:pPr>
                    <w:adjustRightInd w:val="0"/>
                    <w:snapToGrid w:val="0"/>
                    <w:rPr>
                      <w:rFonts w:eastAsiaTheme="minorEastAsia"/>
                      <w:b/>
                      <w:szCs w:val="21"/>
                    </w:rPr>
                  </w:pPr>
                  <w:r w:rsidRPr="005C58F7">
                    <w:rPr>
                      <w:rFonts w:eastAsiaTheme="minorEastAsia"/>
                      <w:b/>
                      <w:szCs w:val="21"/>
                    </w:rPr>
                    <w:t>1.</w:t>
                  </w:r>
                  <w:r w:rsidRPr="005C58F7">
                    <w:rPr>
                      <w:rFonts w:eastAsiaTheme="minorEastAsia"/>
                      <w:b/>
                      <w:szCs w:val="21"/>
                    </w:rPr>
                    <w:t>主导环境功能：</w:t>
                  </w:r>
                  <w:r w:rsidRPr="005C58F7">
                    <w:rPr>
                      <w:rFonts w:eastAsiaTheme="minorEastAsia"/>
                      <w:szCs w:val="21"/>
                    </w:rPr>
                    <w:t>提供健康、安全的生产和生活环境，保障人群健康安全。</w:t>
                  </w:r>
                </w:p>
                <w:p w14:paraId="51805604" w14:textId="77777777" w:rsidR="00371D79" w:rsidRPr="005C58F7" w:rsidRDefault="00371D79" w:rsidP="00307773">
                  <w:pPr>
                    <w:adjustRightInd w:val="0"/>
                    <w:snapToGrid w:val="0"/>
                    <w:rPr>
                      <w:rFonts w:eastAsiaTheme="minorEastAsia"/>
                      <w:b/>
                      <w:szCs w:val="21"/>
                    </w:rPr>
                  </w:pPr>
                  <w:r w:rsidRPr="005C58F7">
                    <w:rPr>
                      <w:rFonts w:eastAsiaTheme="minorEastAsia"/>
                      <w:b/>
                      <w:szCs w:val="21"/>
                    </w:rPr>
                    <w:t>2.</w:t>
                  </w:r>
                  <w:r w:rsidRPr="005C58F7">
                    <w:rPr>
                      <w:rFonts w:eastAsiaTheme="minorEastAsia"/>
                      <w:b/>
                      <w:szCs w:val="21"/>
                    </w:rPr>
                    <w:t>环境质量目标：</w:t>
                  </w:r>
                  <w:r w:rsidRPr="005C58F7">
                    <w:rPr>
                      <w:rFonts w:eastAsiaTheme="minorEastAsia"/>
                      <w:szCs w:val="21"/>
                    </w:rPr>
                    <w:t>地表水环境质量达到</w:t>
                  </w:r>
                  <w:r w:rsidRPr="005C58F7">
                    <w:rPr>
                      <w:rFonts w:eastAsiaTheme="minorEastAsia"/>
                      <w:szCs w:val="21"/>
                    </w:rPr>
                    <w:t>Ⅲ</w:t>
                  </w:r>
                  <w:r w:rsidRPr="005C58F7">
                    <w:rPr>
                      <w:rFonts w:eastAsiaTheme="minorEastAsia"/>
                      <w:szCs w:val="21"/>
                    </w:rPr>
                    <w:t>类标准；环境空气质量达到二级标准；土壤环境质量达到相应评价标准；声环境质量居住区达到</w:t>
                  </w:r>
                  <w:r w:rsidRPr="005C58F7">
                    <w:rPr>
                      <w:rFonts w:eastAsiaTheme="minorEastAsia"/>
                      <w:szCs w:val="21"/>
                    </w:rPr>
                    <w:t>2</w:t>
                  </w:r>
                  <w:r w:rsidRPr="005C58F7">
                    <w:rPr>
                      <w:rFonts w:eastAsiaTheme="minorEastAsia"/>
                      <w:szCs w:val="21"/>
                    </w:rPr>
                    <w:t>类标准，工业功能区达到</w:t>
                  </w:r>
                  <w:r w:rsidRPr="005C58F7">
                    <w:rPr>
                      <w:rFonts w:eastAsiaTheme="minorEastAsia"/>
                      <w:szCs w:val="21"/>
                    </w:rPr>
                    <w:t>3</w:t>
                  </w:r>
                  <w:r w:rsidRPr="005C58F7">
                    <w:rPr>
                      <w:rFonts w:eastAsiaTheme="minorEastAsia"/>
                      <w:szCs w:val="21"/>
                    </w:rPr>
                    <w:t>类标准。</w:t>
                  </w:r>
                </w:p>
                <w:p w14:paraId="4370A6E1" w14:textId="77777777" w:rsidR="00371D79" w:rsidRPr="005C58F7" w:rsidRDefault="00371D79" w:rsidP="00307773">
                  <w:pPr>
                    <w:adjustRightInd w:val="0"/>
                    <w:snapToGrid w:val="0"/>
                    <w:rPr>
                      <w:rFonts w:eastAsiaTheme="minorEastAsia"/>
                      <w:b/>
                      <w:szCs w:val="21"/>
                    </w:rPr>
                  </w:pPr>
                  <w:r w:rsidRPr="005C58F7">
                    <w:rPr>
                      <w:rFonts w:eastAsiaTheme="minorEastAsia"/>
                      <w:b/>
                      <w:szCs w:val="21"/>
                    </w:rPr>
                    <w:t>3.</w:t>
                  </w:r>
                  <w:r w:rsidRPr="005C58F7">
                    <w:rPr>
                      <w:rFonts w:eastAsiaTheme="minorEastAsia"/>
                      <w:b/>
                      <w:szCs w:val="21"/>
                    </w:rPr>
                    <w:t>生态保护目标：</w:t>
                  </w:r>
                  <w:r w:rsidRPr="005C58F7">
                    <w:rPr>
                      <w:rFonts w:eastAsiaTheme="minorEastAsia"/>
                      <w:szCs w:val="21"/>
                    </w:rPr>
                    <w:t>构建环境优美的生态工业园区。</w:t>
                  </w:r>
                </w:p>
              </w:tc>
              <w:tc>
                <w:tcPr>
                  <w:tcW w:w="3480" w:type="dxa"/>
                  <w:vAlign w:val="center"/>
                </w:tcPr>
                <w:p w14:paraId="53BECDE5" w14:textId="77777777" w:rsidR="00371D79" w:rsidRPr="005C58F7" w:rsidRDefault="00371D79" w:rsidP="00307773">
                  <w:pPr>
                    <w:adjustRightInd w:val="0"/>
                    <w:snapToGrid w:val="0"/>
                    <w:jc w:val="left"/>
                    <w:rPr>
                      <w:rFonts w:eastAsiaTheme="minorEastAsia"/>
                      <w:szCs w:val="21"/>
                    </w:rPr>
                  </w:pPr>
                  <w:r w:rsidRPr="005C58F7">
                    <w:rPr>
                      <w:rFonts w:eastAsiaTheme="minorEastAsia"/>
                      <w:szCs w:val="21"/>
                    </w:rPr>
                    <w:t>1</w:t>
                  </w:r>
                  <w:r w:rsidRPr="005C58F7">
                    <w:rPr>
                      <w:rFonts w:eastAsiaTheme="minorEastAsia"/>
                      <w:szCs w:val="21"/>
                    </w:rPr>
                    <w:t>、严格实施污染物总量控制制度，根据环境功能目标实现情况，编制实施重点污染物减排计划，削减污染物排放总量；</w:t>
                  </w:r>
                </w:p>
                <w:p w14:paraId="59EDA0F5" w14:textId="77777777" w:rsidR="00371D79" w:rsidRPr="005C58F7" w:rsidRDefault="00371D79" w:rsidP="00307773">
                  <w:pPr>
                    <w:adjustRightInd w:val="0"/>
                    <w:snapToGrid w:val="0"/>
                    <w:jc w:val="left"/>
                    <w:rPr>
                      <w:rFonts w:eastAsiaTheme="minorEastAsia"/>
                      <w:szCs w:val="21"/>
                    </w:rPr>
                  </w:pPr>
                  <w:r w:rsidRPr="005C58F7">
                    <w:rPr>
                      <w:rFonts w:eastAsiaTheme="minorEastAsia"/>
                      <w:szCs w:val="21"/>
                    </w:rPr>
                    <w:t>2</w:t>
                  </w:r>
                  <w:r w:rsidRPr="005C58F7">
                    <w:rPr>
                      <w:rFonts w:eastAsiaTheme="minorEastAsia"/>
                      <w:szCs w:val="21"/>
                    </w:rPr>
                    <w:t>、禁止新建、扩建三类工业项目，但鼓励对三类工业项目进行淘汰和提升改造；</w:t>
                  </w:r>
                </w:p>
                <w:p w14:paraId="0C44BDE2" w14:textId="77777777" w:rsidR="00371D79" w:rsidRPr="005C58F7" w:rsidRDefault="00371D79" w:rsidP="00307773">
                  <w:pPr>
                    <w:adjustRightInd w:val="0"/>
                    <w:snapToGrid w:val="0"/>
                    <w:jc w:val="left"/>
                    <w:rPr>
                      <w:rFonts w:eastAsiaTheme="minorEastAsia"/>
                      <w:szCs w:val="21"/>
                    </w:rPr>
                  </w:pPr>
                  <w:r w:rsidRPr="005C58F7">
                    <w:rPr>
                      <w:rFonts w:eastAsiaTheme="minorEastAsia"/>
                      <w:szCs w:val="21"/>
                    </w:rPr>
                    <w:t>3</w:t>
                  </w:r>
                  <w:r w:rsidRPr="005C58F7">
                    <w:rPr>
                      <w:rFonts w:eastAsiaTheme="minorEastAsia"/>
                      <w:szCs w:val="21"/>
                    </w:rPr>
                    <w:t>、新建二类工业项目污染物排放水平需达到同行业国内先进水平；</w:t>
                  </w:r>
                </w:p>
                <w:p w14:paraId="443549A3" w14:textId="77777777" w:rsidR="00371D79" w:rsidRPr="005C58F7" w:rsidRDefault="00371D79" w:rsidP="00307773">
                  <w:pPr>
                    <w:adjustRightInd w:val="0"/>
                    <w:snapToGrid w:val="0"/>
                    <w:jc w:val="left"/>
                    <w:rPr>
                      <w:rFonts w:eastAsiaTheme="minorEastAsia"/>
                      <w:szCs w:val="21"/>
                    </w:rPr>
                  </w:pPr>
                  <w:r w:rsidRPr="005C58F7">
                    <w:rPr>
                      <w:rFonts w:eastAsiaTheme="minorEastAsia"/>
                      <w:szCs w:val="21"/>
                    </w:rPr>
                    <w:t>4</w:t>
                  </w:r>
                  <w:r w:rsidRPr="005C58F7">
                    <w:rPr>
                      <w:rFonts w:eastAsiaTheme="minorEastAsia"/>
                      <w:szCs w:val="21"/>
                    </w:rPr>
                    <w:t>、优化居住区于工业功能区布局，在居住区和工业功能区、工业企业之间设置隔离带，确保人居环境安全；</w:t>
                  </w:r>
                </w:p>
                <w:p w14:paraId="4B56D771" w14:textId="77777777" w:rsidR="00371D79" w:rsidRPr="005C58F7" w:rsidRDefault="00371D79" w:rsidP="00307773">
                  <w:pPr>
                    <w:pStyle w:val="afff4"/>
                    <w:ind w:firstLineChars="0" w:firstLine="0"/>
                    <w:rPr>
                      <w:rFonts w:ascii="Times New Roman" w:eastAsiaTheme="minorEastAsia" w:hAnsi="Times New Roman"/>
                      <w:sz w:val="21"/>
                      <w:szCs w:val="21"/>
                    </w:rPr>
                  </w:pPr>
                  <w:r w:rsidRPr="005C58F7">
                    <w:rPr>
                      <w:rFonts w:ascii="Times New Roman" w:eastAsiaTheme="minorEastAsia" w:hAnsi="Times New Roman"/>
                      <w:sz w:val="21"/>
                      <w:szCs w:val="21"/>
                    </w:rPr>
                    <w:t>5</w:t>
                  </w:r>
                  <w:r w:rsidRPr="005C58F7">
                    <w:rPr>
                      <w:rFonts w:ascii="Times New Roman" w:eastAsiaTheme="minorEastAsia" w:hAnsi="Times New Roman"/>
                      <w:sz w:val="21"/>
                      <w:szCs w:val="21"/>
                    </w:rPr>
                    <w:t>、禁止畜禽养殖；</w:t>
                  </w:r>
                </w:p>
                <w:p w14:paraId="5D93F319" w14:textId="77777777" w:rsidR="00371D79" w:rsidRPr="005C58F7" w:rsidRDefault="00371D79" w:rsidP="00307773">
                  <w:pPr>
                    <w:pStyle w:val="afff4"/>
                    <w:ind w:firstLineChars="0" w:firstLine="0"/>
                    <w:rPr>
                      <w:rFonts w:ascii="Times New Roman" w:eastAsiaTheme="minorEastAsia" w:hAnsi="Times New Roman"/>
                      <w:sz w:val="21"/>
                      <w:szCs w:val="21"/>
                    </w:rPr>
                  </w:pPr>
                  <w:r w:rsidRPr="005C58F7">
                    <w:rPr>
                      <w:rFonts w:ascii="Times New Roman" w:eastAsiaTheme="minorEastAsia" w:hAnsi="Times New Roman"/>
                      <w:sz w:val="21"/>
                      <w:szCs w:val="21"/>
                    </w:rPr>
                    <w:t>6</w:t>
                  </w:r>
                  <w:r w:rsidRPr="005C58F7">
                    <w:rPr>
                      <w:rFonts w:ascii="Times New Roman" w:eastAsiaTheme="minorEastAsia" w:hAnsi="Times New Roman"/>
                      <w:sz w:val="21"/>
                      <w:szCs w:val="21"/>
                    </w:rPr>
                    <w:t>、禁止新建入河（湖）排污口，现有的非法入河（湖）排污口责令关闭或纳管；</w:t>
                  </w:r>
                </w:p>
                <w:p w14:paraId="0FE1F940" w14:textId="77777777" w:rsidR="00371D79" w:rsidRPr="005C58F7" w:rsidRDefault="00371D79" w:rsidP="00307773">
                  <w:pPr>
                    <w:pStyle w:val="afff4"/>
                    <w:ind w:firstLineChars="0" w:firstLine="0"/>
                    <w:rPr>
                      <w:rFonts w:ascii="Times New Roman" w:eastAsiaTheme="minorEastAsia" w:hAnsi="Times New Roman"/>
                      <w:sz w:val="21"/>
                      <w:szCs w:val="21"/>
                    </w:rPr>
                  </w:pPr>
                  <w:r w:rsidRPr="005C58F7">
                    <w:rPr>
                      <w:rFonts w:ascii="Times New Roman" w:eastAsiaTheme="minorEastAsia" w:hAnsi="Times New Roman"/>
                      <w:sz w:val="21"/>
                      <w:szCs w:val="21"/>
                    </w:rPr>
                    <w:t>7</w:t>
                  </w:r>
                  <w:r w:rsidRPr="005C58F7">
                    <w:rPr>
                      <w:rFonts w:ascii="Times New Roman" w:eastAsiaTheme="minorEastAsia" w:hAnsi="Times New Roman"/>
                      <w:sz w:val="21"/>
                      <w:szCs w:val="21"/>
                    </w:rPr>
                    <w:t>、严格控制水环境污染物排放，加强土壤和水污染防治与修复；</w:t>
                  </w:r>
                </w:p>
                <w:p w14:paraId="6B23C6B1" w14:textId="77777777" w:rsidR="00371D79" w:rsidRPr="005C58F7" w:rsidRDefault="00371D79" w:rsidP="00307773">
                  <w:pPr>
                    <w:pStyle w:val="afff4"/>
                    <w:ind w:firstLineChars="0" w:firstLine="0"/>
                    <w:rPr>
                      <w:rFonts w:ascii="Times New Roman" w:eastAsiaTheme="minorEastAsia" w:hAnsi="Times New Roman"/>
                      <w:sz w:val="21"/>
                      <w:szCs w:val="21"/>
                    </w:rPr>
                  </w:pPr>
                  <w:r w:rsidRPr="005C58F7">
                    <w:rPr>
                      <w:rFonts w:ascii="Times New Roman" w:eastAsiaTheme="minorEastAsia" w:hAnsi="Times New Roman"/>
                      <w:sz w:val="21"/>
                      <w:szCs w:val="21"/>
                    </w:rPr>
                    <w:t>8</w:t>
                  </w:r>
                  <w:r w:rsidRPr="005C58F7">
                    <w:rPr>
                      <w:rFonts w:ascii="Times New Roman" w:eastAsiaTheme="minorEastAsia" w:hAnsi="Times New Roman"/>
                      <w:sz w:val="21"/>
                      <w:szCs w:val="21"/>
                    </w:rPr>
                    <w:t>、最大限度保留原有自然生态系统，保护好河湖湿生境，禁止未经法定许可占用水域；除以防洪、重要航道必须的护岸外，禁止非生态型河湖堤岸改造；建设项目不得影响河道自然形态和河湖水生态（环境）功能。</w:t>
                  </w:r>
                </w:p>
              </w:tc>
            </w:tr>
            <w:tr w:rsidR="00227F48" w:rsidRPr="005C58F7" w14:paraId="159C52C2" w14:textId="77777777" w:rsidTr="00586520">
              <w:trPr>
                <w:trHeight w:val="71"/>
                <w:jc w:val="center"/>
              </w:trPr>
              <w:tc>
                <w:tcPr>
                  <w:tcW w:w="1390" w:type="dxa"/>
                  <w:vMerge/>
                  <w:vAlign w:val="center"/>
                </w:tcPr>
                <w:p w14:paraId="16CCDFD3" w14:textId="77777777" w:rsidR="000C2843" w:rsidRPr="005C58F7" w:rsidRDefault="000C2843" w:rsidP="00FF3ABF">
                  <w:pPr>
                    <w:adjustRightInd w:val="0"/>
                    <w:snapToGrid w:val="0"/>
                    <w:jc w:val="center"/>
                    <w:rPr>
                      <w:rFonts w:eastAsiaTheme="minorEastAsia"/>
                      <w:szCs w:val="21"/>
                    </w:rPr>
                  </w:pPr>
                </w:p>
              </w:tc>
              <w:tc>
                <w:tcPr>
                  <w:tcW w:w="7330" w:type="dxa"/>
                  <w:gridSpan w:val="3"/>
                  <w:vAlign w:val="center"/>
                </w:tcPr>
                <w:p w14:paraId="4CB34CF6" w14:textId="77777777" w:rsidR="000C2843" w:rsidRPr="005C58F7" w:rsidRDefault="000C2843" w:rsidP="00814009">
                  <w:pPr>
                    <w:adjustRightInd w:val="0"/>
                    <w:snapToGrid w:val="0"/>
                    <w:rPr>
                      <w:rFonts w:eastAsiaTheme="minorEastAsia"/>
                      <w:b/>
                      <w:bCs/>
                      <w:szCs w:val="21"/>
                    </w:rPr>
                  </w:pPr>
                  <w:r w:rsidRPr="005C58F7">
                    <w:rPr>
                      <w:rFonts w:eastAsiaTheme="minorEastAsia"/>
                      <w:b/>
                      <w:bCs/>
                      <w:szCs w:val="21"/>
                    </w:rPr>
                    <w:t>负面清单：</w:t>
                  </w:r>
                  <w:r w:rsidR="00371D79" w:rsidRPr="005C58F7">
                    <w:rPr>
                      <w:szCs w:val="21"/>
                    </w:rPr>
                    <w:t>三类工业项目</w:t>
                  </w:r>
                  <w:r w:rsidR="00371D79" w:rsidRPr="005C58F7">
                    <w:rPr>
                      <w:rFonts w:hint="eastAsia"/>
                      <w:szCs w:val="21"/>
                    </w:rPr>
                    <w:t>；</w:t>
                  </w:r>
                  <w:r w:rsidR="00371D79" w:rsidRPr="005C58F7">
                    <w:rPr>
                      <w:szCs w:val="21"/>
                    </w:rPr>
                    <w:t>国家和地方产业政策中规定的禁止类项目</w:t>
                  </w:r>
                  <w:r w:rsidRPr="005C58F7">
                    <w:rPr>
                      <w:rFonts w:eastAsiaTheme="minorEastAsia" w:hint="eastAsia"/>
                      <w:szCs w:val="21"/>
                    </w:rPr>
                    <w:t>。</w:t>
                  </w:r>
                </w:p>
              </w:tc>
            </w:tr>
          </w:tbl>
          <w:p w14:paraId="291FAAB4" w14:textId="77777777" w:rsidR="00045B0D" w:rsidRPr="005C58F7" w:rsidRDefault="00045B0D" w:rsidP="00045B0D">
            <w:pPr>
              <w:pStyle w:val="afb"/>
              <w:adjustRightInd w:val="0"/>
              <w:snapToGrid w:val="0"/>
              <w:jc w:val="center"/>
              <w:rPr>
                <w:rFonts w:ascii="Times New Roman" w:hAnsi="Times New Roman"/>
                <w:kern w:val="2"/>
                <w:sz w:val="24"/>
                <w:szCs w:val="24"/>
              </w:rPr>
            </w:pPr>
            <w:r w:rsidRPr="005C58F7">
              <w:rPr>
                <w:rFonts w:ascii="Times New Roman" w:hAnsi="Times New Roman"/>
                <w:b/>
                <w:sz w:val="21"/>
                <w:szCs w:val="21"/>
              </w:rPr>
              <w:t>表</w:t>
            </w:r>
            <w:r w:rsidRPr="005C58F7">
              <w:rPr>
                <w:rFonts w:ascii="Times New Roman" w:hAnsi="Times New Roman"/>
                <w:b/>
                <w:sz w:val="21"/>
                <w:szCs w:val="21"/>
              </w:rPr>
              <w:t>2-</w:t>
            </w:r>
            <w:r w:rsidRPr="005C58F7">
              <w:rPr>
                <w:rFonts w:ascii="Times New Roman" w:hAnsi="Times New Roman" w:hint="eastAsia"/>
                <w:b/>
                <w:sz w:val="21"/>
                <w:szCs w:val="21"/>
              </w:rPr>
              <w:t>2</w:t>
            </w:r>
            <w:r w:rsidRPr="005C58F7">
              <w:rPr>
                <w:rFonts w:ascii="Times New Roman" w:hAnsi="Times New Roman"/>
                <w:b/>
                <w:sz w:val="21"/>
                <w:szCs w:val="21"/>
              </w:rPr>
              <w:t xml:space="preserve">   </w:t>
            </w:r>
            <w:r w:rsidRPr="005C58F7">
              <w:rPr>
                <w:rFonts w:ascii="Times New Roman" w:hAnsi="Times New Roman" w:hint="eastAsia"/>
                <w:b/>
                <w:sz w:val="21"/>
                <w:szCs w:val="21"/>
              </w:rPr>
              <w:t>项目与环境功能区划相符性分析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111"/>
              <w:gridCol w:w="2693"/>
              <w:gridCol w:w="1212"/>
            </w:tblGrid>
            <w:tr w:rsidR="00227F48" w:rsidRPr="005C58F7" w14:paraId="5FBEB77E" w14:textId="77777777" w:rsidTr="007D1058">
              <w:trPr>
                <w:jc w:val="center"/>
              </w:trPr>
              <w:tc>
                <w:tcPr>
                  <w:tcW w:w="704" w:type="dxa"/>
                  <w:vAlign w:val="center"/>
                </w:tcPr>
                <w:p w14:paraId="3EE48725" w14:textId="77777777" w:rsidR="00FF3ABF" w:rsidRPr="005C58F7" w:rsidRDefault="00FF3ABF" w:rsidP="00674C89">
                  <w:pPr>
                    <w:jc w:val="center"/>
                    <w:rPr>
                      <w:b/>
                      <w:bCs/>
                      <w:szCs w:val="21"/>
                    </w:rPr>
                  </w:pPr>
                  <w:r w:rsidRPr="005C58F7">
                    <w:rPr>
                      <w:b/>
                      <w:bCs/>
                      <w:szCs w:val="21"/>
                    </w:rPr>
                    <w:t>序号</w:t>
                  </w:r>
                </w:p>
              </w:tc>
              <w:tc>
                <w:tcPr>
                  <w:tcW w:w="4111" w:type="dxa"/>
                  <w:vAlign w:val="center"/>
                </w:tcPr>
                <w:p w14:paraId="6021626B" w14:textId="77777777" w:rsidR="00FF3ABF" w:rsidRPr="005C58F7" w:rsidRDefault="00FF3ABF" w:rsidP="00674C89">
                  <w:pPr>
                    <w:jc w:val="center"/>
                    <w:rPr>
                      <w:b/>
                      <w:bCs/>
                      <w:szCs w:val="21"/>
                    </w:rPr>
                  </w:pPr>
                  <w:r w:rsidRPr="005C58F7">
                    <w:rPr>
                      <w:b/>
                      <w:bCs/>
                      <w:szCs w:val="21"/>
                    </w:rPr>
                    <w:t>管控措施</w:t>
                  </w:r>
                </w:p>
              </w:tc>
              <w:tc>
                <w:tcPr>
                  <w:tcW w:w="2693" w:type="dxa"/>
                  <w:vAlign w:val="center"/>
                </w:tcPr>
                <w:p w14:paraId="7BC983C0" w14:textId="77777777" w:rsidR="00FF3ABF" w:rsidRPr="005C58F7" w:rsidRDefault="00FF3ABF" w:rsidP="00674C89">
                  <w:pPr>
                    <w:jc w:val="center"/>
                    <w:rPr>
                      <w:b/>
                      <w:bCs/>
                      <w:szCs w:val="21"/>
                    </w:rPr>
                  </w:pPr>
                  <w:r w:rsidRPr="005C58F7">
                    <w:rPr>
                      <w:b/>
                      <w:bCs/>
                      <w:szCs w:val="21"/>
                    </w:rPr>
                    <w:t>项目情况</w:t>
                  </w:r>
                </w:p>
              </w:tc>
              <w:tc>
                <w:tcPr>
                  <w:tcW w:w="1212" w:type="dxa"/>
                  <w:vAlign w:val="center"/>
                </w:tcPr>
                <w:p w14:paraId="7CD057A1" w14:textId="77777777" w:rsidR="00FF3ABF" w:rsidRPr="005C58F7" w:rsidRDefault="00FF3ABF" w:rsidP="00674C89">
                  <w:pPr>
                    <w:jc w:val="center"/>
                    <w:rPr>
                      <w:b/>
                      <w:bCs/>
                      <w:szCs w:val="21"/>
                    </w:rPr>
                  </w:pPr>
                  <w:r w:rsidRPr="005C58F7">
                    <w:rPr>
                      <w:b/>
                      <w:bCs/>
                      <w:szCs w:val="21"/>
                    </w:rPr>
                    <w:t>符合性</w:t>
                  </w:r>
                </w:p>
              </w:tc>
            </w:tr>
            <w:tr w:rsidR="00227F48" w:rsidRPr="005C58F7" w14:paraId="4655E87A" w14:textId="77777777" w:rsidTr="007D1058">
              <w:trPr>
                <w:jc w:val="center"/>
              </w:trPr>
              <w:tc>
                <w:tcPr>
                  <w:tcW w:w="704" w:type="dxa"/>
                  <w:vAlign w:val="center"/>
                </w:tcPr>
                <w:p w14:paraId="32924E4A" w14:textId="77777777" w:rsidR="00371D79" w:rsidRPr="005C58F7" w:rsidRDefault="00371D79" w:rsidP="00674C89">
                  <w:pPr>
                    <w:jc w:val="center"/>
                    <w:rPr>
                      <w:b/>
                      <w:bCs/>
                      <w:szCs w:val="21"/>
                    </w:rPr>
                  </w:pPr>
                  <w:r w:rsidRPr="005C58F7">
                    <w:rPr>
                      <w:b/>
                      <w:bCs/>
                      <w:szCs w:val="21"/>
                    </w:rPr>
                    <w:t>1</w:t>
                  </w:r>
                </w:p>
              </w:tc>
              <w:tc>
                <w:tcPr>
                  <w:tcW w:w="4111" w:type="dxa"/>
                  <w:vAlign w:val="center"/>
                </w:tcPr>
                <w:p w14:paraId="31D24DD7" w14:textId="77777777" w:rsidR="00371D79" w:rsidRPr="005C58F7" w:rsidRDefault="00371D79" w:rsidP="00307773">
                  <w:pPr>
                    <w:jc w:val="center"/>
                    <w:rPr>
                      <w:rFonts w:eastAsiaTheme="minorEastAsia"/>
                      <w:szCs w:val="21"/>
                    </w:rPr>
                  </w:pPr>
                  <w:r w:rsidRPr="005C58F7">
                    <w:rPr>
                      <w:rFonts w:eastAsiaTheme="minorEastAsia" w:hint="eastAsia"/>
                      <w:szCs w:val="21"/>
                    </w:rPr>
                    <w:t>严格实施污染物总量控制制度，根据环境功能目标实现情况，编制实施重点污染物减排计划，削减污染物排放总量</w:t>
                  </w:r>
                </w:p>
              </w:tc>
              <w:tc>
                <w:tcPr>
                  <w:tcW w:w="2693" w:type="dxa"/>
                  <w:vAlign w:val="center"/>
                </w:tcPr>
                <w:p w14:paraId="6C010C97" w14:textId="2D647805" w:rsidR="00371D79" w:rsidRPr="005C58F7" w:rsidRDefault="00371D79" w:rsidP="00371D79">
                  <w:pPr>
                    <w:jc w:val="center"/>
                    <w:rPr>
                      <w:bCs/>
                      <w:szCs w:val="21"/>
                    </w:rPr>
                  </w:pPr>
                  <w:r w:rsidRPr="005C58F7">
                    <w:rPr>
                      <w:rFonts w:hint="eastAsia"/>
                      <w:szCs w:val="21"/>
                    </w:rPr>
                    <w:t>本项目仅排放生活污水，</w:t>
                  </w:r>
                  <w:r w:rsidRPr="005C58F7">
                    <w:rPr>
                      <w:rFonts w:hint="eastAsia"/>
                      <w:szCs w:val="21"/>
                    </w:rPr>
                    <w:t>VOCs</w:t>
                  </w:r>
                  <w:r w:rsidRPr="005C58F7">
                    <w:rPr>
                      <w:rFonts w:hint="eastAsia"/>
                      <w:szCs w:val="21"/>
                    </w:rPr>
                    <w:t>需按</w:t>
                  </w:r>
                  <w:r w:rsidRPr="005C58F7">
                    <w:rPr>
                      <w:rFonts w:hint="eastAsia"/>
                      <w:szCs w:val="21"/>
                    </w:rPr>
                    <w:t>1</w:t>
                  </w:r>
                  <w:r w:rsidRPr="005C58F7">
                    <w:rPr>
                      <w:rFonts w:hint="eastAsia"/>
                      <w:szCs w:val="21"/>
                    </w:rPr>
                    <w:t>：</w:t>
                  </w:r>
                  <w:r w:rsidRPr="005C58F7">
                    <w:rPr>
                      <w:rFonts w:hint="eastAsia"/>
                      <w:szCs w:val="21"/>
                    </w:rPr>
                    <w:t>2</w:t>
                  </w:r>
                  <w:r w:rsidRPr="005C58F7">
                    <w:rPr>
                      <w:rFonts w:hint="eastAsia"/>
                      <w:szCs w:val="21"/>
                    </w:rPr>
                    <w:t>进行调剂，污染物排放符合总量控制要求</w:t>
                  </w:r>
                </w:p>
              </w:tc>
              <w:tc>
                <w:tcPr>
                  <w:tcW w:w="1212" w:type="dxa"/>
                  <w:vAlign w:val="center"/>
                </w:tcPr>
                <w:p w14:paraId="7F4CF4BD" w14:textId="77777777" w:rsidR="00371D79" w:rsidRPr="005C58F7" w:rsidRDefault="00371D79" w:rsidP="00674C89">
                  <w:pPr>
                    <w:jc w:val="center"/>
                    <w:rPr>
                      <w:szCs w:val="21"/>
                    </w:rPr>
                  </w:pPr>
                  <w:r w:rsidRPr="005C58F7">
                    <w:rPr>
                      <w:szCs w:val="21"/>
                    </w:rPr>
                    <w:t>符合</w:t>
                  </w:r>
                </w:p>
              </w:tc>
            </w:tr>
            <w:tr w:rsidR="00227F48" w:rsidRPr="005C58F7" w14:paraId="3D6074EF" w14:textId="77777777" w:rsidTr="007D1058">
              <w:trPr>
                <w:jc w:val="center"/>
              </w:trPr>
              <w:tc>
                <w:tcPr>
                  <w:tcW w:w="704" w:type="dxa"/>
                  <w:vAlign w:val="center"/>
                </w:tcPr>
                <w:p w14:paraId="68C466DC" w14:textId="77777777" w:rsidR="00371D79" w:rsidRPr="005C58F7" w:rsidRDefault="00371D79" w:rsidP="00674C89">
                  <w:pPr>
                    <w:jc w:val="center"/>
                    <w:rPr>
                      <w:b/>
                      <w:bCs/>
                      <w:szCs w:val="21"/>
                    </w:rPr>
                  </w:pPr>
                  <w:r w:rsidRPr="005C58F7">
                    <w:rPr>
                      <w:b/>
                      <w:bCs/>
                      <w:szCs w:val="21"/>
                    </w:rPr>
                    <w:t>2</w:t>
                  </w:r>
                </w:p>
              </w:tc>
              <w:tc>
                <w:tcPr>
                  <w:tcW w:w="4111" w:type="dxa"/>
                  <w:vAlign w:val="center"/>
                </w:tcPr>
                <w:p w14:paraId="51AAFE42" w14:textId="77777777" w:rsidR="00371D79" w:rsidRPr="005C58F7" w:rsidRDefault="00371D79" w:rsidP="00307773">
                  <w:pPr>
                    <w:jc w:val="center"/>
                    <w:rPr>
                      <w:szCs w:val="21"/>
                    </w:rPr>
                  </w:pPr>
                  <w:r w:rsidRPr="005C58F7">
                    <w:rPr>
                      <w:rFonts w:eastAsiaTheme="minorEastAsia" w:hint="eastAsia"/>
                      <w:szCs w:val="21"/>
                    </w:rPr>
                    <w:t>禁止新建、扩建三类工业项目，但鼓励对三类工业项目进行淘汰和提升改造</w:t>
                  </w:r>
                </w:p>
              </w:tc>
              <w:tc>
                <w:tcPr>
                  <w:tcW w:w="2693" w:type="dxa"/>
                  <w:vAlign w:val="center"/>
                </w:tcPr>
                <w:p w14:paraId="27E8F8E1" w14:textId="77777777" w:rsidR="00371D79" w:rsidRPr="005C58F7" w:rsidRDefault="00371D79" w:rsidP="00674C89">
                  <w:pPr>
                    <w:jc w:val="center"/>
                    <w:rPr>
                      <w:bCs/>
                      <w:szCs w:val="21"/>
                    </w:rPr>
                  </w:pPr>
                  <w:r w:rsidRPr="005C58F7">
                    <w:rPr>
                      <w:rFonts w:hint="eastAsia"/>
                      <w:szCs w:val="21"/>
                    </w:rPr>
                    <w:t>本项目为二类工业项目</w:t>
                  </w:r>
                </w:p>
              </w:tc>
              <w:tc>
                <w:tcPr>
                  <w:tcW w:w="1212" w:type="dxa"/>
                  <w:vAlign w:val="center"/>
                </w:tcPr>
                <w:p w14:paraId="2FA08D7B" w14:textId="77777777" w:rsidR="00371D79" w:rsidRPr="005C58F7" w:rsidRDefault="00371D79" w:rsidP="00674C89">
                  <w:pPr>
                    <w:jc w:val="center"/>
                    <w:rPr>
                      <w:szCs w:val="21"/>
                    </w:rPr>
                  </w:pPr>
                  <w:r w:rsidRPr="005C58F7">
                    <w:rPr>
                      <w:szCs w:val="21"/>
                    </w:rPr>
                    <w:t>符合</w:t>
                  </w:r>
                </w:p>
              </w:tc>
            </w:tr>
          </w:tbl>
          <w:p w14:paraId="6203962E" w14:textId="77777777" w:rsidR="000C2843" w:rsidRPr="005C58F7" w:rsidRDefault="000C2843" w:rsidP="00814009">
            <w:pPr>
              <w:pStyle w:val="afb"/>
              <w:adjustRightInd w:val="0"/>
              <w:snapToGrid w:val="0"/>
              <w:spacing w:line="360" w:lineRule="auto"/>
              <w:rPr>
                <w:rFonts w:ascii="Times New Roman" w:hAnsi="Times New Roman"/>
                <w:kern w:val="2"/>
                <w:sz w:val="24"/>
                <w:szCs w:val="24"/>
              </w:rPr>
            </w:pPr>
          </w:p>
        </w:tc>
      </w:tr>
      <w:tr w:rsidR="00227F48" w:rsidRPr="005C58F7" w14:paraId="75E46B91" w14:textId="77777777">
        <w:trPr>
          <w:trHeight w:val="20"/>
          <w:jc w:val="center"/>
        </w:trPr>
        <w:tc>
          <w:tcPr>
            <w:tcW w:w="8946" w:type="dxa"/>
          </w:tcPr>
          <w:p w14:paraId="2638BD70" w14:textId="77777777" w:rsidR="00461E4C" w:rsidRPr="005C58F7" w:rsidRDefault="00461E4C" w:rsidP="000C2843">
            <w:pPr>
              <w:pStyle w:val="afb"/>
              <w:adjustRightInd w:val="0"/>
              <w:snapToGrid w:val="0"/>
              <w:jc w:val="center"/>
              <w:rPr>
                <w:rFonts w:ascii="Times New Roman" w:hAnsi="Times New Roman"/>
                <w:b/>
                <w:sz w:val="21"/>
                <w:szCs w:val="21"/>
              </w:rPr>
            </w:pPr>
          </w:p>
          <w:p w14:paraId="43E0ED65" w14:textId="77777777" w:rsidR="00461E4C" w:rsidRPr="005C58F7" w:rsidRDefault="00461E4C" w:rsidP="000C2843">
            <w:pPr>
              <w:pStyle w:val="afb"/>
              <w:adjustRightInd w:val="0"/>
              <w:snapToGrid w:val="0"/>
              <w:jc w:val="center"/>
              <w:rPr>
                <w:rFonts w:ascii="Times New Roman" w:hAnsi="Times New Roman"/>
                <w:b/>
                <w:sz w:val="21"/>
                <w:szCs w:val="21"/>
              </w:rPr>
            </w:pPr>
          </w:p>
          <w:p w14:paraId="357EBC1A" w14:textId="69C84A8D" w:rsidR="000C2843" w:rsidRPr="005C58F7" w:rsidRDefault="000C2843" w:rsidP="000C2843">
            <w:pPr>
              <w:pStyle w:val="afb"/>
              <w:adjustRightInd w:val="0"/>
              <w:snapToGrid w:val="0"/>
              <w:jc w:val="center"/>
              <w:rPr>
                <w:rFonts w:ascii="Times New Roman" w:hAnsi="Times New Roman"/>
                <w:kern w:val="2"/>
                <w:sz w:val="24"/>
                <w:szCs w:val="24"/>
              </w:rPr>
            </w:pPr>
            <w:r w:rsidRPr="005C58F7">
              <w:rPr>
                <w:rFonts w:ascii="Times New Roman" w:hAnsi="Times New Roman" w:hint="eastAsia"/>
                <w:b/>
                <w:sz w:val="21"/>
                <w:szCs w:val="21"/>
              </w:rPr>
              <w:lastRenderedPageBreak/>
              <w:t>续</w:t>
            </w:r>
            <w:r w:rsidRPr="005C58F7">
              <w:rPr>
                <w:rFonts w:ascii="Times New Roman" w:hAnsi="Times New Roman"/>
                <w:b/>
                <w:sz w:val="21"/>
                <w:szCs w:val="21"/>
              </w:rPr>
              <w:t>表</w:t>
            </w:r>
            <w:r w:rsidRPr="005C58F7">
              <w:rPr>
                <w:rFonts w:ascii="Times New Roman" w:hAnsi="Times New Roman"/>
                <w:b/>
                <w:sz w:val="21"/>
                <w:szCs w:val="21"/>
              </w:rPr>
              <w:t>2-</w:t>
            </w:r>
            <w:r w:rsidRPr="005C58F7">
              <w:rPr>
                <w:rFonts w:ascii="Times New Roman" w:hAnsi="Times New Roman" w:hint="eastAsia"/>
                <w:b/>
                <w:sz w:val="21"/>
                <w:szCs w:val="21"/>
              </w:rPr>
              <w:t>2</w:t>
            </w:r>
            <w:r w:rsidRPr="005C58F7">
              <w:rPr>
                <w:rFonts w:ascii="Times New Roman" w:hAnsi="Times New Roman"/>
                <w:b/>
                <w:sz w:val="21"/>
                <w:szCs w:val="21"/>
              </w:rPr>
              <w:t xml:space="preserve">   </w:t>
            </w:r>
            <w:r w:rsidRPr="005C58F7">
              <w:rPr>
                <w:rFonts w:ascii="Times New Roman" w:hAnsi="Times New Roman" w:hint="eastAsia"/>
                <w:b/>
                <w:sz w:val="21"/>
                <w:szCs w:val="21"/>
              </w:rPr>
              <w:t>项目与环境功能区划相符性分析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111"/>
              <w:gridCol w:w="2693"/>
              <w:gridCol w:w="1212"/>
            </w:tblGrid>
            <w:tr w:rsidR="00227F48" w:rsidRPr="005C58F7" w14:paraId="1411E311" w14:textId="77777777" w:rsidTr="00586520">
              <w:trPr>
                <w:jc w:val="center"/>
              </w:trPr>
              <w:tc>
                <w:tcPr>
                  <w:tcW w:w="704" w:type="dxa"/>
                  <w:vAlign w:val="center"/>
                </w:tcPr>
                <w:p w14:paraId="5A02F3AE" w14:textId="77777777" w:rsidR="000C2843" w:rsidRPr="005C58F7" w:rsidRDefault="000C2843" w:rsidP="00586520">
                  <w:pPr>
                    <w:jc w:val="center"/>
                    <w:rPr>
                      <w:b/>
                      <w:bCs/>
                      <w:szCs w:val="21"/>
                    </w:rPr>
                  </w:pPr>
                  <w:r w:rsidRPr="005C58F7">
                    <w:rPr>
                      <w:b/>
                      <w:bCs/>
                      <w:szCs w:val="21"/>
                    </w:rPr>
                    <w:t>序号</w:t>
                  </w:r>
                </w:p>
              </w:tc>
              <w:tc>
                <w:tcPr>
                  <w:tcW w:w="4111" w:type="dxa"/>
                  <w:vAlign w:val="center"/>
                </w:tcPr>
                <w:p w14:paraId="3E4B49EE" w14:textId="77777777" w:rsidR="000C2843" w:rsidRPr="005C58F7" w:rsidRDefault="000C2843" w:rsidP="00586520">
                  <w:pPr>
                    <w:jc w:val="center"/>
                    <w:rPr>
                      <w:b/>
                      <w:bCs/>
                      <w:szCs w:val="21"/>
                    </w:rPr>
                  </w:pPr>
                  <w:r w:rsidRPr="005C58F7">
                    <w:rPr>
                      <w:b/>
                      <w:bCs/>
                      <w:szCs w:val="21"/>
                    </w:rPr>
                    <w:t>管控措施</w:t>
                  </w:r>
                </w:p>
              </w:tc>
              <w:tc>
                <w:tcPr>
                  <w:tcW w:w="2693" w:type="dxa"/>
                  <w:vAlign w:val="center"/>
                </w:tcPr>
                <w:p w14:paraId="696002A1" w14:textId="77777777" w:rsidR="000C2843" w:rsidRPr="005C58F7" w:rsidRDefault="000C2843" w:rsidP="00586520">
                  <w:pPr>
                    <w:jc w:val="center"/>
                    <w:rPr>
                      <w:b/>
                      <w:bCs/>
                      <w:szCs w:val="21"/>
                    </w:rPr>
                  </w:pPr>
                  <w:r w:rsidRPr="005C58F7">
                    <w:rPr>
                      <w:b/>
                      <w:bCs/>
                      <w:szCs w:val="21"/>
                    </w:rPr>
                    <w:t>项目情况</w:t>
                  </w:r>
                </w:p>
              </w:tc>
              <w:tc>
                <w:tcPr>
                  <w:tcW w:w="1212" w:type="dxa"/>
                  <w:vAlign w:val="center"/>
                </w:tcPr>
                <w:p w14:paraId="2351CC28" w14:textId="77777777" w:rsidR="000C2843" w:rsidRPr="005C58F7" w:rsidRDefault="000C2843" w:rsidP="00586520">
                  <w:pPr>
                    <w:jc w:val="center"/>
                    <w:rPr>
                      <w:b/>
                      <w:bCs/>
                      <w:szCs w:val="21"/>
                    </w:rPr>
                  </w:pPr>
                  <w:r w:rsidRPr="005C58F7">
                    <w:rPr>
                      <w:b/>
                      <w:bCs/>
                      <w:szCs w:val="21"/>
                    </w:rPr>
                    <w:t>符合性</w:t>
                  </w:r>
                </w:p>
              </w:tc>
            </w:tr>
            <w:tr w:rsidR="00121533" w:rsidRPr="005C58F7" w14:paraId="04BC9592" w14:textId="77777777" w:rsidTr="00586520">
              <w:trPr>
                <w:jc w:val="center"/>
              </w:trPr>
              <w:tc>
                <w:tcPr>
                  <w:tcW w:w="704" w:type="dxa"/>
                  <w:vAlign w:val="center"/>
                </w:tcPr>
                <w:p w14:paraId="0D40B010" w14:textId="3F053E2C" w:rsidR="00121533" w:rsidRPr="005C58F7" w:rsidRDefault="00121533" w:rsidP="00121533">
                  <w:pPr>
                    <w:jc w:val="center"/>
                    <w:rPr>
                      <w:b/>
                      <w:bCs/>
                      <w:szCs w:val="21"/>
                    </w:rPr>
                  </w:pPr>
                  <w:r w:rsidRPr="005C58F7">
                    <w:rPr>
                      <w:b/>
                      <w:bCs/>
                      <w:szCs w:val="21"/>
                    </w:rPr>
                    <w:t>3</w:t>
                  </w:r>
                </w:p>
              </w:tc>
              <w:tc>
                <w:tcPr>
                  <w:tcW w:w="4111" w:type="dxa"/>
                  <w:vAlign w:val="center"/>
                </w:tcPr>
                <w:p w14:paraId="05AF01B9" w14:textId="472F06E2" w:rsidR="00121533" w:rsidRPr="005C58F7" w:rsidRDefault="00121533" w:rsidP="00121533">
                  <w:pPr>
                    <w:jc w:val="center"/>
                    <w:rPr>
                      <w:szCs w:val="21"/>
                    </w:rPr>
                  </w:pPr>
                  <w:r w:rsidRPr="005C58F7">
                    <w:rPr>
                      <w:rFonts w:eastAsiaTheme="minorEastAsia" w:hint="eastAsia"/>
                      <w:szCs w:val="21"/>
                    </w:rPr>
                    <w:t>新建二类工业项目污染物排放水平需达到同行业国内先进水平</w:t>
                  </w:r>
                </w:p>
              </w:tc>
              <w:tc>
                <w:tcPr>
                  <w:tcW w:w="2693" w:type="dxa"/>
                  <w:vAlign w:val="center"/>
                </w:tcPr>
                <w:p w14:paraId="25E1DA9E" w14:textId="7227F154" w:rsidR="00121533" w:rsidRPr="005C58F7" w:rsidRDefault="00121533" w:rsidP="00121533">
                  <w:pPr>
                    <w:jc w:val="center"/>
                    <w:rPr>
                      <w:szCs w:val="21"/>
                    </w:rPr>
                  </w:pPr>
                  <w:r w:rsidRPr="005C58F7">
                    <w:rPr>
                      <w:rFonts w:hint="eastAsia"/>
                      <w:szCs w:val="21"/>
                    </w:rPr>
                    <w:t>本项目属于二类工业项目，项目采取了废水、废气、噪声等污染防治措施，污染排放水平能达到同行业国内先进水平</w:t>
                  </w:r>
                </w:p>
              </w:tc>
              <w:tc>
                <w:tcPr>
                  <w:tcW w:w="1212" w:type="dxa"/>
                  <w:vAlign w:val="center"/>
                </w:tcPr>
                <w:p w14:paraId="648CB304" w14:textId="01620C92" w:rsidR="00121533" w:rsidRPr="005C58F7" w:rsidRDefault="00121533" w:rsidP="00121533">
                  <w:pPr>
                    <w:jc w:val="center"/>
                    <w:rPr>
                      <w:szCs w:val="21"/>
                    </w:rPr>
                  </w:pPr>
                  <w:r w:rsidRPr="005C58F7">
                    <w:rPr>
                      <w:szCs w:val="21"/>
                    </w:rPr>
                    <w:t>符合</w:t>
                  </w:r>
                </w:p>
              </w:tc>
            </w:tr>
            <w:tr w:rsidR="00121533" w:rsidRPr="005C58F7" w14:paraId="0A128252" w14:textId="77777777" w:rsidTr="00586520">
              <w:trPr>
                <w:jc w:val="center"/>
              </w:trPr>
              <w:tc>
                <w:tcPr>
                  <w:tcW w:w="704" w:type="dxa"/>
                  <w:vAlign w:val="center"/>
                </w:tcPr>
                <w:p w14:paraId="1BB35FBF" w14:textId="051C539B" w:rsidR="00121533" w:rsidRPr="005C58F7" w:rsidRDefault="00121533" w:rsidP="00121533">
                  <w:pPr>
                    <w:jc w:val="center"/>
                    <w:rPr>
                      <w:b/>
                      <w:bCs/>
                      <w:szCs w:val="21"/>
                    </w:rPr>
                  </w:pPr>
                  <w:r w:rsidRPr="005C58F7">
                    <w:rPr>
                      <w:b/>
                      <w:bCs/>
                      <w:szCs w:val="21"/>
                    </w:rPr>
                    <w:t>4</w:t>
                  </w:r>
                </w:p>
              </w:tc>
              <w:tc>
                <w:tcPr>
                  <w:tcW w:w="4111" w:type="dxa"/>
                  <w:vAlign w:val="center"/>
                </w:tcPr>
                <w:p w14:paraId="4B6CD078" w14:textId="2AC003A1" w:rsidR="00121533" w:rsidRPr="005C58F7" w:rsidRDefault="00121533" w:rsidP="00121533">
                  <w:pPr>
                    <w:jc w:val="center"/>
                    <w:rPr>
                      <w:rFonts w:eastAsiaTheme="minorEastAsia"/>
                      <w:szCs w:val="21"/>
                    </w:rPr>
                  </w:pPr>
                  <w:r w:rsidRPr="005C58F7">
                    <w:rPr>
                      <w:rFonts w:eastAsiaTheme="minorEastAsia" w:hint="eastAsia"/>
                      <w:szCs w:val="21"/>
                    </w:rPr>
                    <w:t>优化居住区于工业功能区布局，在居住区和工业功能区、工业企业之间设置隔离带，确保人居环境安全</w:t>
                  </w:r>
                </w:p>
              </w:tc>
              <w:tc>
                <w:tcPr>
                  <w:tcW w:w="2693" w:type="dxa"/>
                  <w:vAlign w:val="center"/>
                </w:tcPr>
                <w:p w14:paraId="28865A45" w14:textId="2357F24F" w:rsidR="00121533" w:rsidRPr="005C58F7" w:rsidRDefault="00121533" w:rsidP="00121533">
                  <w:pPr>
                    <w:jc w:val="center"/>
                    <w:rPr>
                      <w:szCs w:val="21"/>
                    </w:rPr>
                  </w:pPr>
                  <w:r w:rsidRPr="005C58F7">
                    <w:rPr>
                      <w:rFonts w:hint="eastAsia"/>
                      <w:szCs w:val="21"/>
                    </w:rPr>
                    <w:t>目前场地周围为工业企业、道路，最近的居民距离厂界约</w:t>
                  </w:r>
                  <w:r w:rsidRPr="005C58F7">
                    <w:rPr>
                      <w:rFonts w:hint="eastAsia"/>
                      <w:szCs w:val="21"/>
                    </w:rPr>
                    <w:t>800m</w:t>
                  </w:r>
                </w:p>
              </w:tc>
              <w:tc>
                <w:tcPr>
                  <w:tcW w:w="1212" w:type="dxa"/>
                  <w:vAlign w:val="center"/>
                </w:tcPr>
                <w:p w14:paraId="4541D844" w14:textId="7FF78ABA" w:rsidR="00121533" w:rsidRPr="005C58F7" w:rsidRDefault="00121533" w:rsidP="00121533">
                  <w:pPr>
                    <w:jc w:val="center"/>
                    <w:rPr>
                      <w:szCs w:val="21"/>
                    </w:rPr>
                  </w:pPr>
                  <w:r w:rsidRPr="005C58F7">
                    <w:rPr>
                      <w:szCs w:val="21"/>
                    </w:rPr>
                    <w:t>符合</w:t>
                  </w:r>
                </w:p>
              </w:tc>
            </w:tr>
            <w:tr w:rsidR="00121533" w:rsidRPr="005C58F7" w14:paraId="6C31FAD7" w14:textId="77777777" w:rsidTr="00586520">
              <w:trPr>
                <w:jc w:val="center"/>
              </w:trPr>
              <w:tc>
                <w:tcPr>
                  <w:tcW w:w="704" w:type="dxa"/>
                  <w:vAlign w:val="center"/>
                </w:tcPr>
                <w:p w14:paraId="4AC0E765" w14:textId="34EE2302" w:rsidR="00121533" w:rsidRPr="005C58F7" w:rsidRDefault="00121533" w:rsidP="00121533">
                  <w:pPr>
                    <w:jc w:val="center"/>
                    <w:rPr>
                      <w:b/>
                      <w:bCs/>
                      <w:szCs w:val="21"/>
                    </w:rPr>
                  </w:pPr>
                  <w:r w:rsidRPr="005C58F7">
                    <w:rPr>
                      <w:b/>
                      <w:bCs/>
                      <w:szCs w:val="21"/>
                    </w:rPr>
                    <w:t>5</w:t>
                  </w:r>
                </w:p>
              </w:tc>
              <w:tc>
                <w:tcPr>
                  <w:tcW w:w="4111" w:type="dxa"/>
                  <w:vAlign w:val="center"/>
                </w:tcPr>
                <w:p w14:paraId="6579FCCF" w14:textId="2EC1D4BA" w:rsidR="00121533" w:rsidRPr="005C58F7" w:rsidRDefault="00121533" w:rsidP="00121533">
                  <w:pPr>
                    <w:jc w:val="center"/>
                    <w:rPr>
                      <w:rFonts w:eastAsiaTheme="minorEastAsia"/>
                      <w:szCs w:val="21"/>
                    </w:rPr>
                  </w:pPr>
                  <w:r w:rsidRPr="005C58F7">
                    <w:rPr>
                      <w:rFonts w:eastAsiaTheme="minorEastAsia" w:hint="eastAsia"/>
                      <w:szCs w:val="21"/>
                    </w:rPr>
                    <w:t>禁止畜禽养殖</w:t>
                  </w:r>
                </w:p>
              </w:tc>
              <w:tc>
                <w:tcPr>
                  <w:tcW w:w="2693" w:type="dxa"/>
                  <w:vAlign w:val="center"/>
                </w:tcPr>
                <w:p w14:paraId="13E4795A" w14:textId="5D0AA49B" w:rsidR="00121533" w:rsidRPr="005C58F7" w:rsidRDefault="00121533" w:rsidP="00121533">
                  <w:pPr>
                    <w:jc w:val="center"/>
                    <w:rPr>
                      <w:szCs w:val="21"/>
                    </w:rPr>
                  </w:pPr>
                  <w:r w:rsidRPr="005C58F7">
                    <w:rPr>
                      <w:rFonts w:hint="eastAsia"/>
                      <w:szCs w:val="21"/>
                    </w:rPr>
                    <w:t>本项目不涉及</w:t>
                  </w:r>
                </w:p>
              </w:tc>
              <w:tc>
                <w:tcPr>
                  <w:tcW w:w="1212" w:type="dxa"/>
                  <w:vAlign w:val="center"/>
                </w:tcPr>
                <w:p w14:paraId="3F10379B" w14:textId="7C59C19F" w:rsidR="00121533" w:rsidRPr="005C58F7" w:rsidRDefault="00121533" w:rsidP="00121533">
                  <w:pPr>
                    <w:jc w:val="center"/>
                    <w:rPr>
                      <w:szCs w:val="21"/>
                    </w:rPr>
                  </w:pPr>
                  <w:r w:rsidRPr="005C58F7">
                    <w:rPr>
                      <w:szCs w:val="21"/>
                    </w:rPr>
                    <w:t>符合</w:t>
                  </w:r>
                </w:p>
              </w:tc>
            </w:tr>
            <w:tr w:rsidR="00121533" w:rsidRPr="005C58F7" w14:paraId="1A9C00F1" w14:textId="77777777" w:rsidTr="00586520">
              <w:trPr>
                <w:jc w:val="center"/>
              </w:trPr>
              <w:tc>
                <w:tcPr>
                  <w:tcW w:w="704" w:type="dxa"/>
                  <w:vAlign w:val="center"/>
                </w:tcPr>
                <w:p w14:paraId="32767A1B" w14:textId="25F1E07A" w:rsidR="00121533" w:rsidRPr="005C58F7" w:rsidRDefault="00121533" w:rsidP="00121533">
                  <w:pPr>
                    <w:jc w:val="center"/>
                    <w:rPr>
                      <w:b/>
                      <w:bCs/>
                      <w:szCs w:val="21"/>
                    </w:rPr>
                  </w:pPr>
                  <w:r w:rsidRPr="005C58F7">
                    <w:rPr>
                      <w:rFonts w:hint="eastAsia"/>
                      <w:b/>
                      <w:bCs/>
                      <w:szCs w:val="21"/>
                    </w:rPr>
                    <w:t>6</w:t>
                  </w:r>
                </w:p>
              </w:tc>
              <w:tc>
                <w:tcPr>
                  <w:tcW w:w="4111" w:type="dxa"/>
                  <w:vAlign w:val="center"/>
                </w:tcPr>
                <w:p w14:paraId="063719C1" w14:textId="4B3D6F34" w:rsidR="00121533" w:rsidRPr="005C58F7" w:rsidRDefault="00121533" w:rsidP="00121533">
                  <w:pPr>
                    <w:jc w:val="center"/>
                    <w:rPr>
                      <w:szCs w:val="21"/>
                    </w:rPr>
                  </w:pPr>
                  <w:r w:rsidRPr="005C58F7">
                    <w:rPr>
                      <w:rFonts w:eastAsiaTheme="minorEastAsia" w:hint="eastAsia"/>
                      <w:szCs w:val="21"/>
                    </w:rPr>
                    <w:t>禁止新建入河（湖）排污口，现有的非法入河（湖）排污口责令关闭或纳管</w:t>
                  </w:r>
                </w:p>
              </w:tc>
              <w:tc>
                <w:tcPr>
                  <w:tcW w:w="2693" w:type="dxa"/>
                  <w:vAlign w:val="center"/>
                </w:tcPr>
                <w:p w14:paraId="0AE3C095" w14:textId="0EDFF14A" w:rsidR="00121533" w:rsidRPr="005C58F7" w:rsidRDefault="00121533" w:rsidP="00121533">
                  <w:pPr>
                    <w:jc w:val="center"/>
                    <w:rPr>
                      <w:szCs w:val="21"/>
                    </w:rPr>
                  </w:pPr>
                  <w:r w:rsidRPr="005C58F7">
                    <w:rPr>
                      <w:rFonts w:hint="eastAsia"/>
                      <w:szCs w:val="21"/>
                    </w:rPr>
                    <w:t>本项目无入河（湖）排污口，废水可纳管接入嘉兴市联合污水处理厂集中处理后深海排放</w:t>
                  </w:r>
                </w:p>
              </w:tc>
              <w:tc>
                <w:tcPr>
                  <w:tcW w:w="1212" w:type="dxa"/>
                  <w:vAlign w:val="center"/>
                </w:tcPr>
                <w:p w14:paraId="5E5FC1D5" w14:textId="40385DBA" w:rsidR="00121533" w:rsidRPr="005C58F7" w:rsidRDefault="00121533" w:rsidP="00121533">
                  <w:pPr>
                    <w:jc w:val="center"/>
                    <w:rPr>
                      <w:szCs w:val="21"/>
                    </w:rPr>
                  </w:pPr>
                  <w:r w:rsidRPr="005C58F7">
                    <w:rPr>
                      <w:rFonts w:hint="eastAsia"/>
                      <w:szCs w:val="21"/>
                    </w:rPr>
                    <w:t>符合</w:t>
                  </w:r>
                </w:p>
              </w:tc>
            </w:tr>
            <w:tr w:rsidR="00121533" w:rsidRPr="005C58F7" w14:paraId="184736E6" w14:textId="77777777" w:rsidTr="00586520">
              <w:trPr>
                <w:jc w:val="center"/>
              </w:trPr>
              <w:tc>
                <w:tcPr>
                  <w:tcW w:w="704" w:type="dxa"/>
                  <w:vAlign w:val="center"/>
                </w:tcPr>
                <w:p w14:paraId="193366E7" w14:textId="2C20DE17" w:rsidR="00121533" w:rsidRPr="005C58F7" w:rsidRDefault="00121533" w:rsidP="00121533">
                  <w:pPr>
                    <w:jc w:val="center"/>
                    <w:rPr>
                      <w:b/>
                      <w:bCs/>
                      <w:szCs w:val="21"/>
                    </w:rPr>
                  </w:pPr>
                  <w:r w:rsidRPr="005C58F7">
                    <w:rPr>
                      <w:rFonts w:hint="eastAsia"/>
                      <w:b/>
                      <w:bCs/>
                      <w:szCs w:val="21"/>
                    </w:rPr>
                    <w:t>7</w:t>
                  </w:r>
                </w:p>
              </w:tc>
              <w:tc>
                <w:tcPr>
                  <w:tcW w:w="4111" w:type="dxa"/>
                  <w:vAlign w:val="center"/>
                </w:tcPr>
                <w:p w14:paraId="63FF6D8E" w14:textId="03F4E35D" w:rsidR="00121533" w:rsidRPr="005C58F7" w:rsidRDefault="00121533" w:rsidP="00121533">
                  <w:pPr>
                    <w:jc w:val="center"/>
                    <w:rPr>
                      <w:szCs w:val="21"/>
                    </w:rPr>
                  </w:pPr>
                  <w:r w:rsidRPr="005C58F7">
                    <w:rPr>
                      <w:rFonts w:hint="eastAsia"/>
                      <w:szCs w:val="21"/>
                    </w:rPr>
                    <w:t>严格控制水环境污染物排放，加强土壤和水污染防治与修复</w:t>
                  </w:r>
                </w:p>
              </w:tc>
              <w:tc>
                <w:tcPr>
                  <w:tcW w:w="2693" w:type="dxa"/>
                  <w:vAlign w:val="center"/>
                </w:tcPr>
                <w:p w14:paraId="591ABEEB" w14:textId="64C31371" w:rsidR="00121533" w:rsidRPr="005C58F7" w:rsidRDefault="00121533" w:rsidP="00121533">
                  <w:pPr>
                    <w:jc w:val="center"/>
                    <w:rPr>
                      <w:szCs w:val="21"/>
                    </w:rPr>
                  </w:pPr>
                  <w:r w:rsidRPr="005C58F7">
                    <w:rPr>
                      <w:rFonts w:hint="eastAsia"/>
                      <w:szCs w:val="21"/>
                    </w:rPr>
                    <w:t>本项目仅排放生活污水，且可纳入污水管网，严格控制水环境污染物排放，可强化土壤和地下水污染防治</w:t>
                  </w:r>
                </w:p>
              </w:tc>
              <w:tc>
                <w:tcPr>
                  <w:tcW w:w="1212" w:type="dxa"/>
                  <w:vAlign w:val="center"/>
                </w:tcPr>
                <w:p w14:paraId="721B3182" w14:textId="2ACDB9C8" w:rsidR="00121533" w:rsidRPr="005C58F7" w:rsidRDefault="00121533" w:rsidP="00121533">
                  <w:pPr>
                    <w:jc w:val="center"/>
                    <w:rPr>
                      <w:szCs w:val="21"/>
                    </w:rPr>
                  </w:pPr>
                  <w:r w:rsidRPr="005C58F7">
                    <w:rPr>
                      <w:rFonts w:hint="eastAsia"/>
                      <w:szCs w:val="21"/>
                    </w:rPr>
                    <w:t>符合</w:t>
                  </w:r>
                </w:p>
              </w:tc>
            </w:tr>
            <w:tr w:rsidR="00121533" w:rsidRPr="005C58F7" w14:paraId="45096262" w14:textId="77777777" w:rsidTr="00586520">
              <w:trPr>
                <w:jc w:val="center"/>
              </w:trPr>
              <w:tc>
                <w:tcPr>
                  <w:tcW w:w="704" w:type="dxa"/>
                  <w:vAlign w:val="center"/>
                </w:tcPr>
                <w:p w14:paraId="51C2B1D8" w14:textId="77777777" w:rsidR="00121533" w:rsidRPr="005C58F7" w:rsidRDefault="00121533" w:rsidP="00121533">
                  <w:pPr>
                    <w:jc w:val="center"/>
                    <w:rPr>
                      <w:b/>
                      <w:bCs/>
                      <w:szCs w:val="21"/>
                    </w:rPr>
                  </w:pPr>
                  <w:r w:rsidRPr="005C58F7">
                    <w:rPr>
                      <w:rFonts w:hint="eastAsia"/>
                      <w:b/>
                      <w:bCs/>
                      <w:szCs w:val="21"/>
                    </w:rPr>
                    <w:t>8</w:t>
                  </w:r>
                </w:p>
              </w:tc>
              <w:tc>
                <w:tcPr>
                  <w:tcW w:w="4111" w:type="dxa"/>
                  <w:vAlign w:val="center"/>
                </w:tcPr>
                <w:p w14:paraId="352D80F7" w14:textId="77777777" w:rsidR="00121533" w:rsidRPr="005C58F7" w:rsidRDefault="00121533" w:rsidP="00121533">
                  <w:pPr>
                    <w:jc w:val="center"/>
                    <w:rPr>
                      <w:szCs w:val="21"/>
                    </w:rPr>
                  </w:pPr>
                  <w:r w:rsidRPr="005C58F7">
                    <w:rPr>
                      <w:rFonts w:hint="eastAsia"/>
                      <w:szCs w:val="21"/>
                    </w:rPr>
                    <w:t>最大限度保留原有自然生态系统，保护好河湖湿生境，禁止未经法定许可占用水域；除以防洪、重要航道必须的护岸外，禁止非生态型河湖堤岸改造；建设项目不得影响河道自然形态和河湖水生态（环境）功能</w:t>
                  </w:r>
                </w:p>
              </w:tc>
              <w:tc>
                <w:tcPr>
                  <w:tcW w:w="2693" w:type="dxa"/>
                  <w:vAlign w:val="center"/>
                </w:tcPr>
                <w:p w14:paraId="2DB940E0" w14:textId="77777777" w:rsidR="00121533" w:rsidRPr="005C58F7" w:rsidRDefault="00121533" w:rsidP="00121533">
                  <w:pPr>
                    <w:jc w:val="center"/>
                    <w:rPr>
                      <w:szCs w:val="21"/>
                    </w:rPr>
                  </w:pPr>
                  <w:r w:rsidRPr="005C58F7">
                    <w:rPr>
                      <w:rFonts w:hint="eastAsia"/>
                      <w:szCs w:val="21"/>
                    </w:rPr>
                    <w:t>本项目不对周边水域、河岸进行开发占用，维持现有的自然生态系统</w:t>
                  </w:r>
                </w:p>
              </w:tc>
              <w:tc>
                <w:tcPr>
                  <w:tcW w:w="1212" w:type="dxa"/>
                  <w:vAlign w:val="center"/>
                </w:tcPr>
                <w:p w14:paraId="36FA8D3E" w14:textId="77777777" w:rsidR="00121533" w:rsidRPr="005C58F7" w:rsidRDefault="00121533" w:rsidP="00121533">
                  <w:pPr>
                    <w:jc w:val="center"/>
                    <w:rPr>
                      <w:szCs w:val="21"/>
                    </w:rPr>
                  </w:pPr>
                  <w:r w:rsidRPr="005C58F7">
                    <w:rPr>
                      <w:rFonts w:hint="eastAsia"/>
                      <w:szCs w:val="21"/>
                    </w:rPr>
                    <w:t>符合</w:t>
                  </w:r>
                </w:p>
              </w:tc>
            </w:tr>
            <w:tr w:rsidR="00121533" w:rsidRPr="005C58F7" w14:paraId="2C9132D6" w14:textId="77777777" w:rsidTr="00586520">
              <w:trPr>
                <w:jc w:val="center"/>
              </w:trPr>
              <w:tc>
                <w:tcPr>
                  <w:tcW w:w="704" w:type="dxa"/>
                  <w:vAlign w:val="center"/>
                </w:tcPr>
                <w:p w14:paraId="141021CC" w14:textId="77777777" w:rsidR="00121533" w:rsidRPr="005C58F7" w:rsidRDefault="00121533" w:rsidP="00121533">
                  <w:pPr>
                    <w:jc w:val="center"/>
                    <w:rPr>
                      <w:b/>
                      <w:bCs/>
                      <w:szCs w:val="21"/>
                    </w:rPr>
                  </w:pPr>
                  <w:r w:rsidRPr="005C58F7">
                    <w:rPr>
                      <w:rFonts w:hint="eastAsia"/>
                      <w:b/>
                      <w:bCs/>
                      <w:szCs w:val="21"/>
                    </w:rPr>
                    <w:t>9</w:t>
                  </w:r>
                </w:p>
              </w:tc>
              <w:tc>
                <w:tcPr>
                  <w:tcW w:w="4111" w:type="dxa"/>
                  <w:vAlign w:val="center"/>
                </w:tcPr>
                <w:p w14:paraId="49ED3A91" w14:textId="77777777" w:rsidR="00121533" w:rsidRPr="005C58F7" w:rsidRDefault="00121533" w:rsidP="00121533">
                  <w:pPr>
                    <w:jc w:val="center"/>
                    <w:rPr>
                      <w:szCs w:val="21"/>
                    </w:rPr>
                  </w:pPr>
                  <w:r w:rsidRPr="005C58F7">
                    <w:rPr>
                      <w:rFonts w:hint="eastAsia"/>
                      <w:szCs w:val="21"/>
                    </w:rPr>
                    <w:t>落实负面清单要求</w:t>
                  </w:r>
                </w:p>
              </w:tc>
              <w:tc>
                <w:tcPr>
                  <w:tcW w:w="2693" w:type="dxa"/>
                  <w:vAlign w:val="center"/>
                </w:tcPr>
                <w:p w14:paraId="2CECB401" w14:textId="77777777" w:rsidR="00121533" w:rsidRPr="005C58F7" w:rsidRDefault="00121533" w:rsidP="00121533">
                  <w:pPr>
                    <w:jc w:val="center"/>
                    <w:rPr>
                      <w:szCs w:val="21"/>
                    </w:rPr>
                  </w:pPr>
                  <w:r w:rsidRPr="005C58F7">
                    <w:rPr>
                      <w:rFonts w:hint="eastAsia"/>
                      <w:szCs w:val="21"/>
                    </w:rPr>
                    <w:t>本项目不属于负面清单中的项目，符合国家产业政策，允许建设</w:t>
                  </w:r>
                </w:p>
              </w:tc>
              <w:tc>
                <w:tcPr>
                  <w:tcW w:w="1212" w:type="dxa"/>
                  <w:vAlign w:val="center"/>
                </w:tcPr>
                <w:p w14:paraId="0FC25059" w14:textId="77777777" w:rsidR="00121533" w:rsidRPr="005C58F7" w:rsidRDefault="00121533" w:rsidP="00121533">
                  <w:pPr>
                    <w:jc w:val="center"/>
                    <w:rPr>
                      <w:szCs w:val="21"/>
                    </w:rPr>
                  </w:pPr>
                  <w:r w:rsidRPr="005C58F7">
                    <w:rPr>
                      <w:rFonts w:hint="eastAsia"/>
                      <w:szCs w:val="21"/>
                    </w:rPr>
                    <w:t>符合</w:t>
                  </w:r>
                </w:p>
              </w:tc>
            </w:tr>
          </w:tbl>
          <w:p w14:paraId="595800AD" w14:textId="026FCE53" w:rsidR="009673FA" w:rsidRPr="005C58F7" w:rsidRDefault="007D1058" w:rsidP="00A85C98">
            <w:pPr>
              <w:adjustRightInd w:val="0"/>
              <w:snapToGrid w:val="0"/>
              <w:spacing w:line="355" w:lineRule="auto"/>
              <w:ind w:firstLineChars="200" w:firstLine="472"/>
              <w:rPr>
                <w:rFonts w:eastAsiaTheme="minorEastAsia"/>
                <w:spacing w:val="-2"/>
                <w:sz w:val="24"/>
              </w:rPr>
            </w:pPr>
            <w:r w:rsidRPr="005C58F7">
              <w:rPr>
                <w:rFonts w:eastAsiaTheme="minorEastAsia"/>
                <w:spacing w:val="-2"/>
                <w:sz w:val="24"/>
              </w:rPr>
              <w:t>本项目位于</w:t>
            </w:r>
            <w:r w:rsidR="00D854AB" w:rsidRPr="005C58F7">
              <w:rPr>
                <w:rFonts w:hint="eastAsia"/>
                <w:bCs/>
                <w:sz w:val="24"/>
              </w:rPr>
              <w:t>嘉兴市</w:t>
            </w:r>
            <w:r w:rsidR="00A55BC2" w:rsidRPr="005C58F7">
              <w:rPr>
                <w:rFonts w:hint="eastAsia"/>
                <w:bCs/>
                <w:sz w:val="24"/>
              </w:rPr>
              <w:t>南湖区大桥镇顺泽路</w:t>
            </w:r>
            <w:r w:rsidR="00A55BC2" w:rsidRPr="005C58F7">
              <w:rPr>
                <w:rFonts w:hint="eastAsia"/>
                <w:bCs/>
                <w:sz w:val="24"/>
              </w:rPr>
              <w:t>1376</w:t>
            </w:r>
            <w:r w:rsidR="00A55BC2" w:rsidRPr="005C58F7">
              <w:rPr>
                <w:rFonts w:hint="eastAsia"/>
                <w:bCs/>
                <w:sz w:val="24"/>
              </w:rPr>
              <w:t>号</w:t>
            </w:r>
            <w:r w:rsidR="00A55BC2" w:rsidRPr="005C58F7">
              <w:rPr>
                <w:rFonts w:hint="eastAsia"/>
                <w:bCs/>
                <w:sz w:val="24"/>
              </w:rPr>
              <w:t>2</w:t>
            </w:r>
            <w:r w:rsidR="00A55BC2" w:rsidRPr="005C58F7">
              <w:rPr>
                <w:rFonts w:hint="eastAsia"/>
                <w:bCs/>
                <w:sz w:val="24"/>
              </w:rPr>
              <w:t>幢</w:t>
            </w:r>
            <w:r w:rsidRPr="005C58F7">
              <w:rPr>
                <w:rFonts w:eastAsiaTheme="minorEastAsia"/>
                <w:sz w:val="24"/>
              </w:rPr>
              <w:t>，</w:t>
            </w:r>
            <w:r w:rsidR="00A85C98" w:rsidRPr="005C58F7">
              <w:rPr>
                <w:rFonts w:eastAsiaTheme="minorEastAsia"/>
                <w:sz w:val="24"/>
              </w:rPr>
              <w:t>属于</w:t>
            </w:r>
            <w:r w:rsidR="00A55BC2" w:rsidRPr="005C58F7">
              <w:rPr>
                <w:rFonts w:eastAsiaTheme="minorEastAsia" w:hint="eastAsia"/>
                <w:sz w:val="24"/>
              </w:rPr>
              <w:t>嘉兴</w:t>
            </w:r>
            <w:r w:rsidR="00D854AB" w:rsidRPr="005C58F7">
              <w:rPr>
                <w:rFonts w:hAnsi="宋体" w:hint="eastAsia"/>
                <w:spacing w:val="-2"/>
                <w:sz w:val="24"/>
              </w:rPr>
              <w:t>工业园区环境优化准入区（编号：</w:t>
            </w:r>
            <w:r w:rsidR="00D854AB" w:rsidRPr="005C58F7">
              <w:rPr>
                <w:rFonts w:hAnsi="宋体" w:hint="eastAsia"/>
                <w:spacing w:val="-2"/>
                <w:sz w:val="24"/>
              </w:rPr>
              <w:t>04</w:t>
            </w:r>
            <w:r w:rsidR="00A55BC2" w:rsidRPr="005C58F7">
              <w:rPr>
                <w:rFonts w:hAnsi="宋体" w:hint="eastAsia"/>
                <w:spacing w:val="-2"/>
                <w:sz w:val="24"/>
              </w:rPr>
              <w:t>02</w:t>
            </w:r>
            <w:r w:rsidR="00D854AB" w:rsidRPr="005C58F7">
              <w:rPr>
                <w:rFonts w:hAnsi="宋体" w:hint="eastAsia"/>
                <w:spacing w:val="-2"/>
                <w:sz w:val="24"/>
              </w:rPr>
              <w:t>-</w:t>
            </w:r>
            <w:r w:rsidR="00D854AB" w:rsidRPr="005C58F7">
              <w:rPr>
                <w:rFonts w:ascii="宋体" w:hAnsi="宋体" w:hint="eastAsia"/>
                <w:spacing w:val="-2"/>
                <w:sz w:val="24"/>
              </w:rPr>
              <w:t>Ⅴ</w:t>
            </w:r>
            <w:r w:rsidR="00D854AB" w:rsidRPr="005C58F7">
              <w:rPr>
                <w:rFonts w:hAnsi="宋体" w:hint="eastAsia"/>
                <w:spacing w:val="-2"/>
                <w:sz w:val="24"/>
              </w:rPr>
              <w:t>-0-</w:t>
            </w:r>
            <w:r w:rsidR="00A55BC2" w:rsidRPr="005C58F7">
              <w:rPr>
                <w:rFonts w:hAnsi="宋体" w:hint="eastAsia"/>
                <w:spacing w:val="-2"/>
                <w:sz w:val="24"/>
              </w:rPr>
              <w:t>3</w:t>
            </w:r>
            <w:r w:rsidR="00D854AB" w:rsidRPr="005C58F7">
              <w:rPr>
                <w:rFonts w:hAnsi="宋体" w:hint="eastAsia"/>
                <w:spacing w:val="-2"/>
                <w:sz w:val="24"/>
              </w:rPr>
              <w:t>）</w:t>
            </w:r>
            <w:r w:rsidR="00A85C98" w:rsidRPr="005C58F7">
              <w:rPr>
                <w:rFonts w:eastAsiaTheme="minorEastAsia"/>
                <w:spacing w:val="-2"/>
                <w:sz w:val="24"/>
              </w:rPr>
              <w:t>。本项目为</w:t>
            </w:r>
            <w:r w:rsidR="00A55BC2" w:rsidRPr="005C58F7">
              <w:rPr>
                <w:rFonts w:eastAsiaTheme="minorEastAsia" w:hint="eastAsia"/>
                <w:spacing w:val="-2"/>
                <w:sz w:val="24"/>
              </w:rPr>
              <w:t>熔喷非织造布生产</w:t>
            </w:r>
            <w:r w:rsidR="00D854AB" w:rsidRPr="005C58F7">
              <w:rPr>
                <w:rFonts w:hint="eastAsia"/>
                <w:sz w:val="24"/>
              </w:rPr>
              <w:t>项目</w:t>
            </w:r>
            <w:r w:rsidR="00A85C98" w:rsidRPr="005C58F7">
              <w:rPr>
                <w:rFonts w:eastAsiaTheme="minorEastAsia"/>
                <w:spacing w:val="-2"/>
                <w:sz w:val="24"/>
              </w:rPr>
              <w:t>，属于</w:t>
            </w:r>
            <w:r w:rsidR="00CE48E2" w:rsidRPr="005C58F7">
              <w:rPr>
                <w:rFonts w:eastAsiaTheme="minorEastAsia" w:hint="eastAsia"/>
                <w:spacing w:val="-2"/>
                <w:sz w:val="24"/>
              </w:rPr>
              <w:t>二类</w:t>
            </w:r>
            <w:r w:rsidR="00A85C98" w:rsidRPr="005C58F7">
              <w:rPr>
                <w:rFonts w:eastAsiaTheme="minorEastAsia"/>
                <w:spacing w:val="-2"/>
                <w:sz w:val="24"/>
              </w:rPr>
              <w:t>工业项目，用地为工业用地，符合环境功能区划中的管控措施要求。对照负面清单，不属于负面清单内项目。因此本项目符合环境功能区划的要求。</w:t>
            </w:r>
          </w:p>
          <w:p w14:paraId="201ECAE3" w14:textId="77777777" w:rsidR="008038D0" w:rsidRPr="005C58F7" w:rsidRDefault="008038D0" w:rsidP="00A85C98">
            <w:pPr>
              <w:adjustRightInd w:val="0"/>
              <w:snapToGrid w:val="0"/>
              <w:spacing w:line="355" w:lineRule="auto"/>
              <w:rPr>
                <w:rFonts w:eastAsiaTheme="minorEastAsia"/>
                <w:b/>
                <w:sz w:val="24"/>
              </w:rPr>
            </w:pPr>
            <w:r w:rsidRPr="005C58F7">
              <w:rPr>
                <w:rFonts w:eastAsiaTheme="minorEastAsia"/>
                <w:b/>
                <w:sz w:val="24"/>
              </w:rPr>
              <w:t>2.</w:t>
            </w:r>
            <w:r w:rsidR="00D854AB" w:rsidRPr="005C58F7">
              <w:rPr>
                <w:rFonts w:eastAsiaTheme="minorEastAsia"/>
                <w:b/>
                <w:sz w:val="24"/>
              </w:rPr>
              <w:t>4</w:t>
            </w:r>
            <w:r w:rsidR="00A85C98" w:rsidRPr="005C58F7">
              <w:rPr>
                <w:rFonts w:eastAsiaTheme="minorEastAsia"/>
                <w:b/>
                <w:sz w:val="24"/>
              </w:rPr>
              <w:t>嘉兴市联合</w:t>
            </w:r>
            <w:r w:rsidR="0059761F" w:rsidRPr="005C58F7">
              <w:rPr>
                <w:rFonts w:eastAsiaTheme="minorEastAsia"/>
                <w:b/>
                <w:sz w:val="24"/>
              </w:rPr>
              <w:t>污水处理厂概况</w:t>
            </w:r>
          </w:p>
          <w:p w14:paraId="6CF6046E" w14:textId="6F711DEA" w:rsidR="00A55BC2" w:rsidRPr="005C58F7" w:rsidRDefault="00A55BC2" w:rsidP="00A55BC2">
            <w:pPr>
              <w:adjustRightInd w:val="0"/>
              <w:snapToGrid w:val="0"/>
              <w:spacing w:line="355" w:lineRule="auto"/>
              <w:ind w:firstLineChars="200" w:firstLine="480"/>
              <w:rPr>
                <w:sz w:val="24"/>
              </w:rPr>
            </w:pPr>
            <w:r w:rsidRPr="005C58F7">
              <w:rPr>
                <w:rFonts w:hAnsi="宋体"/>
                <w:sz w:val="24"/>
              </w:rPr>
              <w:t>嘉兴市污水处</w:t>
            </w:r>
            <w:r w:rsidRPr="005C58F7">
              <w:rPr>
                <w:rFonts w:hAnsi="宋体" w:hint="eastAsia"/>
                <w:sz w:val="24"/>
              </w:rPr>
              <w:t>，总面积</w:t>
            </w:r>
            <w:r w:rsidRPr="005C58F7">
              <w:rPr>
                <w:rFonts w:hAnsi="宋体"/>
                <w:sz w:val="24"/>
              </w:rPr>
              <w:t>理工程包括嘉兴市所属市、区、县、镇（乡）截污输送干管、沿途提升加压泵站、嘉兴市联合污水处理厂、排海管道及附属设施。总设计规模为</w:t>
            </w:r>
            <w:r w:rsidRPr="005C58F7">
              <w:rPr>
                <w:sz w:val="24"/>
              </w:rPr>
              <w:t>60</w:t>
            </w:r>
            <w:r w:rsidRPr="005C58F7">
              <w:rPr>
                <w:rFonts w:hAnsi="宋体"/>
                <w:sz w:val="24"/>
              </w:rPr>
              <w:t>万</w:t>
            </w:r>
            <w:r w:rsidRPr="005C58F7">
              <w:rPr>
                <w:sz w:val="24"/>
              </w:rPr>
              <w:t>m</w:t>
            </w:r>
            <w:r w:rsidRPr="005C58F7">
              <w:rPr>
                <w:sz w:val="24"/>
                <w:vertAlign w:val="superscript"/>
              </w:rPr>
              <w:t>3</w:t>
            </w:r>
            <w:r w:rsidRPr="005C58F7">
              <w:rPr>
                <w:sz w:val="24"/>
              </w:rPr>
              <w:t>/d</w:t>
            </w:r>
            <w:r w:rsidRPr="005C58F7">
              <w:rPr>
                <w:rFonts w:hAnsi="宋体"/>
                <w:sz w:val="24"/>
              </w:rPr>
              <w:t>，工程总投资</w:t>
            </w:r>
            <w:r w:rsidRPr="005C58F7">
              <w:rPr>
                <w:sz w:val="24"/>
              </w:rPr>
              <w:t>19.07</w:t>
            </w:r>
            <w:r w:rsidRPr="005C58F7">
              <w:rPr>
                <w:rFonts w:hAnsi="宋体"/>
                <w:sz w:val="24"/>
              </w:rPr>
              <w:t>亿元，已于</w:t>
            </w:r>
            <w:r w:rsidRPr="005C58F7">
              <w:rPr>
                <w:sz w:val="24"/>
              </w:rPr>
              <w:t>2012</w:t>
            </w:r>
            <w:r w:rsidRPr="005C58F7">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5C58F7">
              <w:rPr>
                <w:rFonts w:hAnsi="宋体" w:hint="eastAsia"/>
                <w:sz w:val="24"/>
              </w:rPr>
              <w:t>有限责任公司</w:t>
            </w:r>
            <w:r w:rsidRPr="005C58F7">
              <w:rPr>
                <w:rFonts w:hAnsi="宋体"/>
                <w:sz w:val="24"/>
              </w:rPr>
              <w:t>厂址及排放口位于杭州湾</w:t>
            </w:r>
            <w:r w:rsidRPr="005C58F7">
              <w:rPr>
                <w:sz w:val="24"/>
              </w:rPr>
              <w:t>。</w:t>
            </w:r>
          </w:p>
          <w:p w14:paraId="61959F74" w14:textId="44131250" w:rsidR="00461E4C" w:rsidRPr="005C58F7" w:rsidRDefault="00461E4C" w:rsidP="00461E4C">
            <w:pPr>
              <w:adjustRightInd w:val="0"/>
              <w:snapToGrid w:val="0"/>
              <w:ind w:firstLineChars="200" w:firstLine="480"/>
              <w:rPr>
                <w:sz w:val="24"/>
              </w:rPr>
            </w:pPr>
          </w:p>
          <w:p w14:paraId="2AB2537E" w14:textId="77777777" w:rsidR="00461E4C" w:rsidRPr="005C58F7" w:rsidRDefault="00461E4C" w:rsidP="00461E4C">
            <w:pPr>
              <w:adjustRightInd w:val="0"/>
              <w:snapToGrid w:val="0"/>
              <w:ind w:firstLineChars="200" w:firstLine="480"/>
              <w:rPr>
                <w:sz w:val="24"/>
              </w:rPr>
            </w:pPr>
          </w:p>
          <w:p w14:paraId="3514E9B8" w14:textId="77777777" w:rsidR="00A55BC2" w:rsidRPr="005C58F7" w:rsidRDefault="00A55BC2" w:rsidP="00FB7AAC">
            <w:pPr>
              <w:adjustRightInd w:val="0"/>
              <w:snapToGrid w:val="0"/>
              <w:spacing w:line="353" w:lineRule="auto"/>
              <w:ind w:firstLineChars="200" w:firstLine="480"/>
              <w:rPr>
                <w:sz w:val="24"/>
              </w:rPr>
            </w:pPr>
            <w:r w:rsidRPr="005C58F7">
              <w:rPr>
                <w:rFonts w:hAnsi="宋体"/>
                <w:sz w:val="24"/>
              </w:rPr>
              <w:lastRenderedPageBreak/>
              <w:t>为落实国家《长江中下游流域水污染防治规划（</w:t>
            </w:r>
            <w:r w:rsidRPr="005C58F7">
              <w:rPr>
                <w:sz w:val="24"/>
              </w:rPr>
              <w:t>2011-2015</w:t>
            </w:r>
            <w:r w:rsidRPr="005C58F7">
              <w:rPr>
                <w:rFonts w:hAnsi="宋体"/>
                <w:sz w:val="24"/>
              </w:rPr>
              <w:t>年）》，嘉兴市联合污水处理有限责任公司于</w:t>
            </w:r>
            <w:r w:rsidRPr="005C58F7">
              <w:rPr>
                <w:sz w:val="24"/>
              </w:rPr>
              <w:t>2015</w:t>
            </w:r>
            <w:r w:rsidRPr="005C58F7">
              <w:rPr>
                <w:rFonts w:hAnsi="宋体"/>
                <w:sz w:val="24"/>
              </w:rPr>
              <w:t>年投资</w:t>
            </w:r>
            <w:r w:rsidRPr="005C58F7">
              <w:rPr>
                <w:sz w:val="24"/>
              </w:rPr>
              <w:t>71991</w:t>
            </w:r>
            <w:r w:rsidRPr="005C58F7">
              <w:rPr>
                <w:rFonts w:hAnsi="宋体"/>
                <w:sz w:val="24"/>
              </w:rPr>
              <w:t>万元实施嘉兴市污水处理工程污水处理厂提标改造项目，适当调整或增加现有污水处理厂一期、二期工艺设施，使污水厂出水达到《城镇污水处理厂污染物排放标准》（</w:t>
            </w:r>
            <w:r w:rsidRPr="005C58F7">
              <w:rPr>
                <w:sz w:val="24"/>
              </w:rPr>
              <w:t>GB18918-2002</w:t>
            </w:r>
            <w:r w:rsidRPr="005C58F7">
              <w:rPr>
                <w:rFonts w:hAnsi="宋体"/>
                <w:sz w:val="24"/>
              </w:rPr>
              <w:t>）一级</w:t>
            </w:r>
            <w:r w:rsidRPr="005C58F7">
              <w:rPr>
                <w:sz w:val="24"/>
              </w:rPr>
              <w:t>A</w:t>
            </w:r>
            <w:r w:rsidRPr="005C58F7">
              <w:rPr>
                <w:rFonts w:hAnsi="宋体"/>
                <w:sz w:val="24"/>
              </w:rPr>
              <w:t>标准。污水厂一期工程现有设施进行缩量提标改造，一期工程现有的</w:t>
            </w:r>
            <w:r w:rsidRPr="005C58F7">
              <w:rPr>
                <w:sz w:val="24"/>
              </w:rPr>
              <w:t>4</w:t>
            </w:r>
            <w:r w:rsidRPr="005C58F7">
              <w:rPr>
                <w:rFonts w:hAnsi="宋体"/>
                <w:sz w:val="24"/>
              </w:rPr>
              <w:t>座氧化沟保留</w:t>
            </w:r>
            <w:r w:rsidRPr="005C58F7">
              <w:rPr>
                <w:sz w:val="24"/>
              </w:rPr>
              <w:t>2</w:t>
            </w:r>
            <w:r w:rsidRPr="005C58F7">
              <w:rPr>
                <w:rFonts w:hAnsi="宋体"/>
                <w:sz w:val="24"/>
              </w:rPr>
              <w:t>座，氧化沟的处理水量缩量至</w:t>
            </w:r>
            <w:r w:rsidRPr="005C58F7">
              <w:rPr>
                <w:sz w:val="24"/>
              </w:rPr>
              <w:t>4</w:t>
            </w:r>
            <w:r w:rsidRPr="005C58F7">
              <w:rPr>
                <w:rFonts w:hAnsi="宋体"/>
                <w:sz w:val="24"/>
              </w:rPr>
              <w:t>万</w:t>
            </w:r>
            <w:r w:rsidRPr="005C58F7">
              <w:rPr>
                <w:sz w:val="24"/>
              </w:rPr>
              <w:t>m</w:t>
            </w:r>
            <w:r w:rsidRPr="005C58F7">
              <w:rPr>
                <w:sz w:val="24"/>
                <w:vertAlign w:val="superscript"/>
              </w:rPr>
              <w:t>3</w:t>
            </w:r>
            <w:r w:rsidRPr="005C58F7">
              <w:rPr>
                <w:sz w:val="24"/>
              </w:rPr>
              <w:t>/d</w:t>
            </w:r>
            <w:r w:rsidRPr="005C58F7">
              <w:rPr>
                <w:rFonts w:hAnsi="宋体"/>
                <w:sz w:val="24"/>
              </w:rPr>
              <w:t>；拆除另外的</w:t>
            </w:r>
            <w:r w:rsidRPr="005C58F7">
              <w:rPr>
                <w:sz w:val="24"/>
              </w:rPr>
              <w:t>2</w:t>
            </w:r>
            <w:r w:rsidRPr="005C58F7">
              <w:rPr>
                <w:rFonts w:hAnsi="宋体"/>
                <w:sz w:val="24"/>
              </w:rPr>
              <w:t>座氧化沟，新建</w:t>
            </w:r>
            <w:r w:rsidRPr="005C58F7">
              <w:rPr>
                <w:sz w:val="24"/>
              </w:rPr>
              <w:t>1</w:t>
            </w:r>
            <w:r w:rsidRPr="005C58F7">
              <w:rPr>
                <w:rFonts w:hAnsi="宋体"/>
                <w:sz w:val="24"/>
              </w:rPr>
              <w:t>座</w:t>
            </w:r>
            <w:r w:rsidRPr="005C58F7">
              <w:rPr>
                <w:sz w:val="24"/>
              </w:rPr>
              <w:t>15</w:t>
            </w:r>
            <w:r w:rsidRPr="005C58F7">
              <w:rPr>
                <w:rFonts w:hAnsi="宋体"/>
                <w:sz w:val="24"/>
              </w:rPr>
              <w:t>万</w:t>
            </w:r>
            <w:r w:rsidRPr="005C58F7">
              <w:rPr>
                <w:sz w:val="24"/>
              </w:rPr>
              <w:t>m</w:t>
            </w:r>
            <w:r w:rsidRPr="005C58F7">
              <w:rPr>
                <w:sz w:val="24"/>
                <w:vertAlign w:val="superscript"/>
              </w:rPr>
              <w:t>3</w:t>
            </w:r>
            <w:r w:rsidRPr="005C58F7">
              <w:rPr>
                <w:sz w:val="24"/>
              </w:rPr>
              <w:t>/d</w:t>
            </w:r>
            <w:r w:rsidRPr="005C58F7">
              <w:rPr>
                <w:rFonts w:hAnsi="宋体"/>
                <w:sz w:val="24"/>
              </w:rPr>
              <w:t>的</w:t>
            </w:r>
            <w:r w:rsidRPr="005C58F7">
              <w:rPr>
                <w:sz w:val="24"/>
              </w:rPr>
              <w:t>A/A/O</w:t>
            </w:r>
            <w:r w:rsidRPr="005C58F7">
              <w:rPr>
                <w:rFonts w:hAnsi="宋体"/>
                <w:sz w:val="24"/>
              </w:rPr>
              <w:t>生反池；分流</w:t>
            </w:r>
            <w:r w:rsidRPr="005C58F7">
              <w:rPr>
                <w:sz w:val="24"/>
              </w:rPr>
              <w:t>11</w:t>
            </w:r>
            <w:r w:rsidRPr="005C58F7">
              <w:rPr>
                <w:rFonts w:hAnsi="宋体"/>
                <w:sz w:val="24"/>
              </w:rPr>
              <w:t>万</w:t>
            </w:r>
            <w:r w:rsidRPr="005C58F7">
              <w:rPr>
                <w:sz w:val="24"/>
              </w:rPr>
              <w:t>m</w:t>
            </w:r>
            <w:r w:rsidRPr="005C58F7">
              <w:rPr>
                <w:sz w:val="24"/>
                <w:vertAlign w:val="superscript"/>
              </w:rPr>
              <w:t>3</w:t>
            </w:r>
            <w:r w:rsidRPr="005C58F7">
              <w:rPr>
                <w:sz w:val="24"/>
              </w:rPr>
              <w:t>/d</w:t>
            </w:r>
            <w:r w:rsidRPr="005C58F7">
              <w:rPr>
                <w:rFonts w:hAnsi="宋体"/>
                <w:sz w:val="24"/>
              </w:rPr>
              <w:t>的污水至新建的</w:t>
            </w:r>
            <w:r w:rsidRPr="005C58F7">
              <w:rPr>
                <w:sz w:val="24"/>
              </w:rPr>
              <w:t>MBR</w:t>
            </w:r>
            <w:r w:rsidRPr="005C58F7">
              <w:rPr>
                <w:rFonts w:hAnsi="宋体"/>
                <w:sz w:val="24"/>
              </w:rPr>
              <w:t>处理设施。另外，增加后续深度处理和消毒氧化设施。污水厂二期工程主要在现有流程基础上增加后续深度处理和消毒氧化设</w:t>
            </w:r>
            <w:r w:rsidRPr="005C58F7">
              <w:rPr>
                <w:sz w:val="24"/>
              </w:rPr>
              <w:t>施。</w:t>
            </w:r>
          </w:p>
          <w:p w14:paraId="44497F4F" w14:textId="79899BBA" w:rsidR="00A55BC2" w:rsidRPr="005C58F7" w:rsidRDefault="00A55BC2" w:rsidP="00FB7AAC">
            <w:pPr>
              <w:adjustRightInd w:val="0"/>
              <w:snapToGrid w:val="0"/>
              <w:spacing w:line="353" w:lineRule="auto"/>
              <w:ind w:firstLineChars="200" w:firstLine="480"/>
              <w:rPr>
                <w:rFonts w:eastAsiaTheme="minorEastAsia"/>
                <w:sz w:val="24"/>
              </w:rPr>
            </w:pPr>
            <w:r w:rsidRPr="005C58F7">
              <w:rPr>
                <w:rFonts w:hint="eastAsia"/>
                <w:sz w:val="24"/>
              </w:rPr>
              <w:t>根据浙江省生态环境厅发布的《</w:t>
            </w:r>
            <w:r w:rsidRPr="005C58F7">
              <w:rPr>
                <w:rFonts w:hint="eastAsia"/>
                <w:sz w:val="24"/>
              </w:rPr>
              <w:t>2019</w:t>
            </w:r>
            <w:r w:rsidRPr="005C58F7">
              <w:rPr>
                <w:rFonts w:hint="eastAsia"/>
                <w:sz w:val="24"/>
              </w:rPr>
              <w:t>年浙江省重点排污单位监督性监督数据—嘉兴市联合污水处理厂监督性监督数据》，</w:t>
            </w:r>
            <w:r w:rsidRPr="005C58F7">
              <w:rPr>
                <w:rFonts w:hint="eastAsia"/>
                <w:sz w:val="24"/>
              </w:rPr>
              <w:t>2019</w:t>
            </w:r>
            <w:r w:rsidRPr="005C58F7">
              <w:rPr>
                <w:rFonts w:hint="eastAsia"/>
                <w:sz w:val="24"/>
              </w:rPr>
              <w:t>年</w:t>
            </w:r>
            <w:r w:rsidRPr="005C58F7">
              <w:rPr>
                <w:rFonts w:hint="eastAsia"/>
                <w:sz w:val="24"/>
              </w:rPr>
              <w:t>3</w:t>
            </w:r>
            <w:r w:rsidRPr="005C58F7">
              <w:rPr>
                <w:rFonts w:hint="eastAsia"/>
                <w:sz w:val="24"/>
              </w:rPr>
              <w:t>月</w:t>
            </w:r>
            <w:r w:rsidRPr="005C58F7">
              <w:rPr>
                <w:rFonts w:hint="eastAsia"/>
                <w:sz w:val="24"/>
              </w:rPr>
              <w:t>13</w:t>
            </w:r>
            <w:r w:rsidRPr="005C58F7">
              <w:rPr>
                <w:rFonts w:hint="eastAsia"/>
                <w:sz w:val="24"/>
              </w:rPr>
              <w:t>日、</w:t>
            </w:r>
            <w:r w:rsidRPr="005C58F7">
              <w:rPr>
                <w:rFonts w:hint="eastAsia"/>
                <w:sz w:val="24"/>
              </w:rPr>
              <w:t>4</w:t>
            </w:r>
            <w:r w:rsidRPr="005C58F7">
              <w:rPr>
                <w:rFonts w:hint="eastAsia"/>
                <w:sz w:val="24"/>
              </w:rPr>
              <w:t>月</w:t>
            </w:r>
            <w:r w:rsidRPr="005C58F7">
              <w:rPr>
                <w:rFonts w:hint="eastAsia"/>
                <w:sz w:val="24"/>
              </w:rPr>
              <w:t>10</w:t>
            </w:r>
            <w:r w:rsidRPr="005C58F7">
              <w:rPr>
                <w:rFonts w:hint="eastAsia"/>
                <w:sz w:val="24"/>
              </w:rPr>
              <w:t>日、</w:t>
            </w:r>
            <w:r w:rsidRPr="005C58F7">
              <w:rPr>
                <w:rFonts w:hint="eastAsia"/>
                <w:sz w:val="24"/>
              </w:rPr>
              <w:t>7</w:t>
            </w:r>
            <w:r w:rsidRPr="005C58F7">
              <w:rPr>
                <w:rFonts w:hint="eastAsia"/>
                <w:sz w:val="24"/>
              </w:rPr>
              <w:t>月</w:t>
            </w:r>
            <w:r w:rsidRPr="005C58F7">
              <w:rPr>
                <w:rFonts w:hint="eastAsia"/>
                <w:sz w:val="24"/>
              </w:rPr>
              <w:t>2</w:t>
            </w:r>
            <w:r w:rsidRPr="005C58F7">
              <w:rPr>
                <w:rFonts w:hint="eastAsia"/>
                <w:sz w:val="24"/>
              </w:rPr>
              <w:t>日和</w:t>
            </w:r>
            <w:r w:rsidRPr="005C58F7">
              <w:rPr>
                <w:rFonts w:hint="eastAsia"/>
                <w:sz w:val="24"/>
              </w:rPr>
              <w:t>10</w:t>
            </w:r>
            <w:r w:rsidRPr="005C58F7">
              <w:rPr>
                <w:rFonts w:hint="eastAsia"/>
                <w:sz w:val="24"/>
              </w:rPr>
              <w:t>月</w:t>
            </w:r>
            <w:r w:rsidRPr="005C58F7">
              <w:rPr>
                <w:rFonts w:hint="eastAsia"/>
                <w:sz w:val="24"/>
              </w:rPr>
              <w:t>23</w:t>
            </w:r>
            <w:r w:rsidRPr="005C58F7">
              <w:rPr>
                <w:rFonts w:hint="eastAsia"/>
                <w:sz w:val="24"/>
              </w:rPr>
              <w:t>日嘉兴市联合污水处理厂排海口水质情况汇总见表</w:t>
            </w:r>
            <w:r w:rsidRPr="005C58F7">
              <w:rPr>
                <w:rFonts w:hint="eastAsia"/>
                <w:sz w:val="24"/>
              </w:rPr>
              <w:t>2-3</w:t>
            </w:r>
            <w:r w:rsidRPr="005C58F7">
              <w:rPr>
                <w:rFonts w:hint="eastAsia"/>
                <w:sz w:val="24"/>
              </w:rPr>
              <w:t>。</w:t>
            </w:r>
          </w:p>
          <w:p w14:paraId="2C7EE9B4" w14:textId="19C529EC" w:rsidR="0020248F" w:rsidRPr="005C58F7" w:rsidRDefault="0020248F" w:rsidP="0020248F">
            <w:pPr>
              <w:pStyle w:val="afb"/>
              <w:adjustRightInd w:val="0"/>
              <w:snapToGrid w:val="0"/>
              <w:jc w:val="center"/>
              <w:rPr>
                <w:rFonts w:ascii="Times New Roman" w:hAnsi="Times New Roman"/>
                <w:kern w:val="2"/>
                <w:sz w:val="24"/>
                <w:szCs w:val="24"/>
              </w:rPr>
            </w:pPr>
            <w:r w:rsidRPr="005C58F7">
              <w:rPr>
                <w:rFonts w:ascii="Times New Roman" w:hAnsi="Times New Roman"/>
                <w:b/>
                <w:sz w:val="21"/>
                <w:szCs w:val="21"/>
              </w:rPr>
              <w:t>表</w:t>
            </w:r>
            <w:r w:rsidRPr="005C58F7">
              <w:rPr>
                <w:rFonts w:ascii="Times New Roman" w:hAnsi="Times New Roman"/>
                <w:b/>
                <w:sz w:val="21"/>
                <w:szCs w:val="21"/>
              </w:rPr>
              <w:t>2-</w:t>
            </w:r>
            <w:r w:rsidRPr="005C58F7">
              <w:rPr>
                <w:rFonts w:ascii="Times New Roman" w:hAnsi="Times New Roman" w:hint="eastAsia"/>
                <w:b/>
                <w:sz w:val="21"/>
                <w:szCs w:val="21"/>
              </w:rPr>
              <w:t>3</w:t>
            </w:r>
            <w:r w:rsidRPr="005C58F7">
              <w:rPr>
                <w:rFonts w:ascii="Times New Roman" w:hAnsi="Times New Roman"/>
                <w:b/>
                <w:sz w:val="21"/>
                <w:szCs w:val="21"/>
              </w:rPr>
              <w:t xml:space="preserve">   </w:t>
            </w:r>
            <w:r w:rsidR="00A55BC2" w:rsidRPr="005C58F7">
              <w:rPr>
                <w:rFonts w:ascii="Times New Roman" w:hAnsi="Times New Roman" w:hint="eastAsia"/>
                <w:b/>
                <w:sz w:val="21"/>
                <w:szCs w:val="21"/>
              </w:rPr>
              <w:t>嘉兴市污水处理厂排海口出水水质指标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A55BC2" w:rsidRPr="005C58F7" w14:paraId="54947A9A" w14:textId="77777777" w:rsidTr="00461E4C">
              <w:trPr>
                <w:trHeight w:val="50"/>
                <w:jc w:val="center"/>
              </w:trPr>
              <w:tc>
                <w:tcPr>
                  <w:tcW w:w="1789" w:type="dxa"/>
                  <w:shd w:val="clear" w:color="auto" w:fill="auto"/>
                  <w:vAlign w:val="center"/>
                </w:tcPr>
                <w:p w14:paraId="621B029E" w14:textId="77777777" w:rsidR="00A55BC2" w:rsidRPr="005C58F7" w:rsidRDefault="00A55BC2" w:rsidP="00A55BC2">
                  <w:pPr>
                    <w:adjustRightInd w:val="0"/>
                    <w:snapToGrid w:val="0"/>
                    <w:jc w:val="center"/>
                    <w:rPr>
                      <w:b/>
                      <w:bCs/>
                      <w:szCs w:val="21"/>
                    </w:rPr>
                  </w:pPr>
                  <w:r w:rsidRPr="005C58F7">
                    <w:rPr>
                      <w:b/>
                      <w:bCs/>
                      <w:szCs w:val="21"/>
                    </w:rPr>
                    <w:t>指标</w:t>
                  </w:r>
                </w:p>
              </w:tc>
              <w:tc>
                <w:tcPr>
                  <w:tcW w:w="1214" w:type="dxa"/>
                  <w:shd w:val="clear" w:color="auto" w:fill="auto"/>
                  <w:vAlign w:val="center"/>
                </w:tcPr>
                <w:p w14:paraId="414042E3" w14:textId="77777777" w:rsidR="00A55BC2" w:rsidRPr="005C58F7" w:rsidRDefault="00A55BC2" w:rsidP="00A55BC2">
                  <w:pPr>
                    <w:adjustRightInd w:val="0"/>
                    <w:snapToGrid w:val="0"/>
                    <w:jc w:val="center"/>
                    <w:rPr>
                      <w:b/>
                      <w:bCs/>
                      <w:szCs w:val="21"/>
                    </w:rPr>
                  </w:pPr>
                  <w:r w:rsidRPr="005C58F7">
                    <w:rPr>
                      <w:b/>
                      <w:bCs/>
                      <w:szCs w:val="21"/>
                    </w:rPr>
                    <w:t>2019.3.13</w:t>
                  </w:r>
                </w:p>
              </w:tc>
              <w:tc>
                <w:tcPr>
                  <w:tcW w:w="1214" w:type="dxa"/>
                  <w:shd w:val="clear" w:color="auto" w:fill="auto"/>
                  <w:vAlign w:val="center"/>
                </w:tcPr>
                <w:p w14:paraId="5952CFFC" w14:textId="77777777" w:rsidR="00A55BC2" w:rsidRPr="005C58F7" w:rsidRDefault="00A55BC2" w:rsidP="00A55BC2">
                  <w:pPr>
                    <w:adjustRightInd w:val="0"/>
                    <w:snapToGrid w:val="0"/>
                    <w:jc w:val="center"/>
                    <w:rPr>
                      <w:b/>
                      <w:bCs/>
                      <w:szCs w:val="21"/>
                    </w:rPr>
                  </w:pPr>
                  <w:r w:rsidRPr="005C58F7">
                    <w:rPr>
                      <w:b/>
                      <w:bCs/>
                      <w:szCs w:val="21"/>
                    </w:rPr>
                    <w:t>2019.4.10</w:t>
                  </w:r>
                </w:p>
              </w:tc>
              <w:tc>
                <w:tcPr>
                  <w:tcW w:w="1214" w:type="dxa"/>
                  <w:shd w:val="clear" w:color="auto" w:fill="auto"/>
                  <w:vAlign w:val="center"/>
                </w:tcPr>
                <w:p w14:paraId="5901E85D" w14:textId="77777777" w:rsidR="00A55BC2" w:rsidRPr="005C58F7" w:rsidRDefault="00A55BC2" w:rsidP="00A55BC2">
                  <w:pPr>
                    <w:adjustRightInd w:val="0"/>
                    <w:snapToGrid w:val="0"/>
                    <w:jc w:val="center"/>
                    <w:rPr>
                      <w:b/>
                      <w:bCs/>
                      <w:szCs w:val="21"/>
                    </w:rPr>
                  </w:pPr>
                  <w:r w:rsidRPr="005C58F7">
                    <w:rPr>
                      <w:b/>
                      <w:bCs/>
                      <w:szCs w:val="21"/>
                    </w:rPr>
                    <w:t>2019.7.2</w:t>
                  </w:r>
                </w:p>
              </w:tc>
              <w:tc>
                <w:tcPr>
                  <w:tcW w:w="1214" w:type="dxa"/>
                  <w:shd w:val="clear" w:color="auto" w:fill="auto"/>
                  <w:vAlign w:val="center"/>
                </w:tcPr>
                <w:p w14:paraId="393C0E41" w14:textId="77777777" w:rsidR="00A55BC2" w:rsidRPr="005C58F7" w:rsidRDefault="00A55BC2" w:rsidP="00A55BC2">
                  <w:pPr>
                    <w:adjustRightInd w:val="0"/>
                    <w:snapToGrid w:val="0"/>
                    <w:jc w:val="center"/>
                    <w:rPr>
                      <w:b/>
                      <w:bCs/>
                      <w:szCs w:val="21"/>
                    </w:rPr>
                  </w:pPr>
                  <w:r w:rsidRPr="005C58F7">
                    <w:rPr>
                      <w:b/>
                      <w:bCs/>
                      <w:szCs w:val="21"/>
                    </w:rPr>
                    <w:t>2019.10.23</w:t>
                  </w:r>
                </w:p>
              </w:tc>
              <w:tc>
                <w:tcPr>
                  <w:tcW w:w="1218" w:type="dxa"/>
                  <w:shd w:val="clear" w:color="auto" w:fill="auto"/>
                  <w:vAlign w:val="center"/>
                </w:tcPr>
                <w:p w14:paraId="4FFB9E9E" w14:textId="77777777" w:rsidR="00A55BC2" w:rsidRPr="005C58F7" w:rsidRDefault="00A55BC2" w:rsidP="00A55BC2">
                  <w:pPr>
                    <w:adjustRightInd w:val="0"/>
                    <w:snapToGrid w:val="0"/>
                    <w:jc w:val="center"/>
                    <w:rPr>
                      <w:b/>
                      <w:bCs/>
                      <w:szCs w:val="21"/>
                    </w:rPr>
                  </w:pPr>
                  <w:r w:rsidRPr="005C58F7">
                    <w:rPr>
                      <w:b/>
                      <w:bCs/>
                      <w:szCs w:val="21"/>
                    </w:rPr>
                    <w:t>标准值</w:t>
                  </w:r>
                </w:p>
              </w:tc>
              <w:tc>
                <w:tcPr>
                  <w:tcW w:w="876" w:type="dxa"/>
                  <w:shd w:val="clear" w:color="auto" w:fill="auto"/>
                  <w:vAlign w:val="center"/>
                </w:tcPr>
                <w:p w14:paraId="0300E66C" w14:textId="77777777" w:rsidR="00A55BC2" w:rsidRPr="005C58F7" w:rsidRDefault="00A55BC2" w:rsidP="00A55BC2">
                  <w:pPr>
                    <w:adjustRightInd w:val="0"/>
                    <w:snapToGrid w:val="0"/>
                    <w:jc w:val="center"/>
                    <w:rPr>
                      <w:b/>
                      <w:bCs/>
                      <w:szCs w:val="21"/>
                    </w:rPr>
                  </w:pPr>
                  <w:r w:rsidRPr="005C58F7">
                    <w:rPr>
                      <w:b/>
                      <w:bCs/>
                      <w:szCs w:val="21"/>
                    </w:rPr>
                    <w:t>单位</w:t>
                  </w:r>
                </w:p>
              </w:tc>
            </w:tr>
            <w:tr w:rsidR="00A55BC2" w:rsidRPr="005C58F7" w14:paraId="418E239E" w14:textId="77777777" w:rsidTr="00BD78CA">
              <w:trPr>
                <w:jc w:val="center"/>
              </w:trPr>
              <w:tc>
                <w:tcPr>
                  <w:tcW w:w="1789" w:type="dxa"/>
                  <w:shd w:val="clear" w:color="auto" w:fill="auto"/>
                  <w:vAlign w:val="center"/>
                </w:tcPr>
                <w:p w14:paraId="5F3036B8"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pH</w:t>
                  </w:r>
                  <w:r w:rsidRPr="005C58F7">
                    <w:rPr>
                      <w:kern w:val="0"/>
                      <w:szCs w:val="21"/>
                      <w:lang w:bidi="ar"/>
                    </w:rPr>
                    <w:t>值</w:t>
                  </w:r>
                </w:p>
              </w:tc>
              <w:tc>
                <w:tcPr>
                  <w:tcW w:w="1214" w:type="dxa"/>
                  <w:shd w:val="clear" w:color="auto" w:fill="auto"/>
                  <w:vAlign w:val="center"/>
                </w:tcPr>
                <w:p w14:paraId="57B01A57"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7.38</w:t>
                  </w:r>
                </w:p>
              </w:tc>
              <w:tc>
                <w:tcPr>
                  <w:tcW w:w="1214" w:type="dxa"/>
                  <w:shd w:val="clear" w:color="auto" w:fill="auto"/>
                  <w:vAlign w:val="center"/>
                </w:tcPr>
                <w:p w14:paraId="19EF7238"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7.21</w:t>
                  </w:r>
                </w:p>
              </w:tc>
              <w:tc>
                <w:tcPr>
                  <w:tcW w:w="1214" w:type="dxa"/>
                  <w:shd w:val="clear" w:color="auto" w:fill="auto"/>
                  <w:vAlign w:val="center"/>
                </w:tcPr>
                <w:p w14:paraId="11FD966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7.6</w:t>
                  </w:r>
                </w:p>
              </w:tc>
              <w:tc>
                <w:tcPr>
                  <w:tcW w:w="1214" w:type="dxa"/>
                  <w:shd w:val="clear" w:color="auto" w:fill="auto"/>
                  <w:vAlign w:val="center"/>
                </w:tcPr>
                <w:p w14:paraId="4880A365"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7.39</w:t>
                  </w:r>
                </w:p>
              </w:tc>
              <w:tc>
                <w:tcPr>
                  <w:tcW w:w="1218" w:type="dxa"/>
                  <w:shd w:val="clear" w:color="auto" w:fill="auto"/>
                  <w:vAlign w:val="center"/>
                </w:tcPr>
                <w:p w14:paraId="0A0944B1" w14:textId="77777777" w:rsidR="00A55BC2" w:rsidRPr="005C58F7" w:rsidRDefault="00A55BC2" w:rsidP="00A55BC2">
                  <w:pPr>
                    <w:adjustRightInd w:val="0"/>
                    <w:snapToGrid w:val="0"/>
                    <w:jc w:val="center"/>
                    <w:rPr>
                      <w:szCs w:val="21"/>
                    </w:rPr>
                  </w:pPr>
                  <w:r w:rsidRPr="005C58F7">
                    <w:rPr>
                      <w:szCs w:val="21"/>
                    </w:rPr>
                    <w:t>6~9</w:t>
                  </w:r>
                </w:p>
              </w:tc>
              <w:tc>
                <w:tcPr>
                  <w:tcW w:w="876" w:type="dxa"/>
                  <w:shd w:val="clear" w:color="auto" w:fill="auto"/>
                  <w:vAlign w:val="center"/>
                </w:tcPr>
                <w:p w14:paraId="209CFC77" w14:textId="77777777" w:rsidR="00A55BC2" w:rsidRPr="005C58F7" w:rsidRDefault="00A55BC2" w:rsidP="00A55BC2">
                  <w:pPr>
                    <w:adjustRightInd w:val="0"/>
                    <w:snapToGrid w:val="0"/>
                    <w:jc w:val="center"/>
                    <w:rPr>
                      <w:szCs w:val="21"/>
                    </w:rPr>
                  </w:pPr>
                  <w:r w:rsidRPr="005C58F7">
                    <w:rPr>
                      <w:szCs w:val="21"/>
                    </w:rPr>
                    <w:t>无量纲</w:t>
                  </w:r>
                </w:p>
              </w:tc>
            </w:tr>
            <w:tr w:rsidR="00A55BC2" w:rsidRPr="005C58F7" w14:paraId="18022407" w14:textId="77777777" w:rsidTr="00BD78CA">
              <w:trPr>
                <w:jc w:val="center"/>
              </w:trPr>
              <w:tc>
                <w:tcPr>
                  <w:tcW w:w="1789" w:type="dxa"/>
                  <w:shd w:val="clear" w:color="auto" w:fill="auto"/>
                  <w:vAlign w:val="center"/>
                </w:tcPr>
                <w:p w14:paraId="04F93BB2"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氨氮（</w:t>
                  </w:r>
                  <w:r w:rsidRPr="005C58F7">
                    <w:rPr>
                      <w:kern w:val="0"/>
                      <w:szCs w:val="21"/>
                      <w:lang w:bidi="ar"/>
                    </w:rPr>
                    <w:t>NH</w:t>
                  </w:r>
                  <w:r w:rsidRPr="005C58F7">
                    <w:rPr>
                      <w:kern w:val="0"/>
                      <w:szCs w:val="21"/>
                      <w:vertAlign w:val="subscript"/>
                      <w:lang w:bidi="ar"/>
                    </w:rPr>
                    <w:t>3</w:t>
                  </w:r>
                  <w:r w:rsidRPr="005C58F7">
                    <w:rPr>
                      <w:kern w:val="0"/>
                      <w:szCs w:val="21"/>
                      <w:lang w:bidi="ar"/>
                    </w:rPr>
                    <w:t>-N</w:t>
                  </w:r>
                  <w:r w:rsidRPr="005C58F7">
                    <w:rPr>
                      <w:kern w:val="0"/>
                      <w:szCs w:val="21"/>
                      <w:lang w:bidi="ar"/>
                    </w:rPr>
                    <w:t>）</w:t>
                  </w:r>
                </w:p>
              </w:tc>
              <w:tc>
                <w:tcPr>
                  <w:tcW w:w="1214" w:type="dxa"/>
                  <w:shd w:val="clear" w:color="auto" w:fill="auto"/>
                  <w:vAlign w:val="center"/>
                </w:tcPr>
                <w:p w14:paraId="6873C03A"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0.398</w:t>
                  </w:r>
                </w:p>
              </w:tc>
              <w:tc>
                <w:tcPr>
                  <w:tcW w:w="1214" w:type="dxa"/>
                  <w:shd w:val="clear" w:color="auto" w:fill="auto"/>
                  <w:vAlign w:val="center"/>
                </w:tcPr>
                <w:p w14:paraId="3BA2637D"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0.292</w:t>
                  </w:r>
                </w:p>
              </w:tc>
              <w:tc>
                <w:tcPr>
                  <w:tcW w:w="1214" w:type="dxa"/>
                  <w:shd w:val="clear" w:color="auto" w:fill="auto"/>
                  <w:vAlign w:val="center"/>
                </w:tcPr>
                <w:p w14:paraId="5FCF73E5"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0.137</w:t>
                  </w:r>
                </w:p>
              </w:tc>
              <w:tc>
                <w:tcPr>
                  <w:tcW w:w="1214" w:type="dxa"/>
                  <w:shd w:val="clear" w:color="auto" w:fill="auto"/>
                  <w:vAlign w:val="center"/>
                </w:tcPr>
                <w:p w14:paraId="349E0EF4"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0.369</w:t>
                  </w:r>
                </w:p>
              </w:tc>
              <w:tc>
                <w:tcPr>
                  <w:tcW w:w="1218" w:type="dxa"/>
                  <w:shd w:val="clear" w:color="auto" w:fill="auto"/>
                  <w:vAlign w:val="center"/>
                </w:tcPr>
                <w:p w14:paraId="2EB07CA9" w14:textId="77777777" w:rsidR="00A55BC2" w:rsidRPr="005C58F7" w:rsidRDefault="00A55BC2" w:rsidP="00A55BC2">
                  <w:pPr>
                    <w:adjustRightInd w:val="0"/>
                    <w:snapToGrid w:val="0"/>
                    <w:jc w:val="center"/>
                    <w:rPr>
                      <w:szCs w:val="21"/>
                    </w:rPr>
                  </w:pPr>
                  <w:r w:rsidRPr="005C58F7">
                    <w:rPr>
                      <w:szCs w:val="21"/>
                    </w:rPr>
                    <w:t>5</w:t>
                  </w:r>
                </w:p>
              </w:tc>
              <w:tc>
                <w:tcPr>
                  <w:tcW w:w="876" w:type="dxa"/>
                  <w:shd w:val="clear" w:color="auto" w:fill="auto"/>
                  <w:vAlign w:val="center"/>
                </w:tcPr>
                <w:p w14:paraId="43AB26F3"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73CA030B" w14:textId="77777777" w:rsidTr="00BD78CA">
              <w:trPr>
                <w:jc w:val="center"/>
              </w:trPr>
              <w:tc>
                <w:tcPr>
                  <w:tcW w:w="1789" w:type="dxa"/>
                  <w:shd w:val="clear" w:color="auto" w:fill="auto"/>
                  <w:vAlign w:val="center"/>
                </w:tcPr>
                <w:p w14:paraId="252CDBAA"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动植物油</w:t>
                  </w:r>
                </w:p>
              </w:tc>
              <w:tc>
                <w:tcPr>
                  <w:tcW w:w="1214" w:type="dxa"/>
                  <w:shd w:val="clear" w:color="auto" w:fill="auto"/>
                  <w:vAlign w:val="center"/>
                </w:tcPr>
                <w:p w14:paraId="44F3C84C"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0.2</w:t>
                  </w:r>
                </w:p>
              </w:tc>
              <w:tc>
                <w:tcPr>
                  <w:tcW w:w="1214" w:type="dxa"/>
                  <w:shd w:val="clear" w:color="auto" w:fill="auto"/>
                  <w:vAlign w:val="center"/>
                </w:tcPr>
                <w:p w14:paraId="5757E6A5"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&lt;0.06</w:t>
                  </w:r>
                </w:p>
              </w:tc>
              <w:tc>
                <w:tcPr>
                  <w:tcW w:w="1214" w:type="dxa"/>
                  <w:shd w:val="clear" w:color="auto" w:fill="auto"/>
                  <w:vAlign w:val="center"/>
                </w:tcPr>
                <w:p w14:paraId="62383C61"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0.08</w:t>
                  </w:r>
                </w:p>
              </w:tc>
              <w:tc>
                <w:tcPr>
                  <w:tcW w:w="1214" w:type="dxa"/>
                  <w:shd w:val="clear" w:color="auto" w:fill="auto"/>
                  <w:vAlign w:val="center"/>
                </w:tcPr>
                <w:p w14:paraId="2271396B"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&lt;0.06</w:t>
                  </w:r>
                </w:p>
              </w:tc>
              <w:tc>
                <w:tcPr>
                  <w:tcW w:w="1218" w:type="dxa"/>
                  <w:shd w:val="clear" w:color="auto" w:fill="auto"/>
                  <w:vAlign w:val="center"/>
                </w:tcPr>
                <w:p w14:paraId="6CB49217"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w:t>
                  </w:r>
                </w:p>
              </w:tc>
              <w:tc>
                <w:tcPr>
                  <w:tcW w:w="876" w:type="dxa"/>
                  <w:shd w:val="clear" w:color="auto" w:fill="auto"/>
                  <w:vAlign w:val="center"/>
                </w:tcPr>
                <w:p w14:paraId="66555C7D"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1F429922" w14:textId="77777777" w:rsidTr="00BD78CA">
              <w:trPr>
                <w:jc w:val="center"/>
              </w:trPr>
              <w:tc>
                <w:tcPr>
                  <w:tcW w:w="1789" w:type="dxa"/>
                  <w:shd w:val="clear" w:color="auto" w:fill="auto"/>
                  <w:vAlign w:val="center"/>
                </w:tcPr>
                <w:p w14:paraId="27E3C2D2"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粪大肠菌群数</w:t>
                  </w:r>
                </w:p>
              </w:tc>
              <w:tc>
                <w:tcPr>
                  <w:tcW w:w="1214" w:type="dxa"/>
                  <w:shd w:val="clear" w:color="auto" w:fill="auto"/>
                  <w:vAlign w:val="center"/>
                </w:tcPr>
                <w:p w14:paraId="67B5B5A6"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940</w:t>
                  </w:r>
                </w:p>
              </w:tc>
              <w:tc>
                <w:tcPr>
                  <w:tcW w:w="1214" w:type="dxa"/>
                  <w:shd w:val="clear" w:color="auto" w:fill="auto"/>
                  <w:vAlign w:val="center"/>
                </w:tcPr>
                <w:p w14:paraId="41068675"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790</w:t>
                  </w:r>
                </w:p>
              </w:tc>
              <w:tc>
                <w:tcPr>
                  <w:tcW w:w="1214" w:type="dxa"/>
                  <w:shd w:val="clear" w:color="auto" w:fill="auto"/>
                  <w:vAlign w:val="center"/>
                </w:tcPr>
                <w:p w14:paraId="32611896"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&lt;20</w:t>
                  </w:r>
                </w:p>
              </w:tc>
              <w:tc>
                <w:tcPr>
                  <w:tcW w:w="1214" w:type="dxa"/>
                  <w:shd w:val="clear" w:color="auto" w:fill="auto"/>
                  <w:vAlign w:val="center"/>
                </w:tcPr>
                <w:p w14:paraId="51F9036A"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790</w:t>
                  </w:r>
                </w:p>
              </w:tc>
              <w:tc>
                <w:tcPr>
                  <w:tcW w:w="1218" w:type="dxa"/>
                  <w:shd w:val="clear" w:color="auto" w:fill="auto"/>
                  <w:vAlign w:val="center"/>
                </w:tcPr>
                <w:p w14:paraId="5904D9F0"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1000</w:t>
                  </w:r>
                </w:p>
              </w:tc>
              <w:tc>
                <w:tcPr>
                  <w:tcW w:w="876" w:type="dxa"/>
                  <w:shd w:val="clear" w:color="auto" w:fill="auto"/>
                  <w:vAlign w:val="center"/>
                </w:tcPr>
                <w:p w14:paraId="2A29C3A0" w14:textId="77777777" w:rsidR="00A55BC2" w:rsidRPr="005C58F7" w:rsidRDefault="00A55BC2" w:rsidP="00A55BC2">
                  <w:pPr>
                    <w:adjustRightInd w:val="0"/>
                    <w:snapToGrid w:val="0"/>
                    <w:jc w:val="center"/>
                    <w:rPr>
                      <w:szCs w:val="21"/>
                    </w:rPr>
                  </w:pPr>
                  <w:r w:rsidRPr="005C58F7">
                    <w:rPr>
                      <w:szCs w:val="21"/>
                    </w:rPr>
                    <w:t>个</w:t>
                  </w:r>
                  <w:r w:rsidRPr="005C58F7">
                    <w:rPr>
                      <w:szCs w:val="21"/>
                    </w:rPr>
                    <w:t>/L</w:t>
                  </w:r>
                </w:p>
              </w:tc>
            </w:tr>
            <w:tr w:rsidR="00A55BC2" w:rsidRPr="005C58F7" w14:paraId="1A480CE6" w14:textId="77777777" w:rsidTr="00BD78CA">
              <w:trPr>
                <w:jc w:val="center"/>
              </w:trPr>
              <w:tc>
                <w:tcPr>
                  <w:tcW w:w="1789" w:type="dxa"/>
                  <w:shd w:val="clear" w:color="auto" w:fill="auto"/>
                  <w:vAlign w:val="center"/>
                </w:tcPr>
                <w:p w14:paraId="58F9762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化学需氧量</w:t>
                  </w:r>
                </w:p>
              </w:tc>
              <w:tc>
                <w:tcPr>
                  <w:tcW w:w="1214" w:type="dxa"/>
                  <w:shd w:val="clear" w:color="auto" w:fill="auto"/>
                  <w:vAlign w:val="center"/>
                </w:tcPr>
                <w:p w14:paraId="7537B1D4"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45</w:t>
                  </w:r>
                </w:p>
              </w:tc>
              <w:tc>
                <w:tcPr>
                  <w:tcW w:w="1214" w:type="dxa"/>
                  <w:shd w:val="clear" w:color="auto" w:fill="auto"/>
                  <w:vAlign w:val="center"/>
                </w:tcPr>
                <w:p w14:paraId="74ADFA2A"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43</w:t>
                  </w:r>
                </w:p>
              </w:tc>
              <w:tc>
                <w:tcPr>
                  <w:tcW w:w="1214" w:type="dxa"/>
                  <w:shd w:val="clear" w:color="auto" w:fill="auto"/>
                  <w:vAlign w:val="center"/>
                </w:tcPr>
                <w:p w14:paraId="516309A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30</w:t>
                  </w:r>
                </w:p>
              </w:tc>
              <w:tc>
                <w:tcPr>
                  <w:tcW w:w="1214" w:type="dxa"/>
                  <w:shd w:val="clear" w:color="auto" w:fill="auto"/>
                  <w:vAlign w:val="center"/>
                </w:tcPr>
                <w:p w14:paraId="5F772BC1"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32</w:t>
                  </w:r>
                </w:p>
              </w:tc>
              <w:tc>
                <w:tcPr>
                  <w:tcW w:w="1218" w:type="dxa"/>
                  <w:shd w:val="clear" w:color="auto" w:fill="auto"/>
                  <w:vAlign w:val="center"/>
                </w:tcPr>
                <w:p w14:paraId="79D67941"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50</w:t>
                  </w:r>
                </w:p>
              </w:tc>
              <w:tc>
                <w:tcPr>
                  <w:tcW w:w="876" w:type="dxa"/>
                  <w:shd w:val="clear" w:color="auto" w:fill="auto"/>
                  <w:vAlign w:val="center"/>
                </w:tcPr>
                <w:p w14:paraId="33F6B344"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4BFE6D60" w14:textId="77777777" w:rsidTr="00BD78CA">
              <w:trPr>
                <w:jc w:val="center"/>
              </w:trPr>
              <w:tc>
                <w:tcPr>
                  <w:tcW w:w="1789" w:type="dxa"/>
                  <w:shd w:val="clear" w:color="auto" w:fill="auto"/>
                  <w:vAlign w:val="center"/>
                </w:tcPr>
                <w:p w14:paraId="59239B2F"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六价铬</w:t>
                  </w:r>
                </w:p>
              </w:tc>
              <w:tc>
                <w:tcPr>
                  <w:tcW w:w="1214" w:type="dxa"/>
                  <w:shd w:val="clear" w:color="auto" w:fill="auto"/>
                  <w:vAlign w:val="center"/>
                </w:tcPr>
                <w:p w14:paraId="46054CCA"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0.004</w:t>
                  </w:r>
                </w:p>
              </w:tc>
              <w:tc>
                <w:tcPr>
                  <w:tcW w:w="1214" w:type="dxa"/>
                  <w:shd w:val="clear" w:color="auto" w:fill="auto"/>
                  <w:vAlign w:val="center"/>
                </w:tcPr>
                <w:p w14:paraId="545FBEB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&lt;0.004</w:t>
                  </w:r>
                </w:p>
              </w:tc>
              <w:tc>
                <w:tcPr>
                  <w:tcW w:w="1214" w:type="dxa"/>
                  <w:shd w:val="clear" w:color="auto" w:fill="auto"/>
                  <w:vAlign w:val="center"/>
                </w:tcPr>
                <w:p w14:paraId="7825654C"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&lt;0.004</w:t>
                  </w:r>
                </w:p>
              </w:tc>
              <w:tc>
                <w:tcPr>
                  <w:tcW w:w="1214" w:type="dxa"/>
                  <w:shd w:val="clear" w:color="auto" w:fill="auto"/>
                  <w:vAlign w:val="center"/>
                </w:tcPr>
                <w:p w14:paraId="4DAC127D"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&lt;0.004</w:t>
                  </w:r>
                </w:p>
              </w:tc>
              <w:tc>
                <w:tcPr>
                  <w:tcW w:w="1218" w:type="dxa"/>
                  <w:shd w:val="clear" w:color="auto" w:fill="auto"/>
                  <w:vAlign w:val="center"/>
                </w:tcPr>
                <w:p w14:paraId="5D4E253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0.05</w:t>
                  </w:r>
                </w:p>
              </w:tc>
              <w:tc>
                <w:tcPr>
                  <w:tcW w:w="876" w:type="dxa"/>
                  <w:shd w:val="clear" w:color="auto" w:fill="auto"/>
                  <w:vAlign w:val="center"/>
                </w:tcPr>
                <w:p w14:paraId="19F7A194"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0E105961" w14:textId="77777777" w:rsidTr="00BD78CA">
              <w:trPr>
                <w:jc w:val="center"/>
              </w:trPr>
              <w:tc>
                <w:tcPr>
                  <w:tcW w:w="1789" w:type="dxa"/>
                  <w:shd w:val="clear" w:color="auto" w:fill="auto"/>
                  <w:vAlign w:val="center"/>
                </w:tcPr>
                <w:p w14:paraId="7AB6E811"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色度</w:t>
                  </w:r>
                </w:p>
              </w:tc>
              <w:tc>
                <w:tcPr>
                  <w:tcW w:w="1214" w:type="dxa"/>
                  <w:shd w:val="clear" w:color="auto" w:fill="auto"/>
                  <w:vAlign w:val="center"/>
                </w:tcPr>
                <w:p w14:paraId="55F1DF77"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4</w:t>
                  </w:r>
                </w:p>
              </w:tc>
              <w:tc>
                <w:tcPr>
                  <w:tcW w:w="1214" w:type="dxa"/>
                  <w:shd w:val="clear" w:color="auto" w:fill="auto"/>
                  <w:vAlign w:val="center"/>
                </w:tcPr>
                <w:p w14:paraId="3B16CBD8"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2</w:t>
                  </w:r>
                </w:p>
              </w:tc>
              <w:tc>
                <w:tcPr>
                  <w:tcW w:w="1214" w:type="dxa"/>
                  <w:shd w:val="clear" w:color="auto" w:fill="auto"/>
                  <w:vAlign w:val="center"/>
                </w:tcPr>
                <w:p w14:paraId="749701B8"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2</w:t>
                  </w:r>
                </w:p>
              </w:tc>
              <w:tc>
                <w:tcPr>
                  <w:tcW w:w="1214" w:type="dxa"/>
                  <w:shd w:val="clear" w:color="auto" w:fill="auto"/>
                  <w:vAlign w:val="center"/>
                </w:tcPr>
                <w:p w14:paraId="6029F165"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w:t>
                  </w:r>
                </w:p>
              </w:tc>
              <w:tc>
                <w:tcPr>
                  <w:tcW w:w="1218" w:type="dxa"/>
                  <w:shd w:val="clear" w:color="auto" w:fill="auto"/>
                  <w:vAlign w:val="center"/>
                </w:tcPr>
                <w:p w14:paraId="441E8BC7"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30</w:t>
                  </w:r>
                </w:p>
              </w:tc>
              <w:tc>
                <w:tcPr>
                  <w:tcW w:w="876" w:type="dxa"/>
                  <w:shd w:val="clear" w:color="auto" w:fill="auto"/>
                  <w:vAlign w:val="center"/>
                </w:tcPr>
                <w:p w14:paraId="62E53432" w14:textId="77777777" w:rsidR="00A55BC2" w:rsidRPr="005C58F7" w:rsidRDefault="00A55BC2" w:rsidP="00A55BC2">
                  <w:pPr>
                    <w:adjustRightInd w:val="0"/>
                    <w:snapToGrid w:val="0"/>
                    <w:jc w:val="center"/>
                    <w:rPr>
                      <w:szCs w:val="21"/>
                    </w:rPr>
                  </w:pPr>
                  <w:r w:rsidRPr="005C58F7">
                    <w:rPr>
                      <w:szCs w:val="21"/>
                    </w:rPr>
                    <w:t>倍</w:t>
                  </w:r>
                </w:p>
              </w:tc>
            </w:tr>
            <w:tr w:rsidR="00A55BC2" w:rsidRPr="005C58F7" w14:paraId="36FE680D" w14:textId="77777777" w:rsidTr="00BD78CA">
              <w:trPr>
                <w:jc w:val="center"/>
              </w:trPr>
              <w:tc>
                <w:tcPr>
                  <w:tcW w:w="1789" w:type="dxa"/>
                  <w:shd w:val="clear" w:color="auto" w:fill="auto"/>
                  <w:vAlign w:val="center"/>
                </w:tcPr>
                <w:p w14:paraId="24419157"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石油类</w:t>
                  </w:r>
                </w:p>
              </w:tc>
              <w:tc>
                <w:tcPr>
                  <w:tcW w:w="1214" w:type="dxa"/>
                  <w:shd w:val="clear" w:color="auto" w:fill="auto"/>
                  <w:vAlign w:val="center"/>
                </w:tcPr>
                <w:p w14:paraId="02718BC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0.18</w:t>
                  </w:r>
                </w:p>
              </w:tc>
              <w:tc>
                <w:tcPr>
                  <w:tcW w:w="1214" w:type="dxa"/>
                  <w:shd w:val="clear" w:color="auto" w:fill="auto"/>
                  <w:vAlign w:val="center"/>
                </w:tcPr>
                <w:p w14:paraId="590CFF1A"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0.1</w:t>
                  </w:r>
                </w:p>
              </w:tc>
              <w:tc>
                <w:tcPr>
                  <w:tcW w:w="1214" w:type="dxa"/>
                  <w:shd w:val="clear" w:color="auto" w:fill="auto"/>
                  <w:vAlign w:val="center"/>
                </w:tcPr>
                <w:p w14:paraId="62A37B29"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0.19</w:t>
                  </w:r>
                </w:p>
              </w:tc>
              <w:tc>
                <w:tcPr>
                  <w:tcW w:w="1214" w:type="dxa"/>
                  <w:shd w:val="clear" w:color="auto" w:fill="auto"/>
                  <w:vAlign w:val="center"/>
                </w:tcPr>
                <w:p w14:paraId="34B8C842"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&lt;0.06</w:t>
                  </w:r>
                </w:p>
              </w:tc>
              <w:tc>
                <w:tcPr>
                  <w:tcW w:w="1218" w:type="dxa"/>
                  <w:shd w:val="clear" w:color="auto" w:fill="auto"/>
                  <w:vAlign w:val="center"/>
                </w:tcPr>
                <w:p w14:paraId="2FE76930"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w:t>
                  </w:r>
                </w:p>
              </w:tc>
              <w:tc>
                <w:tcPr>
                  <w:tcW w:w="876" w:type="dxa"/>
                  <w:shd w:val="clear" w:color="auto" w:fill="auto"/>
                  <w:vAlign w:val="center"/>
                </w:tcPr>
                <w:p w14:paraId="5BBB2EC7"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55967FBA" w14:textId="77777777" w:rsidTr="00BD78CA">
              <w:trPr>
                <w:jc w:val="center"/>
              </w:trPr>
              <w:tc>
                <w:tcPr>
                  <w:tcW w:w="1789" w:type="dxa"/>
                  <w:shd w:val="clear" w:color="auto" w:fill="auto"/>
                  <w:vAlign w:val="center"/>
                </w:tcPr>
                <w:p w14:paraId="58EA99C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五日生化需氧量</w:t>
                  </w:r>
                </w:p>
              </w:tc>
              <w:tc>
                <w:tcPr>
                  <w:tcW w:w="1214" w:type="dxa"/>
                  <w:shd w:val="clear" w:color="auto" w:fill="auto"/>
                  <w:vAlign w:val="center"/>
                </w:tcPr>
                <w:p w14:paraId="3B1B60EF"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3.9</w:t>
                  </w:r>
                </w:p>
              </w:tc>
              <w:tc>
                <w:tcPr>
                  <w:tcW w:w="1214" w:type="dxa"/>
                  <w:shd w:val="clear" w:color="auto" w:fill="auto"/>
                  <w:vAlign w:val="center"/>
                </w:tcPr>
                <w:p w14:paraId="24627649"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4.2</w:t>
                  </w:r>
                </w:p>
              </w:tc>
              <w:tc>
                <w:tcPr>
                  <w:tcW w:w="1214" w:type="dxa"/>
                  <w:shd w:val="clear" w:color="auto" w:fill="auto"/>
                  <w:vAlign w:val="center"/>
                </w:tcPr>
                <w:p w14:paraId="7060909B"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1.3</w:t>
                  </w:r>
                </w:p>
              </w:tc>
              <w:tc>
                <w:tcPr>
                  <w:tcW w:w="1214" w:type="dxa"/>
                  <w:shd w:val="clear" w:color="auto" w:fill="auto"/>
                  <w:vAlign w:val="center"/>
                </w:tcPr>
                <w:p w14:paraId="43986C17"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4.3</w:t>
                  </w:r>
                </w:p>
              </w:tc>
              <w:tc>
                <w:tcPr>
                  <w:tcW w:w="1218" w:type="dxa"/>
                  <w:shd w:val="clear" w:color="auto" w:fill="auto"/>
                  <w:vAlign w:val="center"/>
                </w:tcPr>
                <w:p w14:paraId="497789D8"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10</w:t>
                  </w:r>
                </w:p>
              </w:tc>
              <w:tc>
                <w:tcPr>
                  <w:tcW w:w="876" w:type="dxa"/>
                  <w:shd w:val="clear" w:color="auto" w:fill="auto"/>
                  <w:vAlign w:val="center"/>
                </w:tcPr>
                <w:p w14:paraId="09EFF4FF"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6F0B437A" w14:textId="77777777" w:rsidTr="00BD78CA">
              <w:trPr>
                <w:jc w:val="center"/>
              </w:trPr>
              <w:tc>
                <w:tcPr>
                  <w:tcW w:w="1789" w:type="dxa"/>
                  <w:shd w:val="clear" w:color="auto" w:fill="auto"/>
                  <w:vAlign w:val="center"/>
                </w:tcPr>
                <w:p w14:paraId="09AED90B"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悬浮物</w:t>
                  </w:r>
                </w:p>
              </w:tc>
              <w:tc>
                <w:tcPr>
                  <w:tcW w:w="1214" w:type="dxa"/>
                  <w:shd w:val="clear" w:color="auto" w:fill="auto"/>
                  <w:vAlign w:val="center"/>
                </w:tcPr>
                <w:p w14:paraId="13C91FA4"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7</w:t>
                  </w:r>
                </w:p>
              </w:tc>
              <w:tc>
                <w:tcPr>
                  <w:tcW w:w="1214" w:type="dxa"/>
                  <w:shd w:val="clear" w:color="auto" w:fill="auto"/>
                  <w:vAlign w:val="center"/>
                </w:tcPr>
                <w:p w14:paraId="25CF833D"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8</w:t>
                  </w:r>
                </w:p>
              </w:tc>
              <w:tc>
                <w:tcPr>
                  <w:tcW w:w="1214" w:type="dxa"/>
                  <w:shd w:val="clear" w:color="auto" w:fill="auto"/>
                  <w:vAlign w:val="center"/>
                </w:tcPr>
                <w:p w14:paraId="24EA7887"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6</w:t>
                  </w:r>
                </w:p>
              </w:tc>
              <w:tc>
                <w:tcPr>
                  <w:tcW w:w="1214" w:type="dxa"/>
                  <w:shd w:val="clear" w:color="auto" w:fill="auto"/>
                  <w:vAlign w:val="center"/>
                </w:tcPr>
                <w:p w14:paraId="521EA3D1"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8</w:t>
                  </w:r>
                </w:p>
              </w:tc>
              <w:tc>
                <w:tcPr>
                  <w:tcW w:w="1218" w:type="dxa"/>
                  <w:shd w:val="clear" w:color="auto" w:fill="auto"/>
                  <w:vAlign w:val="center"/>
                </w:tcPr>
                <w:p w14:paraId="7C7F5B6B"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10</w:t>
                  </w:r>
                </w:p>
              </w:tc>
              <w:tc>
                <w:tcPr>
                  <w:tcW w:w="876" w:type="dxa"/>
                  <w:shd w:val="clear" w:color="auto" w:fill="auto"/>
                  <w:vAlign w:val="center"/>
                </w:tcPr>
                <w:p w14:paraId="3CE3178D"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0C8726CF" w14:textId="77777777" w:rsidTr="00BD78CA">
              <w:trPr>
                <w:jc w:val="center"/>
              </w:trPr>
              <w:tc>
                <w:tcPr>
                  <w:tcW w:w="1789" w:type="dxa"/>
                  <w:shd w:val="clear" w:color="auto" w:fill="auto"/>
                  <w:vAlign w:val="center"/>
                </w:tcPr>
                <w:p w14:paraId="1E28958F"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阴离子表面活性剂（</w:t>
                  </w:r>
                  <w:r w:rsidRPr="005C58F7">
                    <w:rPr>
                      <w:kern w:val="0"/>
                      <w:szCs w:val="21"/>
                      <w:lang w:bidi="ar"/>
                    </w:rPr>
                    <w:t>LAS</w:t>
                  </w:r>
                  <w:r w:rsidRPr="005C58F7">
                    <w:rPr>
                      <w:kern w:val="0"/>
                      <w:szCs w:val="21"/>
                      <w:lang w:bidi="ar"/>
                    </w:rPr>
                    <w:t>）</w:t>
                  </w:r>
                </w:p>
              </w:tc>
              <w:tc>
                <w:tcPr>
                  <w:tcW w:w="1214" w:type="dxa"/>
                  <w:shd w:val="clear" w:color="auto" w:fill="auto"/>
                  <w:vAlign w:val="center"/>
                </w:tcPr>
                <w:p w14:paraId="15FE5AB4"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0.37</w:t>
                  </w:r>
                </w:p>
              </w:tc>
              <w:tc>
                <w:tcPr>
                  <w:tcW w:w="1214" w:type="dxa"/>
                  <w:shd w:val="clear" w:color="auto" w:fill="auto"/>
                  <w:vAlign w:val="center"/>
                </w:tcPr>
                <w:p w14:paraId="59EA775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0.275</w:t>
                  </w:r>
                </w:p>
              </w:tc>
              <w:tc>
                <w:tcPr>
                  <w:tcW w:w="1214" w:type="dxa"/>
                  <w:shd w:val="clear" w:color="auto" w:fill="auto"/>
                  <w:vAlign w:val="center"/>
                </w:tcPr>
                <w:p w14:paraId="12F23209"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0.1</w:t>
                  </w:r>
                </w:p>
              </w:tc>
              <w:tc>
                <w:tcPr>
                  <w:tcW w:w="1214" w:type="dxa"/>
                  <w:shd w:val="clear" w:color="auto" w:fill="auto"/>
                  <w:vAlign w:val="center"/>
                </w:tcPr>
                <w:p w14:paraId="7076316C"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0.275</w:t>
                  </w:r>
                </w:p>
              </w:tc>
              <w:tc>
                <w:tcPr>
                  <w:tcW w:w="1218" w:type="dxa"/>
                  <w:shd w:val="clear" w:color="auto" w:fill="auto"/>
                  <w:vAlign w:val="center"/>
                </w:tcPr>
                <w:p w14:paraId="0152F83F"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0.5</w:t>
                  </w:r>
                </w:p>
              </w:tc>
              <w:tc>
                <w:tcPr>
                  <w:tcW w:w="876" w:type="dxa"/>
                  <w:shd w:val="clear" w:color="auto" w:fill="auto"/>
                  <w:vAlign w:val="center"/>
                </w:tcPr>
                <w:p w14:paraId="670A2DAD"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6956A5EB" w14:textId="77777777" w:rsidTr="00BD78CA">
              <w:trPr>
                <w:jc w:val="center"/>
              </w:trPr>
              <w:tc>
                <w:tcPr>
                  <w:tcW w:w="1789" w:type="dxa"/>
                  <w:shd w:val="clear" w:color="auto" w:fill="auto"/>
                  <w:vAlign w:val="center"/>
                </w:tcPr>
                <w:p w14:paraId="37E893CA"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总氮（以</w:t>
                  </w:r>
                  <w:r w:rsidRPr="005C58F7">
                    <w:rPr>
                      <w:kern w:val="0"/>
                      <w:szCs w:val="21"/>
                      <w:lang w:bidi="ar"/>
                    </w:rPr>
                    <w:t>N</w:t>
                  </w:r>
                  <w:r w:rsidRPr="005C58F7">
                    <w:rPr>
                      <w:kern w:val="0"/>
                      <w:szCs w:val="21"/>
                      <w:lang w:bidi="ar"/>
                    </w:rPr>
                    <w:t>计）</w:t>
                  </w:r>
                </w:p>
              </w:tc>
              <w:tc>
                <w:tcPr>
                  <w:tcW w:w="1214" w:type="dxa"/>
                  <w:shd w:val="clear" w:color="auto" w:fill="auto"/>
                  <w:vAlign w:val="center"/>
                </w:tcPr>
                <w:p w14:paraId="707A75E3"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9.51</w:t>
                  </w:r>
                </w:p>
              </w:tc>
              <w:tc>
                <w:tcPr>
                  <w:tcW w:w="1214" w:type="dxa"/>
                  <w:shd w:val="clear" w:color="auto" w:fill="auto"/>
                  <w:vAlign w:val="center"/>
                </w:tcPr>
                <w:p w14:paraId="25096693"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13.4</w:t>
                  </w:r>
                </w:p>
              </w:tc>
              <w:tc>
                <w:tcPr>
                  <w:tcW w:w="1214" w:type="dxa"/>
                  <w:shd w:val="clear" w:color="auto" w:fill="auto"/>
                  <w:vAlign w:val="center"/>
                </w:tcPr>
                <w:p w14:paraId="74B0D876"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8.98</w:t>
                  </w:r>
                </w:p>
              </w:tc>
              <w:tc>
                <w:tcPr>
                  <w:tcW w:w="1214" w:type="dxa"/>
                  <w:shd w:val="clear" w:color="auto" w:fill="auto"/>
                  <w:vAlign w:val="center"/>
                </w:tcPr>
                <w:p w14:paraId="3F6D1683"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12.3</w:t>
                  </w:r>
                </w:p>
              </w:tc>
              <w:tc>
                <w:tcPr>
                  <w:tcW w:w="1218" w:type="dxa"/>
                  <w:shd w:val="clear" w:color="auto" w:fill="auto"/>
                  <w:vAlign w:val="center"/>
                </w:tcPr>
                <w:p w14:paraId="57056BF1"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15</w:t>
                  </w:r>
                </w:p>
              </w:tc>
              <w:tc>
                <w:tcPr>
                  <w:tcW w:w="876" w:type="dxa"/>
                  <w:shd w:val="clear" w:color="auto" w:fill="auto"/>
                  <w:vAlign w:val="center"/>
                </w:tcPr>
                <w:p w14:paraId="060AD9EA"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60B1E5DB" w14:textId="77777777" w:rsidTr="00BD78CA">
              <w:trPr>
                <w:jc w:val="center"/>
              </w:trPr>
              <w:tc>
                <w:tcPr>
                  <w:tcW w:w="1789" w:type="dxa"/>
                  <w:shd w:val="clear" w:color="auto" w:fill="auto"/>
                  <w:vAlign w:val="center"/>
                </w:tcPr>
                <w:p w14:paraId="3C282640"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总镉</w:t>
                  </w:r>
                </w:p>
              </w:tc>
              <w:tc>
                <w:tcPr>
                  <w:tcW w:w="1214" w:type="dxa"/>
                  <w:shd w:val="clear" w:color="auto" w:fill="auto"/>
                  <w:vAlign w:val="center"/>
                </w:tcPr>
                <w:p w14:paraId="6B504515"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&lt;0.0001</w:t>
                  </w:r>
                </w:p>
              </w:tc>
              <w:tc>
                <w:tcPr>
                  <w:tcW w:w="1214" w:type="dxa"/>
                  <w:shd w:val="clear" w:color="auto" w:fill="auto"/>
                  <w:vAlign w:val="center"/>
                </w:tcPr>
                <w:p w14:paraId="01771CAF"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&lt;0.0001</w:t>
                  </w:r>
                </w:p>
              </w:tc>
              <w:tc>
                <w:tcPr>
                  <w:tcW w:w="1214" w:type="dxa"/>
                  <w:shd w:val="clear" w:color="auto" w:fill="auto"/>
                  <w:vAlign w:val="center"/>
                </w:tcPr>
                <w:p w14:paraId="51942856"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&lt;0.00005</w:t>
                  </w:r>
                </w:p>
              </w:tc>
              <w:tc>
                <w:tcPr>
                  <w:tcW w:w="1214" w:type="dxa"/>
                  <w:shd w:val="clear" w:color="auto" w:fill="auto"/>
                  <w:vAlign w:val="center"/>
                </w:tcPr>
                <w:p w14:paraId="3BDC3F04"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&lt;0.0001</w:t>
                  </w:r>
                </w:p>
              </w:tc>
              <w:tc>
                <w:tcPr>
                  <w:tcW w:w="1218" w:type="dxa"/>
                  <w:shd w:val="clear" w:color="auto" w:fill="auto"/>
                  <w:vAlign w:val="center"/>
                </w:tcPr>
                <w:p w14:paraId="0B6A3E3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0.01</w:t>
                  </w:r>
                </w:p>
              </w:tc>
              <w:tc>
                <w:tcPr>
                  <w:tcW w:w="876" w:type="dxa"/>
                  <w:shd w:val="clear" w:color="auto" w:fill="auto"/>
                  <w:vAlign w:val="center"/>
                </w:tcPr>
                <w:p w14:paraId="05E2966F"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1B95AF85" w14:textId="77777777" w:rsidTr="00BD78CA">
              <w:trPr>
                <w:jc w:val="center"/>
              </w:trPr>
              <w:tc>
                <w:tcPr>
                  <w:tcW w:w="1789" w:type="dxa"/>
                  <w:shd w:val="clear" w:color="auto" w:fill="auto"/>
                  <w:vAlign w:val="center"/>
                </w:tcPr>
                <w:p w14:paraId="23CBF1FB"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总铬</w:t>
                  </w:r>
                </w:p>
              </w:tc>
              <w:tc>
                <w:tcPr>
                  <w:tcW w:w="1214" w:type="dxa"/>
                  <w:shd w:val="clear" w:color="auto" w:fill="auto"/>
                  <w:vAlign w:val="center"/>
                </w:tcPr>
                <w:p w14:paraId="620EE17B"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0.011</w:t>
                  </w:r>
                </w:p>
              </w:tc>
              <w:tc>
                <w:tcPr>
                  <w:tcW w:w="1214" w:type="dxa"/>
                  <w:shd w:val="clear" w:color="auto" w:fill="auto"/>
                  <w:vAlign w:val="center"/>
                </w:tcPr>
                <w:p w14:paraId="6FED0778"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0.005</w:t>
                  </w:r>
                </w:p>
              </w:tc>
              <w:tc>
                <w:tcPr>
                  <w:tcW w:w="1214" w:type="dxa"/>
                  <w:shd w:val="clear" w:color="auto" w:fill="auto"/>
                  <w:vAlign w:val="center"/>
                </w:tcPr>
                <w:p w14:paraId="734473FC"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&lt;0.03</w:t>
                  </w:r>
                </w:p>
              </w:tc>
              <w:tc>
                <w:tcPr>
                  <w:tcW w:w="1214" w:type="dxa"/>
                  <w:shd w:val="clear" w:color="auto" w:fill="auto"/>
                  <w:vAlign w:val="center"/>
                </w:tcPr>
                <w:p w14:paraId="2422923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0.005</w:t>
                  </w:r>
                </w:p>
              </w:tc>
              <w:tc>
                <w:tcPr>
                  <w:tcW w:w="1218" w:type="dxa"/>
                  <w:shd w:val="clear" w:color="auto" w:fill="auto"/>
                  <w:vAlign w:val="center"/>
                </w:tcPr>
                <w:p w14:paraId="5D512C90"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0.1</w:t>
                  </w:r>
                </w:p>
              </w:tc>
              <w:tc>
                <w:tcPr>
                  <w:tcW w:w="876" w:type="dxa"/>
                  <w:shd w:val="clear" w:color="auto" w:fill="auto"/>
                  <w:vAlign w:val="center"/>
                </w:tcPr>
                <w:p w14:paraId="0E277A90"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07593DD6" w14:textId="77777777" w:rsidTr="00BD78CA">
              <w:trPr>
                <w:jc w:val="center"/>
              </w:trPr>
              <w:tc>
                <w:tcPr>
                  <w:tcW w:w="1789" w:type="dxa"/>
                  <w:shd w:val="clear" w:color="auto" w:fill="auto"/>
                  <w:vAlign w:val="center"/>
                </w:tcPr>
                <w:p w14:paraId="587B468D"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总汞</w:t>
                  </w:r>
                </w:p>
              </w:tc>
              <w:tc>
                <w:tcPr>
                  <w:tcW w:w="1214" w:type="dxa"/>
                  <w:shd w:val="clear" w:color="auto" w:fill="auto"/>
                  <w:vAlign w:val="center"/>
                </w:tcPr>
                <w:p w14:paraId="0C4E62C5"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&lt;0.00004</w:t>
                  </w:r>
                </w:p>
              </w:tc>
              <w:tc>
                <w:tcPr>
                  <w:tcW w:w="1214" w:type="dxa"/>
                  <w:shd w:val="clear" w:color="auto" w:fill="auto"/>
                  <w:vAlign w:val="center"/>
                </w:tcPr>
                <w:p w14:paraId="362FE759"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&lt;0.0001</w:t>
                  </w:r>
                </w:p>
              </w:tc>
              <w:tc>
                <w:tcPr>
                  <w:tcW w:w="1214" w:type="dxa"/>
                  <w:shd w:val="clear" w:color="auto" w:fill="auto"/>
                  <w:vAlign w:val="center"/>
                </w:tcPr>
                <w:p w14:paraId="66CB1B9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0.00006</w:t>
                  </w:r>
                </w:p>
              </w:tc>
              <w:tc>
                <w:tcPr>
                  <w:tcW w:w="1214" w:type="dxa"/>
                  <w:shd w:val="clear" w:color="auto" w:fill="auto"/>
                  <w:vAlign w:val="center"/>
                </w:tcPr>
                <w:p w14:paraId="18EF77E2"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&lt;0.00004</w:t>
                  </w:r>
                </w:p>
              </w:tc>
              <w:tc>
                <w:tcPr>
                  <w:tcW w:w="1218" w:type="dxa"/>
                  <w:shd w:val="clear" w:color="auto" w:fill="auto"/>
                  <w:vAlign w:val="center"/>
                </w:tcPr>
                <w:p w14:paraId="35D6D9C4"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0.001</w:t>
                  </w:r>
                </w:p>
              </w:tc>
              <w:tc>
                <w:tcPr>
                  <w:tcW w:w="876" w:type="dxa"/>
                  <w:shd w:val="clear" w:color="auto" w:fill="auto"/>
                  <w:vAlign w:val="center"/>
                </w:tcPr>
                <w:p w14:paraId="0E6D04AE"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0D1AE0A0" w14:textId="77777777" w:rsidTr="00BD78CA">
              <w:trPr>
                <w:jc w:val="center"/>
              </w:trPr>
              <w:tc>
                <w:tcPr>
                  <w:tcW w:w="1789" w:type="dxa"/>
                  <w:shd w:val="clear" w:color="auto" w:fill="auto"/>
                  <w:vAlign w:val="center"/>
                </w:tcPr>
                <w:p w14:paraId="05A5FE2E"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总磷（以</w:t>
                  </w:r>
                  <w:r w:rsidRPr="005C58F7">
                    <w:rPr>
                      <w:kern w:val="0"/>
                      <w:szCs w:val="21"/>
                      <w:lang w:bidi="ar"/>
                    </w:rPr>
                    <w:t>P</w:t>
                  </w:r>
                  <w:r w:rsidRPr="005C58F7">
                    <w:rPr>
                      <w:kern w:val="0"/>
                      <w:szCs w:val="21"/>
                      <w:lang w:bidi="ar"/>
                    </w:rPr>
                    <w:t>计）</w:t>
                  </w:r>
                </w:p>
              </w:tc>
              <w:tc>
                <w:tcPr>
                  <w:tcW w:w="1214" w:type="dxa"/>
                  <w:shd w:val="clear" w:color="auto" w:fill="auto"/>
                  <w:vAlign w:val="center"/>
                </w:tcPr>
                <w:p w14:paraId="4C14F078"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0.075</w:t>
                  </w:r>
                </w:p>
              </w:tc>
              <w:tc>
                <w:tcPr>
                  <w:tcW w:w="1214" w:type="dxa"/>
                  <w:shd w:val="clear" w:color="auto" w:fill="auto"/>
                  <w:vAlign w:val="center"/>
                </w:tcPr>
                <w:p w14:paraId="5A5A098D"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0.097</w:t>
                  </w:r>
                </w:p>
              </w:tc>
              <w:tc>
                <w:tcPr>
                  <w:tcW w:w="1214" w:type="dxa"/>
                  <w:shd w:val="clear" w:color="auto" w:fill="auto"/>
                  <w:vAlign w:val="center"/>
                </w:tcPr>
                <w:p w14:paraId="4B2D5DE2"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0.2</w:t>
                  </w:r>
                </w:p>
              </w:tc>
              <w:tc>
                <w:tcPr>
                  <w:tcW w:w="1214" w:type="dxa"/>
                  <w:shd w:val="clear" w:color="auto" w:fill="auto"/>
                  <w:vAlign w:val="center"/>
                </w:tcPr>
                <w:p w14:paraId="26778404"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0.057</w:t>
                  </w:r>
                </w:p>
              </w:tc>
              <w:tc>
                <w:tcPr>
                  <w:tcW w:w="1218" w:type="dxa"/>
                  <w:shd w:val="clear" w:color="auto" w:fill="auto"/>
                  <w:vAlign w:val="center"/>
                </w:tcPr>
                <w:p w14:paraId="521049EB"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0.5</w:t>
                  </w:r>
                </w:p>
              </w:tc>
              <w:tc>
                <w:tcPr>
                  <w:tcW w:w="876" w:type="dxa"/>
                  <w:shd w:val="clear" w:color="auto" w:fill="auto"/>
                  <w:vAlign w:val="center"/>
                </w:tcPr>
                <w:p w14:paraId="55F0AC9D"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02518F32" w14:textId="77777777" w:rsidTr="00BD78CA">
              <w:trPr>
                <w:jc w:val="center"/>
              </w:trPr>
              <w:tc>
                <w:tcPr>
                  <w:tcW w:w="1789" w:type="dxa"/>
                  <w:shd w:val="clear" w:color="auto" w:fill="auto"/>
                  <w:vAlign w:val="center"/>
                </w:tcPr>
                <w:p w14:paraId="5B280894"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总铅</w:t>
                  </w:r>
                </w:p>
              </w:tc>
              <w:tc>
                <w:tcPr>
                  <w:tcW w:w="1214" w:type="dxa"/>
                  <w:shd w:val="clear" w:color="auto" w:fill="auto"/>
                  <w:vAlign w:val="center"/>
                </w:tcPr>
                <w:p w14:paraId="29DE0749"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&lt;0.002</w:t>
                  </w:r>
                </w:p>
              </w:tc>
              <w:tc>
                <w:tcPr>
                  <w:tcW w:w="1214" w:type="dxa"/>
                  <w:shd w:val="clear" w:color="auto" w:fill="auto"/>
                  <w:vAlign w:val="center"/>
                </w:tcPr>
                <w:p w14:paraId="45CA361D"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&lt;0.002</w:t>
                  </w:r>
                </w:p>
              </w:tc>
              <w:tc>
                <w:tcPr>
                  <w:tcW w:w="1214" w:type="dxa"/>
                  <w:shd w:val="clear" w:color="auto" w:fill="auto"/>
                  <w:vAlign w:val="center"/>
                </w:tcPr>
                <w:p w14:paraId="798AD205"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0.00012</w:t>
                  </w:r>
                </w:p>
              </w:tc>
              <w:tc>
                <w:tcPr>
                  <w:tcW w:w="1214" w:type="dxa"/>
                  <w:shd w:val="clear" w:color="auto" w:fill="auto"/>
                  <w:vAlign w:val="center"/>
                </w:tcPr>
                <w:p w14:paraId="5DA801B3"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0.005</w:t>
                  </w:r>
                </w:p>
              </w:tc>
              <w:tc>
                <w:tcPr>
                  <w:tcW w:w="1218" w:type="dxa"/>
                  <w:shd w:val="clear" w:color="auto" w:fill="auto"/>
                  <w:vAlign w:val="center"/>
                </w:tcPr>
                <w:p w14:paraId="115621D9"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0.1</w:t>
                  </w:r>
                </w:p>
              </w:tc>
              <w:tc>
                <w:tcPr>
                  <w:tcW w:w="876" w:type="dxa"/>
                  <w:shd w:val="clear" w:color="auto" w:fill="auto"/>
                  <w:vAlign w:val="center"/>
                </w:tcPr>
                <w:p w14:paraId="305D31F0" w14:textId="77777777" w:rsidR="00A55BC2" w:rsidRPr="005C58F7" w:rsidRDefault="00A55BC2" w:rsidP="00A55BC2">
                  <w:pPr>
                    <w:adjustRightInd w:val="0"/>
                    <w:snapToGrid w:val="0"/>
                    <w:jc w:val="center"/>
                    <w:rPr>
                      <w:szCs w:val="21"/>
                    </w:rPr>
                  </w:pPr>
                  <w:r w:rsidRPr="005C58F7">
                    <w:rPr>
                      <w:szCs w:val="21"/>
                    </w:rPr>
                    <w:t>mg/L</w:t>
                  </w:r>
                </w:p>
              </w:tc>
            </w:tr>
            <w:tr w:rsidR="00A55BC2" w:rsidRPr="005C58F7" w14:paraId="04EC8F23" w14:textId="77777777" w:rsidTr="00BD78CA">
              <w:trPr>
                <w:jc w:val="center"/>
              </w:trPr>
              <w:tc>
                <w:tcPr>
                  <w:tcW w:w="1789" w:type="dxa"/>
                  <w:shd w:val="clear" w:color="auto" w:fill="auto"/>
                  <w:vAlign w:val="center"/>
                </w:tcPr>
                <w:p w14:paraId="0DEF1DD3"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总砷</w:t>
                  </w:r>
                </w:p>
              </w:tc>
              <w:tc>
                <w:tcPr>
                  <w:tcW w:w="1214" w:type="dxa"/>
                  <w:shd w:val="clear" w:color="auto" w:fill="auto"/>
                  <w:vAlign w:val="center"/>
                </w:tcPr>
                <w:p w14:paraId="2957E506"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0.0005</w:t>
                  </w:r>
                </w:p>
              </w:tc>
              <w:tc>
                <w:tcPr>
                  <w:tcW w:w="1214" w:type="dxa"/>
                  <w:shd w:val="clear" w:color="auto" w:fill="auto"/>
                  <w:vAlign w:val="center"/>
                </w:tcPr>
                <w:p w14:paraId="2BF9D898"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0.0004</w:t>
                  </w:r>
                </w:p>
              </w:tc>
              <w:tc>
                <w:tcPr>
                  <w:tcW w:w="1214" w:type="dxa"/>
                  <w:shd w:val="clear" w:color="auto" w:fill="auto"/>
                  <w:vAlign w:val="center"/>
                </w:tcPr>
                <w:p w14:paraId="2AF708A6"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0.0007</w:t>
                  </w:r>
                </w:p>
              </w:tc>
              <w:tc>
                <w:tcPr>
                  <w:tcW w:w="1214" w:type="dxa"/>
                  <w:shd w:val="clear" w:color="auto" w:fill="auto"/>
                  <w:vAlign w:val="center"/>
                </w:tcPr>
                <w:p w14:paraId="6213A271"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0.0009</w:t>
                  </w:r>
                </w:p>
              </w:tc>
              <w:tc>
                <w:tcPr>
                  <w:tcW w:w="1218" w:type="dxa"/>
                  <w:shd w:val="clear" w:color="auto" w:fill="auto"/>
                  <w:vAlign w:val="center"/>
                </w:tcPr>
                <w:p w14:paraId="264BB699" w14:textId="77777777" w:rsidR="00A55BC2" w:rsidRPr="005C58F7" w:rsidRDefault="00A55BC2" w:rsidP="00A55BC2">
                  <w:pPr>
                    <w:widowControl/>
                    <w:adjustRightInd w:val="0"/>
                    <w:snapToGrid w:val="0"/>
                    <w:jc w:val="center"/>
                    <w:textAlignment w:val="center"/>
                    <w:rPr>
                      <w:szCs w:val="21"/>
                    </w:rPr>
                  </w:pPr>
                  <w:r w:rsidRPr="005C58F7">
                    <w:rPr>
                      <w:kern w:val="0"/>
                      <w:szCs w:val="21"/>
                      <w:lang w:bidi="ar"/>
                    </w:rPr>
                    <w:t>0.1</w:t>
                  </w:r>
                </w:p>
              </w:tc>
              <w:tc>
                <w:tcPr>
                  <w:tcW w:w="876" w:type="dxa"/>
                  <w:shd w:val="clear" w:color="auto" w:fill="auto"/>
                  <w:vAlign w:val="center"/>
                </w:tcPr>
                <w:p w14:paraId="41A8D47D" w14:textId="77777777" w:rsidR="00A55BC2" w:rsidRPr="005C58F7" w:rsidRDefault="00A55BC2" w:rsidP="00A55BC2">
                  <w:pPr>
                    <w:adjustRightInd w:val="0"/>
                    <w:snapToGrid w:val="0"/>
                    <w:jc w:val="center"/>
                    <w:rPr>
                      <w:szCs w:val="21"/>
                    </w:rPr>
                  </w:pPr>
                  <w:r w:rsidRPr="005C58F7">
                    <w:rPr>
                      <w:szCs w:val="21"/>
                    </w:rPr>
                    <w:t>mg/L</w:t>
                  </w:r>
                </w:p>
              </w:tc>
            </w:tr>
          </w:tbl>
          <w:p w14:paraId="4B3EC399" w14:textId="77777777" w:rsidR="00A55BC2" w:rsidRPr="005C58F7" w:rsidRDefault="00A55BC2" w:rsidP="00FB7AAC">
            <w:pPr>
              <w:adjustRightInd w:val="0"/>
              <w:snapToGrid w:val="0"/>
              <w:spacing w:line="353" w:lineRule="auto"/>
              <w:ind w:firstLineChars="200" w:firstLine="480"/>
              <w:rPr>
                <w:sz w:val="24"/>
              </w:rPr>
            </w:pPr>
            <w:r w:rsidRPr="005C58F7">
              <w:rPr>
                <w:rFonts w:hint="eastAsia"/>
                <w:sz w:val="24"/>
              </w:rPr>
              <w:t>由上表可知，嘉兴市联合污水处理厂</w:t>
            </w:r>
            <w:r w:rsidRPr="005C58F7">
              <w:rPr>
                <w:rFonts w:hint="eastAsia"/>
                <w:sz w:val="24"/>
              </w:rPr>
              <w:t>2019</w:t>
            </w:r>
            <w:r w:rsidRPr="005C58F7">
              <w:rPr>
                <w:rFonts w:hint="eastAsia"/>
                <w:sz w:val="24"/>
              </w:rPr>
              <w:t>年尾水排放符合《城镇污水处理厂污染物排放标准》（</w:t>
            </w:r>
            <w:r w:rsidRPr="005C58F7">
              <w:rPr>
                <w:rFonts w:hint="eastAsia"/>
                <w:sz w:val="24"/>
              </w:rPr>
              <w:t>GB18918-2002</w:t>
            </w:r>
            <w:r w:rsidRPr="005C58F7">
              <w:rPr>
                <w:rFonts w:hint="eastAsia"/>
                <w:sz w:val="24"/>
              </w:rPr>
              <w:t>）一级</w:t>
            </w:r>
            <w:r w:rsidRPr="005C58F7">
              <w:rPr>
                <w:rFonts w:hint="eastAsia"/>
                <w:sz w:val="24"/>
              </w:rPr>
              <w:t>A</w:t>
            </w:r>
            <w:r w:rsidRPr="005C58F7">
              <w:rPr>
                <w:rFonts w:hint="eastAsia"/>
                <w:sz w:val="24"/>
              </w:rPr>
              <w:t>标准</w:t>
            </w:r>
            <w:r w:rsidRPr="005C58F7">
              <w:rPr>
                <w:sz w:val="24"/>
              </w:rPr>
              <w:t>。</w:t>
            </w:r>
          </w:p>
          <w:p w14:paraId="278F25BC" w14:textId="77777777" w:rsidR="00FB7AAC" w:rsidRPr="005C58F7" w:rsidRDefault="00A55BC2" w:rsidP="00FB7AAC">
            <w:pPr>
              <w:pStyle w:val="01"/>
              <w:adjustRightInd w:val="0"/>
              <w:snapToGrid w:val="0"/>
              <w:spacing w:before="0" w:line="353" w:lineRule="auto"/>
              <w:ind w:firstLine="480"/>
            </w:pPr>
            <w:r w:rsidRPr="005C58F7">
              <w:t>本项目废水经预处理达到三级进管标准后纳管，最终经嘉兴市联合污水处理有限责任公司统一处理达标后排海。根据污水入网证明（详见附件），项目污水经预</w:t>
            </w:r>
          </w:p>
          <w:p w14:paraId="32A16D21" w14:textId="3EA052A4" w:rsidR="0020248F" w:rsidRPr="005C58F7" w:rsidRDefault="00A55BC2" w:rsidP="00FB7AAC">
            <w:pPr>
              <w:pStyle w:val="01"/>
              <w:adjustRightInd w:val="0"/>
              <w:snapToGrid w:val="0"/>
              <w:spacing w:before="0" w:line="240" w:lineRule="auto"/>
              <w:ind w:firstLineChars="0" w:firstLine="0"/>
              <w:rPr>
                <w:rFonts w:ascii="Times New Roman" w:hAnsi="Times New Roman"/>
              </w:rPr>
            </w:pPr>
            <w:r w:rsidRPr="005C58F7">
              <w:t>处理后可纳入嘉兴市污水处理工程管网，送嘉兴市联合污水处理有限责任公司处理</w:t>
            </w:r>
            <w:r w:rsidR="00A85C98" w:rsidRPr="005C58F7">
              <w:rPr>
                <w:rFonts w:hint="eastAsia"/>
              </w:rPr>
              <w:t>。</w:t>
            </w:r>
          </w:p>
        </w:tc>
      </w:tr>
    </w:tbl>
    <w:p w14:paraId="56FF9F0C" w14:textId="77777777" w:rsidR="008038D0" w:rsidRPr="005C58F7" w:rsidRDefault="008038D0">
      <w:pPr>
        <w:spacing w:line="360" w:lineRule="auto"/>
        <w:outlineLvl w:val="0"/>
        <w:rPr>
          <w:b/>
          <w:bCs/>
          <w:sz w:val="32"/>
          <w:szCs w:val="32"/>
        </w:rPr>
        <w:sectPr w:rsidR="008038D0" w:rsidRPr="005C58F7">
          <w:headerReference w:type="default" r:id="rId24"/>
          <w:pgSz w:w="11906" w:h="16838"/>
          <w:pgMar w:top="1588" w:right="1588" w:bottom="1588" w:left="1588" w:header="1134" w:footer="1134" w:gutter="0"/>
          <w:cols w:space="720"/>
          <w:docGrid w:linePitch="312"/>
        </w:sectPr>
      </w:pPr>
      <w:bookmarkStart w:id="15" w:name="_Toc294082155"/>
      <w:bookmarkStart w:id="16" w:name="_Toc303260176"/>
      <w:bookmarkStart w:id="17" w:name="_Toc313019363"/>
      <w:bookmarkStart w:id="18" w:name="_Toc313019462"/>
      <w:bookmarkEnd w:id="10"/>
      <w:bookmarkEnd w:id="11"/>
      <w:bookmarkEnd w:id="12"/>
      <w:bookmarkEnd w:id="13"/>
    </w:p>
    <w:p w14:paraId="2785757D" w14:textId="77777777" w:rsidR="008038D0" w:rsidRPr="005C58F7" w:rsidRDefault="008038D0">
      <w:pPr>
        <w:snapToGrid w:val="0"/>
        <w:spacing w:line="360" w:lineRule="auto"/>
        <w:outlineLvl w:val="0"/>
        <w:rPr>
          <w:b/>
          <w:bCs/>
          <w:sz w:val="32"/>
          <w:szCs w:val="32"/>
        </w:rPr>
      </w:pPr>
      <w:bookmarkStart w:id="19" w:name="_Toc9867875"/>
      <w:r w:rsidRPr="005C58F7">
        <w:rPr>
          <w:b/>
          <w:bCs/>
          <w:sz w:val="32"/>
          <w:szCs w:val="32"/>
        </w:rPr>
        <w:lastRenderedPageBreak/>
        <w:t>3</w:t>
      </w:r>
      <w:r w:rsidRPr="005C58F7">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27F48" w:rsidRPr="005C58F7" w14:paraId="71B597F9" w14:textId="77777777" w:rsidTr="00E63C17">
        <w:trPr>
          <w:jc w:val="center"/>
        </w:trPr>
        <w:tc>
          <w:tcPr>
            <w:tcW w:w="8946" w:type="dxa"/>
          </w:tcPr>
          <w:p w14:paraId="45F905FD" w14:textId="77777777" w:rsidR="008038D0" w:rsidRPr="005C58F7" w:rsidRDefault="008038D0" w:rsidP="00B3121C">
            <w:pPr>
              <w:adjustRightInd w:val="0"/>
              <w:snapToGrid w:val="0"/>
              <w:spacing w:line="355" w:lineRule="auto"/>
              <w:outlineLvl w:val="1"/>
              <w:rPr>
                <w:b/>
                <w:sz w:val="28"/>
                <w:szCs w:val="28"/>
              </w:rPr>
            </w:pPr>
            <w:r w:rsidRPr="005C58F7">
              <w:rPr>
                <w:b/>
                <w:sz w:val="28"/>
                <w:szCs w:val="28"/>
              </w:rPr>
              <w:t>3.1</w:t>
            </w:r>
            <w:r w:rsidRPr="005C58F7">
              <w:rPr>
                <w:b/>
                <w:sz w:val="28"/>
                <w:szCs w:val="28"/>
              </w:rPr>
              <w:t>建设项目所在地区域环境质量现状及主要环境问题</w:t>
            </w:r>
          </w:p>
          <w:p w14:paraId="7D67A2FB" w14:textId="77777777" w:rsidR="008038D0" w:rsidRPr="005C58F7" w:rsidRDefault="008038D0" w:rsidP="00B3121C">
            <w:pPr>
              <w:adjustRightInd w:val="0"/>
              <w:snapToGrid w:val="0"/>
              <w:spacing w:line="355" w:lineRule="auto"/>
              <w:outlineLvl w:val="2"/>
              <w:rPr>
                <w:b/>
                <w:sz w:val="24"/>
              </w:rPr>
            </w:pPr>
            <w:r w:rsidRPr="005C58F7">
              <w:rPr>
                <w:b/>
                <w:sz w:val="24"/>
              </w:rPr>
              <w:t>3.1.1</w:t>
            </w:r>
            <w:r w:rsidR="00643640" w:rsidRPr="005C58F7">
              <w:rPr>
                <w:rFonts w:hint="eastAsia"/>
                <w:b/>
                <w:sz w:val="24"/>
              </w:rPr>
              <w:t>地表</w:t>
            </w:r>
            <w:r w:rsidR="00C76E1D" w:rsidRPr="005C58F7">
              <w:rPr>
                <w:rFonts w:hint="eastAsia"/>
                <w:b/>
                <w:sz w:val="24"/>
              </w:rPr>
              <w:t>水环境</w:t>
            </w:r>
            <w:r w:rsidRPr="005C58F7">
              <w:rPr>
                <w:b/>
                <w:sz w:val="24"/>
              </w:rPr>
              <w:t>质量现状</w:t>
            </w:r>
          </w:p>
          <w:p w14:paraId="0BE482DA" w14:textId="266D71BC" w:rsidR="00C76E1D" w:rsidRPr="005C58F7" w:rsidRDefault="00C76E1D" w:rsidP="00B3121C">
            <w:pPr>
              <w:adjustRightInd w:val="0"/>
              <w:snapToGrid w:val="0"/>
              <w:spacing w:line="355" w:lineRule="auto"/>
              <w:ind w:firstLineChars="200" w:firstLine="480"/>
              <w:rPr>
                <w:sz w:val="24"/>
              </w:rPr>
            </w:pPr>
            <w:r w:rsidRPr="005C58F7">
              <w:rPr>
                <w:rFonts w:hint="eastAsia"/>
                <w:sz w:val="24"/>
              </w:rPr>
              <w:t>1</w:t>
            </w:r>
            <w:r w:rsidR="00674C89" w:rsidRPr="005C58F7">
              <w:rPr>
                <w:rFonts w:hint="eastAsia"/>
                <w:sz w:val="24"/>
              </w:rPr>
              <w:t>、嘉兴</w:t>
            </w:r>
            <w:r w:rsidRPr="005C58F7">
              <w:rPr>
                <w:rFonts w:hint="eastAsia"/>
                <w:sz w:val="24"/>
              </w:rPr>
              <w:t>市环境状况公报数据（</w:t>
            </w:r>
            <w:r w:rsidRPr="005C58F7">
              <w:rPr>
                <w:rFonts w:hint="eastAsia"/>
                <w:sz w:val="24"/>
              </w:rPr>
              <w:t>201</w:t>
            </w:r>
            <w:r w:rsidR="00DB2047" w:rsidRPr="005C58F7">
              <w:rPr>
                <w:sz w:val="24"/>
              </w:rPr>
              <w:t>9</w:t>
            </w:r>
            <w:r w:rsidRPr="005C58F7">
              <w:rPr>
                <w:rFonts w:hint="eastAsia"/>
                <w:sz w:val="24"/>
              </w:rPr>
              <w:t>年）</w:t>
            </w:r>
          </w:p>
          <w:p w14:paraId="587CAED9" w14:textId="2E416BEA" w:rsidR="00C76E1D" w:rsidRPr="005C58F7" w:rsidRDefault="00DB2047" w:rsidP="00B3121C">
            <w:pPr>
              <w:adjustRightInd w:val="0"/>
              <w:snapToGrid w:val="0"/>
              <w:spacing w:line="355" w:lineRule="auto"/>
              <w:ind w:firstLineChars="200" w:firstLine="480"/>
              <w:rPr>
                <w:sz w:val="24"/>
              </w:rPr>
            </w:pPr>
            <w:r w:rsidRPr="005C58F7">
              <w:rPr>
                <w:rFonts w:hint="eastAsia"/>
                <w:sz w:val="24"/>
              </w:rPr>
              <w:t>2019</w:t>
            </w:r>
            <w:r w:rsidRPr="005C58F7">
              <w:rPr>
                <w:rFonts w:hint="eastAsia"/>
                <w:sz w:val="24"/>
              </w:rPr>
              <w:t>年嘉兴市</w:t>
            </w:r>
            <w:r w:rsidRPr="005C58F7">
              <w:rPr>
                <w:rFonts w:hint="eastAsia"/>
                <w:sz w:val="24"/>
              </w:rPr>
              <w:t>73</w:t>
            </w:r>
            <w:r w:rsidRPr="005C58F7">
              <w:rPr>
                <w:rFonts w:hint="eastAsia"/>
                <w:sz w:val="24"/>
              </w:rPr>
              <w:t>个市控以上地表水监测断面中，Ⅱ类</w:t>
            </w:r>
            <w:r w:rsidRPr="005C58F7">
              <w:rPr>
                <w:rFonts w:hint="eastAsia"/>
                <w:sz w:val="24"/>
              </w:rPr>
              <w:t>2</w:t>
            </w:r>
            <w:r w:rsidRPr="005C58F7">
              <w:rPr>
                <w:rFonts w:hint="eastAsia"/>
                <w:sz w:val="24"/>
              </w:rPr>
              <w:t>个、Ⅲ类</w:t>
            </w:r>
            <w:r w:rsidRPr="005C58F7">
              <w:rPr>
                <w:rFonts w:hint="eastAsia"/>
                <w:sz w:val="24"/>
              </w:rPr>
              <w:t>46</w:t>
            </w:r>
            <w:r w:rsidRPr="005C58F7">
              <w:rPr>
                <w:rFonts w:hint="eastAsia"/>
                <w:sz w:val="24"/>
              </w:rPr>
              <w:t>个、Ⅳ类</w:t>
            </w:r>
            <w:r w:rsidRPr="005C58F7">
              <w:rPr>
                <w:rFonts w:hint="eastAsia"/>
                <w:sz w:val="24"/>
              </w:rPr>
              <w:t>23</w:t>
            </w:r>
            <w:r w:rsidRPr="005C58F7">
              <w:rPr>
                <w:rFonts w:hint="eastAsia"/>
                <w:sz w:val="24"/>
              </w:rPr>
              <w:t>个、Ⅴ类</w:t>
            </w:r>
            <w:r w:rsidRPr="005C58F7">
              <w:rPr>
                <w:rFonts w:hint="eastAsia"/>
                <w:sz w:val="24"/>
              </w:rPr>
              <w:t>2</w:t>
            </w:r>
            <w:r w:rsidRPr="005C58F7">
              <w:rPr>
                <w:rFonts w:hint="eastAsia"/>
                <w:sz w:val="24"/>
              </w:rPr>
              <w:t>个，分别占</w:t>
            </w:r>
            <w:r w:rsidRPr="005C58F7">
              <w:rPr>
                <w:rFonts w:hint="eastAsia"/>
                <w:sz w:val="24"/>
              </w:rPr>
              <w:t>2.7%</w:t>
            </w:r>
            <w:r w:rsidRPr="005C58F7">
              <w:rPr>
                <w:rFonts w:hint="eastAsia"/>
                <w:sz w:val="24"/>
              </w:rPr>
              <w:t>、</w:t>
            </w:r>
            <w:r w:rsidRPr="005C58F7">
              <w:rPr>
                <w:rFonts w:hint="eastAsia"/>
                <w:sz w:val="24"/>
              </w:rPr>
              <w:t>63.1%</w:t>
            </w:r>
            <w:r w:rsidRPr="005C58F7">
              <w:rPr>
                <w:rFonts w:hint="eastAsia"/>
                <w:sz w:val="24"/>
              </w:rPr>
              <w:t>、</w:t>
            </w:r>
            <w:r w:rsidRPr="005C58F7">
              <w:rPr>
                <w:rFonts w:hint="eastAsia"/>
                <w:sz w:val="24"/>
              </w:rPr>
              <w:t>31.5%</w:t>
            </w:r>
            <w:r w:rsidRPr="005C58F7">
              <w:rPr>
                <w:rFonts w:hint="eastAsia"/>
                <w:sz w:val="24"/>
              </w:rPr>
              <w:t>和</w:t>
            </w:r>
            <w:r w:rsidRPr="005C58F7">
              <w:rPr>
                <w:rFonts w:hint="eastAsia"/>
                <w:sz w:val="24"/>
              </w:rPr>
              <w:t>2.7%</w:t>
            </w:r>
            <w:r w:rsidRPr="005C58F7">
              <w:rPr>
                <w:rFonts w:hint="eastAsia"/>
                <w:sz w:val="24"/>
              </w:rPr>
              <w:t>。与</w:t>
            </w:r>
            <w:r w:rsidRPr="005C58F7">
              <w:rPr>
                <w:rFonts w:hint="eastAsia"/>
                <w:sz w:val="24"/>
              </w:rPr>
              <w:t>2018</w:t>
            </w:r>
            <w:r w:rsidRPr="005C58F7">
              <w:rPr>
                <w:rFonts w:hint="eastAsia"/>
                <w:sz w:val="24"/>
              </w:rPr>
              <w:t>年相比，Ⅲ类及以上水质比例上升了</w:t>
            </w:r>
            <w:r w:rsidRPr="005C58F7">
              <w:rPr>
                <w:rFonts w:hint="eastAsia"/>
                <w:sz w:val="24"/>
              </w:rPr>
              <w:t>24.7</w:t>
            </w:r>
            <w:r w:rsidRPr="005C58F7">
              <w:rPr>
                <w:rFonts w:hint="eastAsia"/>
                <w:sz w:val="24"/>
              </w:rPr>
              <w:t>个百分点，Ⅳ类水质比例下降</w:t>
            </w:r>
            <w:r w:rsidRPr="005C58F7">
              <w:rPr>
                <w:rFonts w:hint="eastAsia"/>
                <w:sz w:val="24"/>
              </w:rPr>
              <w:t>24.7</w:t>
            </w:r>
            <w:r w:rsidRPr="005C58F7">
              <w:rPr>
                <w:rFonts w:hint="eastAsia"/>
                <w:sz w:val="24"/>
              </w:rPr>
              <w:t>个百分点，Ⅴ类水质比例无变化。</w:t>
            </w:r>
            <w:r w:rsidRPr="005C58F7">
              <w:rPr>
                <w:rFonts w:hint="eastAsia"/>
                <w:sz w:val="24"/>
              </w:rPr>
              <w:t xml:space="preserve">73 </w:t>
            </w:r>
            <w:r w:rsidRPr="005C58F7">
              <w:rPr>
                <w:rFonts w:hint="eastAsia"/>
                <w:sz w:val="24"/>
              </w:rPr>
              <w:t>个断面主要污染物高锰酸盐指数、氨氮和总磷平均浓度分别为</w:t>
            </w:r>
            <w:r w:rsidRPr="005C58F7">
              <w:rPr>
                <w:rFonts w:hint="eastAsia"/>
                <w:sz w:val="24"/>
              </w:rPr>
              <w:t>4.5mg/L</w:t>
            </w:r>
            <w:r w:rsidRPr="005C58F7">
              <w:rPr>
                <w:rFonts w:hint="eastAsia"/>
                <w:sz w:val="24"/>
              </w:rPr>
              <w:t>、</w:t>
            </w:r>
            <w:r w:rsidRPr="005C58F7">
              <w:rPr>
                <w:rFonts w:hint="eastAsia"/>
                <w:sz w:val="24"/>
              </w:rPr>
              <w:t>0.56mg/L</w:t>
            </w:r>
            <w:r w:rsidRPr="005C58F7">
              <w:rPr>
                <w:rFonts w:hint="eastAsia"/>
                <w:sz w:val="24"/>
              </w:rPr>
              <w:t>和</w:t>
            </w:r>
            <w:r w:rsidRPr="005C58F7">
              <w:rPr>
                <w:rFonts w:hint="eastAsia"/>
                <w:sz w:val="24"/>
              </w:rPr>
              <w:t>0.172mg/L</w:t>
            </w:r>
            <w:r w:rsidRPr="005C58F7">
              <w:rPr>
                <w:rFonts w:hint="eastAsia"/>
                <w:sz w:val="24"/>
              </w:rPr>
              <w:t>，同比分别下降</w:t>
            </w:r>
            <w:r w:rsidRPr="005C58F7">
              <w:rPr>
                <w:rFonts w:hint="eastAsia"/>
                <w:sz w:val="24"/>
              </w:rPr>
              <w:t>10.0%</w:t>
            </w:r>
            <w:r w:rsidRPr="005C58F7">
              <w:rPr>
                <w:rFonts w:hint="eastAsia"/>
                <w:sz w:val="24"/>
              </w:rPr>
              <w:t>、</w:t>
            </w:r>
            <w:r w:rsidRPr="005C58F7">
              <w:rPr>
                <w:rFonts w:hint="eastAsia"/>
                <w:sz w:val="24"/>
              </w:rPr>
              <w:t>17.6%</w:t>
            </w:r>
            <w:r w:rsidRPr="005C58F7">
              <w:rPr>
                <w:rFonts w:hint="eastAsia"/>
                <w:sz w:val="24"/>
              </w:rPr>
              <w:t>、</w:t>
            </w:r>
            <w:r w:rsidRPr="005C58F7">
              <w:rPr>
                <w:rFonts w:hint="eastAsia"/>
                <w:sz w:val="24"/>
              </w:rPr>
              <w:t>1.7%</w:t>
            </w:r>
            <w:r w:rsidR="00C76E1D" w:rsidRPr="005C58F7">
              <w:rPr>
                <w:rFonts w:hint="eastAsia"/>
                <w:sz w:val="24"/>
              </w:rPr>
              <w:t>。</w:t>
            </w:r>
          </w:p>
          <w:p w14:paraId="424CA9E0" w14:textId="77777777" w:rsidR="00C76E1D" w:rsidRPr="005C58F7" w:rsidRDefault="00C76E1D" w:rsidP="00B3121C">
            <w:pPr>
              <w:adjustRightInd w:val="0"/>
              <w:snapToGrid w:val="0"/>
              <w:spacing w:line="355" w:lineRule="auto"/>
              <w:ind w:firstLineChars="200" w:firstLine="480"/>
              <w:rPr>
                <w:sz w:val="24"/>
              </w:rPr>
            </w:pPr>
            <w:r w:rsidRPr="005C58F7">
              <w:rPr>
                <w:rFonts w:hint="eastAsia"/>
                <w:sz w:val="24"/>
              </w:rPr>
              <w:t>2</w:t>
            </w:r>
            <w:r w:rsidRPr="005C58F7">
              <w:rPr>
                <w:rFonts w:hint="eastAsia"/>
                <w:sz w:val="24"/>
              </w:rPr>
              <w:t>、所在区域水质现状监测</w:t>
            </w:r>
          </w:p>
          <w:p w14:paraId="121DD78F" w14:textId="4FF69A00" w:rsidR="00493D30" w:rsidRPr="005C58F7" w:rsidRDefault="00493D30" w:rsidP="00B3121C">
            <w:pPr>
              <w:adjustRightInd w:val="0"/>
              <w:snapToGrid w:val="0"/>
              <w:spacing w:line="355" w:lineRule="auto"/>
              <w:ind w:firstLineChars="200" w:firstLine="480"/>
              <w:rPr>
                <w:sz w:val="24"/>
              </w:rPr>
            </w:pPr>
            <w:r w:rsidRPr="005C58F7">
              <w:rPr>
                <w:rFonts w:hint="eastAsia"/>
                <w:sz w:val="24"/>
              </w:rPr>
              <w:t>根据《浙江省水功能区水环境功能区划分方案》（</w:t>
            </w:r>
            <w:r w:rsidRPr="005C58F7">
              <w:rPr>
                <w:rFonts w:hint="eastAsia"/>
                <w:sz w:val="24"/>
              </w:rPr>
              <w:t>2015</w:t>
            </w:r>
            <w:r w:rsidRPr="005C58F7">
              <w:rPr>
                <w:rFonts w:hint="eastAsia"/>
                <w:sz w:val="24"/>
              </w:rPr>
              <w:t>年），本项目附近河流为</w:t>
            </w:r>
            <w:r w:rsidR="001F6B7D" w:rsidRPr="005C58F7">
              <w:rPr>
                <w:rFonts w:hint="eastAsia"/>
                <w:sz w:val="24"/>
              </w:rPr>
              <w:t>平湖塘</w:t>
            </w:r>
            <w:r w:rsidRPr="005C58F7">
              <w:rPr>
                <w:rFonts w:hint="eastAsia"/>
                <w:sz w:val="24"/>
              </w:rPr>
              <w:t>及其支流，</w:t>
            </w:r>
            <w:r w:rsidR="00DC7A79" w:rsidRPr="005C58F7">
              <w:rPr>
                <w:rFonts w:hint="eastAsia"/>
                <w:sz w:val="24"/>
              </w:rPr>
              <w:t>根据</w:t>
            </w:r>
            <w:r w:rsidR="00DC7A79" w:rsidRPr="005C58F7">
              <w:rPr>
                <w:sz w:val="24"/>
              </w:rPr>
              <w:t>浙政</w:t>
            </w:r>
            <w:r w:rsidR="00DC7A79" w:rsidRPr="005C58F7">
              <w:rPr>
                <w:rFonts w:hint="eastAsia"/>
                <w:sz w:val="24"/>
              </w:rPr>
              <w:t>函</w:t>
            </w:r>
            <w:r w:rsidR="00DC7A79" w:rsidRPr="005C58F7">
              <w:rPr>
                <w:sz w:val="24"/>
              </w:rPr>
              <w:t>[20</w:t>
            </w:r>
            <w:r w:rsidR="00DC7A79" w:rsidRPr="005C58F7">
              <w:rPr>
                <w:rFonts w:hint="eastAsia"/>
                <w:sz w:val="24"/>
              </w:rPr>
              <w:t>1</w:t>
            </w:r>
            <w:r w:rsidR="00DC7A79" w:rsidRPr="005C58F7">
              <w:rPr>
                <w:sz w:val="24"/>
              </w:rPr>
              <w:t>5]</w:t>
            </w:r>
            <w:r w:rsidR="00DC7A79" w:rsidRPr="005C58F7">
              <w:rPr>
                <w:rFonts w:hint="eastAsia"/>
                <w:sz w:val="24"/>
              </w:rPr>
              <w:t>71</w:t>
            </w:r>
            <w:r w:rsidR="00DC7A79" w:rsidRPr="005C58F7">
              <w:rPr>
                <w:sz w:val="24"/>
              </w:rPr>
              <w:t>号《浙江省水功能区水环境功能区划分方案</w:t>
            </w:r>
            <w:r w:rsidR="00DC7A79" w:rsidRPr="005C58F7">
              <w:rPr>
                <w:rFonts w:hint="eastAsia"/>
                <w:sz w:val="24"/>
              </w:rPr>
              <w:t>（</w:t>
            </w:r>
            <w:r w:rsidR="00DC7A79" w:rsidRPr="005C58F7">
              <w:rPr>
                <w:rFonts w:hint="eastAsia"/>
                <w:sz w:val="24"/>
              </w:rPr>
              <w:t>2015</w:t>
            </w:r>
            <w:r w:rsidR="00DC7A79" w:rsidRPr="005C58F7">
              <w:rPr>
                <w:rFonts w:hint="eastAsia"/>
                <w:sz w:val="24"/>
              </w:rPr>
              <w:t>）</w:t>
            </w:r>
            <w:r w:rsidR="00DC7A79" w:rsidRPr="005C58F7">
              <w:rPr>
                <w:sz w:val="24"/>
              </w:rPr>
              <w:t>》，项目选址区域执行《地表水环境质量标准》</w:t>
            </w:r>
            <w:r w:rsidR="00DC7A79" w:rsidRPr="005C58F7">
              <w:rPr>
                <w:sz w:val="24"/>
              </w:rPr>
              <w:t>(GB3838-2002)</w:t>
            </w:r>
            <w:r w:rsidR="00DC7A79" w:rsidRPr="005C58F7">
              <w:rPr>
                <w:rFonts w:ascii="宋体" w:hAnsi="宋体" w:cs="宋体" w:hint="eastAsia"/>
                <w:sz w:val="24"/>
              </w:rPr>
              <w:t>Ⅲ</w:t>
            </w:r>
            <w:r w:rsidR="00DC7A79" w:rsidRPr="005C58F7">
              <w:rPr>
                <w:sz w:val="24"/>
              </w:rPr>
              <w:t>类</w:t>
            </w:r>
            <w:r w:rsidR="00DC7A79" w:rsidRPr="005C58F7">
              <w:rPr>
                <w:rFonts w:hint="eastAsia"/>
                <w:sz w:val="24"/>
              </w:rPr>
              <w:t>，</w:t>
            </w:r>
            <w:r w:rsidR="00B3121C" w:rsidRPr="005C58F7">
              <w:rPr>
                <w:rFonts w:hint="eastAsia"/>
                <w:sz w:val="24"/>
              </w:rPr>
              <w:t>本环评</w:t>
            </w:r>
            <w:r w:rsidR="00F0044A" w:rsidRPr="005C58F7">
              <w:rPr>
                <w:rFonts w:hint="eastAsia"/>
                <w:sz w:val="24"/>
              </w:rPr>
              <w:t>引用《浙江嘉兴工业园区总体规划（</w:t>
            </w:r>
            <w:r w:rsidR="00F0044A" w:rsidRPr="005C58F7">
              <w:rPr>
                <w:rFonts w:hint="eastAsia"/>
                <w:sz w:val="24"/>
              </w:rPr>
              <w:t>2017~2030</w:t>
            </w:r>
            <w:r w:rsidR="00F0044A" w:rsidRPr="005C58F7">
              <w:rPr>
                <w:rFonts w:hint="eastAsia"/>
                <w:sz w:val="24"/>
              </w:rPr>
              <w:t>年）环境影响报告书》中申板桥港新大公路桥下</w:t>
            </w:r>
            <w:r w:rsidR="00307773" w:rsidRPr="005C58F7">
              <w:rPr>
                <w:rFonts w:hint="eastAsia"/>
                <w:sz w:val="24"/>
              </w:rPr>
              <w:t>断面</w:t>
            </w:r>
            <w:r w:rsidR="009B67D8" w:rsidRPr="005C58F7">
              <w:rPr>
                <w:rFonts w:hint="eastAsia"/>
                <w:sz w:val="24"/>
              </w:rPr>
              <w:t>监测资料</w:t>
            </w:r>
            <w:r w:rsidR="007231E6" w:rsidRPr="005C58F7">
              <w:rPr>
                <w:rFonts w:hint="eastAsia"/>
                <w:sz w:val="24"/>
              </w:rPr>
              <w:t>进行评价</w:t>
            </w:r>
            <w:r w:rsidR="009B67D8" w:rsidRPr="005C58F7">
              <w:rPr>
                <w:rFonts w:hint="eastAsia"/>
                <w:sz w:val="24"/>
              </w:rPr>
              <w:t>。断面位于本项目的东北侧，约</w:t>
            </w:r>
            <w:r w:rsidR="00F0044A" w:rsidRPr="005C58F7">
              <w:rPr>
                <w:rFonts w:hint="eastAsia"/>
                <w:sz w:val="24"/>
              </w:rPr>
              <w:t>640</w:t>
            </w:r>
            <w:r w:rsidR="009B67D8" w:rsidRPr="005C58F7">
              <w:rPr>
                <w:rFonts w:hint="eastAsia"/>
                <w:sz w:val="24"/>
              </w:rPr>
              <w:t>m</w:t>
            </w:r>
            <w:r w:rsidR="009B67D8" w:rsidRPr="005C58F7">
              <w:rPr>
                <w:rFonts w:hint="eastAsia"/>
                <w:sz w:val="24"/>
              </w:rPr>
              <w:t>，在同一水环境功能区内。</w:t>
            </w:r>
            <w:r w:rsidR="007231E6" w:rsidRPr="005C58F7">
              <w:rPr>
                <w:rFonts w:hint="eastAsia"/>
                <w:sz w:val="24"/>
              </w:rPr>
              <w:t>监测时间及频率：</w:t>
            </w:r>
            <w:r w:rsidR="007231E6" w:rsidRPr="005C58F7">
              <w:rPr>
                <w:rFonts w:hint="eastAsia"/>
                <w:sz w:val="24"/>
              </w:rPr>
              <w:t>2018</w:t>
            </w:r>
            <w:r w:rsidR="007231E6" w:rsidRPr="005C58F7">
              <w:rPr>
                <w:rFonts w:hint="eastAsia"/>
                <w:sz w:val="24"/>
              </w:rPr>
              <w:t>年</w:t>
            </w:r>
            <w:r w:rsidR="00DF71E6" w:rsidRPr="005C58F7">
              <w:rPr>
                <w:rFonts w:hint="eastAsia"/>
                <w:sz w:val="24"/>
              </w:rPr>
              <w:t>5</w:t>
            </w:r>
            <w:r w:rsidR="007231E6" w:rsidRPr="005C58F7">
              <w:rPr>
                <w:rFonts w:hint="eastAsia"/>
                <w:sz w:val="24"/>
              </w:rPr>
              <w:t>月</w:t>
            </w:r>
            <w:r w:rsidR="00DF71E6" w:rsidRPr="005C58F7">
              <w:rPr>
                <w:rFonts w:hint="eastAsia"/>
                <w:sz w:val="24"/>
              </w:rPr>
              <w:t>7</w:t>
            </w:r>
            <w:r w:rsidR="007231E6" w:rsidRPr="005C58F7">
              <w:rPr>
                <w:rFonts w:hint="eastAsia"/>
                <w:sz w:val="24"/>
              </w:rPr>
              <w:t>日</w:t>
            </w:r>
            <w:r w:rsidR="00CC56EC" w:rsidRPr="005C58F7">
              <w:rPr>
                <w:rFonts w:hint="eastAsia"/>
                <w:sz w:val="24"/>
              </w:rPr>
              <w:t>~</w:t>
            </w:r>
            <w:r w:rsidR="007231E6" w:rsidRPr="005C58F7">
              <w:rPr>
                <w:rFonts w:hint="eastAsia"/>
                <w:sz w:val="24"/>
              </w:rPr>
              <w:t>2018</w:t>
            </w:r>
            <w:r w:rsidR="007231E6" w:rsidRPr="005C58F7">
              <w:rPr>
                <w:rFonts w:hint="eastAsia"/>
                <w:sz w:val="24"/>
              </w:rPr>
              <w:t>年</w:t>
            </w:r>
            <w:r w:rsidR="00DF71E6" w:rsidRPr="005C58F7">
              <w:rPr>
                <w:sz w:val="24"/>
              </w:rPr>
              <w:t>5</w:t>
            </w:r>
            <w:r w:rsidR="007231E6" w:rsidRPr="005C58F7">
              <w:rPr>
                <w:rFonts w:hint="eastAsia"/>
                <w:sz w:val="24"/>
              </w:rPr>
              <w:t>月</w:t>
            </w:r>
            <w:r w:rsidR="00DF71E6" w:rsidRPr="005C58F7">
              <w:rPr>
                <w:sz w:val="24"/>
              </w:rPr>
              <w:t>8</w:t>
            </w:r>
            <w:r w:rsidR="007231E6" w:rsidRPr="005C58F7">
              <w:rPr>
                <w:rFonts w:hint="eastAsia"/>
                <w:sz w:val="24"/>
              </w:rPr>
              <w:t>日，监测</w:t>
            </w:r>
            <w:r w:rsidR="007231E6" w:rsidRPr="005C58F7">
              <w:rPr>
                <w:rFonts w:hint="eastAsia"/>
                <w:sz w:val="24"/>
              </w:rPr>
              <w:t>2</w:t>
            </w:r>
            <w:r w:rsidR="007231E6" w:rsidRPr="005C58F7">
              <w:rPr>
                <w:rFonts w:hint="eastAsia"/>
                <w:sz w:val="24"/>
              </w:rPr>
              <w:t>天，每天一次。</w:t>
            </w:r>
            <w:r w:rsidR="00B3121C" w:rsidRPr="005C58F7">
              <w:rPr>
                <w:rFonts w:hint="eastAsia"/>
                <w:sz w:val="24"/>
              </w:rPr>
              <w:t>监测报告：</w:t>
            </w:r>
            <w:r w:rsidR="00B3121C" w:rsidRPr="005C58F7">
              <w:rPr>
                <w:rFonts w:hint="eastAsia"/>
                <w:sz w:val="24"/>
              </w:rPr>
              <w:t>H</w:t>
            </w:r>
            <w:r w:rsidR="00B3121C" w:rsidRPr="005C58F7">
              <w:rPr>
                <w:sz w:val="24"/>
              </w:rPr>
              <w:t>G</w:t>
            </w:r>
            <w:r w:rsidR="00B3121C" w:rsidRPr="005C58F7">
              <w:rPr>
                <w:rFonts w:hint="eastAsia"/>
                <w:sz w:val="24"/>
              </w:rPr>
              <w:t>180620-02</w:t>
            </w:r>
            <w:r w:rsidR="00B3121C" w:rsidRPr="005C58F7">
              <w:rPr>
                <w:rFonts w:hint="eastAsia"/>
                <w:sz w:val="24"/>
              </w:rPr>
              <w:t>。</w:t>
            </w:r>
            <w:r w:rsidR="009B67D8" w:rsidRPr="005C58F7">
              <w:rPr>
                <w:rFonts w:hint="eastAsia"/>
                <w:sz w:val="24"/>
              </w:rPr>
              <w:t>地表水监测点位图见附图</w:t>
            </w:r>
            <w:r w:rsidR="00D4267F" w:rsidRPr="005C58F7">
              <w:rPr>
                <w:rFonts w:hint="eastAsia"/>
                <w:sz w:val="24"/>
              </w:rPr>
              <w:t>6</w:t>
            </w:r>
            <w:r w:rsidR="009B67D8" w:rsidRPr="005C58F7">
              <w:rPr>
                <w:rFonts w:hint="eastAsia"/>
                <w:sz w:val="24"/>
              </w:rPr>
              <w:t>。</w:t>
            </w:r>
            <w:r w:rsidRPr="005C58F7">
              <w:rPr>
                <w:rFonts w:hint="eastAsia"/>
                <w:sz w:val="24"/>
              </w:rPr>
              <w:t>具体</w:t>
            </w:r>
            <w:r w:rsidR="009B67D8" w:rsidRPr="005C58F7">
              <w:rPr>
                <w:rFonts w:hint="eastAsia"/>
                <w:sz w:val="24"/>
              </w:rPr>
              <w:t>监测结果</w:t>
            </w:r>
            <w:r w:rsidRPr="005C58F7">
              <w:rPr>
                <w:rFonts w:hint="eastAsia"/>
                <w:sz w:val="24"/>
              </w:rPr>
              <w:t>见表</w:t>
            </w:r>
            <w:r w:rsidRPr="005C58F7">
              <w:rPr>
                <w:rFonts w:hint="eastAsia"/>
                <w:sz w:val="24"/>
              </w:rPr>
              <w:t>3-1</w:t>
            </w:r>
            <w:r w:rsidRPr="005C58F7">
              <w:rPr>
                <w:rFonts w:hint="eastAsia"/>
                <w:sz w:val="24"/>
              </w:rPr>
              <w:t>。</w:t>
            </w:r>
          </w:p>
          <w:p w14:paraId="1DE352FB" w14:textId="4A6BFFDE" w:rsidR="00493D30" w:rsidRPr="005C58F7" w:rsidRDefault="00493D30" w:rsidP="00A618AC">
            <w:pPr>
              <w:adjustRightInd w:val="0"/>
              <w:snapToGrid w:val="0"/>
              <w:jc w:val="center"/>
              <w:rPr>
                <w:b/>
              </w:rPr>
            </w:pPr>
            <w:r w:rsidRPr="005C58F7">
              <w:rPr>
                <w:rFonts w:hAnsi="宋体"/>
                <w:b/>
              </w:rPr>
              <w:t>表</w:t>
            </w:r>
            <w:r w:rsidRPr="005C58F7">
              <w:rPr>
                <w:b/>
              </w:rPr>
              <w:t>3-</w:t>
            </w:r>
            <w:r w:rsidRPr="005C58F7">
              <w:rPr>
                <w:rFonts w:hint="eastAsia"/>
                <w:b/>
              </w:rPr>
              <w:t>1</w:t>
            </w:r>
            <w:r w:rsidRPr="005C58F7">
              <w:rPr>
                <w:b/>
              </w:rPr>
              <w:t xml:space="preserve">  </w:t>
            </w:r>
            <w:r w:rsidRPr="005C58F7">
              <w:rPr>
                <w:rFonts w:hint="eastAsia"/>
                <w:b/>
              </w:rPr>
              <w:t xml:space="preserve"> </w:t>
            </w:r>
            <w:r w:rsidR="002A0A48" w:rsidRPr="005C58F7">
              <w:rPr>
                <w:rFonts w:hint="eastAsia"/>
                <w:b/>
              </w:rPr>
              <w:t>申板桥港新大公路桥下</w:t>
            </w:r>
            <w:r w:rsidR="007231E6" w:rsidRPr="005C58F7">
              <w:rPr>
                <w:rFonts w:hint="eastAsia"/>
                <w:b/>
              </w:rPr>
              <w:t>断面</w:t>
            </w:r>
            <w:r w:rsidR="009B67D8" w:rsidRPr="005C58F7">
              <w:rPr>
                <w:rFonts w:hint="eastAsia"/>
                <w:b/>
              </w:rPr>
              <w:t>水质监测情况</w:t>
            </w:r>
            <w:r w:rsidRPr="005C58F7">
              <w:rPr>
                <w:rFonts w:hint="eastAsia"/>
                <w:b/>
              </w:rPr>
              <w:t xml:space="preserve">  </w:t>
            </w:r>
            <w:r w:rsidRPr="005C58F7">
              <w:rPr>
                <w:rFonts w:hint="eastAsia"/>
                <w:b/>
              </w:rPr>
              <w:t>单位：</w:t>
            </w:r>
            <w:r w:rsidRPr="005C58F7">
              <w:rPr>
                <w:rFonts w:hint="eastAsia"/>
                <w:b/>
              </w:rPr>
              <w:t>mg/L</w:t>
            </w:r>
            <w:r w:rsidRPr="005C58F7">
              <w:rPr>
                <w:rFonts w:hint="eastAsia"/>
                <w:b/>
              </w:rPr>
              <w:t>（除</w:t>
            </w:r>
            <w:r w:rsidRPr="005C58F7">
              <w:rPr>
                <w:rFonts w:hint="eastAsia"/>
                <w:b/>
              </w:rPr>
              <w:t>pH</w:t>
            </w:r>
            <w:r w:rsidRPr="005C58F7">
              <w:rPr>
                <w:rFonts w:hint="eastAsia"/>
                <w:b/>
              </w:rPr>
              <w:t>外）</w:t>
            </w:r>
          </w:p>
          <w:tbl>
            <w:tblPr>
              <w:tblStyle w:val="afffc"/>
              <w:tblW w:w="8779" w:type="dxa"/>
              <w:jc w:val="center"/>
              <w:tblLayout w:type="fixed"/>
              <w:tblLook w:val="04A0" w:firstRow="1" w:lastRow="0" w:firstColumn="1" w:lastColumn="0" w:noHBand="0" w:noVBand="1"/>
            </w:tblPr>
            <w:tblGrid>
              <w:gridCol w:w="871"/>
              <w:gridCol w:w="1297"/>
              <w:gridCol w:w="709"/>
              <w:gridCol w:w="709"/>
              <w:gridCol w:w="992"/>
              <w:gridCol w:w="851"/>
              <w:gridCol w:w="850"/>
              <w:gridCol w:w="709"/>
              <w:gridCol w:w="850"/>
              <w:gridCol w:w="941"/>
            </w:tblGrid>
            <w:tr w:rsidR="00227F48" w:rsidRPr="005C58F7" w14:paraId="140E8574" w14:textId="77777777" w:rsidTr="00B3121C">
              <w:trPr>
                <w:trHeight w:val="50"/>
                <w:jc w:val="center"/>
              </w:trPr>
              <w:tc>
                <w:tcPr>
                  <w:tcW w:w="871" w:type="dxa"/>
                  <w:vAlign w:val="center"/>
                </w:tcPr>
                <w:p w14:paraId="34F32C58" w14:textId="77777777" w:rsidR="009B67D8" w:rsidRPr="005C58F7" w:rsidRDefault="009B67D8" w:rsidP="00B3121C">
                  <w:pPr>
                    <w:adjustRightInd w:val="0"/>
                    <w:snapToGrid w:val="0"/>
                    <w:jc w:val="center"/>
                    <w:rPr>
                      <w:b/>
                      <w:bCs/>
                      <w:szCs w:val="21"/>
                    </w:rPr>
                  </w:pPr>
                  <w:r w:rsidRPr="005C58F7">
                    <w:rPr>
                      <w:rFonts w:hint="eastAsia"/>
                      <w:b/>
                      <w:bCs/>
                      <w:szCs w:val="21"/>
                    </w:rPr>
                    <w:t>监测</w:t>
                  </w:r>
                </w:p>
                <w:p w14:paraId="6FF8F88B" w14:textId="77777777" w:rsidR="009B67D8" w:rsidRPr="005C58F7" w:rsidRDefault="009B67D8" w:rsidP="00B3121C">
                  <w:pPr>
                    <w:adjustRightInd w:val="0"/>
                    <w:snapToGrid w:val="0"/>
                    <w:jc w:val="center"/>
                    <w:rPr>
                      <w:b/>
                      <w:bCs/>
                      <w:szCs w:val="21"/>
                    </w:rPr>
                  </w:pPr>
                  <w:r w:rsidRPr="005C58F7">
                    <w:rPr>
                      <w:rFonts w:hint="eastAsia"/>
                      <w:b/>
                      <w:bCs/>
                      <w:szCs w:val="21"/>
                    </w:rPr>
                    <w:t>断面</w:t>
                  </w:r>
                </w:p>
              </w:tc>
              <w:tc>
                <w:tcPr>
                  <w:tcW w:w="1297" w:type="dxa"/>
                  <w:vAlign w:val="center"/>
                </w:tcPr>
                <w:p w14:paraId="3D63DEC3" w14:textId="77777777" w:rsidR="009B67D8" w:rsidRPr="005C58F7" w:rsidRDefault="007231E6" w:rsidP="00B3121C">
                  <w:pPr>
                    <w:adjustRightInd w:val="0"/>
                    <w:snapToGrid w:val="0"/>
                    <w:jc w:val="center"/>
                    <w:rPr>
                      <w:b/>
                      <w:bCs/>
                      <w:szCs w:val="21"/>
                    </w:rPr>
                  </w:pPr>
                  <w:r w:rsidRPr="005C58F7">
                    <w:rPr>
                      <w:rFonts w:hint="eastAsia"/>
                      <w:b/>
                      <w:bCs/>
                      <w:szCs w:val="21"/>
                    </w:rPr>
                    <w:t>日期</w:t>
                  </w:r>
                </w:p>
              </w:tc>
              <w:tc>
                <w:tcPr>
                  <w:tcW w:w="709" w:type="dxa"/>
                  <w:vAlign w:val="center"/>
                </w:tcPr>
                <w:p w14:paraId="3B65B8D4" w14:textId="77777777" w:rsidR="009B67D8" w:rsidRPr="005C58F7" w:rsidRDefault="009B67D8" w:rsidP="00B3121C">
                  <w:pPr>
                    <w:adjustRightInd w:val="0"/>
                    <w:snapToGrid w:val="0"/>
                    <w:jc w:val="center"/>
                    <w:rPr>
                      <w:b/>
                      <w:bCs/>
                      <w:szCs w:val="21"/>
                    </w:rPr>
                  </w:pPr>
                  <w:r w:rsidRPr="005C58F7">
                    <w:rPr>
                      <w:rFonts w:hint="eastAsia"/>
                      <w:b/>
                      <w:bCs/>
                      <w:szCs w:val="21"/>
                    </w:rPr>
                    <w:t>pH</w:t>
                  </w:r>
                </w:p>
              </w:tc>
              <w:tc>
                <w:tcPr>
                  <w:tcW w:w="709" w:type="dxa"/>
                  <w:vAlign w:val="center"/>
                </w:tcPr>
                <w:p w14:paraId="48707CA0" w14:textId="77777777" w:rsidR="009B67D8" w:rsidRPr="005C58F7" w:rsidRDefault="009B67D8" w:rsidP="00B3121C">
                  <w:pPr>
                    <w:adjustRightInd w:val="0"/>
                    <w:snapToGrid w:val="0"/>
                    <w:jc w:val="center"/>
                    <w:rPr>
                      <w:b/>
                      <w:bCs/>
                      <w:szCs w:val="21"/>
                    </w:rPr>
                  </w:pPr>
                  <w:r w:rsidRPr="005C58F7">
                    <w:rPr>
                      <w:rFonts w:hint="eastAsia"/>
                      <w:b/>
                      <w:bCs/>
                      <w:szCs w:val="21"/>
                    </w:rPr>
                    <w:t>DO</w:t>
                  </w:r>
                </w:p>
              </w:tc>
              <w:tc>
                <w:tcPr>
                  <w:tcW w:w="992" w:type="dxa"/>
                  <w:vAlign w:val="center"/>
                </w:tcPr>
                <w:p w14:paraId="1E69D746" w14:textId="77777777" w:rsidR="009B67D8" w:rsidRPr="005C58F7" w:rsidRDefault="009B67D8" w:rsidP="00B3121C">
                  <w:pPr>
                    <w:adjustRightInd w:val="0"/>
                    <w:snapToGrid w:val="0"/>
                    <w:jc w:val="center"/>
                    <w:rPr>
                      <w:b/>
                      <w:bCs/>
                      <w:szCs w:val="21"/>
                    </w:rPr>
                  </w:pPr>
                  <w:proofErr w:type="spellStart"/>
                  <w:r w:rsidRPr="005C58F7">
                    <w:rPr>
                      <w:rFonts w:hint="eastAsia"/>
                      <w:b/>
                      <w:bCs/>
                      <w:szCs w:val="21"/>
                    </w:rPr>
                    <w:t>COD</w:t>
                  </w:r>
                  <w:r w:rsidRPr="005C58F7">
                    <w:rPr>
                      <w:rFonts w:hint="eastAsia"/>
                      <w:b/>
                      <w:bCs/>
                      <w:szCs w:val="21"/>
                      <w:vertAlign w:val="subscript"/>
                    </w:rPr>
                    <w:t>Mn</w:t>
                  </w:r>
                  <w:proofErr w:type="spellEnd"/>
                </w:p>
              </w:tc>
              <w:tc>
                <w:tcPr>
                  <w:tcW w:w="851" w:type="dxa"/>
                  <w:vAlign w:val="center"/>
                </w:tcPr>
                <w:p w14:paraId="5D746767" w14:textId="77777777" w:rsidR="009B67D8" w:rsidRPr="005C58F7" w:rsidRDefault="009B67D8" w:rsidP="00B3121C">
                  <w:pPr>
                    <w:adjustRightInd w:val="0"/>
                    <w:snapToGrid w:val="0"/>
                    <w:jc w:val="center"/>
                    <w:rPr>
                      <w:b/>
                      <w:bCs/>
                      <w:szCs w:val="21"/>
                      <w:vertAlign w:val="subscript"/>
                    </w:rPr>
                  </w:pPr>
                  <w:r w:rsidRPr="005C58F7">
                    <w:rPr>
                      <w:rFonts w:hint="eastAsia"/>
                      <w:b/>
                      <w:bCs/>
                      <w:szCs w:val="21"/>
                    </w:rPr>
                    <w:t>BOD</w:t>
                  </w:r>
                  <w:r w:rsidRPr="005C58F7">
                    <w:rPr>
                      <w:rFonts w:hint="eastAsia"/>
                      <w:b/>
                      <w:bCs/>
                      <w:szCs w:val="21"/>
                      <w:vertAlign w:val="subscript"/>
                    </w:rPr>
                    <w:t>5</w:t>
                  </w:r>
                </w:p>
              </w:tc>
              <w:tc>
                <w:tcPr>
                  <w:tcW w:w="850" w:type="dxa"/>
                  <w:vAlign w:val="center"/>
                </w:tcPr>
                <w:p w14:paraId="55AFC57D" w14:textId="77777777" w:rsidR="009B67D8" w:rsidRPr="005C58F7" w:rsidRDefault="009B67D8" w:rsidP="00B3121C">
                  <w:pPr>
                    <w:adjustRightInd w:val="0"/>
                    <w:snapToGrid w:val="0"/>
                    <w:jc w:val="center"/>
                    <w:rPr>
                      <w:b/>
                      <w:bCs/>
                      <w:szCs w:val="21"/>
                    </w:rPr>
                  </w:pPr>
                  <w:r w:rsidRPr="005C58F7">
                    <w:rPr>
                      <w:rFonts w:hint="eastAsia"/>
                      <w:b/>
                      <w:bCs/>
                      <w:szCs w:val="21"/>
                    </w:rPr>
                    <w:t>NH</w:t>
                  </w:r>
                  <w:r w:rsidRPr="005C58F7">
                    <w:rPr>
                      <w:rFonts w:hint="eastAsia"/>
                      <w:b/>
                      <w:bCs/>
                      <w:szCs w:val="21"/>
                      <w:vertAlign w:val="subscript"/>
                    </w:rPr>
                    <w:t>3</w:t>
                  </w:r>
                  <w:r w:rsidRPr="005C58F7">
                    <w:rPr>
                      <w:rFonts w:hint="eastAsia"/>
                      <w:b/>
                      <w:bCs/>
                      <w:szCs w:val="21"/>
                    </w:rPr>
                    <w:t>-N</w:t>
                  </w:r>
                </w:p>
              </w:tc>
              <w:tc>
                <w:tcPr>
                  <w:tcW w:w="709" w:type="dxa"/>
                  <w:vAlign w:val="center"/>
                </w:tcPr>
                <w:p w14:paraId="53383BE7" w14:textId="77777777" w:rsidR="009B67D8" w:rsidRPr="005C58F7" w:rsidRDefault="009B67D8" w:rsidP="00B3121C">
                  <w:pPr>
                    <w:adjustRightInd w:val="0"/>
                    <w:snapToGrid w:val="0"/>
                    <w:jc w:val="center"/>
                    <w:rPr>
                      <w:b/>
                      <w:bCs/>
                      <w:szCs w:val="21"/>
                    </w:rPr>
                  </w:pPr>
                  <w:r w:rsidRPr="005C58F7">
                    <w:rPr>
                      <w:rFonts w:hint="eastAsia"/>
                      <w:b/>
                      <w:bCs/>
                      <w:szCs w:val="21"/>
                    </w:rPr>
                    <w:t>TP</w:t>
                  </w:r>
                </w:p>
              </w:tc>
              <w:tc>
                <w:tcPr>
                  <w:tcW w:w="850" w:type="dxa"/>
                  <w:vAlign w:val="center"/>
                </w:tcPr>
                <w:p w14:paraId="2F5EF18C" w14:textId="77777777" w:rsidR="009B67D8" w:rsidRPr="005C58F7" w:rsidRDefault="009B67D8" w:rsidP="00B3121C">
                  <w:pPr>
                    <w:adjustRightInd w:val="0"/>
                    <w:snapToGrid w:val="0"/>
                    <w:jc w:val="center"/>
                    <w:rPr>
                      <w:b/>
                      <w:bCs/>
                      <w:szCs w:val="21"/>
                      <w:vertAlign w:val="subscript"/>
                    </w:rPr>
                  </w:pPr>
                  <w:proofErr w:type="spellStart"/>
                  <w:r w:rsidRPr="005C58F7">
                    <w:rPr>
                      <w:rFonts w:hint="eastAsia"/>
                      <w:b/>
                      <w:bCs/>
                      <w:szCs w:val="21"/>
                    </w:rPr>
                    <w:t>COD</w:t>
                  </w:r>
                  <w:r w:rsidRPr="005C58F7">
                    <w:rPr>
                      <w:rFonts w:hint="eastAsia"/>
                      <w:b/>
                      <w:bCs/>
                      <w:szCs w:val="21"/>
                      <w:vertAlign w:val="subscript"/>
                    </w:rPr>
                    <w:t>Cr</w:t>
                  </w:r>
                  <w:proofErr w:type="spellEnd"/>
                </w:p>
              </w:tc>
              <w:tc>
                <w:tcPr>
                  <w:tcW w:w="941" w:type="dxa"/>
                  <w:vAlign w:val="center"/>
                </w:tcPr>
                <w:p w14:paraId="68655F86" w14:textId="77777777" w:rsidR="009B67D8" w:rsidRPr="005C58F7" w:rsidRDefault="009B67D8" w:rsidP="00B3121C">
                  <w:pPr>
                    <w:adjustRightInd w:val="0"/>
                    <w:snapToGrid w:val="0"/>
                    <w:jc w:val="center"/>
                    <w:rPr>
                      <w:b/>
                      <w:bCs/>
                      <w:szCs w:val="21"/>
                    </w:rPr>
                  </w:pPr>
                  <w:r w:rsidRPr="005C58F7">
                    <w:rPr>
                      <w:rFonts w:hint="eastAsia"/>
                      <w:b/>
                      <w:bCs/>
                      <w:szCs w:val="21"/>
                    </w:rPr>
                    <w:t>石油类</w:t>
                  </w:r>
                </w:p>
              </w:tc>
            </w:tr>
            <w:tr w:rsidR="00DF71E6" w:rsidRPr="005C58F7" w14:paraId="6DD9542D" w14:textId="77777777" w:rsidTr="00B3121C">
              <w:trPr>
                <w:trHeight w:val="50"/>
                <w:jc w:val="center"/>
              </w:trPr>
              <w:tc>
                <w:tcPr>
                  <w:tcW w:w="871" w:type="dxa"/>
                  <w:vMerge w:val="restart"/>
                  <w:vAlign w:val="center"/>
                </w:tcPr>
                <w:p w14:paraId="1F5FE638" w14:textId="186ED879" w:rsidR="00DF71E6" w:rsidRPr="005C58F7" w:rsidRDefault="00DF71E6" w:rsidP="00B3121C">
                  <w:pPr>
                    <w:adjustRightInd w:val="0"/>
                    <w:snapToGrid w:val="0"/>
                    <w:jc w:val="center"/>
                    <w:rPr>
                      <w:szCs w:val="21"/>
                    </w:rPr>
                  </w:pPr>
                  <w:r w:rsidRPr="005C58F7">
                    <w:rPr>
                      <w:rFonts w:hint="eastAsia"/>
                      <w:szCs w:val="21"/>
                    </w:rPr>
                    <w:t>申板桥港新大公路桥下断面</w:t>
                  </w:r>
                </w:p>
              </w:tc>
              <w:tc>
                <w:tcPr>
                  <w:tcW w:w="1297" w:type="dxa"/>
                  <w:vAlign w:val="center"/>
                </w:tcPr>
                <w:p w14:paraId="3D0FB122" w14:textId="191F182C" w:rsidR="00DF71E6" w:rsidRPr="005C58F7" w:rsidRDefault="00DF71E6" w:rsidP="00B3121C">
                  <w:pPr>
                    <w:adjustRightInd w:val="0"/>
                    <w:snapToGrid w:val="0"/>
                    <w:jc w:val="center"/>
                    <w:rPr>
                      <w:szCs w:val="21"/>
                    </w:rPr>
                  </w:pPr>
                  <w:r w:rsidRPr="005C58F7">
                    <w:rPr>
                      <w:rFonts w:hint="eastAsia"/>
                      <w:szCs w:val="21"/>
                    </w:rPr>
                    <w:t>2018.5.7</w:t>
                  </w:r>
                </w:p>
              </w:tc>
              <w:tc>
                <w:tcPr>
                  <w:tcW w:w="709" w:type="dxa"/>
                  <w:vAlign w:val="center"/>
                </w:tcPr>
                <w:p w14:paraId="1E0B476F" w14:textId="1778D40E" w:rsidR="00DF71E6" w:rsidRPr="005C58F7" w:rsidRDefault="00DF71E6" w:rsidP="00B3121C">
                  <w:pPr>
                    <w:adjustRightInd w:val="0"/>
                    <w:snapToGrid w:val="0"/>
                    <w:jc w:val="center"/>
                    <w:rPr>
                      <w:szCs w:val="21"/>
                    </w:rPr>
                  </w:pPr>
                  <w:r w:rsidRPr="005C58F7">
                    <w:rPr>
                      <w:rFonts w:hint="eastAsia"/>
                      <w:szCs w:val="21"/>
                    </w:rPr>
                    <w:t>7.55</w:t>
                  </w:r>
                </w:p>
              </w:tc>
              <w:tc>
                <w:tcPr>
                  <w:tcW w:w="709" w:type="dxa"/>
                  <w:vAlign w:val="center"/>
                </w:tcPr>
                <w:p w14:paraId="31C03E3F" w14:textId="52CFF52E" w:rsidR="00DF71E6" w:rsidRPr="005C58F7" w:rsidRDefault="00DF71E6" w:rsidP="00B3121C">
                  <w:pPr>
                    <w:adjustRightInd w:val="0"/>
                    <w:snapToGrid w:val="0"/>
                    <w:jc w:val="center"/>
                    <w:rPr>
                      <w:szCs w:val="21"/>
                    </w:rPr>
                  </w:pPr>
                  <w:r w:rsidRPr="005C58F7">
                    <w:rPr>
                      <w:rFonts w:hint="eastAsia"/>
                      <w:szCs w:val="21"/>
                    </w:rPr>
                    <w:t>8</w:t>
                  </w:r>
                  <w:r w:rsidRPr="005C58F7">
                    <w:rPr>
                      <w:szCs w:val="21"/>
                    </w:rPr>
                    <w:t>.06</w:t>
                  </w:r>
                </w:p>
              </w:tc>
              <w:tc>
                <w:tcPr>
                  <w:tcW w:w="992" w:type="dxa"/>
                  <w:vAlign w:val="center"/>
                </w:tcPr>
                <w:p w14:paraId="3720D752" w14:textId="2707EB9A" w:rsidR="00DF71E6" w:rsidRPr="005C58F7" w:rsidRDefault="00DF71E6" w:rsidP="00B3121C">
                  <w:pPr>
                    <w:adjustRightInd w:val="0"/>
                    <w:snapToGrid w:val="0"/>
                    <w:jc w:val="center"/>
                    <w:rPr>
                      <w:szCs w:val="21"/>
                    </w:rPr>
                  </w:pPr>
                  <w:r w:rsidRPr="005C58F7">
                    <w:rPr>
                      <w:rFonts w:hint="eastAsia"/>
                      <w:szCs w:val="21"/>
                    </w:rPr>
                    <w:t>4</w:t>
                  </w:r>
                  <w:r w:rsidRPr="005C58F7">
                    <w:rPr>
                      <w:szCs w:val="21"/>
                    </w:rPr>
                    <w:t>.55</w:t>
                  </w:r>
                </w:p>
              </w:tc>
              <w:tc>
                <w:tcPr>
                  <w:tcW w:w="851" w:type="dxa"/>
                  <w:vAlign w:val="center"/>
                </w:tcPr>
                <w:p w14:paraId="01F135DE" w14:textId="447DB2F7" w:rsidR="00DF71E6" w:rsidRPr="005C58F7" w:rsidRDefault="00DF71E6" w:rsidP="00B3121C">
                  <w:pPr>
                    <w:adjustRightInd w:val="0"/>
                    <w:snapToGrid w:val="0"/>
                    <w:jc w:val="center"/>
                    <w:rPr>
                      <w:szCs w:val="21"/>
                    </w:rPr>
                  </w:pPr>
                  <w:r w:rsidRPr="005C58F7">
                    <w:rPr>
                      <w:rFonts w:hint="eastAsia"/>
                      <w:szCs w:val="21"/>
                    </w:rPr>
                    <w:t>2</w:t>
                  </w:r>
                  <w:r w:rsidRPr="005C58F7">
                    <w:rPr>
                      <w:szCs w:val="21"/>
                    </w:rPr>
                    <w:t>.07</w:t>
                  </w:r>
                </w:p>
              </w:tc>
              <w:tc>
                <w:tcPr>
                  <w:tcW w:w="850" w:type="dxa"/>
                  <w:vAlign w:val="center"/>
                </w:tcPr>
                <w:p w14:paraId="1DAC274B" w14:textId="3DC00C3E" w:rsidR="00DF71E6" w:rsidRPr="005C58F7" w:rsidRDefault="00DF71E6" w:rsidP="00B3121C">
                  <w:pPr>
                    <w:adjustRightInd w:val="0"/>
                    <w:snapToGrid w:val="0"/>
                    <w:jc w:val="center"/>
                    <w:rPr>
                      <w:szCs w:val="21"/>
                    </w:rPr>
                  </w:pPr>
                  <w:r w:rsidRPr="005C58F7">
                    <w:rPr>
                      <w:rFonts w:hint="eastAsia"/>
                      <w:szCs w:val="21"/>
                    </w:rPr>
                    <w:t>0</w:t>
                  </w:r>
                  <w:r w:rsidRPr="005C58F7">
                    <w:rPr>
                      <w:szCs w:val="21"/>
                    </w:rPr>
                    <w:t>.49</w:t>
                  </w:r>
                </w:p>
              </w:tc>
              <w:tc>
                <w:tcPr>
                  <w:tcW w:w="709" w:type="dxa"/>
                  <w:vAlign w:val="center"/>
                </w:tcPr>
                <w:p w14:paraId="706C3113" w14:textId="55492643" w:rsidR="00DF71E6" w:rsidRPr="005C58F7" w:rsidRDefault="00DF71E6" w:rsidP="00B3121C">
                  <w:pPr>
                    <w:adjustRightInd w:val="0"/>
                    <w:snapToGrid w:val="0"/>
                    <w:jc w:val="center"/>
                    <w:rPr>
                      <w:szCs w:val="21"/>
                    </w:rPr>
                  </w:pPr>
                  <w:r w:rsidRPr="005C58F7">
                    <w:rPr>
                      <w:rFonts w:hint="eastAsia"/>
                      <w:szCs w:val="21"/>
                    </w:rPr>
                    <w:t>0</w:t>
                  </w:r>
                  <w:r w:rsidRPr="005C58F7">
                    <w:rPr>
                      <w:szCs w:val="21"/>
                    </w:rPr>
                    <w:t>.27</w:t>
                  </w:r>
                </w:p>
              </w:tc>
              <w:tc>
                <w:tcPr>
                  <w:tcW w:w="850" w:type="dxa"/>
                  <w:vAlign w:val="center"/>
                </w:tcPr>
                <w:p w14:paraId="01A3AC07" w14:textId="0CF0D469" w:rsidR="00DF71E6" w:rsidRPr="005C58F7" w:rsidRDefault="00DF71E6" w:rsidP="00B3121C">
                  <w:pPr>
                    <w:adjustRightInd w:val="0"/>
                    <w:snapToGrid w:val="0"/>
                    <w:jc w:val="center"/>
                    <w:rPr>
                      <w:szCs w:val="21"/>
                    </w:rPr>
                  </w:pPr>
                  <w:r w:rsidRPr="005C58F7">
                    <w:rPr>
                      <w:rFonts w:hint="eastAsia"/>
                      <w:szCs w:val="21"/>
                    </w:rPr>
                    <w:t>1</w:t>
                  </w:r>
                  <w:r w:rsidRPr="005C58F7">
                    <w:rPr>
                      <w:szCs w:val="21"/>
                    </w:rPr>
                    <w:t>8</w:t>
                  </w:r>
                </w:p>
              </w:tc>
              <w:tc>
                <w:tcPr>
                  <w:tcW w:w="941" w:type="dxa"/>
                  <w:vAlign w:val="center"/>
                </w:tcPr>
                <w:p w14:paraId="7F0B4169" w14:textId="66650C07" w:rsidR="00DF71E6" w:rsidRPr="005C58F7" w:rsidRDefault="00DF71E6" w:rsidP="00B3121C">
                  <w:pPr>
                    <w:adjustRightInd w:val="0"/>
                    <w:snapToGrid w:val="0"/>
                    <w:jc w:val="center"/>
                    <w:rPr>
                      <w:szCs w:val="21"/>
                    </w:rPr>
                  </w:pPr>
                  <w:r w:rsidRPr="005C58F7">
                    <w:rPr>
                      <w:rFonts w:hint="eastAsia"/>
                      <w:szCs w:val="21"/>
                    </w:rPr>
                    <w:t>&lt;0.04*</w:t>
                  </w:r>
                </w:p>
              </w:tc>
            </w:tr>
            <w:tr w:rsidR="00DF71E6" w:rsidRPr="005C58F7" w14:paraId="16079FE6" w14:textId="77777777" w:rsidTr="00B3121C">
              <w:trPr>
                <w:trHeight w:val="50"/>
                <w:jc w:val="center"/>
              </w:trPr>
              <w:tc>
                <w:tcPr>
                  <w:tcW w:w="871" w:type="dxa"/>
                  <w:vMerge/>
                  <w:vAlign w:val="center"/>
                </w:tcPr>
                <w:p w14:paraId="457F3177" w14:textId="77777777" w:rsidR="00DF71E6" w:rsidRPr="005C58F7" w:rsidRDefault="00DF71E6" w:rsidP="00B3121C">
                  <w:pPr>
                    <w:adjustRightInd w:val="0"/>
                    <w:snapToGrid w:val="0"/>
                    <w:jc w:val="center"/>
                    <w:rPr>
                      <w:szCs w:val="21"/>
                    </w:rPr>
                  </w:pPr>
                </w:p>
              </w:tc>
              <w:tc>
                <w:tcPr>
                  <w:tcW w:w="1297" w:type="dxa"/>
                  <w:vAlign w:val="center"/>
                </w:tcPr>
                <w:p w14:paraId="3B998A75" w14:textId="6292E28D" w:rsidR="00DF71E6" w:rsidRPr="005C58F7" w:rsidRDefault="00DF71E6" w:rsidP="00B3121C">
                  <w:pPr>
                    <w:adjustRightInd w:val="0"/>
                    <w:snapToGrid w:val="0"/>
                    <w:jc w:val="center"/>
                    <w:rPr>
                      <w:szCs w:val="21"/>
                    </w:rPr>
                  </w:pPr>
                  <w:r w:rsidRPr="005C58F7">
                    <w:rPr>
                      <w:rFonts w:hint="eastAsia"/>
                      <w:szCs w:val="21"/>
                    </w:rPr>
                    <w:t>2018.5.8</w:t>
                  </w:r>
                </w:p>
              </w:tc>
              <w:tc>
                <w:tcPr>
                  <w:tcW w:w="709" w:type="dxa"/>
                  <w:vAlign w:val="center"/>
                </w:tcPr>
                <w:p w14:paraId="0C617762" w14:textId="3A691908" w:rsidR="00DF71E6" w:rsidRPr="005C58F7" w:rsidRDefault="00DF71E6" w:rsidP="00B3121C">
                  <w:pPr>
                    <w:adjustRightInd w:val="0"/>
                    <w:snapToGrid w:val="0"/>
                    <w:jc w:val="center"/>
                    <w:rPr>
                      <w:szCs w:val="21"/>
                    </w:rPr>
                  </w:pPr>
                  <w:r w:rsidRPr="005C58F7">
                    <w:rPr>
                      <w:rFonts w:hint="eastAsia"/>
                      <w:szCs w:val="21"/>
                    </w:rPr>
                    <w:t>7.51</w:t>
                  </w:r>
                </w:p>
              </w:tc>
              <w:tc>
                <w:tcPr>
                  <w:tcW w:w="709" w:type="dxa"/>
                  <w:vAlign w:val="center"/>
                </w:tcPr>
                <w:p w14:paraId="122DAC04" w14:textId="47059F7C" w:rsidR="00DF71E6" w:rsidRPr="005C58F7" w:rsidRDefault="00DF71E6" w:rsidP="00B3121C">
                  <w:pPr>
                    <w:adjustRightInd w:val="0"/>
                    <w:snapToGrid w:val="0"/>
                    <w:jc w:val="center"/>
                    <w:rPr>
                      <w:szCs w:val="21"/>
                    </w:rPr>
                  </w:pPr>
                  <w:r w:rsidRPr="005C58F7">
                    <w:rPr>
                      <w:rFonts w:hint="eastAsia"/>
                      <w:szCs w:val="21"/>
                    </w:rPr>
                    <w:t>8</w:t>
                  </w:r>
                  <w:r w:rsidRPr="005C58F7">
                    <w:rPr>
                      <w:szCs w:val="21"/>
                    </w:rPr>
                    <w:t>.23</w:t>
                  </w:r>
                </w:p>
              </w:tc>
              <w:tc>
                <w:tcPr>
                  <w:tcW w:w="992" w:type="dxa"/>
                  <w:vAlign w:val="center"/>
                </w:tcPr>
                <w:p w14:paraId="7D2CDEE1" w14:textId="59ECF52F" w:rsidR="00DF71E6" w:rsidRPr="005C58F7" w:rsidRDefault="00DF71E6" w:rsidP="00B3121C">
                  <w:pPr>
                    <w:adjustRightInd w:val="0"/>
                    <w:snapToGrid w:val="0"/>
                    <w:jc w:val="center"/>
                    <w:rPr>
                      <w:szCs w:val="21"/>
                    </w:rPr>
                  </w:pPr>
                  <w:r w:rsidRPr="005C58F7">
                    <w:rPr>
                      <w:rFonts w:hint="eastAsia"/>
                      <w:szCs w:val="21"/>
                    </w:rPr>
                    <w:t>4</w:t>
                  </w:r>
                  <w:r w:rsidRPr="005C58F7">
                    <w:rPr>
                      <w:szCs w:val="21"/>
                    </w:rPr>
                    <w:t>.97</w:t>
                  </w:r>
                </w:p>
              </w:tc>
              <w:tc>
                <w:tcPr>
                  <w:tcW w:w="851" w:type="dxa"/>
                  <w:vAlign w:val="center"/>
                </w:tcPr>
                <w:p w14:paraId="3D6F5E3E" w14:textId="5B123717" w:rsidR="00DF71E6" w:rsidRPr="005C58F7" w:rsidRDefault="00DF71E6" w:rsidP="00B3121C">
                  <w:pPr>
                    <w:adjustRightInd w:val="0"/>
                    <w:snapToGrid w:val="0"/>
                    <w:jc w:val="center"/>
                    <w:rPr>
                      <w:szCs w:val="21"/>
                    </w:rPr>
                  </w:pPr>
                  <w:r w:rsidRPr="005C58F7">
                    <w:rPr>
                      <w:rFonts w:hint="eastAsia"/>
                      <w:szCs w:val="21"/>
                    </w:rPr>
                    <w:t>2</w:t>
                  </w:r>
                  <w:r w:rsidRPr="005C58F7">
                    <w:rPr>
                      <w:szCs w:val="21"/>
                    </w:rPr>
                    <w:t>.21</w:t>
                  </w:r>
                </w:p>
              </w:tc>
              <w:tc>
                <w:tcPr>
                  <w:tcW w:w="850" w:type="dxa"/>
                  <w:vAlign w:val="center"/>
                </w:tcPr>
                <w:p w14:paraId="747F37C7" w14:textId="648FC058" w:rsidR="00DF71E6" w:rsidRPr="005C58F7" w:rsidRDefault="00DF71E6" w:rsidP="00B3121C">
                  <w:pPr>
                    <w:adjustRightInd w:val="0"/>
                    <w:snapToGrid w:val="0"/>
                    <w:jc w:val="center"/>
                    <w:rPr>
                      <w:szCs w:val="21"/>
                    </w:rPr>
                  </w:pPr>
                  <w:r w:rsidRPr="005C58F7">
                    <w:rPr>
                      <w:rFonts w:hint="eastAsia"/>
                      <w:szCs w:val="21"/>
                    </w:rPr>
                    <w:t>0</w:t>
                  </w:r>
                  <w:r w:rsidRPr="005C58F7">
                    <w:rPr>
                      <w:szCs w:val="21"/>
                    </w:rPr>
                    <w:t>.52</w:t>
                  </w:r>
                </w:p>
              </w:tc>
              <w:tc>
                <w:tcPr>
                  <w:tcW w:w="709" w:type="dxa"/>
                  <w:vAlign w:val="center"/>
                </w:tcPr>
                <w:p w14:paraId="4F8BC387" w14:textId="1C86CB42" w:rsidR="00DF71E6" w:rsidRPr="005C58F7" w:rsidRDefault="00DF71E6" w:rsidP="00B3121C">
                  <w:pPr>
                    <w:adjustRightInd w:val="0"/>
                    <w:snapToGrid w:val="0"/>
                    <w:jc w:val="center"/>
                    <w:rPr>
                      <w:szCs w:val="21"/>
                    </w:rPr>
                  </w:pPr>
                  <w:r w:rsidRPr="005C58F7">
                    <w:rPr>
                      <w:rFonts w:hint="eastAsia"/>
                      <w:szCs w:val="21"/>
                    </w:rPr>
                    <w:t>0</w:t>
                  </w:r>
                  <w:r w:rsidRPr="005C58F7">
                    <w:rPr>
                      <w:szCs w:val="21"/>
                    </w:rPr>
                    <w:t>.24</w:t>
                  </w:r>
                </w:p>
              </w:tc>
              <w:tc>
                <w:tcPr>
                  <w:tcW w:w="850" w:type="dxa"/>
                  <w:vAlign w:val="center"/>
                </w:tcPr>
                <w:p w14:paraId="3FD90429" w14:textId="51592C3B" w:rsidR="00DF71E6" w:rsidRPr="005C58F7" w:rsidRDefault="00DF71E6" w:rsidP="00B3121C">
                  <w:pPr>
                    <w:adjustRightInd w:val="0"/>
                    <w:snapToGrid w:val="0"/>
                    <w:jc w:val="center"/>
                    <w:rPr>
                      <w:szCs w:val="21"/>
                    </w:rPr>
                  </w:pPr>
                  <w:r w:rsidRPr="005C58F7">
                    <w:rPr>
                      <w:rFonts w:hint="eastAsia"/>
                      <w:szCs w:val="21"/>
                    </w:rPr>
                    <w:t>2</w:t>
                  </w:r>
                  <w:r w:rsidRPr="005C58F7">
                    <w:rPr>
                      <w:szCs w:val="21"/>
                    </w:rPr>
                    <w:t>1</w:t>
                  </w:r>
                </w:p>
              </w:tc>
              <w:tc>
                <w:tcPr>
                  <w:tcW w:w="941" w:type="dxa"/>
                  <w:vAlign w:val="center"/>
                </w:tcPr>
                <w:p w14:paraId="038164E0" w14:textId="1E7180FE" w:rsidR="00DF71E6" w:rsidRPr="005C58F7" w:rsidRDefault="00DF71E6" w:rsidP="00B3121C">
                  <w:pPr>
                    <w:adjustRightInd w:val="0"/>
                    <w:snapToGrid w:val="0"/>
                    <w:jc w:val="center"/>
                    <w:rPr>
                      <w:szCs w:val="21"/>
                    </w:rPr>
                  </w:pPr>
                  <w:r w:rsidRPr="005C58F7">
                    <w:rPr>
                      <w:rFonts w:hint="eastAsia"/>
                      <w:szCs w:val="21"/>
                    </w:rPr>
                    <w:t>&lt;0.04**</w:t>
                  </w:r>
                </w:p>
              </w:tc>
            </w:tr>
            <w:tr w:rsidR="00DF71E6" w:rsidRPr="005C58F7" w14:paraId="024DD4B0" w14:textId="77777777" w:rsidTr="00B3121C">
              <w:trPr>
                <w:trHeight w:val="50"/>
                <w:jc w:val="center"/>
              </w:trPr>
              <w:tc>
                <w:tcPr>
                  <w:tcW w:w="871" w:type="dxa"/>
                  <w:vMerge/>
                  <w:vAlign w:val="center"/>
                </w:tcPr>
                <w:p w14:paraId="3D8DE8B6" w14:textId="77777777" w:rsidR="00DF71E6" w:rsidRPr="005C58F7" w:rsidRDefault="00DF71E6" w:rsidP="00B3121C">
                  <w:pPr>
                    <w:adjustRightInd w:val="0"/>
                    <w:snapToGrid w:val="0"/>
                    <w:jc w:val="center"/>
                    <w:rPr>
                      <w:szCs w:val="21"/>
                    </w:rPr>
                  </w:pPr>
                </w:p>
              </w:tc>
              <w:tc>
                <w:tcPr>
                  <w:tcW w:w="1297" w:type="dxa"/>
                  <w:vAlign w:val="center"/>
                </w:tcPr>
                <w:p w14:paraId="082563C4" w14:textId="0AA16791" w:rsidR="00DF71E6" w:rsidRPr="005C58F7" w:rsidRDefault="00DF71E6" w:rsidP="00B3121C">
                  <w:pPr>
                    <w:adjustRightInd w:val="0"/>
                    <w:snapToGrid w:val="0"/>
                    <w:jc w:val="center"/>
                    <w:rPr>
                      <w:szCs w:val="21"/>
                    </w:rPr>
                  </w:pPr>
                  <w:r w:rsidRPr="005C58F7">
                    <w:rPr>
                      <w:rFonts w:ascii="宋体" w:hAnsi="宋体" w:hint="eastAsia"/>
                      <w:szCs w:val="21"/>
                    </w:rPr>
                    <w:t>Ⅲ</w:t>
                  </w:r>
                  <w:r w:rsidRPr="005C58F7">
                    <w:rPr>
                      <w:rFonts w:hint="eastAsia"/>
                      <w:szCs w:val="21"/>
                    </w:rPr>
                    <w:t>类标准</w:t>
                  </w:r>
                </w:p>
              </w:tc>
              <w:tc>
                <w:tcPr>
                  <w:tcW w:w="709" w:type="dxa"/>
                  <w:vAlign w:val="center"/>
                </w:tcPr>
                <w:p w14:paraId="1D70FAEC" w14:textId="05692870" w:rsidR="00DF71E6" w:rsidRPr="005C58F7" w:rsidRDefault="00DF71E6" w:rsidP="00B3121C">
                  <w:pPr>
                    <w:adjustRightInd w:val="0"/>
                    <w:snapToGrid w:val="0"/>
                    <w:jc w:val="center"/>
                    <w:rPr>
                      <w:szCs w:val="21"/>
                    </w:rPr>
                  </w:pPr>
                  <w:r w:rsidRPr="005C58F7">
                    <w:rPr>
                      <w:rFonts w:hint="eastAsia"/>
                      <w:szCs w:val="21"/>
                    </w:rPr>
                    <w:t>6~9</w:t>
                  </w:r>
                </w:p>
              </w:tc>
              <w:tc>
                <w:tcPr>
                  <w:tcW w:w="709" w:type="dxa"/>
                  <w:vAlign w:val="center"/>
                </w:tcPr>
                <w:p w14:paraId="1256E35D" w14:textId="3DC42D9E" w:rsidR="00DF71E6" w:rsidRPr="005C58F7" w:rsidRDefault="00DF71E6" w:rsidP="00B3121C">
                  <w:pPr>
                    <w:adjustRightInd w:val="0"/>
                    <w:snapToGrid w:val="0"/>
                    <w:jc w:val="center"/>
                    <w:rPr>
                      <w:szCs w:val="21"/>
                    </w:rPr>
                  </w:pPr>
                  <w:r w:rsidRPr="005C58F7">
                    <w:rPr>
                      <w:rFonts w:hint="eastAsia"/>
                      <w:szCs w:val="21"/>
                    </w:rPr>
                    <w:t>5</w:t>
                  </w:r>
                </w:p>
              </w:tc>
              <w:tc>
                <w:tcPr>
                  <w:tcW w:w="992" w:type="dxa"/>
                  <w:vAlign w:val="center"/>
                </w:tcPr>
                <w:p w14:paraId="2A5D2008" w14:textId="7286EDB4" w:rsidR="00DF71E6" w:rsidRPr="005C58F7" w:rsidRDefault="00DF71E6" w:rsidP="00B3121C">
                  <w:pPr>
                    <w:adjustRightInd w:val="0"/>
                    <w:snapToGrid w:val="0"/>
                    <w:jc w:val="center"/>
                    <w:rPr>
                      <w:szCs w:val="21"/>
                    </w:rPr>
                  </w:pPr>
                  <w:r w:rsidRPr="005C58F7">
                    <w:rPr>
                      <w:rFonts w:hint="eastAsia"/>
                      <w:szCs w:val="21"/>
                    </w:rPr>
                    <w:t>6</w:t>
                  </w:r>
                </w:p>
              </w:tc>
              <w:tc>
                <w:tcPr>
                  <w:tcW w:w="851" w:type="dxa"/>
                  <w:vAlign w:val="center"/>
                </w:tcPr>
                <w:p w14:paraId="51A2A40E" w14:textId="64D85CEC" w:rsidR="00DF71E6" w:rsidRPr="005C58F7" w:rsidRDefault="00DF71E6" w:rsidP="00B3121C">
                  <w:pPr>
                    <w:adjustRightInd w:val="0"/>
                    <w:snapToGrid w:val="0"/>
                    <w:jc w:val="center"/>
                    <w:rPr>
                      <w:szCs w:val="21"/>
                    </w:rPr>
                  </w:pPr>
                  <w:r w:rsidRPr="005C58F7">
                    <w:rPr>
                      <w:rFonts w:hint="eastAsia"/>
                      <w:szCs w:val="21"/>
                    </w:rPr>
                    <w:t>4</w:t>
                  </w:r>
                </w:p>
              </w:tc>
              <w:tc>
                <w:tcPr>
                  <w:tcW w:w="850" w:type="dxa"/>
                  <w:vAlign w:val="center"/>
                </w:tcPr>
                <w:p w14:paraId="677C7C0F" w14:textId="79D2DEDC" w:rsidR="00DF71E6" w:rsidRPr="005C58F7" w:rsidRDefault="00DF71E6" w:rsidP="00B3121C">
                  <w:pPr>
                    <w:adjustRightInd w:val="0"/>
                    <w:snapToGrid w:val="0"/>
                    <w:jc w:val="center"/>
                    <w:rPr>
                      <w:szCs w:val="21"/>
                    </w:rPr>
                  </w:pPr>
                  <w:r w:rsidRPr="005C58F7">
                    <w:rPr>
                      <w:rFonts w:hint="eastAsia"/>
                      <w:szCs w:val="21"/>
                    </w:rPr>
                    <w:t>1</w:t>
                  </w:r>
                </w:p>
              </w:tc>
              <w:tc>
                <w:tcPr>
                  <w:tcW w:w="709" w:type="dxa"/>
                  <w:vAlign w:val="center"/>
                </w:tcPr>
                <w:p w14:paraId="2DB03686" w14:textId="3C0EF62B" w:rsidR="00DF71E6" w:rsidRPr="005C58F7" w:rsidRDefault="00DF71E6" w:rsidP="00B3121C">
                  <w:pPr>
                    <w:adjustRightInd w:val="0"/>
                    <w:snapToGrid w:val="0"/>
                    <w:jc w:val="center"/>
                    <w:rPr>
                      <w:szCs w:val="21"/>
                    </w:rPr>
                  </w:pPr>
                  <w:r w:rsidRPr="005C58F7">
                    <w:rPr>
                      <w:rFonts w:hint="eastAsia"/>
                      <w:szCs w:val="21"/>
                    </w:rPr>
                    <w:t>0</w:t>
                  </w:r>
                  <w:r w:rsidRPr="005C58F7">
                    <w:rPr>
                      <w:szCs w:val="21"/>
                    </w:rPr>
                    <w:t>.2</w:t>
                  </w:r>
                </w:p>
              </w:tc>
              <w:tc>
                <w:tcPr>
                  <w:tcW w:w="850" w:type="dxa"/>
                  <w:vAlign w:val="center"/>
                </w:tcPr>
                <w:p w14:paraId="5C287BCF" w14:textId="341FB832" w:rsidR="00DF71E6" w:rsidRPr="005C58F7" w:rsidRDefault="00DF71E6" w:rsidP="00B3121C">
                  <w:pPr>
                    <w:adjustRightInd w:val="0"/>
                    <w:snapToGrid w:val="0"/>
                    <w:jc w:val="center"/>
                    <w:rPr>
                      <w:szCs w:val="21"/>
                    </w:rPr>
                  </w:pPr>
                  <w:r w:rsidRPr="005C58F7">
                    <w:rPr>
                      <w:rFonts w:hint="eastAsia"/>
                      <w:szCs w:val="21"/>
                    </w:rPr>
                    <w:t>2</w:t>
                  </w:r>
                  <w:r w:rsidRPr="005C58F7">
                    <w:rPr>
                      <w:szCs w:val="21"/>
                    </w:rPr>
                    <w:t>0</w:t>
                  </w:r>
                </w:p>
              </w:tc>
              <w:tc>
                <w:tcPr>
                  <w:tcW w:w="941" w:type="dxa"/>
                  <w:vAlign w:val="center"/>
                </w:tcPr>
                <w:p w14:paraId="182298D5" w14:textId="2853238F" w:rsidR="00DF71E6" w:rsidRPr="005C58F7" w:rsidRDefault="00DF71E6" w:rsidP="00B3121C">
                  <w:pPr>
                    <w:adjustRightInd w:val="0"/>
                    <w:snapToGrid w:val="0"/>
                    <w:jc w:val="center"/>
                    <w:rPr>
                      <w:szCs w:val="21"/>
                    </w:rPr>
                  </w:pPr>
                  <w:r w:rsidRPr="005C58F7">
                    <w:rPr>
                      <w:rFonts w:hint="eastAsia"/>
                      <w:szCs w:val="21"/>
                    </w:rPr>
                    <w:t>0</w:t>
                  </w:r>
                  <w:r w:rsidRPr="005C58F7">
                    <w:rPr>
                      <w:szCs w:val="21"/>
                    </w:rPr>
                    <w:t>.05</w:t>
                  </w:r>
                </w:p>
              </w:tc>
            </w:tr>
            <w:tr w:rsidR="00DF71E6" w:rsidRPr="005C58F7" w14:paraId="2F307589" w14:textId="77777777" w:rsidTr="00B3121C">
              <w:trPr>
                <w:trHeight w:val="50"/>
                <w:jc w:val="center"/>
              </w:trPr>
              <w:tc>
                <w:tcPr>
                  <w:tcW w:w="871" w:type="dxa"/>
                  <w:vMerge/>
                  <w:vAlign w:val="center"/>
                </w:tcPr>
                <w:p w14:paraId="7EE504FA" w14:textId="77777777" w:rsidR="00DF71E6" w:rsidRPr="005C58F7" w:rsidRDefault="00DF71E6" w:rsidP="00B3121C">
                  <w:pPr>
                    <w:adjustRightInd w:val="0"/>
                    <w:snapToGrid w:val="0"/>
                    <w:jc w:val="center"/>
                    <w:rPr>
                      <w:szCs w:val="21"/>
                    </w:rPr>
                  </w:pPr>
                </w:p>
              </w:tc>
              <w:tc>
                <w:tcPr>
                  <w:tcW w:w="1297" w:type="dxa"/>
                  <w:vAlign w:val="center"/>
                </w:tcPr>
                <w:p w14:paraId="32FCEEFF" w14:textId="55A2B145" w:rsidR="00DF71E6" w:rsidRPr="005C58F7" w:rsidRDefault="00DF71E6" w:rsidP="00B3121C">
                  <w:pPr>
                    <w:adjustRightInd w:val="0"/>
                    <w:snapToGrid w:val="0"/>
                    <w:jc w:val="center"/>
                    <w:rPr>
                      <w:szCs w:val="21"/>
                    </w:rPr>
                  </w:pPr>
                  <w:r w:rsidRPr="005C58F7">
                    <w:rPr>
                      <w:rFonts w:hint="eastAsia"/>
                      <w:szCs w:val="21"/>
                    </w:rPr>
                    <w:t>最大比标值</w:t>
                  </w:r>
                </w:p>
              </w:tc>
              <w:tc>
                <w:tcPr>
                  <w:tcW w:w="709" w:type="dxa"/>
                  <w:vAlign w:val="center"/>
                </w:tcPr>
                <w:p w14:paraId="2C698714" w14:textId="5AE7074B" w:rsidR="00DF71E6" w:rsidRPr="005C58F7" w:rsidRDefault="00DF71E6" w:rsidP="00B3121C">
                  <w:pPr>
                    <w:adjustRightInd w:val="0"/>
                    <w:snapToGrid w:val="0"/>
                    <w:jc w:val="center"/>
                    <w:rPr>
                      <w:szCs w:val="21"/>
                    </w:rPr>
                  </w:pPr>
                  <w:r w:rsidRPr="005C58F7">
                    <w:rPr>
                      <w:rFonts w:hint="eastAsia"/>
                      <w:szCs w:val="21"/>
                    </w:rPr>
                    <w:t>0.28</w:t>
                  </w:r>
                </w:p>
              </w:tc>
              <w:tc>
                <w:tcPr>
                  <w:tcW w:w="709" w:type="dxa"/>
                  <w:vAlign w:val="center"/>
                </w:tcPr>
                <w:p w14:paraId="676FC6F5" w14:textId="79A369FC" w:rsidR="00DF71E6" w:rsidRPr="005C58F7" w:rsidRDefault="00DF71E6" w:rsidP="00B3121C">
                  <w:pPr>
                    <w:adjustRightInd w:val="0"/>
                    <w:snapToGrid w:val="0"/>
                    <w:jc w:val="center"/>
                    <w:rPr>
                      <w:szCs w:val="21"/>
                    </w:rPr>
                  </w:pPr>
                  <w:r w:rsidRPr="005C58F7">
                    <w:rPr>
                      <w:rFonts w:hint="eastAsia"/>
                      <w:szCs w:val="21"/>
                    </w:rPr>
                    <w:t>0</w:t>
                  </w:r>
                  <w:r w:rsidRPr="005C58F7">
                    <w:rPr>
                      <w:szCs w:val="21"/>
                    </w:rPr>
                    <w:t>.21</w:t>
                  </w:r>
                </w:p>
              </w:tc>
              <w:tc>
                <w:tcPr>
                  <w:tcW w:w="992" w:type="dxa"/>
                  <w:vAlign w:val="center"/>
                </w:tcPr>
                <w:p w14:paraId="463083CA" w14:textId="14467551" w:rsidR="00DF71E6" w:rsidRPr="005C58F7" w:rsidRDefault="00DF71E6" w:rsidP="00B3121C">
                  <w:pPr>
                    <w:adjustRightInd w:val="0"/>
                    <w:snapToGrid w:val="0"/>
                    <w:jc w:val="center"/>
                    <w:rPr>
                      <w:szCs w:val="21"/>
                    </w:rPr>
                  </w:pPr>
                  <w:r w:rsidRPr="005C58F7">
                    <w:rPr>
                      <w:rFonts w:hint="eastAsia"/>
                      <w:szCs w:val="21"/>
                    </w:rPr>
                    <w:t>0</w:t>
                  </w:r>
                  <w:r w:rsidRPr="005C58F7">
                    <w:rPr>
                      <w:szCs w:val="21"/>
                    </w:rPr>
                    <w:t>.828</w:t>
                  </w:r>
                </w:p>
              </w:tc>
              <w:tc>
                <w:tcPr>
                  <w:tcW w:w="851" w:type="dxa"/>
                  <w:vAlign w:val="center"/>
                </w:tcPr>
                <w:p w14:paraId="4E3CAD9B" w14:textId="2AFF8587" w:rsidR="00DF71E6" w:rsidRPr="005C58F7" w:rsidRDefault="00DF71E6" w:rsidP="00B3121C">
                  <w:pPr>
                    <w:adjustRightInd w:val="0"/>
                    <w:snapToGrid w:val="0"/>
                    <w:jc w:val="center"/>
                    <w:rPr>
                      <w:szCs w:val="21"/>
                    </w:rPr>
                  </w:pPr>
                  <w:r w:rsidRPr="005C58F7">
                    <w:rPr>
                      <w:rFonts w:hint="eastAsia"/>
                      <w:szCs w:val="21"/>
                    </w:rPr>
                    <w:t>0</w:t>
                  </w:r>
                  <w:r w:rsidRPr="005C58F7">
                    <w:rPr>
                      <w:szCs w:val="21"/>
                    </w:rPr>
                    <w:t>.55</w:t>
                  </w:r>
                </w:p>
              </w:tc>
              <w:tc>
                <w:tcPr>
                  <w:tcW w:w="850" w:type="dxa"/>
                  <w:vAlign w:val="center"/>
                </w:tcPr>
                <w:p w14:paraId="08DCE941" w14:textId="22D02A46" w:rsidR="00DF71E6" w:rsidRPr="005C58F7" w:rsidRDefault="00DF71E6" w:rsidP="00B3121C">
                  <w:pPr>
                    <w:adjustRightInd w:val="0"/>
                    <w:snapToGrid w:val="0"/>
                    <w:jc w:val="center"/>
                    <w:rPr>
                      <w:szCs w:val="21"/>
                    </w:rPr>
                  </w:pPr>
                  <w:r w:rsidRPr="005C58F7">
                    <w:rPr>
                      <w:rFonts w:hint="eastAsia"/>
                      <w:szCs w:val="21"/>
                    </w:rPr>
                    <w:t>0</w:t>
                  </w:r>
                  <w:r w:rsidRPr="005C58F7">
                    <w:rPr>
                      <w:szCs w:val="21"/>
                    </w:rPr>
                    <w:t>.52</w:t>
                  </w:r>
                </w:p>
              </w:tc>
              <w:tc>
                <w:tcPr>
                  <w:tcW w:w="709" w:type="dxa"/>
                  <w:vAlign w:val="center"/>
                </w:tcPr>
                <w:p w14:paraId="1DED2334" w14:textId="173A6DE0" w:rsidR="00DF71E6" w:rsidRPr="005C58F7" w:rsidRDefault="00DF71E6" w:rsidP="00B3121C">
                  <w:pPr>
                    <w:adjustRightInd w:val="0"/>
                    <w:snapToGrid w:val="0"/>
                    <w:jc w:val="center"/>
                    <w:rPr>
                      <w:szCs w:val="21"/>
                    </w:rPr>
                  </w:pPr>
                  <w:r w:rsidRPr="005C58F7">
                    <w:rPr>
                      <w:rFonts w:hint="eastAsia"/>
                      <w:szCs w:val="21"/>
                    </w:rPr>
                    <w:t>1</w:t>
                  </w:r>
                  <w:r w:rsidRPr="005C58F7">
                    <w:rPr>
                      <w:szCs w:val="21"/>
                    </w:rPr>
                    <w:t>.35</w:t>
                  </w:r>
                </w:p>
              </w:tc>
              <w:tc>
                <w:tcPr>
                  <w:tcW w:w="850" w:type="dxa"/>
                  <w:vAlign w:val="center"/>
                </w:tcPr>
                <w:p w14:paraId="2D6C4B66" w14:textId="2CCBEC4E" w:rsidR="00DF71E6" w:rsidRPr="005C58F7" w:rsidRDefault="00DF71E6" w:rsidP="00B3121C">
                  <w:pPr>
                    <w:adjustRightInd w:val="0"/>
                    <w:snapToGrid w:val="0"/>
                    <w:jc w:val="center"/>
                    <w:rPr>
                      <w:szCs w:val="21"/>
                    </w:rPr>
                  </w:pPr>
                  <w:r w:rsidRPr="005C58F7">
                    <w:rPr>
                      <w:rFonts w:hint="eastAsia"/>
                      <w:szCs w:val="21"/>
                    </w:rPr>
                    <w:t>1</w:t>
                  </w:r>
                  <w:r w:rsidRPr="005C58F7">
                    <w:rPr>
                      <w:szCs w:val="21"/>
                    </w:rPr>
                    <w:t>.05</w:t>
                  </w:r>
                </w:p>
              </w:tc>
              <w:tc>
                <w:tcPr>
                  <w:tcW w:w="941" w:type="dxa"/>
                  <w:vAlign w:val="center"/>
                </w:tcPr>
                <w:p w14:paraId="2E9542CD" w14:textId="6A936E9C" w:rsidR="00DF71E6" w:rsidRPr="005C58F7" w:rsidRDefault="00DF71E6" w:rsidP="00B3121C">
                  <w:pPr>
                    <w:adjustRightInd w:val="0"/>
                    <w:snapToGrid w:val="0"/>
                    <w:jc w:val="center"/>
                    <w:rPr>
                      <w:szCs w:val="21"/>
                    </w:rPr>
                  </w:pPr>
                  <w:r w:rsidRPr="005C58F7">
                    <w:rPr>
                      <w:rFonts w:hint="eastAsia"/>
                      <w:szCs w:val="21"/>
                    </w:rPr>
                    <w:t>&lt;</w:t>
                  </w:r>
                  <w:r w:rsidRPr="005C58F7">
                    <w:rPr>
                      <w:szCs w:val="21"/>
                    </w:rPr>
                    <w:t>0.8</w:t>
                  </w:r>
                </w:p>
              </w:tc>
            </w:tr>
            <w:tr w:rsidR="00DF71E6" w:rsidRPr="005C58F7" w14:paraId="632BD577" w14:textId="77777777" w:rsidTr="00B3121C">
              <w:trPr>
                <w:trHeight w:val="50"/>
                <w:jc w:val="center"/>
              </w:trPr>
              <w:tc>
                <w:tcPr>
                  <w:tcW w:w="871" w:type="dxa"/>
                  <w:vMerge/>
                  <w:vAlign w:val="center"/>
                </w:tcPr>
                <w:p w14:paraId="0FE3851B" w14:textId="77777777" w:rsidR="00DF71E6" w:rsidRPr="005C58F7" w:rsidRDefault="00DF71E6" w:rsidP="00B3121C">
                  <w:pPr>
                    <w:adjustRightInd w:val="0"/>
                    <w:snapToGrid w:val="0"/>
                    <w:jc w:val="center"/>
                    <w:rPr>
                      <w:szCs w:val="21"/>
                    </w:rPr>
                  </w:pPr>
                </w:p>
              </w:tc>
              <w:tc>
                <w:tcPr>
                  <w:tcW w:w="1297" w:type="dxa"/>
                  <w:vAlign w:val="center"/>
                </w:tcPr>
                <w:p w14:paraId="26760FD6" w14:textId="71DB3318" w:rsidR="00DF71E6" w:rsidRPr="005C58F7" w:rsidRDefault="00DF71E6" w:rsidP="00B3121C">
                  <w:pPr>
                    <w:adjustRightInd w:val="0"/>
                    <w:snapToGrid w:val="0"/>
                    <w:jc w:val="center"/>
                    <w:rPr>
                      <w:szCs w:val="21"/>
                    </w:rPr>
                  </w:pPr>
                  <w:r w:rsidRPr="005C58F7">
                    <w:rPr>
                      <w:rFonts w:hint="eastAsia"/>
                      <w:szCs w:val="21"/>
                    </w:rPr>
                    <w:t>是否达标</w:t>
                  </w:r>
                </w:p>
              </w:tc>
              <w:tc>
                <w:tcPr>
                  <w:tcW w:w="709" w:type="dxa"/>
                  <w:vAlign w:val="center"/>
                </w:tcPr>
                <w:p w14:paraId="1A4A52F8" w14:textId="44D33C3C" w:rsidR="00DF71E6" w:rsidRPr="005C58F7" w:rsidRDefault="00DF71E6" w:rsidP="00B3121C">
                  <w:pPr>
                    <w:adjustRightInd w:val="0"/>
                    <w:snapToGrid w:val="0"/>
                    <w:jc w:val="center"/>
                    <w:rPr>
                      <w:szCs w:val="21"/>
                    </w:rPr>
                  </w:pPr>
                  <w:r w:rsidRPr="005C58F7">
                    <w:rPr>
                      <w:rFonts w:hint="eastAsia"/>
                      <w:szCs w:val="21"/>
                    </w:rPr>
                    <w:t>是</w:t>
                  </w:r>
                </w:p>
              </w:tc>
              <w:tc>
                <w:tcPr>
                  <w:tcW w:w="709" w:type="dxa"/>
                  <w:vAlign w:val="center"/>
                </w:tcPr>
                <w:p w14:paraId="305DBFD9" w14:textId="10FA2F6D" w:rsidR="00DF71E6" w:rsidRPr="005C58F7" w:rsidRDefault="00DF71E6" w:rsidP="00B3121C">
                  <w:pPr>
                    <w:adjustRightInd w:val="0"/>
                    <w:snapToGrid w:val="0"/>
                    <w:jc w:val="center"/>
                    <w:rPr>
                      <w:szCs w:val="21"/>
                    </w:rPr>
                  </w:pPr>
                  <w:r w:rsidRPr="005C58F7">
                    <w:rPr>
                      <w:rFonts w:hint="eastAsia"/>
                      <w:szCs w:val="21"/>
                    </w:rPr>
                    <w:t>是</w:t>
                  </w:r>
                </w:p>
              </w:tc>
              <w:tc>
                <w:tcPr>
                  <w:tcW w:w="992" w:type="dxa"/>
                  <w:vAlign w:val="center"/>
                </w:tcPr>
                <w:p w14:paraId="1795B3D0" w14:textId="72E22019" w:rsidR="00DF71E6" w:rsidRPr="005C58F7" w:rsidRDefault="00DF71E6" w:rsidP="00B3121C">
                  <w:pPr>
                    <w:adjustRightInd w:val="0"/>
                    <w:snapToGrid w:val="0"/>
                    <w:jc w:val="center"/>
                    <w:rPr>
                      <w:szCs w:val="21"/>
                    </w:rPr>
                  </w:pPr>
                  <w:r w:rsidRPr="005C58F7">
                    <w:rPr>
                      <w:rFonts w:hint="eastAsia"/>
                      <w:szCs w:val="21"/>
                    </w:rPr>
                    <w:t>是</w:t>
                  </w:r>
                </w:p>
              </w:tc>
              <w:tc>
                <w:tcPr>
                  <w:tcW w:w="851" w:type="dxa"/>
                  <w:vAlign w:val="center"/>
                </w:tcPr>
                <w:p w14:paraId="651FED14" w14:textId="6022386D" w:rsidR="00DF71E6" w:rsidRPr="005C58F7" w:rsidRDefault="00DF71E6" w:rsidP="00B3121C">
                  <w:pPr>
                    <w:adjustRightInd w:val="0"/>
                    <w:snapToGrid w:val="0"/>
                    <w:jc w:val="center"/>
                    <w:rPr>
                      <w:szCs w:val="21"/>
                    </w:rPr>
                  </w:pPr>
                  <w:r w:rsidRPr="005C58F7">
                    <w:rPr>
                      <w:rFonts w:hint="eastAsia"/>
                      <w:szCs w:val="21"/>
                    </w:rPr>
                    <w:t>是</w:t>
                  </w:r>
                </w:p>
              </w:tc>
              <w:tc>
                <w:tcPr>
                  <w:tcW w:w="850" w:type="dxa"/>
                  <w:vAlign w:val="center"/>
                </w:tcPr>
                <w:p w14:paraId="14D71327" w14:textId="24579864" w:rsidR="00DF71E6" w:rsidRPr="005C58F7" w:rsidRDefault="00DF71E6" w:rsidP="00B3121C">
                  <w:pPr>
                    <w:adjustRightInd w:val="0"/>
                    <w:snapToGrid w:val="0"/>
                    <w:jc w:val="center"/>
                    <w:rPr>
                      <w:szCs w:val="21"/>
                    </w:rPr>
                  </w:pPr>
                  <w:r w:rsidRPr="005C58F7">
                    <w:rPr>
                      <w:rFonts w:hint="eastAsia"/>
                      <w:szCs w:val="21"/>
                    </w:rPr>
                    <w:t>是</w:t>
                  </w:r>
                </w:p>
              </w:tc>
              <w:tc>
                <w:tcPr>
                  <w:tcW w:w="709" w:type="dxa"/>
                  <w:vAlign w:val="center"/>
                </w:tcPr>
                <w:p w14:paraId="1A066E73" w14:textId="37108D48" w:rsidR="00DF71E6" w:rsidRPr="005C58F7" w:rsidRDefault="00DF71E6" w:rsidP="00B3121C">
                  <w:pPr>
                    <w:adjustRightInd w:val="0"/>
                    <w:snapToGrid w:val="0"/>
                    <w:jc w:val="center"/>
                    <w:rPr>
                      <w:szCs w:val="21"/>
                    </w:rPr>
                  </w:pPr>
                  <w:r w:rsidRPr="005C58F7">
                    <w:rPr>
                      <w:rFonts w:hint="eastAsia"/>
                      <w:szCs w:val="21"/>
                    </w:rPr>
                    <w:t>否</w:t>
                  </w:r>
                </w:p>
              </w:tc>
              <w:tc>
                <w:tcPr>
                  <w:tcW w:w="850" w:type="dxa"/>
                  <w:vAlign w:val="center"/>
                </w:tcPr>
                <w:p w14:paraId="03C7FCDC" w14:textId="3FEF84BD" w:rsidR="00DF71E6" w:rsidRPr="005C58F7" w:rsidRDefault="00DF71E6" w:rsidP="00B3121C">
                  <w:pPr>
                    <w:adjustRightInd w:val="0"/>
                    <w:snapToGrid w:val="0"/>
                    <w:jc w:val="center"/>
                    <w:rPr>
                      <w:szCs w:val="21"/>
                    </w:rPr>
                  </w:pPr>
                  <w:r w:rsidRPr="005C58F7">
                    <w:rPr>
                      <w:rFonts w:hint="eastAsia"/>
                      <w:szCs w:val="21"/>
                    </w:rPr>
                    <w:t>否</w:t>
                  </w:r>
                </w:p>
              </w:tc>
              <w:tc>
                <w:tcPr>
                  <w:tcW w:w="941" w:type="dxa"/>
                  <w:vAlign w:val="center"/>
                </w:tcPr>
                <w:p w14:paraId="2A3C378D" w14:textId="1D15BFA0" w:rsidR="00DF71E6" w:rsidRPr="005C58F7" w:rsidRDefault="00DF71E6" w:rsidP="00B3121C">
                  <w:pPr>
                    <w:adjustRightInd w:val="0"/>
                    <w:snapToGrid w:val="0"/>
                    <w:jc w:val="center"/>
                    <w:rPr>
                      <w:szCs w:val="21"/>
                    </w:rPr>
                  </w:pPr>
                  <w:r w:rsidRPr="005C58F7">
                    <w:rPr>
                      <w:rFonts w:hint="eastAsia"/>
                      <w:szCs w:val="21"/>
                    </w:rPr>
                    <w:t>是</w:t>
                  </w:r>
                </w:p>
              </w:tc>
            </w:tr>
          </w:tbl>
          <w:p w14:paraId="73E1F4F6" w14:textId="13427A85" w:rsidR="00DF71E6" w:rsidRPr="005C58F7" w:rsidRDefault="00DF71E6" w:rsidP="00DF71E6">
            <w:pPr>
              <w:adjustRightInd w:val="0"/>
              <w:snapToGrid w:val="0"/>
              <w:ind w:firstLineChars="200" w:firstLine="422"/>
              <w:rPr>
                <w:rFonts w:eastAsiaTheme="minorEastAsia"/>
                <w:b/>
                <w:bCs/>
                <w:szCs w:val="21"/>
              </w:rPr>
            </w:pPr>
            <w:r w:rsidRPr="005C58F7">
              <w:rPr>
                <w:rFonts w:eastAsiaTheme="minorEastAsia"/>
                <w:b/>
                <w:bCs/>
                <w:szCs w:val="21"/>
              </w:rPr>
              <w:t>注：</w:t>
            </w:r>
            <w:r w:rsidRPr="005C58F7">
              <w:rPr>
                <w:rFonts w:eastAsiaTheme="minorEastAsia"/>
                <w:b/>
                <w:bCs/>
                <w:szCs w:val="21"/>
              </w:rPr>
              <w:t>*</w:t>
            </w:r>
            <w:r w:rsidRPr="005C58F7">
              <w:rPr>
                <w:rFonts w:eastAsiaTheme="minorEastAsia"/>
                <w:b/>
                <w:bCs/>
                <w:szCs w:val="21"/>
              </w:rPr>
              <w:t>为</w:t>
            </w:r>
            <w:r w:rsidRPr="005C58F7">
              <w:rPr>
                <w:rFonts w:eastAsiaTheme="minorEastAsia"/>
                <w:b/>
                <w:bCs/>
                <w:szCs w:val="21"/>
              </w:rPr>
              <w:t>2018</w:t>
            </w:r>
            <w:r w:rsidRPr="005C58F7">
              <w:rPr>
                <w:rFonts w:eastAsiaTheme="minorEastAsia"/>
                <w:b/>
                <w:bCs/>
                <w:szCs w:val="21"/>
              </w:rPr>
              <w:t>年</w:t>
            </w:r>
            <w:r w:rsidRPr="005C58F7">
              <w:rPr>
                <w:rFonts w:eastAsiaTheme="minorEastAsia"/>
                <w:b/>
                <w:bCs/>
                <w:szCs w:val="21"/>
              </w:rPr>
              <w:t>7</w:t>
            </w:r>
            <w:r w:rsidRPr="005C58F7">
              <w:rPr>
                <w:rFonts w:eastAsiaTheme="minorEastAsia"/>
                <w:b/>
                <w:bCs/>
                <w:szCs w:val="21"/>
              </w:rPr>
              <w:t>月</w:t>
            </w:r>
            <w:r w:rsidRPr="005C58F7">
              <w:rPr>
                <w:rFonts w:eastAsiaTheme="minorEastAsia"/>
                <w:b/>
                <w:bCs/>
                <w:szCs w:val="21"/>
              </w:rPr>
              <w:t>15</w:t>
            </w:r>
            <w:r w:rsidRPr="005C58F7">
              <w:rPr>
                <w:rFonts w:eastAsiaTheme="minorEastAsia"/>
                <w:b/>
                <w:bCs/>
                <w:szCs w:val="21"/>
              </w:rPr>
              <w:t>日补测数据；</w:t>
            </w:r>
            <w:r w:rsidRPr="005C58F7">
              <w:rPr>
                <w:rFonts w:eastAsiaTheme="minorEastAsia"/>
                <w:b/>
                <w:bCs/>
                <w:szCs w:val="21"/>
              </w:rPr>
              <w:t>**</w:t>
            </w:r>
            <w:r w:rsidRPr="005C58F7">
              <w:rPr>
                <w:rFonts w:eastAsiaTheme="minorEastAsia"/>
                <w:b/>
                <w:bCs/>
                <w:szCs w:val="21"/>
              </w:rPr>
              <w:t>为</w:t>
            </w:r>
            <w:r w:rsidRPr="005C58F7">
              <w:rPr>
                <w:rFonts w:eastAsiaTheme="minorEastAsia"/>
                <w:b/>
                <w:bCs/>
                <w:szCs w:val="21"/>
              </w:rPr>
              <w:t>2018</w:t>
            </w:r>
            <w:r w:rsidRPr="005C58F7">
              <w:rPr>
                <w:rFonts w:eastAsiaTheme="minorEastAsia"/>
                <w:b/>
                <w:bCs/>
                <w:szCs w:val="21"/>
              </w:rPr>
              <w:t>年</w:t>
            </w:r>
            <w:r w:rsidRPr="005C58F7">
              <w:rPr>
                <w:rFonts w:eastAsiaTheme="minorEastAsia"/>
                <w:b/>
                <w:bCs/>
                <w:szCs w:val="21"/>
              </w:rPr>
              <w:t>7</w:t>
            </w:r>
            <w:r w:rsidRPr="005C58F7">
              <w:rPr>
                <w:rFonts w:eastAsiaTheme="minorEastAsia"/>
                <w:b/>
                <w:bCs/>
                <w:szCs w:val="21"/>
              </w:rPr>
              <w:t>月</w:t>
            </w:r>
            <w:r w:rsidRPr="005C58F7">
              <w:rPr>
                <w:rFonts w:eastAsiaTheme="minorEastAsia"/>
                <w:b/>
                <w:bCs/>
                <w:szCs w:val="21"/>
              </w:rPr>
              <w:t>16</w:t>
            </w:r>
            <w:r w:rsidRPr="005C58F7">
              <w:rPr>
                <w:rFonts w:eastAsiaTheme="minorEastAsia"/>
                <w:b/>
                <w:bCs/>
                <w:szCs w:val="21"/>
              </w:rPr>
              <w:t>日补测数据。</w:t>
            </w:r>
          </w:p>
          <w:p w14:paraId="7119D20C" w14:textId="32832299" w:rsidR="00C76E1D" w:rsidRPr="005C58F7" w:rsidRDefault="00DF1E14" w:rsidP="00B3121C">
            <w:pPr>
              <w:spacing w:line="360" w:lineRule="auto"/>
              <w:ind w:firstLineChars="200" w:firstLine="480"/>
              <w:rPr>
                <w:sz w:val="24"/>
              </w:rPr>
            </w:pPr>
            <w:r w:rsidRPr="005C58F7">
              <w:rPr>
                <w:rFonts w:hint="eastAsia"/>
                <w:sz w:val="24"/>
              </w:rPr>
              <w:t>从上表监测结果可知，</w:t>
            </w:r>
            <w:r w:rsidR="00DF71E6" w:rsidRPr="005C58F7">
              <w:rPr>
                <w:rFonts w:hint="eastAsia"/>
                <w:sz w:val="24"/>
              </w:rPr>
              <w:t>申板桥港新大公路桥下</w:t>
            </w:r>
            <w:r w:rsidR="008B33E6" w:rsidRPr="005C58F7">
              <w:rPr>
                <w:rFonts w:hint="eastAsia"/>
                <w:sz w:val="24"/>
              </w:rPr>
              <w:t>断面水质</w:t>
            </w:r>
            <w:r w:rsidR="00DF71E6" w:rsidRPr="005C58F7">
              <w:rPr>
                <w:rFonts w:hint="eastAsia"/>
                <w:sz w:val="24"/>
              </w:rPr>
              <w:t>除</w:t>
            </w:r>
            <w:r w:rsidR="00DF71E6" w:rsidRPr="005C58F7">
              <w:rPr>
                <w:rFonts w:hint="eastAsia"/>
                <w:sz w:val="24"/>
              </w:rPr>
              <w:t>TP</w:t>
            </w:r>
            <w:r w:rsidR="00DF71E6" w:rsidRPr="005C58F7">
              <w:rPr>
                <w:rFonts w:hint="eastAsia"/>
                <w:sz w:val="24"/>
              </w:rPr>
              <w:t>、</w:t>
            </w:r>
            <w:proofErr w:type="spellStart"/>
            <w:r w:rsidR="00DF71E6" w:rsidRPr="005C58F7">
              <w:rPr>
                <w:rFonts w:hint="eastAsia"/>
                <w:sz w:val="24"/>
              </w:rPr>
              <w:t>COD</w:t>
            </w:r>
            <w:r w:rsidR="00DF71E6" w:rsidRPr="005C58F7">
              <w:rPr>
                <w:sz w:val="24"/>
                <w:vertAlign w:val="subscript"/>
              </w:rPr>
              <w:t>Cr</w:t>
            </w:r>
            <w:proofErr w:type="spellEnd"/>
            <w:r w:rsidR="00DF71E6" w:rsidRPr="005C58F7">
              <w:rPr>
                <w:rFonts w:hint="eastAsia"/>
                <w:sz w:val="24"/>
              </w:rPr>
              <w:t>不能达《地表水环境质量标准》（</w:t>
            </w:r>
            <w:r w:rsidR="00DF71E6" w:rsidRPr="005C58F7">
              <w:rPr>
                <w:rFonts w:hint="eastAsia"/>
                <w:sz w:val="24"/>
              </w:rPr>
              <w:t>GB</w:t>
            </w:r>
            <w:r w:rsidR="00DF71E6" w:rsidRPr="005C58F7">
              <w:rPr>
                <w:sz w:val="24"/>
              </w:rPr>
              <w:t>3838-2002</w:t>
            </w:r>
            <w:r w:rsidR="00DF71E6" w:rsidRPr="005C58F7">
              <w:rPr>
                <w:rFonts w:hint="eastAsia"/>
                <w:sz w:val="24"/>
              </w:rPr>
              <w:t>）</w:t>
            </w:r>
            <w:r w:rsidR="00DF71E6" w:rsidRPr="005C58F7">
              <w:rPr>
                <w:rFonts w:ascii="宋体" w:hAnsi="宋体" w:hint="eastAsia"/>
                <w:sz w:val="24"/>
              </w:rPr>
              <w:t>Ⅲ</w:t>
            </w:r>
            <w:r w:rsidR="00DF71E6" w:rsidRPr="005C58F7">
              <w:rPr>
                <w:rFonts w:hint="eastAsia"/>
                <w:sz w:val="24"/>
              </w:rPr>
              <w:t>类标准外，其余指标均能</w:t>
            </w:r>
            <w:r w:rsidR="008B33E6" w:rsidRPr="005C58F7">
              <w:rPr>
                <w:rFonts w:hint="eastAsia"/>
                <w:sz w:val="24"/>
              </w:rPr>
              <w:t>达到</w:t>
            </w:r>
            <w:r w:rsidR="008B33E6" w:rsidRPr="005C58F7">
              <w:rPr>
                <w:rFonts w:ascii="宋体" w:hAnsi="宋体" w:hint="eastAsia"/>
                <w:sz w:val="24"/>
              </w:rPr>
              <w:t>Ⅲ</w:t>
            </w:r>
            <w:r w:rsidR="008B33E6" w:rsidRPr="005C58F7">
              <w:rPr>
                <w:rFonts w:hint="eastAsia"/>
                <w:sz w:val="24"/>
              </w:rPr>
              <w:t>类标准</w:t>
            </w:r>
            <w:r w:rsidRPr="005C58F7">
              <w:rPr>
                <w:rFonts w:hint="eastAsia"/>
                <w:sz w:val="24"/>
              </w:rPr>
              <w:t>。</w:t>
            </w:r>
            <w:r w:rsidR="00DF71E6" w:rsidRPr="005C58F7">
              <w:rPr>
                <w:rFonts w:hint="eastAsia"/>
                <w:sz w:val="24"/>
              </w:rPr>
              <w:t>造成水体污染的主要原因为上游来水水质较差，已经不能满足</w:t>
            </w:r>
            <w:r w:rsidR="00DF71E6" w:rsidRPr="005C58F7">
              <w:rPr>
                <w:rFonts w:ascii="宋体" w:hAnsi="宋体" w:hint="eastAsia"/>
                <w:sz w:val="24"/>
              </w:rPr>
              <w:t>Ⅲ</w:t>
            </w:r>
            <w:r w:rsidR="00DF71E6" w:rsidRPr="005C58F7">
              <w:rPr>
                <w:rFonts w:hint="eastAsia"/>
                <w:sz w:val="24"/>
              </w:rPr>
              <w:t>类水质的要求。</w:t>
            </w:r>
            <w:r w:rsidRPr="005C58F7">
              <w:rPr>
                <w:rFonts w:hint="eastAsia"/>
                <w:sz w:val="24"/>
              </w:rPr>
              <w:t>本项目废水纳管排放，不向附近水体排放废水。</w:t>
            </w:r>
          </w:p>
          <w:p w14:paraId="6BD30D0A" w14:textId="1AA82116" w:rsidR="00DB2047" w:rsidRPr="005C58F7" w:rsidRDefault="00DB2047" w:rsidP="00B3121C">
            <w:pPr>
              <w:spacing w:line="360" w:lineRule="auto"/>
              <w:ind w:firstLineChars="200" w:firstLine="480"/>
              <w:rPr>
                <w:sz w:val="24"/>
              </w:rPr>
            </w:pPr>
          </w:p>
          <w:p w14:paraId="3F0A0490" w14:textId="77777777" w:rsidR="00DB2047" w:rsidRPr="005C58F7" w:rsidRDefault="00DB2047" w:rsidP="00B3121C">
            <w:pPr>
              <w:spacing w:line="360" w:lineRule="auto"/>
              <w:ind w:firstLineChars="200" w:firstLine="480"/>
              <w:rPr>
                <w:sz w:val="24"/>
              </w:rPr>
            </w:pPr>
          </w:p>
          <w:p w14:paraId="26A41260" w14:textId="3D391D55" w:rsidR="00B3121C" w:rsidRPr="005C58F7" w:rsidRDefault="00B3121C" w:rsidP="00B3121C">
            <w:pPr>
              <w:adjustRightInd w:val="0"/>
              <w:snapToGrid w:val="0"/>
              <w:spacing w:line="360" w:lineRule="auto"/>
              <w:outlineLvl w:val="2"/>
              <w:rPr>
                <w:b/>
                <w:sz w:val="24"/>
              </w:rPr>
            </w:pPr>
            <w:r w:rsidRPr="005C58F7">
              <w:rPr>
                <w:b/>
                <w:sz w:val="24"/>
              </w:rPr>
              <w:lastRenderedPageBreak/>
              <w:t>3.1.</w:t>
            </w:r>
            <w:r w:rsidRPr="005C58F7">
              <w:rPr>
                <w:rFonts w:hint="eastAsia"/>
                <w:b/>
                <w:sz w:val="24"/>
              </w:rPr>
              <w:t>2</w:t>
            </w:r>
            <w:r w:rsidRPr="005C58F7">
              <w:rPr>
                <w:rFonts w:hint="eastAsia"/>
                <w:b/>
                <w:sz w:val="24"/>
              </w:rPr>
              <w:t>地下水环境</w:t>
            </w:r>
            <w:r w:rsidRPr="005C58F7">
              <w:rPr>
                <w:b/>
                <w:sz w:val="24"/>
              </w:rPr>
              <w:t>质量现状</w:t>
            </w:r>
          </w:p>
          <w:p w14:paraId="7813CB8C" w14:textId="19249D54" w:rsidR="002A0A48" w:rsidRPr="005C58F7" w:rsidRDefault="00B3121C" w:rsidP="00FB7AAC">
            <w:pPr>
              <w:adjustRightInd w:val="0"/>
              <w:snapToGrid w:val="0"/>
              <w:spacing w:line="360" w:lineRule="auto"/>
              <w:ind w:firstLineChars="200" w:firstLine="480"/>
              <w:rPr>
                <w:sz w:val="24"/>
              </w:rPr>
            </w:pPr>
            <w:r w:rsidRPr="005C58F7">
              <w:rPr>
                <w:rFonts w:hint="eastAsia"/>
                <w:sz w:val="24"/>
              </w:rPr>
              <w:t>为了解项目所在区域的地下水环境质量现状，本环评引用《浙江嘉兴工业园区总体规划（</w:t>
            </w:r>
            <w:r w:rsidRPr="005C58F7">
              <w:rPr>
                <w:rFonts w:hint="eastAsia"/>
                <w:sz w:val="24"/>
              </w:rPr>
              <w:t>2017~2030</w:t>
            </w:r>
            <w:r w:rsidRPr="005C58F7">
              <w:rPr>
                <w:rFonts w:hint="eastAsia"/>
                <w:sz w:val="24"/>
              </w:rPr>
              <w:t>年）环境影响报告书》中</w:t>
            </w:r>
            <w:r w:rsidR="002A0A48" w:rsidRPr="005C58F7">
              <w:rPr>
                <w:rFonts w:hint="eastAsia"/>
                <w:sz w:val="24"/>
              </w:rPr>
              <w:t>园区所在区域地下水</w:t>
            </w:r>
            <w:r w:rsidRPr="005C58F7">
              <w:rPr>
                <w:rFonts w:hint="eastAsia"/>
                <w:sz w:val="24"/>
              </w:rPr>
              <w:t>监测资料进行评价</w:t>
            </w:r>
            <w:r w:rsidR="002A0A48" w:rsidRPr="005C58F7">
              <w:rPr>
                <w:rFonts w:hint="eastAsia"/>
                <w:sz w:val="24"/>
              </w:rPr>
              <w:t>，报告编号：</w:t>
            </w:r>
            <w:r w:rsidR="002A0A48" w:rsidRPr="005C58F7">
              <w:rPr>
                <w:rFonts w:hint="eastAsia"/>
                <w:sz w:val="24"/>
              </w:rPr>
              <w:t>HG</w:t>
            </w:r>
            <w:r w:rsidR="002A0A48" w:rsidRPr="005C58F7">
              <w:rPr>
                <w:sz w:val="24"/>
              </w:rPr>
              <w:t>180620-02</w:t>
            </w:r>
            <w:r w:rsidR="002A0A48" w:rsidRPr="005C58F7">
              <w:rPr>
                <w:rFonts w:hint="eastAsia"/>
                <w:sz w:val="24"/>
              </w:rPr>
              <w:t>。监测点位</w:t>
            </w:r>
            <w:r w:rsidR="002A0A48" w:rsidRPr="005C58F7">
              <w:rPr>
                <w:rFonts w:hint="eastAsia"/>
                <w:sz w:val="24"/>
              </w:rPr>
              <w:t>2</w:t>
            </w:r>
            <w:r w:rsidR="002A0A48" w:rsidRPr="005C58F7">
              <w:rPr>
                <w:rFonts w:hint="eastAsia"/>
                <w:sz w:val="24"/>
              </w:rPr>
              <w:t>天，每天监测</w:t>
            </w:r>
            <w:r w:rsidR="002A0A48" w:rsidRPr="005C58F7">
              <w:rPr>
                <w:rFonts w:hint="eastAsia"/>
                <w:sz w:val="24"/>
              </w:rPr>
              <w:t>1</w:t>
            </w:r>
            <w:r w:rsidR="002A0A48" w:rsidRPr="005C58F7">
              <w:rPr>
                <w:rFonts w:hint="eastAsia"/>
                <w:sz w:val="24"/>
              </w:rPr>
              <w:t>次。</w:t>
            </w:r>
            <w:r w:rsidR="00FB7AAC" w:rsidRPr="005C58F7">
              <w:rPr>
                <w:rFonts w:hint="eastAsia"/>
                <w:sz w:val="24"/>
              </w:rPr>
              <w:t>地下水监测点位图见附图</w:t>
            </w:r>
            <w:r w:rsidR="00D4267F" w:rsidRPr="005C58F7">
              <w:rPr>
                <w:rFonts w:hint="eastAsia"/>
                <w:sz w:val="24"/>
              </w:rPr>
              <w:t>6</w:t>
            </w:r>
            <w:r w:rsidR="00FB7AAC" w:rsidRPr="005C58F7">
              <w:rPr>
                <w:rFonts w:hint="eastAsia"/>
                <w:sz w:val="24"/>
              </w:rPr>
              <w:t>。</w:t>
            </w:r>
            <w:r w:rsidR="00914662" w:rsidRPr="005C58F7">
              <w:rPr>
                <w:rFonts w:hint="eastAsia"/>
                <w:sz w:val="24"/>
              </w:rPr>
              <w:t>地下水监测布点及监测项目一览表见表</w:t>
            </w:r>
            <w:r w:rsidR="00914662" w:rsidRPr="005C58F7">
              <w:rPr>
                <w:rFonts w:hint="eastAsia"/>
                <w:sz w:val="24"/>
              </w:rPr>
              <w:t>3-2</w:t>
            </w:r>
            <w:r w:rsidR="00914662" w:rsidRPr="005C58F7">
              <w:rPr>
                <w:rFonts w:hint="eastAsia"/>
                <w:sz w:val="24"/>
              </w:rPr>
              <w:t>，</w:t>
            </w:r>
            <w:r w:rsidR="002A0A48" w:rsidRPr="005C58F7">
              <w:rPr>
                <w:rFonts w:hint="eastAsia"/>
                <w:sz w:val="24"/>
              </w:rPr>
              <w:t>地下水现状水质监测情况见表</w:t>
            </w:r>
            <w:r w:rsidR="002A0A48" w:rsidRPr="005C58F7">
              <w:rPr>
                <w:rFonts w:hint="eastAsia"/>
                <w:sz w:val="24"/>
              </w:rPr>
              <w:t>3-</w:t>
            </w:r>
            <w:r w:rsidR="00914662" w:rsidRPr="005C58F7">
              <w:rPr>
                <w:rFonts w:hint="eastAsia"/>
                <w:sz w:val="24"/>
              </w:rPr>
              <w:t>3</w:t>
            </w:r>
            <w:r w:rsidR="002A0A48" w:rsidRPr="005C58F7">
              <w:rPr>
                <w:rFonts w:hint="eastAsia"/>
                <w:sz w:val="24"/>
              </w:rPr>
              <w:t>，地下水位监测情况见表</w:t>
            </w:r>
            <w:r w:rsidR="002A0A48" w:rsidRPr="005C58F7">
              <w:rPr>
                <w:rFonts w:hint="eastAsia"/>
                <w:sz w:val="24"/>
              </w:rPr>
              <w:t>3-</w:t>
            </w:r>
            <w:r w:rsidR="00914662" w:rsidRPr="005C58F7">
              <w:rPr>
                <w:rFonts w:hint="eastAsia"/>
                <w:sz w:val="24"/>
              </w:rPr>
              <w:t>4</w:t>
            </w:r>
            <w:r w:rsidR="002A0A48" w:rsidRPr="005C58F7">
              <w:rPr>
                <w:rFonts w:hint="eastAsia"/>
                <w:sz w:val="24"/>
              </w:rPr>
              <w:t>，地下水阴阳离子监测数据换算情况见表</w:t>
            </w:r>
            <w:r w:rsidR="002A0A48" w:rsidRPr="005C58F7">
              <w:rPr>
                <w:rFonts w:hint="eastAsia"/>
                <w:sz w:val="24"/>
              </w:rPr>
              <w:t>3-</w:t>
            </w:r>
            <w:r w:rsidR="00914662" w:rsidRPr="005C58F7">
              <w:rPr>
                <w:rFonts w:hint="eastAsia"/>
                <w:sz w:val="24"/>
              </w:rPr>
              <w:t>5</w:t>
            </w:r>
            <w:r w:rsidR="002A0A48" w:rsidRPr="005C58F7">
              <w:rPr>
                <w:rFonts w:hint="eastAsia"/>
                <w:sz w:val="24"/>
              </w:rPr>
              <w:t>。</w:t>
            </w:r>
          </w:p>
          <w:p w14:paraId="2C57F0B0" w14:textId="1D3109A5" w:rsidR="002A0A48" w:rsidRPr="005C58F7" w:rsidRDefault="002A0A48" w:rsidP="00914662">
            <w:pPr>
              <w:adjustRightInd w:val="0"/>
              <w:snapToGrid w:val="0"/>
              <w:jc w:val="center"/>
              <w:rPr>
                <w:sz w:val="24"/>
              </w:rPr>
            </w:pPr>
            <w:r w:rsidRPr="005C58F7">
              <w:rPr>
                <w:rFonts w:hAnsi="宋体"/>
                <w:b/>
              </w:rPr>
              <w:t>表</w:t>
            </w:r>
            <w:r w:rsidRPr="005C58F7">
              <w:rPr>
                <w:b/>
              </w:rPr>
              <w:t>3-</w:t>
            </w:r>
            <w:r w:rsidR="00914662" w:rsidRPr="005C58F7">
              <w:rPr>
                <w:rFonts w:hint="eastAsia"/>
                <w:b/>
              </w:rPr>
              <w:t>2</w:t>
            </w:r>
            <w:r w:rsidRPr="005C58F7">
              <w:rPr>
                <w:b/>
              </w:rPr>
              <w:t xml:space="preserve">  </w:t>
            </w:r>
            <w:r w:rsidRPr="005C58F7">
              <w:rPr>
                <w:rFonts w:hint="eastAsia"/>
                <w:b/>
              </w:rPr>
              <w:t xml:space="preserve"> </w:t>
            </w:r>
            <w:r w:rsidR="00914662" w:rsidRPr="005C58F7">
              <w:rPr>
                <w:rFonts w:hint="eastAsia"/>
                <w:b/>
              </w:rPr>
              <w:t>地下水监测布点及监测项目一览表</w:t>
            </w:r>
          </w:p>
          <w:tbl>
            <w:tblPr>
              <w:tblStyle w:val="afffc"/>
              <w:tblW w:w="0" w:type="auto"/>
              <w:jc w:val="center"/>
              <w:tblLayout w:type="fixed"/>
              <w:tblLook w:val="04A0" w:firstRow="1" w:lastRow="0" w:firstColumn="1" w:lastColumn="0" w:noHBand="0" w:noVBand="1"/>
            </w:tblPr>
            <w:tblGrid>
              <w:gridCol w:w="712"/>
              <w:gridCol w:w="1843"/>
              <w:gridCol w:w="850"/>
              <w:gridCol w:w="1134"/>
              <w:gridCol w:w="4176"/>
            </w:tblGrid>
            <w:tr w:rsidR="00914662" w:rsidRPr="005C58F7" w14:paraId="77A142E0" w14:textId="77777777" w:rsidTr="00A67BB1">
              <w:trPr>
                <w:jc w:val="center"/>
              </w:trPr>
              <w:tc>
                <w:tcPr>
                  <w:tcW w:w="712" w:type="dxa"/>
                  <w:vAlign w:val="center"/>
                </w:tcPr>
                <w:p w14:paraId="3DCB732F" w14:textId="76DBBC29" w:rsidR="00914662" w:rsidRPr="005C58F7" w:rsidRDefault="00914662" w:rsidP="00914662">
                  <w:pPr>
                    <w:adjustRightInd w:val="0"/>
                    <w:snapToGrid w:val="0"/>
                    <w:jc w:val="center"/>
                    <w:rPr>
                      <w:szCs w:val="21"/>
                    </w:rPr>
                  </w:pPr>
                  <w:r w:rsidRPr="005C58F7">
                    <w:rPr>
                      <w:rFonts w:hint="eastAsia"/>
                      <w:szCs w:val="21"/>
                    </w:rPr>
                    <w:t>序号</w:t>
                  </w:r>
                </w:p>
              </w:tc>
              <w:tc>
                <w:tcPr>
                  <w:tcW w:w="1843" w:type="dxa"/>
                  <w:vAlign w:val="center"/>
                </w:tcPr>
                <w:p w14:paraId="410EB02F" w14:textId="608B521D" w:rsidR="00914662" w:rsidRPr="005C58F7" w:rsidRDefault="00914662" w:rsidP="00914662">
                  <w:pPr>
                    <w:adjustRightInd w:val="0"/>
                    <w:snapToGrid w:val="0"/>
                    <w:jc w:val="center"/>
                    <w:rPr>
                      <w:szCs w:val="21"/>
                    </w:rPr>
                  </w:pPr>
                  <w:r w:rsidRPr="005C58F7">
                    <w:rPr>
                      <w:rFonts w:hint="eastAsia"/>
                      <w:szCs w:val="21"/>
                    </w:rPr>
                    <w:t>测点名称</w:t>
                  </w:r>
                </w:p>
              </w:tc>
              <w:tc>
                <w:tcPr>
                  <w:tcW w:w="850" w:type="dxa"/>
                  <w:vAlign w:val="center"/>
                </w:tcPr>
                <w:p w14:paraId="6B89DA4E" w14:textId="68EECE39" w:rsidR="00914662" w:rsidRPr="005C58F7" w:rsidRDefault="00914662" w:rsidP="00914662">
                  <w:pPr>
                    <w:adjustRightInd w:val="0"/>
                    <w:snapToGrid w:val="0"/>
                    <w:jc w:val="center"/>
                    <w:rPr>
                      <w:szCs w:val="21"/>
                    </w:rPr>
                  </w:pPr>
                  <w:r w:rsidRPr="005C58F7">
                    <w:rPr>
                      <w:rFonts w:hint="eastAsia"/>
                      <w:szCs w:val="21"/>
                    </w:rPr>
                    <w:t>方位</w:t>
                  </w:r>
                </w:p>
              </w:tc>
              <w:tc>
                <w:tcPr>
                  <w:tcW w:w="1134" w:type="dxa"/>
                  <w:vAlign w:val="center"/>
                </w:tcPr>
                <w:p w14:paraId="7AA15C40" w14:textId="70499444" w:rsidR="00914662" w:rsidRPr="005C58F7" w:rsidRDefault="00914662" w:rsidP="00914662">
                  <w:pPr>
                    <w:adjustRightInd w:val="0"/>
                    <w:snapToGrid w:val="0"/>
                    <w:jc w:val="center"/>
                    <w:rPr>
                      <w:szCs w:val="21"/>
                    </w:rPr>
                  </w:pPr>
                  <w:r w:rsidRPr="005C58F7">
                    <w:rPr>
                      <w:rFonts w:hint="eastAsia"/>
                      <w:szCs w:val="21"/>
                    </w:rPr>
                    <w:t>距离（</w:t>
                  </w:r>
                  <w:r w:rsidRPr="005C58F7">
                    <w:rPr>
                      <w:rFonts w:hint="eastAsia"/>
                      <w:szCs w:val="21"/>
                    </w:rPr>
                    <w:t>m</w:t>
                  </w:r>
                  <w:r w:rsidRPr="005C58F7">
                    <w:rPr>
                      <w:rFonts w:hint="eastAsia"/>
                      <w:szCs w:val="21"/>
                    </w:rPr>
                    <w:t>）</w:t>
                  </w:r>
                </w:p>
              </w:tc>
              <w:tc>
                <w:tcPr>
                  <w:tcW w:w="4176" w:type="dxa"/>
                  <w:vAlign w:val="center"/>
                </w:tcPr>
                <w:p w14:paraId="2288DD5F" w14:textId="2F80BA98" w:rsidR="00914662" w:rsidRPr="005C58F7" w:rsidRDefault="00914662" w:rsidP="00914662">
                  <w:pPr>
                    <w:adjustRightInd w:val="0"/>
                    <w:snapToGrid w:val="0"/>
                    <w:jc w:val="center"/>
                    <w:rPr>
                      <w:szCs w:val="21"/>
                    </w:rPr>
                  </w:pPr>
                  <w:r w:rsidRPr="005C58F7">
                    <w:rPr>
                      <w:rFonts w:hint="eastAsia"/>
                      <w:szCs w:val="21"/>
                    </w:rPr>
                    <w:t>监测项目</w:t>
                  </w:r>
                </w:p>
              </w:tc>
            </w:tr>
            <w:tr w:rsidR="00914662" w:rsidRPr="005C58F7" w14:paraId="5979DF6E" w14:textId="77777777" w:rsidTr="00A67BB1">
              <w:trPr>
                <w:jc w:val="center"/>
              </w:trPr>
              <w:tc>
                <w:tcPr>
                  <w:tcW w:w="712" w:type="dxa"/>
                  <w:vAlign w:val="center"/>
                </w:tcPr>
                <w:p w14:paraId="008F8284" w14:textId="7883286A" w:rsidR="00914662" w:rsidRPr="005C58F7" w:rsidRDefault="00914662" w:rsidP="00914662">
                  <w:pPr>
                    <w:adjustRightInd w:val="0"/>
                    <w:snapToGrid w:val="0"/>
                    <w:jc w:val="center"/>
                    <w:rPr>
                      <w:szCs w:val="21"/>
                    </w:rPr>
                  </w:pPr>
                  <w:r w:rsidRPr="005C58F7">
                    <w:rPr>
                      <w:rFonts w:hint="eastAsia"/>
                      <w:szCs w:val="21"/>
                    </w:rPr>
                    <w:t>1</w:t>
                  </w:r>
                </w:p>
              </w:tc>
              <w:tc>
                <w:tcPr>
                  <w:tcW w:w="1843" w:type="dxa"/>
                  <w:vAlign w:val="center"/>
                </w:tcPr>
                <w:p w14:paraId="1C8EAE3D" w14:textId="38A69076" w:rsidR="00914662" w:rsidRPr="005C58F7" w:rsidRDefault="00914662" w:rsidP="00914662">
                  <w:pPr>
                    <w:adjustRightInd w:val="0"/>
                    <w:snapToGrid w:val="0"/>
                    <w:jc w:val="center"/>
                    <w:rPr>
                      <w:szCs w:val="21"/>
                    </w:rPr>
                  </w:pPr>
                  <w:r w:rsidRPr="005C58F7">
                    <w:rPr>
                      <w:rFonts w:hint="eastAsia"/>
                      <w:szCs w:val="21"/>
                    </w:rPr>
                    <w:t>东洋浜村</w:t>
                  </w:r>
                </w:p>
              </w:tc>
              <w:tc>
                <w:tcPr>
                  <w:tcW w:w="850" w:type="dxa"/>
                  <w:vAlign w:val="center"/>
                </w:tcPr>
                <w:p w14:paraId="28BF1B0D" w14:textId="53ED7989" w:rsidR="00914662" w:rsidRPr="005C58F7" w:rsidRDefault="00A67BB1" w:rsidP="00914662">
                  <w:pPr>
                    <w:adjustRightInd w:val="0"/>
                    <w:snapToGrid w:val="0"/>
                    <w:jc w:val="center"/>
                    <w:rPr>
                      <w:szCs w:val="21"/>
                    </w:rPr>
                  </w:pPr>
                  <w:r w:rsidRPr="005C58F7">
                    <w:rPr>
                      <w:rFonts w:hint="eastAsia"/>
                      <w:szCs w:val="21"/>
                    </w:rPr>
                    <w:t>W</w:t>
                  </w:r>
                </w:p>
              </w:tc>
              <w:tc>
                <w:tcPr>
                  <w:tcW w:w="1134" w:type="dxa"/>
                  <w:vAlign w:val="center"/>
                </w:tcPr>
                <w:p w14:paraId="795B809C" w14:textId="2337B831" w:rsidR="00914662" w:rsidRPr="005C58F7" w:rsidRDefault="00A67BB1" w:rsidP="00914662">
                  <w:pPr>
                    <w:adjustRightInd w:val="0"/>
                    <w:snapToGrid w:val="0"/>
                    <w:jc w:val="center"/>
                    <w:rPr>
                      <w:szCs w:val="21"/>
                    </w:rPr>
                  </w:pPr>
                  <w:r w:rsidRPr="005C58F7">
                    <w:rPr>
                      <w:rFonts w:hint="eastAsia"/>
                      <w:szCs w:val="21"/>
                    </w:rPr>
                    <w:t>800</w:t>
                  </w:r>
                </w:p>
              </w:tc>
              <w:tc>
                <w:tcPr>
                  <w:tcW w:w="4176" w:type="dxa"/>
                  <w:vMerge w:val="restart"/>
                  <w:vAlign w:val="center"/>
                </w:tcPr>
                <w:p w14:paraId="467D8C3D" w14:textId="7D6F55CC" w:rsidR="00914662" w:rsidRPr="005C58F7" w:rsidRDefault="00914662" w:rsidP="00914662">
                  <w:pPr>
                    <w:adjustRightInd w:val="0"/>
                    <w:snapToGrid w:val="0"/>
                    <w:jc w:val="center"/>
                    <w:rPr>
                      <w:szCs w:val="21"/>
                    </w:rPr>
                  </w:pPr>
                  <w:r w:rsidRPr="005C58F7">
                    <w:rPr>
                      <w:rFonts w:hint="eastAsia"/>
                      <w:szCs w:val="21"/>
                    </w:rPr>
                    <w:t>K</w:t>
                  </w:r>
                  <w:r w:rsidRPr="005C58F7">
                    <w:rPr>
                      <w:rFonts w:hint="eastAsia"/>
                      <w:szCs w:val="21"/>
                      <w:vertAlign w:val="superscript"/>
                    </w:rPr>
                    <w:t>+</w:t>
                  </w:r>
                  <w:r w:rsidRPr="005C58F7">
                    <w:rPr>
                      <w:rFonts w:hint="eastAsia"/>
                      <w:szCs w:val="21"/>
                    </w:rPr>
                    <w:t>、</w:t>
                  </w:r>
                  <w:r w:rsidRPr="005C58F7">
                    <w:rPr>
                      <w:rFonts w:hint="eastAsia"/>
                      <w:szCs w:val="21"/>
                    </w:rPr>
                    <w:t>N</w:t>
                  </w:r>
                  <w:r w:rsidRPr="005C58F7">
                    <w:rPr>
                      <w:szCs w:val="21"/>
                    </w:rPr>
                    <w:t>a</w:t>
                  </w:r>
                  <w:r w:rsidRPr="005C58F7">
                    <w:rPr>
                      <w:rFonts w:hint="eastAsia"/>
                      <w:szCs w:val="21"/>
                      <w:vertAlign w:val="superscript"/>
                    </w:rPr>
                    <w:t>+</w:t>
                  </w:r>
                  <w:r w:rsidRPr="005C58F7">
                    <w:rPr>
                      <w:rFonts w:hint="eastAsia"/>
                      <w:szCs w:val="21"/>
                    </w:rPr>
                    <w:t>、</w:t>
                  </w:r>
                  <w:r w:rsidRPr="005C58F7">
                    <w:rPr>
                      <w:rFonts w:hint="eastAsia"/>
                      <w:szCs w:val="21"/>
                    </w:rPr>
                    <w:t>Ca</w:t>
                  </w:r>
                  <w:r w:rsidRPr="005C58F7">
                    <w:rPr>
                      <w:rFonts w:hint="eastAsia"/>
                      <w:szCs w:val="21"/>
                      <w:vertAlign w:val="superscript"/>
                    </w:rPr>
                    <w:t>2+</w:t>
                  </w:r>
                  <w:r w:rsidRPr="005C58F7">
                    <w:rPr>
                      <w:rFonts w:hint="eastAsia"/>
                      <w:szCs w:val="21"/>
                    </w:rPr>
                    <w:t>、</w:t>
                  </w:r>
                  <w:r w:rsidRPr="005C58F7">
                    <w:rPr>
                      <w:rFonts w:hint="eastAsia"/>
                      <w:szCs w:val="21"/>
                    </w:rPr>
                    <w:t>Mg</w:t>
                  </w:r>
                  <w:r w:rsidRPr="005C58F7">
                    <w:rPr>
                      <w:rFonts w:hint="eastAsia"/>
                      <w:szCs w:val="21"/>
                      <w:vertAlign w:val="superscript"/>
                    </w:rPr>
                    <w:t>2+</w:t>
                  </w:r>
                  <w:r w:rsidRPr="005C58F7">
                    <w:rPr>
                      <w:rFonts w:hint="eastAsia"/>
                      <w:szCs w:val="21"/>
                    </w:rPr>
                    <w:t>、</w:t>
                  </w:r>
                  <w:r w:rsidRPr="005C58F7">
                    <w:rPr>
                      <w:rFonts w:hint="eastAsia"/>
                      <w:szCs w:val="21"/>
                    </w:rPr>
                    <w:t>CO</w:t>
                  </w:r>
                  <w:r w:rsidRPr="005C58F7">
                    <w:rPr>
                      <w:szCs w:val="21"/>
                      <w:vertAlign w:val="subscript"/>
                    </w:rPr>
                    <w:t>3</w:t>
                  </w:r>
                  <w:r w:rsidRPr="005C58F7">
                    <w:rPr>
                      <w:szCs w:val="21"/>
                      <w:vertAlign w:val="superscript"/>
                    </w:rPr>
                    <w:t>2-</w:t>
                  </w:r>
                  <w:r w:rsidRPr="005C58F7">
                    <w:rPr>
                      <w:rFonts w:hint="eastAsia"/>
                      <w:szCs w:val="21"/>
                    </w:rPr>
                    <w:t>、</w:t>
                  </w:r>
                  <w:r w:rsidRPr="005C58F7">
                    <w:rPr>
                      <w:rFonts w:hint="eastAsia"/>
                      <w:szCs w:val="21"/>
                    </w:rPr>
                    <w:t>HCO</w:t>
                  </w:r>
                  <w:r w:rsidRPr="005C58F7">
                    <w:rPr>
                      <w:szCs w:val="21"/>
                      <w:vertAlign w:val="subscript"/>
                    </w:rPr>
                    <w:t>3</w:t>
                  </w:r>
                  <w:r w:rsidRPr="005C58F7">
                    <w:rPr>
                      <w:rFonts w:hint="eastAsia"/>
                      <w:szCs w:val="21"/>
                      <w:vertAlign w:val="superscript"/>
                    </w:rPr>
                    <w:t>-</w:t>
                  </w:r>
                  <w:r w:rsidRPr="005C58F7">
                    <w:rPr>
                      <w:rFonts w:hint="eastAsia"/>
                      <w:szCs w:val="21"/>
                    </w:rPr>
                    <w:t>、</w:t>
                  </w:r>
                  <w:r w:rsidRPr="005C58F7">
                    <w:rPr>
                      <w:rFonts w:hint="eastAsia"/>
                      <w:szCs w:val="21"/>
                    </w:rPr>
                    <w:t>C</w:t>
                  </w:r>
                  <w:r w:rsidRPr="005C58F7">
                    <w:rPr>
                      <w:szCs w:val="21"/>
                    </w:rPr>
                    <w:t>l</w:t>
                  </w:r>
                  <w:r w:rsidRPr="005C58F7">
                    <w:rPr>
                      <w:rFonts w:hint="eastAsia"/>
                      <w:szCs w:val="21"/>
                      <w:vertAlign w:val="superscript"/>
                    </w:rPr>
                    <w:t>-</w:t>
                  </w:r>
                  <w:r w:rsidRPr="005C58F7">
                    <w:rPr>
                      <w:rFonts w:hint="eastAsia"/>
                      <w:szCs w:val="21"/>
                    </w:rPr>
                    <w:t>、</w:t>
                  </w:r>
                  <w:r w:rsidRPr="005C58F7">
                    <w:rPr>
                      <w:rFonts w:hint="eastAsia"/>
                      <w:szCs w:val="21"/>
                    </w:rPr>
                    <w:t>SO</w:t>
                  </w:r>
                  <w:r w:rsidRPr="005C58F7">
                    <w:rPr>
                      <w:szCs w:val="21"/>
                      <w:vertAlign w:val="subscript"/>
                    </w:rPr>
                    <w:t>4</w:t>
                  </w:r>
                  <w:r w:rsidRPr="005C58F7">
                    <w:rPr>
                      <w:szCs w:val="21"/>
                      <w:vertAlign w:val="superscript"/>
                    </w:rPr>
                    <w:t>2-</w:t>
                  </w:r>
                  <w:r w:rsidRPr="005C58F7">
                    <w:rPr>
                      <w:rFonts w:hint="eastAsia"/>
                      <w:szCs w:val="21"/>
                    </w:rPr>
                    <w:t>、</w:t>
                  </w:r>
                  <w:r w:rsidRPr="005C58F7">
                    <w:rPr>
                      <w:rFonts w:hint="eastAsia"/>
                      <w:szCs w:val="21"/>
                    </w:rPr>
                    <w:t>pH</w:t>
                  </w:r>
                  <w:r w:rsidRPr="005C58F7">
                    <w:rPr>
                      <w:rFonts w:hint="eastAsia"/>
                      <w:szCs w:val="21"/>
                    </w:rPr>
                    <w:t>、</w:t>
                  </w:r>
                  <w:r w:rsidR="00562E50" w:rsidRPr="005C58F7">
                    <w:rPr>
                      <w:rFonts w:hint="eastAsia"/>
                      <w:szCs w:val="21"/>
                    </w:rPr>
                    <w:t>氨氮、硝酸盐、亚硝酸盐、挥发性酚类、氰化物、砷、汞、铬（六价）、总硬度、铅、铜、锌、镍、镉、锰、溶解性总固体、高锰酸盐指数、硫酸盐、氯化物</w:t>
                  </w:r>
                </w:p>
              </w:tc>
            </w:tr>
            <w:tr w:rsidR="005F533B" w:rsidRPr="005C58F7" w14:paraId="58EE0DDA" w14:textId="77777777" w:rsidTr="00A67BB1">
              <w:trPr>
                <w:jc w:val="center"/>
              </w:trPr>
              <w:tc>
                <w:tcPr>
                  <w:tcW w:w="712" w:type="dxa"/>
                  <w:vAlign w:val="center"/>
                </w:tcPr>
                <w:p w14:paraId="337D6A42" w14:textId="5AB26A7C" w:rsidR="005F533B" w:rsidRPr="005C58F7" w:rsidRDefault="005F533B" w:rsidP="005F533B">
                  <w:pPr>
                    <w:adjustRightInd w:val="0"/>
                    <w:snapToGrid w:val="0"/>
                    <w:jc w:val="center"/>
                    <w:rPr>
                      <w:szCs w:val="21"/>
                    </w:rPr>
                  </w:pPr>
                  <w:r w:rsidRPr="005C58F7">
                    <w:rPr>
                      <w:rFonts w:hint="eastAsia"/>
                      <w:szCs w:val="21"/>
                    </w:rPr>
                    <w:t>2</w:t>
                  </w:r>
                </w:p>
              </w:tc>
              <w:tc>
                <w:tcPr>
                  <w:tcW w:w="1843" w:type="dxa"/>
                  <w:vAlign w:val="center"/>
                </w:tcPr>
                <w:p w14:paraId="6D624402" w14:textId="3B2A9200" w:rsidR="005F533B" w:rsidRPr="005C58F7" w:rsidRDefault="005F533B" w:rsidP="005F533B">
                  <w:pPr>
                    <w:adjustRightInd w:val="0"/>
                    <w:snapToGrid w:val="0"/>
                    <w:jc w:val="center"/>
                    <w:rPr>
                      <w:szCs w:val="21"/>
                    </w:rPr>
                  </w:pPr>
                  <w:r w:rsidRPr="005C58F7">
                    <w:rPr>
                      <w:rFonts w:hint="eastAsia"/>
                      <w:szCs w:val="21"/>
                    </w:rPr>
                    <w:t>恒拓电子</w:t>
                  </w:r>
                </w:p>
              </w:tc>
              <w:tc>
                <w:tcPr>
                  <w:tcW w:w="850" w:type="dxa"/>
                  <w:vAlign w:val="center"/>
                </w:tcPr>
                <w:p w14:paraId="6DD7FF5A" w14:textId="6B2FCCC2" w:rsidR="005F533B" w:rsidRPr="005C58F7" w:rsidRDefault="005F533B" w:rsidP="005F533B">
                  <w:pPr>
                    <w:adjustRightInd w:val="0"/>
                    <w:snapToGrid w:val="0"/>
                    <w:jc w:val="center"/>
                    <w:rPr>
                      <w:szCs w:val="21"/>
                    </w:rPr>
                  </w:pPr>
                  <w:r w:rsidRPr="005C58F7">
                    <w:rPr>
                      <w:rFonts w:hint="eastAsia"/>
                      <w:szCs w:val="21"/>
                    </w:rPr>
                    <w:t>NE</w:t>
                  </w:r>
                </w:p>
              </w:tc>
              <w:tc>
                <w:tcPr>
                  <w:tcW w:w="1134" w:type="dxa"/>
                  <w:vAlign w:val="center"/>
                </w:tcPr>
                <w:p w14:paraId="2DFBB3E8" w14:textId="23CF289D" w:rsidR="005F533B" w:rsidRPr="005C58F7" w:rsidRDefault="005F533B" w:rsidP="005F533B">
                  <w:pPr>
                    <w:adjustRightInd w:val="0"/>
                    <w:snapToGrid w:val="0"/>
                    <w:jc w:val="center"/>
                    <w:rPr>
                      <w:szCs w:val="21"/>
                    </w:rPr>
                  </w:pPr>
                  <w:r w:rsidRPr="005C58F7">
                    <w:rPr>
                      <w:rFonts w:hint="eastAsia"/>
                      <w:szCs w:val="21"/>
                    </w:rPr>
                    <w:t>600</w:t>
                  </w:r>
                </w:p>
              </w:tc>
              <w:tc>
                <w:tcPr>
                  <w:tcW w:w="4176" w:type="dxa"/>
                  <w:vMerge/>
                  <w:vAlign w:val="center"/>
                </w:tcPr>
                <w:p w14:paraId="126C1F00" w14:textId="59B5C963" w:rsidR="005F533B" w:rsidRPr="005C58F7" w:rsidRDefault="005F533B" w:rsidP="005F533B">
                  <w:pPr>
                    <w:adjustRightInd w:val="0"/>
                    <w:snapToGrid w:val="0"/>
                    <w:jc w:val="center"/>
                    <w:rPr>
                      <w:szCs w:val="21"/>
                    </w:rPr>
                  </w:pPr>
                </w:p>
              </w:tc>
            </w:tr>
            <w:tr w:rsidR="005F533B" w:rsidRPr="005C58F7" w14:paraId="303846C3" w14:textId="77777777" w:rsidTr="00A67BB1">
              <w:trPr>
                <w:jc w:val="center"/>
              </w:trPr>
              <w:tc>
                <w:tcPr>
                  <w:tcW w:w="712" w:type="dxa"/>
                  <w:vAlign w:val="center"/>
                </w:tcPr>
                <w:p w14:paraId="3F964FA5" w14:textId="09ABFA2E" w:rsidR="005F533B" w:rsidRPr="005C58F7" w:rsidRDefault="005F533B" w:rsidP="005F533B">
                  <w:pPr>
                    <w:adjustRightInd w:val="0"/>
                    <w:snapToGrid w:val="0"/>
                    <w:jc w:val="center"/>
                    <w:rPr>
                      <w:szCs w:val="21"/>
                    </w:rPr>
                  </w:pPr>
                  <w:r w:rsidRPr="005C58F7">
                    <w:rPr>
                      <w:rFonts w:hint="eastAsia"/>
                      <w:szCs w:val="21"/>
                    </w:rPr>
                    <w:t>3</w:t>
                  </w:r>
                </w:p>
              </w:tc>
              <w:tc>
                <w:tcPr>
                  <w:tcW w:w="1843" w:type="dxa"/>
                  <w:vAlign w:val="center"/>
                </w:tcPr>
                <w:p w14:paraId="047A328E" w14:textId="5D55C582" w:rsidR="005F533B" w:rsidRPr="005C58F7" w:rsidRDefault="005F533B" w:rsidP="005F533B">
                  <w:pPr>
                    <w:adjustRightInd w:val="0"/>
                    <w:snapToGrid w:val="0"/>
                    <w:jc w:val="center"/>
                    <w:rPr>
                      <w:szCs w:val="21"/>
                    </w:rPr>
                  </w:pPr>
                  <w:r w:rsidRPr="005C58F7">
                    <w:rPr>
                      <w:rFonts w:hint="eastAsia"/>
                      <w:szCs w:val="21"/>
                    </w:rPr>
                    <w:t>曹焦公路与老</w:t>
                  </w:r>
                  <w:r w:rsidRPr="005C58F7">
                    <w:rPr>
                      <w:rFonts w:hint="eastAsia"/>
                      <w:szCs w:val="21"/>
                    </w:rPr>
                    <w:t>07</w:t>
                  </w:r>
                  <w:r w:rsidRPr="005C58F7">
                    <w:rPr>
                      <w:rFonts w:hint="eastAsia"/>
                      <w:szCs w:val="21"/>
                    </w:rPr>
                    <w:t>交叉口东南侧</w:t>
                  </w:r>
                </w:p>
              </w:tc>
              <w:tc>
                <w:tcPr>
                  <w:tcW w:w="850" w:type="dxa"/>
                  <w:vAlign w:val="center"/>
                </w:tcPr>
                <w:p w14:paraId="5EF21B3F" w14:textId="3E86E817" w:rsidR="005F533B" w:rsidRPr="005C58F7" w:rsidRDefault="005F533B" w:rsidP="005F533B">
                  <w:pPr>
                    <w:adjustRightInd w:val="0"/>
                    <w:snapToGrid w:val="0"/>
                    <w:jc w:val="center"/>
                    <w:rPr>
                      <w:szCs w:val="21"/>
                    </w:rPr>
                  </w:pPr>
                  <w:r w:rsidRPr="005C58F7">
                    <w:rPr>
                      <w:rFonts w:hint="eastAsia"/>
                      <w:szCs w:val="21"/>
                    </w:rPr>
                    <w:t>N</w:t>
                  </w:r>
                  <w:r w:rsidRPr="005C58F7">
                    <w:rPr>
                      <w:szCs w:val="21"/>
                    </w:rPr>
                    <w:t>E</w:t>
                  </w:r>
                </w:p>
              </w:tc>
              <w:tc>
                <w:tcPr>
                  <w:tcW w:w="1134" w:type="dxa"/>
                  <w:vAlign w:val="center"/>
                </w:tcPr>
                <w:p w14:paraId="7E5C0EA8" w14:textId="5882885B" w:rsidR="005F533B" w:rsidRPr="005C58F7" w:rsidRDefault="005F533B" w:rsidP="005F533B">
                  <w:pPr>
                    <w:adjustRightInd w:val="0"/>
                    <w:snapToGrid w:val="0"/>
                    <w:jc w:val="center"/>
                    <w:rPr>
                      <w:szCs w:val="21"/>
                    </w:rPr>
                  </w:pPr>
                  <w:r w:rsidRPr="005C58F7">
                    <w:rPr>
                      <w:rFonts w:hint="eastAsia"/>
                      <w:szCs w:val="21"/>
                    </w:rPr>
                    <w:t>1700</w:t>
                  </w:r>
                </w:p>
              </w:tc>
              <w:tc>
                <w:tcPr>
                  <w:tcW w:w="4176" w:type="dxa"/>
                  <w:vMerge/>
                  <w:vAlign w:val="center"/>
                </w:tcPr>
                <w:p w14:paraId="090C196E" w14:textId="15627CD7" w:rsidR="005F533B" w:rsidRPr="005C58F7" w:rsidRDefault="005F533B" w:rsidP="005F533B">
                  <w:pPr>
                    <w:adjustRightInd w:val="0"/>
                    <w:snapToGrid w:val="0"/>
                    <w:jc w:val="center"/>
                    <w:rPr>
                      <w:szCs w:val="21"/>
                    </w:rPr>
                  </w:pPr>
                </w:p>
              </w:tc>
            </w:tr>
          </w:tbl>
          <w:p w14:paraId="026E2BB6" w14:textId="07A12C70" w:rsidR="0043065B" w:rsidRPr="005C58F7" w:rsidRDefault="00A67BB1" w:rsidP="00A67BB1">
            <w:pPr>
              <w:adjustRightInd w:val="0"/>
              <w:snapToGrid w:val="0"/>
              <w:jc w:val="center"/>
              <w:rPr>
                <w:sz w:val="24"/>
              </w:rPr>
            </w:pPr>
            <w:r w:rsidRPr="005C58F7">
              <w:rPr>
                <w:rFonts w:hAnsi="宋体"/>
                <w:b/>
              </w:rPr>
              <w:t>表</w:t>
            </w:r>
            <w:r w:rsidRPr="005C58F7">
              <w:rPr>
                <w:b/>
              </w:rPr>
              <w:t>3-</w:t>
            </w:r>
            <w:r w:rsidRPr="005C58F7">
              <w:rPr>
                <w:rFonts w:hint="eastAsia"/>
                <w:b/>
              </w:rPr>
              <w:t>3</w:t>
            </w:r>
            <w:r w:rsidRPr="005C58F7">
              <w:rPr>
                <w:b/>
              </w:rPr>
              <w:t xml:space="preserve">  </w:t>
            </w:r>
            <w:r w:rsidRPr="005C58F7">
              <w:rPr>
                <w:rFonts w:hint="eastAsia"/>
                <w:b/>
              </w:rPr>
              <w:t xml:space="preserve"> </w:t>
            </w:r>
            <w:r w:rsidRPr="005C58F7">
              <w:rPr>
                <w:rFonts w:hint="eastAsia"/>
                <w:b/>
              </w:rPr>
              <w:t>地下水环境质量监测结果表</w:t>
            </w:r>
          </w:p>
          <w:tbl>
            <w:tblPr>
              <w:tblStyle w:val="afffc"/>
              <w:tblW w:w="8702" w:type="dxa"/>
              <w:jc w:val="center"/>
              <w:tblLayout w:type="fixed"/>
              <w:tblLook w:val="04A0" w:firstRow="1" w:lastRow="0" w:firstColumn="1" w:lastColumn="0" w:noHBand="0" w:noVBand="1"/>
            </w:tblPr>
            <w:tblGrid>
              <w:gridCol w:w="1141"/>
              <w:gridCol w:w="1120"/>
              <w:gridCol w:w="1134"/>
              <w:gridCol w:w="992"/>
              <w:gridCol w:w="1033"/>
              <w:gridCol w:w="1097"/>
              <w:gridCol w:w="902"/>
              <w:gridCol w:w="7"/>
              <w:gridCol w:w="1269"/>
              <w:gridCol w:w="7"/>
            </w:tblGrid>
            <w:tr w:rsidR="0035714B" w:rsidRPr="005C58F7" w14:paraId="3AF30AB5" w14:textId="77777777" w:rsidTr="00E64302">
              <w:trPr>
                <w:jc w:val="center"/>
              </w:trPr>
              <w:tc>
                <w:tcPr>
                  <w:tcW w:w="1141" w:type="dxa"/>
                  <w:vMerge w:val="restart"/>
                  <w:vAlign w:val="center"/>
                </w:tcPr>
                <w:p w14:paraId="6C580758" w14:textId="6AD2019C" w:rsidR="0035714B" w:rsidRPr="005C58F7" w:rsidRDefault="0035714B" w:rsidP="00A67BB1">
                  <w:pPr>
                    <w:adjustRightInd w:val="0"/>
                    <w:snapToGrid w:val="0"/>
                    <w:jc w:val="center"/>
                    <w:rPr>
                      <w:szCs w:val="21"/>
                    </w:rPr>
                  </w:pPr>
                  <w:r w:rsidRPr="005C58F7">
                    <w:rPr>
                      <w:szCs w:val="21"/>
                    </w:rPr>
                    <w:t>监测项目</w:t>
                  </w:r>
                </w:p>
              </w:tc>
              <w:tc>
                <w:tcPr>
                  <w:tcW w:w="6285" w:type="dxa"/>
                  <w:gridSpan w:val="7"/>
                  <w:vAlign w:val="center"/>
                </w:tcPr>
                <w:p w14:paraId="12999059" w14:textId="605414B3" w:rsidR="0035714B" w:rsidRPr="005C58F7" w:rsidRDefault="0035714B" w:rsidP="00A67BB1">
                  <w:pPr>
                    <w:adjustRightInd w:val="0"/>
                    <w:snapToGrid w:val="0"/>
                    <w:jc w:val="center"/>
                    <w:rPr>
                      <w:szCs w:val="21"/>
                    </w:rPr>
                  </w:pPr>
                  <w:r w:rsidRPr="005C58F7">
                    <w:rPr>
                      <w:szCs w:val="21"/>
                    </w:rPr>
                    <w:t>监测结果</w:t>
                  </w:r>
                </w:p>
              </w:tc>
              <w:tc>
                <w:tcPr>
                  <w:tcW w:w="1276" w:type="dxa"/>
                  <w:gridSpan w:val="2"/>
                  <w:vMerge w:val="restart"/>
                  <w:vAlign w:val="center"/>
                </w:tcPr>
                <w:p w14:paraId="28435A7C" w14:textId="03A3143A" w:rsidR="0035714B" w:rsidRPr="005C58F7" w:rsidRDefault="0035714B" w:rsidP="00A67BB1">
                  <w:pPr>
                    <w:adjustRightInd w:val="0"/>
                    <w:snapToGrid w:val="0"/>
                    <w:jc w:val="center"/>
                    <w:rPr>
                      <w:szCs w:val="21"/>
                    </w:rPr>
                  </w:pPr>
                  <w:r w:rsidRPr="005C58F7">
                    <w:rPr>
                      <w:szCs w:val="21"/>
                    </w:rPr>
                    <w:t>Ⅲ</w:t>
                  </w:r>
                  <w:r w:rsidRPr="005C58F7">
                    <w:rPr>
                      <w:szCs w:val="21"/>
                    </w:rPr>
                    <w:t>类标准</w:t>
                  </w:r>
                </w:p>
              </w:tc>
            </w:tr>
            <w:tr w:rsidR="0035714B" w:rsidRPr="005C58F7" w14:paraId="3967FBCA" w14:textId="77777777" w:rsidTr="00E64302">
              <w:trPr>
                <w:jc w:val="center"/>
              </w:trPr>
              <w:tc>
                <w:tcPr>
                  <w:tcW w:w="1141" w:type="dxa"/>
                  <w:vMerge/>
                  <w:vAlign w:val="center"/>
                </w:tcPr>
                <w:p w14:paraId="18EE9C6B" w14:textId="77777777" w:rsidR="0035714B" w:rsidRPr="005C58F7" w:rsidRDefault="0035714B" w:rsidP="00A67BB1">
                  <w:pPr>
                    <w:adjustRightInd w:val="0"/>
                    <w:snapToGrid w:val="0"/>
                    <w:jc w:val="center"/>
                    <w:rPr>
                      <w:szCs w:val="21"/>
                    </w:rPr>
                  </w:pPr>
                </w:p>
              </w:tc>
              <w:tc>
                <w:tcPr>
                  <w:tcW w:w="3246" w:type="dxa"/>
                  <w:gridSpan w:val="3"/>
                  <w:vAlign w:val="center"/>
                </w:tcPr>
                <w:p w14:paraId="5D7A7C03" w14:textId="5088DC8B" w:rsidR="0035714B" w:rsidRPr="005C58F7" w:rsidRDefault="0035714B" w:rsidP="00A67BB1">
                  <w:pPr>
                    <w:adjustRightInd w:val="0"/>
                    <w:snapToGrid w:val="0"/>
                    <w:jc w:val="center"/>
                    <w:rPr>
                      <w:szCs w:val="21"/>
                    </w:rPr>
                  </w:pPr>
                  <w:r w:rsidRPr="005C58F7">
                    <w:rPr>
                      <w:szCs w:val="21"/>
                    </w:rPr>
                    <w:t>1#</w:t>
                  </w:r>
                  <w:r w:rsidRPr="005C58F7">
                    <w:rPr>
                      <w:szCs w:val="21"/>
                    </w:rPr>
                    <w:t>监测点</w:t>
                  </w:r>
                </w:p>
              </w:tc>
              <w:tc>
                <w:tcPr>
                  <w:tcW w:w="3039" w:type="dxa"/>
                  <w:gridSpan w:val="4"/>
                  <w:vAlign w:val="center"/>
                </w:tcPr>
                <w:p w14:paraId="43A4BEDA" w14:textId="03F2600D" w:rsidR="0035714B" w:rsidRPr="005C58F7" w:rsidRDefault="0035714B" w:rsidP="00A67BB1">
                  <w:pPr>
                    <w:adjustRightInd w:val="0"/>
                    <w:snapToGrid w:val="0"/>
                    <w:jc w:val="center"/>
                    <w:rPr>
                      <w:szCs w:val="21"/>
                    </w:rPr>
                  </w:pPr>
                  <w:r w:rsidRPr="005C58F7">
                    <w:rPr>
                      <w:szCs w:val="21"/>
                    </w:rPr>
                    <w:t>2#</w:t>
                  </w:r>
                  <w:r w:rsidRPr="005C58F7">
                    <w:rPr>
                      <w:szCs w:val="21"/>
                    </w:rPr>
                    <w:t>监测点</w:t>
                  </w:r>
                </w:p>
              </w:tc>
              <w:tc>
                <w:tcPr>
                  <w:tcW w:w="1276" w:type="dxa"/>
                  <w:gridSpan w:val="2"/>
                  <w:vMerge/>
                  <w:vAlign w:val="center"/>
                </w:tcPr>
                <w:p w14:paraId="223A80B2" w14:textId="77777777" w:rsidR="0035714B" w:rsidRPr="005C58F7" w:rsidRDefault="0035714B" w:rsidP="00A67BB1">
                  <w:pPr>
                    <w:adjustRightInd w:val="0"/>
                    <w:snapToGrid w:val="0"/>
                    <w:jc w:val="center"/>
                    <w:rPr>
                      <w:szCs w:val="21"/>
                    </w:rPr>
                  </w:pPr>
                </w:p>
              </w:tc>
            </w:tr>
            <w:tr w:rsidR="0035714B" w:rsidRPr="005C58F7" w14:paraId="12C1E3A4" w14:textId="77777777" w:rsidTr="00E64302">
              <w:trPr>
                <w:gridAfter w:val="1"/>
                <w:wAfter w:w="7" w:type="dxa"/>
                <w:jc w:val="center"/>
              </w:trPr>
              <w:tc>
                <w:tcPr>
                  <w:tcW w:w="1141" w:type="dxa"/>
                  <w:vMerge/>
                  <w:vAlign w:val="center"/>
                </w:tcPr>
                <w:p w14:paraId="45AB5264" w14:textId="77777777" w:rsidR="0035714B" w:rsidRPr="005C58F7" w:rsidRDefault="0035714B" w:rsidP="0035714B">
                  <w:pPr>
                    <w:adjustRightInd w:val="0"/>
                    <w:snapToGrid w:val="0"/>
                    <w:jc w:val="center"/>
                    <w:rPr>
                      <w:szCs w:val="21"/>
                    </w:rPr>
                  </w:pPr>
                </w:p>
              </w:tc>
              <w:tc>
                <w:tcPr>
                  <w:tcW w:w="1120" w:type="dxa"/>
                  <w:vAlign w:val="center"/>
                </w:tcPr>
                <w:p w14:paraId="5884A4DF" w14:textId="3181B309" w:rsidR="0035714B" w:rsidRPr="005C58F7" w:rsidRDefault="0035714B" w:rsidP="0035714B">
                  <w:pPr>
                    <w:adjustRightInd w:val="0"/>
                    <w:snapToGrid w:val="0"/>
                    <w:jc w:val="center"/>
                    <w:rPr>
                      <w:szCs w:val="21"/>
                    </w:rPr>
                  </w:pPr>
                  <w:r w:rsidRPr="005C58F7">
                    <w:rPr>
                      <w:rFonts w:hint="eastAsia"/>
                      <w:szCs w:val="21"/>
                    </w:rPr>
                    <w:t>2018.5.7</w:t>
                  </w:r>
                </w:p>
              </w:tc>
              <w:tc>
                <w:tcPr>
                  <w:tcW w:w="1134" w:type="dxa"/>
                  <w:vAlign w:val="center"/>
                </w:tcPr>
                <w:p w14:paraId="73B5F133" w14:textId="1D119EB8" w:rsidR="0035714B" w:rsidRPr="005C58F7" w:rsidRDefault="0035714B" w:rsidP="0035714B">
                  <w:pPr>
                    <w:adjustRightInd w:val="0"/>
                    <w:snapToGrid w:val="0"/>
                    <w:jc w:val="center"/>
                    <w:rPr>
                      <w:szCs w:val="21"/>
                    </w:rPr>
                  </w:pPr>
                  <w:r w:rsidRPr="005C58F7">
                    <w:rPr>
                      <w:rFonts w:hint="eastAsia"/>
                      <w:szCs w:val="21"/>
                    </w:rPr>
                    <w:t>2018.5.8</w:t>
                  </w:r>
                </w:p>
              </w:tc>
              <w:tc>
                <w:tcPr>
                  <w:tcW w:w="992" w:type="dxa"/>
                  <w:vAlign w:val="center"/>
                </w:tcPr>
                <w:p w14:paraId="4B66FB8E" w14:textId="77777777" w:rsidR="0035714B" w:rsidRPr="005C58F7" w:rsidRDefault="0035714B" w:rsidP="0035714B">
                  <w:pPr>
                    <w:adjustRightInd w:val="0"/>
                    <w:snapToGrid w:val="0"/>
                    <w:jc w:val="center"/>
                    <w:rPr>
                      <w:szCs w:val="21"/>
                    </w:rPr>
                  </w:pPr>
                  <w:r w:rsidRPr="005C58F7">
                    <w:rPr>
                      <w:rFonts w:hint="eastAsia"/>
                      <w:szCs w:val="21"/>
                    </w:rPr>
                    <w:t>最大</w:t>
                  </w:r>
                </w:p>
                <w:p w14:paraId="6358115B" w14:textId="23B3FFBF" w:rsidR="0035714B" w:rsidRPr="005C58F7" w:rsidRDefault="0035714B" w:rsidP="0035714B">
                  <w:pPr>
                    <w:adjustRightInd w:val="0"/>
                    <w:snapToGrid w:val="0"/>
                    <w:jc w:val="center"/>
                    <w:rPr>
                      <w:szCs w:val="21"/>
                    </w:rPr>
                  </w:pPr>
                  <w:r w:rsidRPr="005C58F7">
                    <w:rPr>
                      <w:rFonts w:hint="eastAsia"/>
                      <w:szCs w:val="21"/>
                    </w:rPr>
                    <w:t>比标值</w:t>
                  </w:r>
                </w:p>
              </w:tc>
              <w:tc>
                <w:tcPr>
                  <w:tcW w:w="1033" w:type="dxa"/>
                  <w:vAlign w:val="center"/>
                </w:tcPr>
                <w:p w14:paraId="25F32AD7" w14:textId="764A1CDB" w:rsidR="0035714B" w:rsidRPr="005C58F7" w:rsidRDefault="0035714B" w:rsidP="0035714B">
                  <w:pPr>
                    <w:adjustRightInd w:val="0"/>
                    <w:snapToGrid w:val="0"/>
                    <w:jc w:val="center"/>
                    <w:rPr>
                      <w:szCs w:val="21"/>
                    </w:rPr>
                  </w:pPr>
                  <w:r w:rsidRPr="005C58F7">
                    <w:rPr>
                      <w:rFonts w:hint="eastAsia"/>
                      <w:szCs w:val="21"/>
                    </w:rPr>
                    <w:t>2018.5.7</w:t>
                  </w:r>
                </w:p>
              </w:tc>
              <w:tc>
                <w:tcPr>
                  <w:tcW w:w="1097" w:type="dxa"/>
                  <w:vAlign w:val="center"/>
                </w:tcPr>
                <w:p w14:paraId="7CBF3093" w14:textId="1441EE2E" w:rsidR="0035714B" w:rsidRPr="005C58F7" w:rsidRDefault="0035714B" w:rsidP="0035714B">
                  <w:pPr>
                    <w:adjustRightInd w:val="0"/>
                    <w:snapToGrid w:val="0"/>
                    <w:jc w:val="center"/>
                    <w:rPr>
                      <w:szCs w:val="21"/>
                    </w:rPr>
                  </w:pPr>
                  <w:r w:rsidRPr="005C58F7">
                    <w:rPr>
                      <w:rFonts w:hint="eastAsia"/>
                      <w:szCs w:val="21"/>
                    </w:rPr>
                    <w:t>2018.5.8</w:t>
                  </w:r>
                </w:p>
              </w:tc>
              <w:tc>
                <w:tcPr>
                  <w:tcW w:w="902" w:type="dxa"/>
                  <w:vAlign w:val="center"/>
                </w:tcPr>
                <w:p w14:paraId="405B0E7D" w14:textId="77777777" w:rsidR="0035714B" w:rsidRPr="005C58F7" w:rsidRDefault="0035714B" w:rsidP="0035714B">
                  <w:pPr>
                    <w:adjustRightInd w:val="0"/>
                    <w:snapToGrid w:val="0"/>
                    <w:jc w:val="center"/>
                    <w:rPr>
                      <w:szCs w:val="21"/>
                    </w:rPr>
                  </w:pPr>
                  <w:r w:rsidRPr="005C58F7">
                    <w:rPr>
                      <w:rFonts w:hint="eastAsia"/>
                      <w:szCs w:val="21"/>
                    </w:rPr>
                    <w:t>最大</w:t>
                  </w:r>
                </w:p>
                <w:p w14:paraId="193BA85F" w14:textId="00479899" w:rsidR="0035714B" w:rsidRPr="005C58F7" w:rsidRDefault="0035714B" w:rsidP="0035714B">
                  <w:pPr>
                    <w:adjustRightInd w:val="0"/>
                    <w:snapToGrid w:val="0"/>
                    <w:jc w:val="center"/>
                    <w:rPr>
                      <w:szCs w:val="21"/>
                    </w:rPr>
                  </w:pPr>
                  <w:r w:rsidRPr="005C58F7">
                    <w:rPr>
                      <w:rFonts w:hint="eastAsia"/>
                      <w:szCs w:val="21"/>
                    </w:rPr>
                    <w:t>比标值</w:t>
                  </w:r>
                </w:p>
              </w:tc>
              <w:tc>
                <w:tcPr>
                  <w:tcW w:w="1276" w:type="dxa"/>
                  <w:gridSpan w:val="2"/>
                  <w:vMerge/>
                  <w:vAlign w:val="center"/>
                </w:tcPr>
                <w:p w14:paraId="4DB779A1" w14:textId="5B279994" w:rsidR="0035714B" w:rsidRPr="005C58F7" w:rsidRDefault="0035714B" w:rsidP="0035714B">
                  <w:pPr>
                    <w:adjustRightInd w:val="0"/>
                    <w:snapToGrid w:val="0"/>
                    <w:jc w:val="center"/>
                    <w:rPr>
                      <w:szCs w:val="21"/>
                    </w:rPr>
                  </w:pPr>
                </w:p>
              </w:tc>
            </w:tr>
            <w:tr w:rsidR="00F85CB7" w:rsidRPr="005C58F7" w14:paraId="28853D30" w14:textId="77777777" w:rsidTr="00E64302">
              <w:trPr>
                <w:gridAfter w:val="1"/>
                <w:wAfter w:w="7" w:type="dxa"/>
                <w:jc w:val="center"/>
              </w:trPr>
              <w:tc>
                <w:tcPr>
                  <w:tcW w:w="1141" w:type="dxa"/>
                  <w:vAlign w:val="center"/>
                </w:tcPr>
                <w:p w14:paraId="36FC82FA" w14:textId="77777777" w:rsidR="00E64302" w:rsidRPr="005C58F7" w:rsidRDefault="00F85CB7" w:rsidP="00F85CB7">
                  <w:pPr>
                    <w:adjustRightInd w:val="0"/>
                    <w:snapToGrid w:val="0"/>
                    <w:jc w:val="center"/>
                    <w:rPr>
                      <w:szCs w:val="21"/>
                    </w:rPr>
                  </w:pPr>
                  <w:r w:rsidRPr="005C58F7">
                    <w:rPr>
                      <w:szCs w:val="21"/>
                    </w:rPr>
                    <w:t>pH</w:t>
                  </w:r>
                  <w:r w:rsidRPr="005C58F7">
                    <w:rPr>
                      <w:szCs w:val="21"/>
                    </w:rPr>
                    <w:t>值</w:t>
                  </w:r>
                </w:p>
                <w:p w14:paraId="65334707" w14:textId="6F657697" w:rsidR="00F85CB7" w:rsidRPr="005C58F7" w:rsidRDefault="00F85CB7" w:rsidP="00F85CB7">
                  <w:pPr>
                    <w:adjustRightInd w:val="0"/>
                    <w:snapToGrid w:val="0"/>
                    <w:jc w:val="center"/>
                    <w:rPr>
                      <w:szCs w:val="21"/>
                    </w:rPr>
                  </w:pPr>
                  <w:r w:rsidRPr="005C58F7">
                    <w:rPr>
                      <w:szCs w:val="21"/>
                    </w:rPr>
                    <w:t>无量纲</w:t>
                  </w:r>
                </w:p>
              </w:tc>
              <w:tc>
                <w:tcPr>
                  <w:tcW w:w="1120" w:type="dxa"/>
                  <w:vAlign w:val="center"/>
                </w:tcPr>
                <w:p w14:paraId="7B38BECA" w14:textId="78E3FE8C" w:rsidR="00F85CB7" w:rsidRPr="005C58F7" w:rsidRDefault="00F85CB7" w:rsidP="00F85CB7">
                  <w:pPr>
                    <w:adjustRightInd w:val="0"/>
                    <w:snapToGrid w:val="0"/>
                    <w:jc w:val="center"/>
                    <w:rPr>
                      <w:szCs w:val="21"/>
                    </w:rPr>
                  </w:pPr>
                  <w:r w:rsidRPr="005C58F7">
                    <w:rPr>
                      <w:rFonts w:hint="eastAsia"/>
                      <w:szCs w:val="21"/>
                    </w:rPr>
                    <w:t>7</w:t>
                  </w:r>
                  <w:r w:rsidRPr="005C58F7">
                    <w:rPr>
                      <w:szCs w:val="21"/>
                    </w:rPr>
                    <w:t>.13</w:t>
                  </w:r>
                </w:p>
              </w:tc>
              <w:tc>
                <w:tcPr>
                  <w:tcW w:w="1134" w:type="dxa"/>
                  <w:vAlign w:val="center"/>
                </w:tcPr>
                <w:p w14:paraId="4AFC5720" w14:textId="077605AD" w:rsidR="00F85CB7" w:rsidRPr="005C58F7" w:rsidRDefault="00F85CB7" w:rsidP="00F85CB7">
                  <w:pPr>
                    <w:adjustRightInd w:val="0"/>
                    <w:snapToGrid w:val="0"/>
                    <w:jc w:val="center"/>
                    <w:rPr>
                      <w:szCs w:val="21"/>
                    </w:rPr>
                  </w:pPr>
                  <w:r w:rsidRPr="005C58F7">
                    <w:rPr>
                      <w:rFonts w:hint="eastAsia"/>
                      <w:szCs w:val="21"/>
                    </w:rPr>
                    <w:t>7</w:t>
                  </w:r>
                  <w:r w:rsidRPr="005C58F7">
                    <w:rPr>
                      <w:szCs w:val="21"/>
                    </w:rPr>
                    <w:t>.18</w:t>
                  </w:r>
                </w:p>
              </w:tc>
              <w:tc>
                <w:tcPr>
                  <w:tcW w:w="992" w:type="dxa"/>
                  <w:vAlign w:val="center"/>
                </w:tcPr>
                <w:p w14:paraId="6418E3CB" w14:textId="05CA76BE" w:rsidR="00F85CB7" w:rsidRPr="005C58F7" w:rsidRDefault="00F85CB7" w:rsidP="00F85CB7">
                  <w:pPr>
                    <w:adjustRightInd w:val="0"/>
                    <w:snapToGrid w:val="0"/>
                    <w:jc w:val="center"/>
                    <w:rPr>
                      <w:szCs w:val="21"/>
                    </w:rPr>
                  </w:pPr>
                  <w:r w:rsidRPr="005C58F7">
                    <w:rPr>
                      <w:rFonts w:hint="eastAsia"/>
                      <w:szCs w:val="21"/>
                    </w:rPr>
                    <w:t>0</w:t>
                  </w:r>
                  <w:r w:rsidRPr="005C58F7">
                    <w:rPr>
                      <w:szCs w:val="21"/>
                    </w:rPr>
                    <w:t>.12</w:t>
                  </w:r>
                </w:p>
              </w:tc>
              <w:tc>
                <w:tcPr>
                  <w:tcW w:w="1033" w:type="dxa"/>
                  <w:vAlign w:val="center"/>
                </w:tcPr>
                <w:p w14:paraId="4DA73752" w14:textId="7F2BE040" w:rsidR="00F85CB7" w:rsidRPr="005C58F7" w:rsidRDefault="00F85CB7" w:rsidP="00F85CB7">
                  <w:pPr>
                    <w:adjustRightInd w:val="0"/>
                    <w:snapToGrid w:val="0"/>
                    <w:jc w:val="center"/>
                    <w:rPr>
                      <w:szCs w:val="21"/>
                    </w:rPr>
                  </w:pPr>
                  <w:r w:rsidRPr="005C58F7">
                    <w:rPr>
                      <w:rFonts w:hint="eastAsia"/>
                      <w:szCs w:val="21"/>
                    </w:rPr>
                    <w:t>7.36</w:t>
                  </w:r>
                </w:p>
              </w:tc>
              <w:tc>
                <w:tcPr>
                  <w:tcW w:w="1097" w:type="dxa"/>
                  <w:vAlign w:val="center"/>
                </w:tcPr>
                <w:p w14:paraId="230236AF" w14:textId="5146E804" w:rsidR="00F85CB7" w:rsidRPr="005C58F7" w:rsidRDefault="00F85CB7" w:rsidP="00F85CB7">
                  <w:pPr>
                    <w:adjustRightInd w:val="0"/>
                    <w:snapToGrid w:val="0"/>
                    <w:jc w:val="center"/>
                    <w:rPr>
                      <w:szCs w:val="21"/>
                    </w:rPr>
                  </w:pPr>
                  <w:r w:rsidRPr="005C58F7">
                    <w:rPr>
                      <w:rFonts w:hint="eastAsia"/>
                      <w:szCs w:val="21"/>
                    </w:rPr>
                    <w:t>7.41</w:t>
                  </w:r>
                </w:p>
              </w:tc>
              <w:tc>
                <w:tcPr>
                  <w:tcW w:w="902" w:type="dxa"/>
                  <w:vAlign w:val="center"/>
                </w:tcPr>
                <w:p w14:paraId="6E241BA1" w14:textId="283FC988" w:rsidR="00F85CB7" w:rsidRPr="005C58F7" w:rsidRDefault="00F85CB7" w:rsidP="00F85CB7">
                  <w:pPr>
                    <w:adjustRightInd w:val="0"/>
                    <w:snapToGrid w:val="0"/>
                    <w:jc w:val="center"/>
                    <w:rPr>
                      <w:szCs w:val="21"/>
                    </w:rPr>
                  </w:pPr>
                  <w:r w:rsidRPr="005C58F7">
                    <w:rPr>
                      <w:rFonts w:hint="eastAsia"/>
                      <w:szCs w:val="21"/>
                    </w:rPr>
                    <w:t>0.273</w:t>
                  </w:r>
                </w:p>
              </w:tc>
              <w:tc>
                <w:tcPr>
                  <w:tcW w:w="1276" w:type="dxa"/>
                  <w:gridSpan w:val="2"/>
                  <w:vAlign w:val="center"/>
                </w:tcPr>
                <w:p w14:paraId="26F88EA6" w14:textId="339ECCD0" w:rsidR="00F85CB7" w:rsidRPr="005C58F7" w:rsidRDefault="00F85CB7" w:rsidP="00F85CB7">
                  <w:pPr>
                    <w:adjustRightInd w:val="0"/>
                    <w:snapToGrid w:val="0"/>
                    <w:jc w:val="center"/>
                    <w:rPr>
                      <w:szCs w:val="21"/>
                    </w:rPr>
                  </w:pPr>
                  <w:r w:rsidRPr="005C58F7">
                    <w:rPr>
                      <w:szCs w:val="21"/>
                    </w:rPr>
                    <w:t>6.5~8.5</w:t>
                  </w:r>
                </w:p>
              </w:tc>
            </w:tr>
            <w:tr w:rsidR="00F85CB7" w:rsidRPr="005C58F7" w14:paraId="219D45E6" w14:textId="77777777" w:rsidTr="00E64302">
              <w:trPr>
                <w:gridAfter w:val="1"/>
                <w:wAfter w:w="7" w:type="dxa"/>
                <w:jc w:val="center"/>
              </w:trPr>
              <w:tc>
                <w:tcPr>
                  <w:tcW w:w="1141" w:type="dxa"/>
                  <w:vAlign w:val="center"/>
                </w:tcPr>
                <w:p w14:paraId="1A892DD6" w14:textId="4B415EF7" w:rsidR="00F85CB7" w:rsidRPr="005C58F7" w:rsidRDefault="00F85CB7" w:rsidP="00F85CB7">
                  <w:pPr>
                    <w:adjustRightInd w:val="0"/>
                    <w:snapToGrid w:val="0"/>
                    <w:jc w:val="center"/>
                    <w:rPr>
                      <w:szCs w:val="21"/>
                    </w:rPr>
                  </w:pPr>
                  <w:r w:rsidRPr="005C58F7">
                    <w:rPr>
                      <w:szCs w:val="21"/>
                    </w:rPr>
                    <w:t>氨氮</w:t>
                  </w:r>
                </w:p>
              </w:tc>
              <w:tc>
                <w:tcPr>
                  <w:tcW w:w="1120" w:type="dxa"/>
                  <w:vAlign w:val="center"/>
                </w:tcPr>
                <w:p w14:paraId="1BB02497" w14:textId="138493A2" w:rsidR="00F85CB7" w:rsidRPr="005C58F7" w:rsidRDefault="00F85CB7" w:rsidP="00F85CB7">
                  <w:pPr>
                    <w:adjustRightInd w:val="0"/>
                    <w:snapToGrid w:val="0"/>
                    <w:jc w:val="center"/>
                    <w:rPr>
                      <w:szCs w:val="21"/>
                    </w:rPr>
                  </w:pPr>
                  <w:r w:rsidRPr="005C58F7">
                    <w:rPr>
                      <w:rFonts w:hint="eastAsia"/>
                      <w:szCs w:val="21"/>
                    </w:rPr>
                    <w:t>0</w:t>
                  </w:r>
                  <w:r w:rsidRPr="005C58F7">
                    <w:rPr>
                      <w:szCs w:val="21"/>
                    </w:rPr>
                    <w:t>.15</w:t>
                  </w:r>
                </w:p>
              </w:tc>
              <w:tc>
                <w:tcPr>
                  <w:tcW w:w="1134" w:type="dxa"/>
                  <w:vAlign w:val="center"/>
                </w:tcPr>
                <w:p w14:paraId="4F787106" w14:textId="32EDD277" w:rsidR="00F85CB7" w:rsidRPr="005C58F7" w:rsidRDefault="00F85CB7" w:rsidP="00F85CB7">
                  <w:pPr>
                    <w:adjustRightInd w:val="0"/>
                    <w:snapToGrid w:val="0"/>
                    <w:jc w:val="center"/>
                    <w:rPr>
                      <w:szCs w:val="21"/>
                    </w:rPr>
                  </w:pPr>
                  <w:r w:rsidRPr="005C58F7">
                    <w:rPr>
                      <w:rFonts w:hint="eastAsia"/>
                      <w:szCs w:val="21"/>
                    </w:rPr>
                    <w:t>0</w:t>
                  </w:r>
                  <w:r w:rsidRPr="005C58F7">
                    <w:rPr>
                      <w:szCs w:val="21"/>
                    </w:rPr>
                    <w:t>.19</w:t>
                  </w:r>
                </w:p>
              </w:tc>
              <w:tc>
                <w:tcPr>
                  <w:tcW w:w="992" w:type="dxa"/>
                  <w:vAlign w:val="center"/>
                </w:tcPr>
                <w:p w14:paraId="6405B91A" w14:textId="4D871F25" w:rsidR="00F85CB7" w:rsidRPr="005C58F7" w:rsidRDefault="00F85CB7" w:rsidP="00F85CB7">
                  <w:pPr>
                    <w:adjustRightInd w:val="0"/>
                    <w:snapToGrid w:val="0"/>
                    <w:jc w:val="center"/>
                    <w:rPr>
                      <w:szCs w:val="21"/>
                    </w:rPr>
                  </w:pPr>
                  <w:r w:rsidRPr="005C58F7">
                    <w:rPr>
                      <w:rFonts w:hint="eastAsia"/>
                      <w:szCs w:val="21"/>
                    </w:rPr>
                    <w:t>0</w:t>
                  </w:r>
                  <w:r w:rsidRPr="005C58F7">
                    <w:rPr>
                      <w:szCs w:val="21"/>
                    </w:rPr>
                    <w:t>.38</w:t>
                  </w:r>
                </w:p>
              </w:tc>
              <w:tc>
                <w:tcPr>
                  <w:tcW w:w="1033" w:type="dxa"/>
                  <w:vAlign w:val="center"/>
                </w:tcPr>
                <w:p w14:paraId="5A94C78C" w14:textId="32232559" w:rsidR="00F85CB7" w:rsidRPr="005C58F7" w:rsidRDefault="00F85CB7" w:rsidP="00F85CB7">
                  <w:pPr>
                    <w:adjustRightInd w:val="0"/>
                    <w:snapToGrid w:val="0"/>
                    <w:jc w:val="center"/>
                    <w:rPr>
                      <w:szCs w:val="21"/>
                    </w:rPr>
                  </w:pPr>
                  <w:r w:rsidRPr="005C58F7">
                    <w:rPr>
                      <w:rFonts w:hint="eastAsia"/>
                      <w:szCs w:val="21"/>
                    </w:rPr>
                    <w:t>0</w:t>
                  </w:r>
                  <w:r w:rsidRPr="005C58F7">
                    <w:rPr>
                      <w:szCs w:val="21"/>
                    </w:rPr>
                    <w:t>.34</w:t>
                  </w:r>
                </w:p>
              </w:tc>
              <w:tc>
                <w:tcPr>
                  <w:tcW w:w="1097" w:type="dxa"/>
                  <w:vAlign w:val="center"/>
                </w:tcPr>
                <w:p w14:paraId="18B833EF" w14:textId="095C90FD" w:rsidR="00F85CB7" w:rsidRPr="005C58F7" w:rsidRDefault="00F85CB7" w:rsidP="00F85CB7">
                  <w:pPr>
                    <w:adjustRightInd w:val="0"/>
                    <w:snapToGrid w:val="0"/>
                    <w:jc w:val="center"/>
                    <w:rPr>
                      <w:szCs w:val="21"/>
                    </w:rPr>
                  </w:pPr>
                  <w:r w:rsidRPr="005C58F7">
                    <w:rPr>
                      <w:rFonts w:hint="eastAsia"/>
                      <w:szCs w:val="21"/>
                    </w:rPr>
                    <w:t>0</w:t>
                  </w:r>
                  <w:r w:rsidRPr="005C58F7">
                    <w:rPr>
                      <w:szCs w:val="21"/>
                    </w:rPr>
                    <w:t>.48</w:t>
                  </w:r>
                </w:p>
              </w:tc>
              <w:tc>
                <w:tcPr>
                  <w:tcW w:w="902" w:type="dxa"/>
                  <w:vAlign w:val="center"/>
                </w:tcPr>
                <w:p w14:paraId="3BB056FC" w14:textId="3F330297" w:rsidR="00F85CB7" w:rsidRPr="005C58F7" w:rsidRDefault="00F85CB7" w:rsidP="00F85CB7">
                  <w:pPr>
                    <w:adjustRightInd w:val="0"/>
                    <w:snapToGrid w:val="0"/>
                    <w:jc w:val="center"/>
                    <w:rPr>
                      <w:szCs w:val="21"/>
                    </w:rPr>
                  </w:pPr>
                  <w:r w:rsidRPr="005C58F7">
                    <w:rPr>
                      <w:rFonts w:hint="eastAsia"/>
                      <w:szCs w:val="21"/>
                    </w:rPr>
                    <w:t>0</w:t>
                  </w:r>
                  <w:r w:rsidRPr="005C58F7">
                    <w:rPr>
                      <w:szCs w:val="21"/>
                    </w:rPr>
                    <w:t>.96</w:t>
                  </w:r>
                </w:p>
              </w:tc>
              <w:tc>
                <w:tcPr>
                  <w:tcW w:w="1276" w:type="dxa"/>
                  <w:gridSpan w:val="2"/>
                  <w:vAlign w:val="center"/>
                </w:tcPr>
                <w:p w14:paraId="6DAD04C7" w14:textId="63291FA8" w:rsidR="00F85CB7" w:rsidRPr="005C58F7" w:rsidRDefault="00F85CB7" w:rsidP="00F85CB7">
                  <w:pPr>
                    <w:adjustRightInd w:val="0"/>
                    <w:snapToGrid w:val="0"/>
                    <w:jc w:val="center"/>
                    <w:rPr>
                      <w:szCs w:val="21"/>
                    </w:rPr>
                  </w:pPr>
                  <w:r w:rsidRPr="005C58F7">
                    <w:rPr>
                      <w:szCs w:val="21"/>
                    </w:rPr>
                    <w:t>≤0.5mg/L</w:t>
                  </w:r>
                </w:p>
              </w:tc>
            </w:tr>
            <w:tr w:rsidR="00F85CB7" w:rsidRPr="005C58F7" w14:paraId="60FBCFCB" w14:textId="77777777" w:rsidTr="00E64302">
              <w:trPr>
                <w:gridAfter w:val="1"/>
                <w:wAfter w:w="7" w:type="dxa"/>
                <w:jc w:val="center"/>
              </w:trPr>
              <w:tc>
                <w:tcPr>
                  <w:tcW w:w="1141" w:type="dxa"/>
                  <w:vAlign w:val="center"/>
                </w:tcPr>
                <w:p w14:paraId="298F48EB" w14:textId="2E62F955" w:rsidR="00F85CB7" w:rsidRPr="005C58F7" w:rsidRDefault="00F85CB7" w:rsidP="00F85CB7">
                  <w:pPr>
                    <w:adjustRightInd w:val="0"/>
                    <w:snapToGrid w:val="0"/>
                    <w:jc w:val="center"/>
                    <w:rPr>
                      <w:szCs w:val="21"/>
                    </w:rPr>
                  </w:pPr>
                  <w:r w:rsidRPr="005C58F7">
                    <w:rPr>
                      <w:szCs w:val="21"/>
                    </w:rPr>
                    <w:t>硝酸盐</w:t>
                  </w:r>
                </w:p>
              </w:tc>
              <w:tc>
                <w:tcPr>
                  <w:tcW w:w="1120" w:type="dxa"/>
                  <w:vAlign w:val="center"/>
                </w:tcPr>
                <w:p w14:paraId="78ED3A55" w14:textId="702ED285" w:rsidR="00F85CB7" w:rsidRPr="005C58F7" w:rsidRDefault="00F85CB7" w:rsidP="00F85CB7">
                  <w:pPr>
                    <w:adjustRightInd w:val="0"/>
                    <w:snapToGrid w:val="0"/>
                    <w:jc w:val="center"/>
                    <w:rPr>
                      <w:szCs w:val="21"/>
                    </w:rPr>
                  </w:pPr>
                  <w:r w:rsidRPr="005C58F7">
                    <w:rPr>
                      <w:rFonts w:hint="eastAsia"/>
                      <w:szCs w:val="21"/>
                    </w:rPr>
                    <w:t>0.964</w:t>
                  </w:r>
                </w:p>
              </w:tc>
              <w:tc>
                <w:tcPr>
                  <w:tcW w:w="1134" w:type="dxa"/>
                  <w:vAlign w:val="center"/>
                </w:tcPr>
                <w:p w14:paraId="3FE3BC59" w14:textId="505D9A2E" w:rsidR="00F85CB7" w:rsidRPr="005C58F7" w:rsidRDefault="00F85CB7" w:rsidP="00F85CB7">
                  <w:pPr>
                    <w:adjustRightInd w:val="0"/>
                    <w:snapToGrid w:val="0"/>
                    <w:jc w:val="center"/>
                    <w:rPr>
                      <w:szCs w:val="21"/>
                    </w:rPr>
                  </w:pPr>
                  <w:r w:rsidRPr="005C58F7">
                    <w:rPr>
                      <w:rFonts w:hint="eastAsia"/>
                      <w:szCs w:val="21"/>
                    </w:rPr>
                    <w:t>0.951</w:t>
                  </w:r>
                </w:p>
              </w:tc>
              <w:tc>
                <w:tcPr>
                  <w:tcW w:w="992" w:type="dxa"/>
                  <w:vAlign w:val="center"/>
                </w:tcPr>
                <w:p w14:paraId="319EDB77" w14:textId="3AA85157" w:rsidR="00F85CB7" w:rsidRPr="005C58F7" w:rsidRDefault="00F85CB7" w:rsidP="00F85CB7">
                  <w:pPr>
                    <w:adjustRightInd w:val="0"/>
                    <w:snapToGrid w:val="0"/>
                    <w:jc w:val="center"/>
                    <w:rPr>
                      <w:szCs w:val="21"/>
                    </w:rPr>
                  </w:pPr>
                  <w:r w:rsidRPr="005C58F7">
                    <w:rPr>
                      <w:rFonts w:hint="eastAsia"/>
                      <w:szCs w:val="21"/>
                    </w:rPr>
                    <w:t>0.0482</w:t>
                  </w:r>
                </w:p>
              </w:tc>
              <w:tc>
                <w:tcPr>
                  <w:tcW w:w="1033" w:type="dxa"/>
                  <w:vAlign w:val="center"/>
                </w:tcPr>
                <w:p w14:paraId="1EBD8AB6" w14:textId="22F73C0A" w:rsidR="00F85CB7" w:rsidRPr="005C58F7" w:rsidRDefault="00F85CB7" w:rsidP="00F85CB7">
                  <w:pPr>
                    <w:adjustRightInd w:val="0"/>
                    <w:snapToGrid w:val="0"/>
                    <w:jc w:val="center"/>
                    <w:rPr>
                      <w:szCs w:val="21"/>
                    </w:rPr>
                  </w:pPr>
                  <w:r w:rsidRPr="005C58F7">
                    <w:rPr>
                      <w:rFonts w:hint="eastAsia"/>
                      <w:szCs w:val="21"/>
                    </w:rPr>
                    <w:t>13.4*</w:t>
                  </w:r>
                </w:p>
              </w:tc>
              <w:tc>
                <w:tcPr>
                  <w:tcW w:w="1097" w:type="dxa"/>
                  <w:vAlign w:val="center"/>
                </w:tcPr>
                <w:p w14:paraId="687F1C91" w14:textId="01C715AB" w:rsidR="00F85CB7" w:rsidRPr="005C58F7" w:rsidRDefault="00F85CB7" w:rsidP="00F85CB7">
                  <w:pPr>
                    <w:adjustRightInd w:val="0"/>
                    <w:snapToGrid w:val="0"/>
                    <w:jc w:val="center"/>
                    <w:rPr>
                      <w:szCs w:val="21"/>
                    </w:rPr>
                  </w:pPr>
                  <w:r w:rsidRPr="005C58F7">
                    <w:rPr>
                      <w:rFonts w:hint="eastAsia"/>
                      <w:szCs w:val="21"/>
                    </w:rPr>
                    <w:t>13.8**</w:t>
                  </w:r>
                </w:p>
              </w:tc>
              <w:tc>
                <w:tcPr>
                  <w:tcW w:w="902" w:type="dxa"/>
                  <w:vAlign w:val="center"/>
                </w:tcPr>
                <w:p w14:paraId="7419CA0D" w14:textId="4D96DFEB" w:rsidR="00F85CB7" w:rsidRPr="005C58F7" w:rsidRDefault="00F85CB7" w:rsidP="00F85CB7">
                  <w:pPr>
                    <w:adjustRightInd w:val="0"/>
                    <w:snapToGrid w:val="0"/>
                    <w:jc w:val="center"/>
                    <w:rPr>
                      <w:szCs w:val="21"/>
                    </w:rPr>
                  </w:pPr>
                  <w:r w:rsidRPr="005C58F7">
                    <w:rPr>
                      <w:rFonts w:hint="eastAsia"/>
                      <w:szCs w:val="21"/>
                    </w:rPr>
                    <w:t>0.69</w:t>
                  </w:r>
                </w:p>
              </w:tc>
              <w:tc>
                <w:tcPr>
                  <w:tcW w:w="1276" w:type="dxa"/>
                  <w:gridSpan w:val="2"/>
                  <w:vAlign w:val="center"/>
                </w:tcPr>
                <w:p w14:paraId="6F77C635" w14:textId="6849D914" w:rsidR="00F85CB7" w:rsidRPr="005C58F7" w:rsidRDefault="00F85CB7" w:rsidP="00F85CB7">
                  <w:pPr>
                    <w:adjustRightInd w:val="0"/>
                    <w:snapToGrid w:val="0"/>
                    <w:jc w:val="center"/>
                    <w:rPr>
                      <w:szCs w:val="21"/>
                    </w:rPr>
                  </w:pPr>
                  <w:r w:rsidRPr="005C58F7">
                    <w:rPr>
                      <w:szCs w:val="21"/>
                    </w:rPr>
                    <w:t>≤20mg/L</w:t>
                  </w:r>
                </w:p>
              </w:tc>
            </w:tr>
            <w:tr w:rsidR="00F85CB7" w:rsidRPr="005C58F7" w14:paraId="2E6BF063" w14:textId="77777777" w:rsidTr="00E64302">
              <w:trPr>
                <w:gridAfter w:val="1"/>
                <w:wAfter w:w="7" w:type="dxa"/>
                <w:jc w:val="center"/>
              </w:trPr>
              <w:tc>
                <w:tcPr>
                  <w:tcW w:w="1141" w:type="dxa"/>
                  <w:vAlign w:val="center"/>
                </w:tcPr>
                <w:p w14:paraId="375F985B" w14:textId="53F8D751" w:rsidR="00F85CB7" w:rsidRPr="005C58F7" w:rsidRDefault="00F85CB7" w:rsidP="00F85CB7">
                  <w:pPr>
                    <w:adjustRightInd w:val="0"/>
                    <w:snapToGrid w:val="0"/>
                    <w:jc w:val="center"/>
                    <w:rPr>
                      <w:szCs w:val="21"/>
                    </w:rPr>
                  </w:pPr>
                  <w:r w:rsidRPr="005C58F7">
                    <w:rPr>
                      <w:szCs w:val="21"/>
                    </w:rPr>
                    <w:t>亚硝酸盐</w:t>
                  </w:r>
                </w:p>
              </w:tc>
              <w:tc>
                <w:tcPr>
                  <w:tcW w:w="1120" w:type="dxa"/>
                  <w:vAlign w:val="center"/>
                </w:tcPr>
                <w:p w14:paraId="6964AD54" w14:textId="294978C2" w:rsidR="00F85CB7" w:rsidRPr="005C58F7" w:rsidRDefault="00F85CB7" w:rsidP="00F85CB7">
                  <w:pPr>
                    <w:adjustRightInd w:val="0"/>
                    <w:snapToGrid w:val="0"/>
                    <w:jc w:val="center"/>
                    <w:rPr>
                      <w:szCs w:val="21"/>
                      <w:vertAlign w:val="superscript"/>
                    </w:rPr>
                  </w:pPr>
                  <w:r w:rsidRPr="005C58F7">
                    <w:rPr>
                      <w:rFonts w:hint="eastAsia"/>
                      <w:szCs w:val="21"/>
                    </w:rPr>
                    <w:t>&lt;</w:t>
                  </w:r>
                  <w:r w:rsidRPr="005C58F7">
                    <w:rPr>
                      <w:szCs w:val="21"/>
                    </w:rPr>
                    <w:t>0.016</w:t>
                  </w:r>
                </w:p>
              </w:tc>
              <w:tc>
                <w:tcPr>
                  <w:tcW w:w="1134" w:type="dxa"/>
                  <w:vAlign w:val="center"/>
                </w:tcPr>
                <w:p w14:paraId="565A5A4A" w14:textId="05AA820F"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0.016</w:t>
                  </w:r>
                </w:p>
              </w:tc>
              <w:tc>
                <w:tcPr>
                  <w:tcW w:w="992" w:type="dxa"/>
                  <w:vAlign w:val="center"/>
                </w:tcPr>
                <w:p w14:paraId="63E1DB18" w14:textId="5FDCB713" w:rsidR="00F85CB7" w:rsidRPr="005C58F7" w:rsidRDefault="00F85CB7" w:rsidP="00F85CB7">
                  <w:pPr>
                    <w:adjustRightInd w:val="0"/>
                    <w:snapToGrid w:val="0"/>
                    <w:jc w:val="center"/>
                    <w:rPr>
                      <w:szCs w:val="21"/>
                    </w:rPr>
                  </w:pPr>
                  <w:r w:rsidRPr="005C58F7">
                    <w:rPr>
                      <w:szCs w:val="21"/>
                    </w:rPr>
                    <w:t>0.016</w:t>
                  </w:r>
                </w:p>
              </w:tc>
              <w:tc>
                <w:tcPr>
                  <w:tcW w:w="1033" w:type="dxa"/>
                  <w:vAlign w:val="center"/>
                </w:tcPr>
                <w:p w14:paraId="63469C80" w14:textId="301906F4" w:rsidR="00F85CB7" w:rsidRPr="005C58F7" w:rsidRDefault="00F85CB7" w:rsidP="00F85CB7">
                  <w:pPr>
                    <w:adjustRightInd w:val="0"/>
                    <w:snapToGrid w:val="0"/>
                    <w:jc w:val="center"/>
                    <w:rPr>
                      <w:szCs w:val="21"/>
                    </w:rPr>
                  </w:pPr>
                  <w:r w:rsidRPr="005C58F7">
                    <w:rPr>
                      <w:rFonts w:hint="eastAsia"/>
                      <w:szCs w:val="21"/>
                    </w:rPr>
                    <w:t>0.076</w:t>
                  </w:r>
                </w:p>
              </w:tc>
              <w:tc>
                <w:tcPr>
                  <w:tcW w:w="1097" w:type="dxa"/>
                  <w:vAlign w:val="center"/>
                </w:tcPr>
                <w:p w14:paraId="26EECF9D" w14:textId="4B2C7B2F" w:rsidR="00F85CB7" w:rsidRPr="005C58F7" w:rsidRDefault="00F85CB7" w:rsidP="00F85CB7">
                  <w:pPr>
                    <w:adjustRightInd w:val="0"/>
                    <w:snapToGrid w:val="0"/>
                    <w:jc w:val="center"/>
                    <w:rPr>
                      <w:szCs w:val="21"/>
                    </w:rPr>
                  </w:pPr>
                  <w:r w:rsidRPr="005C58F7">
                    <w:rPr>
                      <w:rFonts w:hint="eastAsia"/>
                      <w:szCs w:val="21"/>
                    </w:rPr>
                    <w:t>0.083</w:t>
                  </w:r>
                </w:p>
              </w:tc>
              <w:tc>
                <w:tcPr>
                  <w:tcW w:w="902" w:type="dxa"/>
                  <w:vAlign w:val="center"/>
                </w:tcPr>
                <w:p w14:paraId="33AEC9DD" w14:textId="047E8AED" w:rsidR="00F85CB7" w:rsidRPr="005C58F7" w:rsidRDefault="00F85CB7" w:rsidP="00F85CB7">
                  <w:pPr>
                    <w:adjustRightInd w:val="0"/>
                    <w:snapToGrid w:val="0"/>
                    <w:jc w:val="center"/>
                    <w:rPr>
                      <w:szCs w:val="21"/>
                    </w:rPr>
                  </w:pPr>
                  <w:r w:rsidRPr="005C58F7">
                    <w:rPr>
                      <w:rFonts w:hint="eastAsia"/>
                      <w:szCs w:val="21"/>
                    </w:rPr>
                    <w:t>0.083</w:t>
                  </w:r>
                </w:p>
              </w:tc>
              <w:tc>
                <w:tcPr>
                  <w:tcW w:w="1276" w:type="dxa"/>
                  <w:gridSpan w:val="2"/>
                  <w:vAlign w:val="center"/>
                </w:tcPr>
                <w:p w14:paraId="329F9034" w14:textId="66A3C44E" w:rsidR="00F85CB7" w:rsidRPr="005C58F7" w:rsidRDefault="00F85CB7" w:rsidP="00F85CB7">
                  <w:pPr>
                    <w:adjustRightInd w:val="0"/>
                    <w:snapToGrid w:val="0"/>
                    <w:jc w:val="center"/>
                    <w:rPr>
                      <w:szCs w:val="21"/>
                    </w:rPr>
                  </w:pPr>
                  <w:r w:rsidRPr="005C58F7">
                    <w:rPr>
                      <w:szCs w:val="21"/>
                    </w:rPr>
                    <w:t>≤1.00mg/L</w:t>
                  </w:r>
                </w:p>
              </w:tc>
            </w:tr>
            <w:tr w:rsidR="00F85CB7" w:rsidRPr="005C58F7" w14:paraId="4EE77F85" w14:textId="77777777" w:rsidTr="00E64302">
              <w:trPr>
                <w:gridAfter w:val="1"/>
                <w:wAfter w:w="7" w:type="dxa"/>
                <w:jc w:val="center"/>
              </w:trPr>
              <w:tc>
                <w:tcPr>
                  <w:tcW w:w="1141" w:type="dxa"/>
                  <w:vAlign w:val="center"/>
                </w:tcPr>
                <w:p w14:paraId="3DFE9E19" w14:textId="77777777" w:rsidR="00E64302" w:rsidRPr="005C58F7" w:rsidRDefault="00F85CB7" w:rsidP="00F85CB7">
                  <w:pPr>
                    <w:adjustRightInd w:val="0"/>
                    <w:snapToGrid w:val="0"/>
                    <w:jc w:val="center"/>
                    <w:rPr>
                      <w:szCs w:val="21"/>
                    </w:rPr>
                  </w:pPr>
                  <w:r w:rsidRPr="005C58F7">
                    <w:rPr>
                      <w:szCs w:val="21"/>
                    </w:rPr>
                    <w:t>挥发性</w:t>
                  </w:r>
                </w:p>
                <w:p w14:paraId="7DF1C31A" w14:textId="0A2EBC68" w:rsidR="00F85CB7" w:rsidRPr="005C58F7" w:rsidRDefault="00F85CB7" w:rsidP="00F85CB7">
                  <w:pPr>
                    <w:adjustRightInd w:val="0"/>
                    <w:snapToGrid w:val="0"/>
                    <w:jc w:val="center"/>
                    <w:rPr>
                      <w:szCs w:val="21"/>
                    </w:rPr>
                  </w:pPr>
                  <w:r w:rsidRPr="005C58F7">
                    <w:rPr>
                      <w:szCs w:val="21"/>
                    </w:rPr>
                    <w:t>酚类</w:t>
                  </w:r>
                </w:p>
              </w:tc>
              <w:tc>
                <w:tcPr>
                  <w:tcW w:w="1120" w:type="dxa"/>
                  <w:vAlign w:val="center"/>
                </w:tcPr>
                <w:p w14:paraId="3ED6C50A" w14:textId="0F77D9DE"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0.0003</w:t>
                  </w:r>
                </w:p>
              </w:tc>
              <w:tc>
                <w:tcPr>
                  <w:tcW w:w="1134" w:type="dxa"/>
                  <w:vAlign w:val="center"/>
                </w:tcPr>
                <w:p w14:paraId="5051EF91" w14:textId="7DE7172A"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0.0003</w:t>
                  </w:r>
                </w:p>
              </w:tc>
              <w:tc>
                <w:tcPr>
                  <w:tcW w:w="992" w:type="dxa"/>
                  <w:vAlign w:val="center"/>
                </w:tcPr>
                <w:p w14:paraId="20E58E10" w14:textId="309B92AE" w:rsidR="00F85CB7" w:rsidRPr="005C58F7" w:rsidRDefault="00F85CB7" w:rsidP="00F85CB7">
                  <w:pPr>
                    <w:adjustRightInd w:val="0"/>
                    <w:snapToGrid w:val="0"/>
                    <w:jc w:val="center"/>
                    <w:rPr>
                      <w:szCs w:val="21"/>
                    </w:rPr>
                  </w:pPr>
                  <w:r w:rsidRPr="005C58F7">
                    <w:rPr>
                      <w:rFonts w:hint="eastAsia"/>
                      <w:szCs w:val="21"/>
                    </w:rPr>
                    <w:t>&lt;</w:t>
                  </w:r>
                  <w:r w:rsidRPr="005C58F7">
                    <w:rPr>
                      <w:szCs w:val="21"/>
                    </w:rPr>
                    <w:t>0.15</w:t>
                  </w:r>
                </w:p>
              </w:tc>
              <w:tc>
                <w:tcPr>
                  <w:tcW w:w="1033" w:type="dxa"/>
                  <w:vAlign w:val="center"/>
                </w:tcPr>
                <w:p w14:paraId="72606CD5" w14:textId="05A45934"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0.0003</w:t>
                  </w:r>
                </w:p>
              </w:tc>
              <w:tc>
                <w:tcPr>
                  <w:tcW w:w="1097" w:type="dxa"/>
                  <w:vAlign w:val="center"/>
                </w:tcPr>
                <w:p w14:paraId="783C1B71" w14:textId="0CFECEB9"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0.0003</w:t>
                  </w:r>
                </w:p>
              </w:tc>
              <w:tc>
                <w:tcPr>
                  <w:tcW w:w="902" w:type="dxa"/>
                  <w:vAlign w:val="center"/>
                </w:tcPr>
                <w:p w14:paraId="5C6E42BC" w14:textId="264D56D7" w:rsidR="00F85CB7" w:rsidRPr="005C58F7" w:rsidRDefault="00F85CB7" w:rsidP="00F85CB7">
                  <w:pPr>
                    <w:adjustRightInd w:val="0"/>
                    <w:snapToGrid w:val="0"/>
                    <w:jc w:val="center"/>
                    <w:rPr>
                      <w:szCs w:val="21"/>
                    </w:rPr>
                  </w:pPr>
                  <w:r w:rsidRPr="005C58F7">
                    <w:rPr>
                      <w:rFonts w:hint="eastAsia"/>
                      <w:szCs w:val="21"/>
                    </w:rPr>
                    <w:t>&lt;</w:t>
                  </w:r>
                  <w:r w:rsidRPr="005C58F7">
                    <w:rPr>
                      <w:szCs w:val="21"/>
                    </w:rPr>
                    <w:t>0.15</w:t>
                  </w:r>
                </w:p>
              </w:tc>
              <w:tc>
                <w:tcPr>
                  <w:tcW w:w="1276" w:type="dxa"/>
                  <w:gridSpan w:val="2"/>
                  <w:vAlign w:val="center"/>
                </w:tcPr>
                <w:p w14:paraId="34F5A5D4" w14:textId="57B1D612" w:rsidR="00F85CB7" w:rsidRPr="005C58F7" w:rsidRDefault="00F85CB7" w:rsidP="00F85CB7">
                  <w:pPr>
                    <w:adjustRightInd w:val="0"/>
                    <w:snapToGrid w:val="0"/>
                    <w:jc w:val="center"/>
                    <w:rPr>
                      <w:szCs w:val="21"/>
                    </w:rPr>
                  </w:pPr>
                  <w:r w:rsidRPr="005C58F7">
                    <w:rPr>
                      <w:szCs w:val="21"/>
                    </w:rPr>
                    <w:t>≤0.002mg/L</w:t>
                  </w:r>
                </w:p>
              </w:tc>
            </w:tr>
            <w:tr w:rsidR="00F85CB7" w:rsidRPr="005C58F7" w14:paraId="6413058A" w14:textId="77777777" w:rsidTr="00E64302">
              <w:trPr>
                <w:gridAfter w:val="1"/>
                <w:wAfter w:w="7" w:type="dxa"/>
                <w:jc w:val="center"/>
              </w:trPr>
              <w:tc>
                <w:tcPr>
                  <w:tcW w:w="1141" w:type="dxa"/>
                  <w:vAlign w:val="center"/>
                </w:tcPr>
                <w:p w14:paraId="2213F26D" w14:textId="0A1973C2" w:rsidR="00F85CB7" w:rsidRPr="005C58F7" w:rsidRDefault="00F85CB7" w:rsidP="00F85CB7">
                  <w:pPr>
                    <w:adjustRightInd w:val="0"/>
                    <w:snapToGrid w:val="0"/>
                    <w:jc w:val="center"/>
                    <w:rPr>
                      <w:szCs w:val="21"/>
                    </w:rPr>
                  </w:pPr>
                  <w:r w:rsidRPr="005C58F7">
                    <w:rPr>
                      <w:szCs w:val="21"/>
                    </w:rPr>
                    <w:t>氰化物</w:t>
                  </w:r>
                </w:p>
              </w:tc>
              <w:tc>
                <w:tcPr>
                  <w:tcW w:w="1120" w:type="dxa"/>
                  <w:vAlign w:val="center"/>
                </w:tcPr>
                <w:p w14:paraId="724802A8" w14:textId="3CBC791B"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0.001</w:t>
                  </w:r>
                </w:p>
              </w:tc>
              <w:tc>
                <w:tcPr>
                  <w:tcW w:w="1134" w:type="dxa"/>
                  <w:vAlign w:val="center"/>
                </w:tcPr>
                <w:p w14:paraId="4F9AD6AC" w14:textId="7C5E22B9"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0.001</w:t>
                  </w:r>
                </w:p>
              </w:tc>
              <w:tc>
                <w:tcPr>
                  <w:tcW w:w="992" w:type="dxa"/>
                  <w:vAlign w:val="center"/>
                </w:tcPr>
                <w:p w14:paraId="478094D7" w14:textId="480098A7"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0.02</w:t>
                  </w:r>
                </w:p>
              </w:tc>
              <w:tc>
                <w:tcPr>
                  <w:tcW w:w="1033" w:type="dxa"/>
                  <w:vAlign w:val="center"/>
                </w:tcPr>
                <w:p w14:paraId="022A7734" w14:textId="00094276"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0.001</w:t>
                  </w:r>
                </w:p>
              </w:tc>
              <w:tc>
                <w:tcPr>
                  <w:tcW w:w="1097" w:type="dxa"/>
                  <w:vAlign w:val="center"/>
                </w:tcPr>
                <w:p w14:paraId="322BBCE4" w14:textId="7E475FDC"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0.001</w:t>
                  </w:r>
                </w:p>
              </w:tc>
              <w:tc>
                <w:tcPr>
                  <w:tcW w:w="902" w:type="dxa"/>
                  <w:vAlign w:val="center"/>
                </w:tcPr>
                <w:p w14:paraId="35278BF7" w14:textId="13358791"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0.02</w:t>
                  </w:r>
                </w:p>
              </w:tc>
              <w:tc>
                <w:tcPr>
                  <w:tcW w:w="1276" w:type="dxa"/>
                  <w:gridSpan w:val="2"/>
                  <w:vAlign w:val="center"/>
                </w:tcPr>
                <w:p w14:paraId="52FA36BE" w14:textId="44456459" w:rsidR="00F85CB7" w:rsidRPr="005C58F7" w:rsidRDefault="00F85CB7" w:rsidP="00F85CB7">
                  <w:pPr>
                    <w:adjustRightInd w:val="0"/>
                    <w:snapToGrid w:val="0"/>
                    <w:jc w:val="center"/>
                    <w:rPr>
                      <w:szCs w:val="21"/>
                    </w:rPr>
                  </w:pPr>
                  <w:r w:rsidRPr="005C58F7">
                    <w:rPr>
                      <w:szCs w:val="21"/>
                    </w:rPr>
                    <w:t>≤0.05mg/L</w:t>
                  </w:r>
                </w:p>
              </w:tc>
            </w:tr>
            <w:tr w:rsidR="00F85CB7" w:rsidRPr="005C58F7" w14:paraId="3C4EDC2E" w14:textId="77777777" w:rsidTr="00E64302">
              <w:trPr>
                <w:gridAfter w:val="1"/>
                <w:wAfter w:w="7" w:type="dxa"/>
                <w:jc w:val="center"/>
              </w:trPr>
              <w:tc>
                <w:tcPr>
                  <w:tcW w:w="1141" w:type="dxa"/>
                  <w:vAlign w:val="center"/>
                </w:tcPr>
                <w:p w14:paraId="28811ECB" w14:textId="15354EFE" w:rsidR="00F85CB7" w:rsidRPr="005C58F7" w:rsidRDefault="00F85CB7" w:rsidP="00F85CB7">
                  <w:pPr>
                    <w:adjustRightInd w:val="0"/>
                    <w:snapToGrid w:val="0"/>
                    <w:jc w:val="center"/>
                    <w:rPr>
                      <w:szCs w:val="21"/>
                    </w:rPr>
                  </w:pPr>
                  <w:r w:rsidRPr="005C58F7">
                    <w:rPr>
                      <w:szCs w:val="21"/>
                    </w:rPr>
                    <w:t>砷</w:t>
                  </w:r>
                </w:p>
              </w:tc>
              <w:tc>
                <w:tcPr>
                  <w:tcW w:w="1120" w:type="dxa"/>
                  <w:vAlign w:val="center"/>
                </w:tcPr>
                <w:p w14:paraId="7C8716AD" w14:textId="3D7FDAA2" w:rsidR="00F85CB7" w:rsidRPr="005C58F7" w:rsidRDefault="00F85CB7" w:rsidP="00F85CB7">
                  <w:pPr>
                    <w:adjustRightInd w:val="0"/>
                    <w:snapToGrid w:val="0"/>
                    <w:jc w:val="center"/>
                    <w:rPr>
                      <w:szCs w:val="21"/>
                    </w:rPr>
                  </w:pPr>
                  <w:r w:rsidRPr="005C58F7">
                    <w:rPr>
                      <w:rFonts w:hint="eastAsia"/>
                      <w:szCs w:val="21"/>
                    </w:rPr>
                    <w:t>0</w:t>
                  </w:r>
                  <w:r w:rsidRPr="005C58F7">
                    <w:rPr>
                      <w:szCs w:val="21"/>
                    </w:rPr>
                    <w:t>.002</w:t>
                  </w:r>
                </w:p>
              </w:tc>
              <w:tc>
                <w:tcPr>
                  <w:tcW w:w="1134" w:type="dxa"/>
                  <w:vAlign w:val="center"/>
                </w:tcPr>
                <w:p w14:paraId="657DEF3E" w14:textId="3F014D91" w:rsidR="00F85CB7" w:rsidRPr="005C58F7" w:rsidRDefault="00F85CB7" w:rsidP="00F85CB7">
                  <w:pPr>
                    <w:adjustRightInd w:val="0"/>
                    <w:snapToGrid w:val="0"/>
                    <w:jc w:val="center"/>
                    <w:rPr>
                      <w:szCs w:val="21"/>
                    </w:rPr>
                  </w:pPr>
                  <w:r w:rsidRPr="005C58F7">
                    <w:rPr>
                      <w:rFonts w:hint="eastAsia"/>
                      <w:szCs w:val="21"/>
                    </w:rPr>
                    <w:t>0</w:t>
                  </w:r>
                  <w:r w:rsidRPr="005C58F7">
                    <w:rPr>
                      <w:szCs w:val="21"/>
                    </w:rPr>
                    <w:t>.00206</w:t>
                  </w:r>
                </w:p>
              </w:tc>
              <w:tc>
                <w:tcPr>
                  <w:tcW w:w="992" w:type="dxa"/>
                  <w:vAlign w:val="center"/>
                </w:tcPr>
                <w:p w14:paraId="591794D7" w14:textId="3DC7BA62" w:rsidR="00F85CB7" w:rsidRPr="005C58F7" w:rsidRDefault="00F85CB7" w:rsidP="00F85CB7">
                  <w:pPr>
                    <w:adjustRightInd w:val="0"/>
                    <w:snapToGrid w:val="0"/>
                    <w:jc w:val="center"/>
                    <w:rPr>
                      <w:szCs w:val="21"/>
                    </w:rPr>
                  </w:pPr>
                  <w:r w:rsidRPr="005C58F7">
                    <w:rPr>
                      <w:rFonts w:hint="eastAsia"/>
                      <w:szCs w:val="21"/>
                    </w:rPr>
                    <w:t>0</w:t>
                  </w:r>
                  <w:r w:rsidRPr="005C58F7">
                    <w:rPr>
                      <w:szCs w:val="21"/>
                    </w:rPr>
                    <w:t>.206</w:t>
                  </w:r>
                </w:p>
              </w:tc>
              <w:tc>
                <w:tcPr>
                  <w:tcW w:w="1033" w:type="dxa"/>
                  <w:vAlign w:val="center"/>
                </w:tcPr>
                <w:p w14:paraId="2B501C3B" w14:textId="079E848B" w:rsidR="00F85CB7" w:rsidRPr="005C58F7" w:rsidRDefault="00F85CB7" w:rsidP="00F85CB7">
                  <w:pPr>
                    <w:adjustRightInd w:val="0"/>
                    <w:snapToGrid w:val="0"/>
                    <w:jc w:val="center"/>
                    <w:rPr>
                      <w:szCs w:val="21"/>
                    </w:rPr>
                  </w:pPr>
                  <w:r w:rsidRPr="005C58F7">
                    <w:rPr>
                      <w:rFonts w:hint="eastAsia"/>
                      <w:szCs w:val="21"/>
                    </w:rPr>
                    <w:t>0</w:t>
                  </w:r>
                  <w:r w:rsidRPr="005C58F7">
                    <w:rPr>
                      <w:szCs w:val="21"/>
                    </w:rPr>
                    <w:t>.00168</w:t>
                  </w:r>
                </w:p>
              </w:tc>
              <w:tc>
                <w:tcPr>
                  <w:tcW w:w="1097" w:type="dxa"/>
                  <w:vAlign w:val="center"/>
                </w:tcPr>
                <w:p w14:paraId="3B57BCD4" w14:textId="674F8B2E" w:rsidR="00F85CB7" w:rsidRPr="005C58F7" w:rsidRDefault="00F85CB7" w:rsidP="00F85CB7">
                  <w:pPr>
                    <w:adjustRightInd w:val="0"/>
                    <w:snapToGrid w:val="0"/>
                    <w:jc w:val="center"/>
                    <w:rPr>
                      <w:szCs w:val="21"/>
                    </w:rPr>
                  </w:pPr>
                  <w:r w:rsidRPr="005C58F7">
                    <w:rPr>
                      <w:rFonts w:hint="eastAsia"/>
                      <w:szCs w:val="21"/>
                    </w:rPr>
                    <w:t>0</w:t>
                  </w:r>
                  <w:r w:rsidRPr="005C58F7">
                    <w:rPr>
                      <w:szCs w:val="21"/>
                    </w:rPr>
                    <w:t>.00175</w:t>
                  </w:r>
                </w:p>
              </w:tc>
              <w:tc>
                <w:tcPr>
                  <w:tcW w:w="902" w:type="dxa"/>
                  <w:vAlign w:val="center"/>
                </w:tcPr>
                <w:p w14:paraId="335CC09B" w14:textId="719B56DF" w:rsidR="00F85CB7" w:rsidRPr="005C58F7" w:rsidRDefault="00F85CB7" w:rsidP="00F85CB7">
                  <w:pPr>
                    <w:adjustRightInd w:val="0"/>
                    <w:snapToGrid w:val="0"/>
                    <w:jc w:val="center"/>
                    <w:rPr>
                      <w:szCs w:val="21"/>
                    </w:rPr>
                  </w:pPr>
                  <w:r w:rsidRPr="005C58F7">
                    <w:rPr>
                      <w:rFonts w:hint="eastAsia"/>
                      <w:szCs w:val="21"/>
                    </w:rPr>
                    <w:t>0</w:t>
                  </w:r>
                  <w:r w:rsidRPr="005C58F7">
                    <w:rPr>
                      <w:szCs w:val="21"/>
                    </w:rPr>
                    <w:t>.175</w:t>
                  </w:r>
                </w:p>
              </w:tc>
              <w:tc>
                <w:tcPr>
                  <w:tcW w:w="1276" w:type="dxa"/>
                  <w:gridSpan w:val="2"/>
                  <w:vAlign w:val="center"/>
                </w:tcPr>
                <w:p w14:paraId="2FF3F01A" w14:textId="0374D003" w:rsidR="00F85CB7" w:rsidRPr="005C58F7" w:rsidRDefault="00F85CB7" w:rsidP="00F85CB7">
                  <w:pPr>
                    <w:adjustRightInd w:val="0"/>
                    <w:snapToGrid w:val="0"/>
                    <w:jc w:val="center"/>
                    <w:rPr>
                      <w:szCs w:val="21"/>
                    </w:rPr>
                  </w:pPr>
                  <w:r w:rsidRPr="005C58F7">
                    <w:rPr>
                      <w:szCs w:val="21"/>
                    </w:rPr>
                    <w:t>≤0.01mg/L</w:t>
                  </w:r>
                </w:p>
              </w:tc>
            </w:tr>
            <w:tr w:rsidR="00F85CB7" w:rsidRPr="005C58F7" w14:paraId="2F68A241" w14:textId="77777777" w:rsidTr="00E64302">
              <w:trPr>
                <w:gridAfter w:val="1"/>
                <w:wAfter w:w="7" w:type="dxa"/>
                <w:jc w:val="center"/>
              </w:trPr>
              <w:tc>
                <w:tcPr>
                  <w:tcW w:w="1141" w:type="dxa"/>
                  <w:vAlign w:val="center"/>
                </w:tcPr>
                <w:p w14:paraId="190B41B6" w14:textId="6337BA6E" w:rsidR="00F85CB7" w:rsidRPr="005C58F7" w:rsidRDefault="00F85CB7" w:rsidP="00F85CB7">
                  <w:pPr>
                    <w:adjustRightInd w:val="0"/>
                    <w:snapToGrid w:val="0"/>
                    <w:jc w:val="center"/>
                    <w:rPr>
                      <w:szCs w:val="21"/>
                    </w:rPr>
                  </w:pPr>
                  <w:r w:rsidRPr="005C58F7">
                    <w:rPr>
                      <w:szCs w:val="21"/>
                    </w:rPr>
                    <w:t>汞</w:t>
                  </w:r>
                </w:p>
              </w:tc>
              <w:tc>
                <w:tcPr>
                  <w:tcW w:w="1120" w:type="dxa"/>
                  <w:vAlign w:val="center"/>
                </w:tcPr>
                <w:p w14:paraId="5FE4A162" w14:textId="3F71E9A4" w:rsidR="00F85CB7" w:rsidRPr="005C58F7" w:rsidRDefault="00F85CB7" w:rsidP="00F85CB7">
                  <w:pPr>
                    <w:adjustRightInd w:val="0"/>
                    <w:snapToGrid w:val="0"/>
                    <w:jc w:val="center"/>
                    <w:rPr>
                      <w:szCs w:val="21"/>
                      <w:vertAlign w:val="superscript"/>
                    </w:rPr>
                  </w:pPr>
                  <w:r w:rsidRPr="005C58F7">
                    <w:rPr>
                      <w:rFonts w:hint="eastAsia"/>
                      <w:szCs w:val="21"/>
                    </w:rPr>
                    <w:t>&lt;</w:t>
                  </w:r>
                  <w:r w:rsidRPr="005C58F7">
                    <w:rPr>
                      <w:szCs w:val="21"/>
                    </w:rPr>
                    <w:t>4</w:t>
                  </w:r>
                  <w:r w:rsidRPr="005C58F7">
                    <w:rPr>
                      <w:rFonts w:ascii="宋体" w:hAnsi="宋体" w:hint="eastAsia"/>
                      <w:szCs w:val="21"/>
                    </w:rPr>
                    <w:t>×</w:t>
                  </w:r>
                  <w:r w:rsidRPr="005C58F7">
                    <w:rPr>
                      <w:szCs w:val="21"/>
                    </w:rPr>
                    <w:t>10</w:t>
                  </w:r>
                  <w:r w:rsidRPr="005C58F7">
                    <w:rPr>
                      <w:szCs w:val="21"/>
                      <w:vertAlign w:val="superscript"/>
                    </w:rPr>
                    <w:t>-5</w:t>
                  </w:r>
                </w:p>
              </w:tc>
              <w:tc>
                <w:tcPr>
                  <w:tcW w:w="1134" w:type="dxa"/>
                  <w:vAlign w:val="center"/>
                </w:tcPr>
                <w:p w14:paraId="61100444" w14:textId="63D2E525" w:rsidR="00F85CB7" w:rsidRPr="005C58F7" w:rsidRDefault="00F85CB7" w:rsidP="00F85CB7">
                  <w:pPr>
                    <w:adjustRightInd w:val="0"/>
                    <w:snapToGrid w:val="0"/>
                    <w:jc w:val="center"/>
                    <w:rPr>
                      <w:szCs w:val="21"/>
                    </w:rPr>
                  </w:pPr>
                  <w:r w:rsidRPr="005C58F7">
                    <w:rPr>
                      <w:rFonts w:hint="eastAsia"/>
                      <w:szCs w:val="21"/>
                    </w:rPr>
                    <w:t>&lt;</w:t>
                  </w:r>
                  <w:r w:rsidRPr="005C58F7">
                    <w:rPr>
                      <w:szCs w:val="21"/>
                    </w:rPr>
                    <w:t>4</w:t>
                  </w:r>
                  <w:r w:rsidRPr="005C58F7">
                    <w:rPr>
                      <w:rFonts w:ascii="宋体" w:hAnsi="宋体" w:hint="eastAsia"/>
                      <w:szCs w:val="21"/>
                    </w:rPr>
                    <w:t>×</w:t>
                  </w:r>
                  <w:r w:rsidRPr="005C58F7">
                    <w:rPr>
                      <w:szCs w:val="21"/>
                    </w:rPr>
                    <w:t>10</w:t>
                  </w:r>
                  <w:r w:rsidRPr="005C58F7">
                    <w:rPr>
                      <w:szCs w:val="21"/>
                      <w:vertAlign w:val="superscript"/>
                    </w:rPr>
                    <w:t>-5</w:t>
                  </w:r>
                </w:p>
              </w:tc>
              <w:tc>
                <w:tcPr>
                  <w:tcW w:w="992" w:type="dxa"/>
                  <w:vAlign w:val="center"/>
                </w:tcPr>
                <w:p w14:paraId="4B85DD39" w14:textId="0131F43C"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0.04</w:t>
                  </w:r>
                </w:p>
              </w:tc>
              <w:tc>
                <w:tcPr>
                  <w:tcW w:w="1033" w:type="dxa"/>
                  <w:vAlign w:val="center"/>
                </w:tcPr>
                <w:p w14:paraId="3E809279" w14:textId="6F60B02E" w:rsidR="00F85CB7" w:rsidRPr="005C58F7" w:rsidRDefault="00F85CB7" w:rsidP="00F85CB7">
                  <w:pPr>
                    <w:adjustRightInd w:val="0"/>
                    <w:snapToGrid w:val="0"/>
                    <w:jc w:val="center"/>
                    <w:rPr>
                      <w:szCs w:val="21"/>
                    </w:rPr>
                  </w:pPr>
                  <w:r w:rsidRPr="005C58F7">
                    <w:rPr>
                      <w:rFonts w:hint="eastAsia"/>
                      <w:szCs w:val="21"/>
                    </w:rPr>
                    <w:t>&lt;</w:t>
                  </w:r>
                  <w:r w:rsidRPr="005C58F7">
                    <w:rPr>
                      <w:szCs w:val="21"/>
                    </w:rPr>
                    <w:t>4</w:t>
                  </w:r>
                  <w:r w:rsidRPr="005C58F7">
                    <w:rPr>
                      <w:rFonts w:ascii="宋体" w:hAnsi="宋体" w:hint="eastAsia"/>
                      <w:szCs w:val="21"/>
                    </w:rPr>
                    <w:t>×</w:t>
                  </w:r>
                  <w:r w:rsidRPr="005C58F7">
                    <w:rPr>
                      <w:szCs w:val="21"/>
                    </w:rPr>
                    <w:t>10</w:t>
                  </w:r>
                  <w:r w:rsidRPr="005C58F7">
                    <w:rPr>
                      <w:szCs w:val="21"/>
                      <w:vertAlign w:val="superscript"/>
                    </w:rPr>
                    <w:t>-5</w:t>
                  </w:r>
                </w:p>
              </w:tc>
              <w:tc>
                <w:tcPr>
                  <w:tcW w:w="1097" w:type="dxa"/>
                  <w:vAlign w:val="center"/>
                </w:tcPr>
                <w:p w14:paraId="658009C4" w14:textId="6B53C89F" w:rsidR="00F85CB7" w:rsidRPr="005C58F7" w:rsidRDefault="00F85CB7" w:rsidP="00F85CB7">
                  <w:pPr>
                    <w:adjustRightInd w:val="0"/>
                    <w:snapToGrid w:val="0"/>
                    <w:jc w:val="center"/>
                    <w:rPr>
                      <w:szCs w:val="21"/>
                    </w:rPr>
                  </w:pPr>
                  <w:r w:rsidRPr="005C58F7">
                    <w:rPr>
                      <w:rFonts w:hint="eastAsia"/>
                      <w:szCs w:val="21"/>
                    </w:rPr>
                    <w:t>&lt;</w:t>
                  </w:r>
                  <w:r w:rsidRPr="005C58F7">
                    <w:rPr>
                      <w:szCs w:val="21"/>
                    </w:rPr>
                    <w:t>4</w:t>
                  </w:r>
                  <w:r w:rsidRPr="005C58F7">
                    <w:rPr>
                      <w:rFonts w:ascii="宋体" w:hAnsi="宋体" w:hint="eastAsia"/>
                      <w:szCs w:val="21"/>
                    </w:rPr>
                    <w:t>×</w:t>
                  </w:r>
                  <w:r w:rsidRPr="005C58F7">
                    <w:rPr>
                      <w:szCs w:val="21"/>
                    </w:rPr>
                    <w:t>10</w:t>
                  </w:r>
                  <w:r w:rsidRPr="005C58F7">
                    <w:rPr>
                      <w:szCs w:val="21"/>
                      <w:vertAlign w:val="superscript"/>
                    </w:rPr>
                    <w:t>-5</w:t>
                  </w:r>
                </w:p>
              </w:tc>
              <w:tc>
                <w:tcPr>
                  <w:tcW w:w="902" w:type="dxa"/>
                  <w:vAlign w:val="center"/>
                </w:tcPr>
                <w:p w14:paraId="5668411A" w14:textId="08447BF8"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0.04</w:t>
                  </w:r>
                </w:p>
              </w:tc>
              <w:tc>
                <w:tcPr>
                  <w:tcW w:w="1276" w:type="dxa"/>
                  <w:gridSpan w:val="2"/>
                  <w:vAlign w:val="center"/>
                </w:tcPr>
                <w:p w14:paraId="7C038DEC" w14:textId="4D587AB5" w:rsidR="00F85CB7" w:rsidRPr="005C58F7" w:rsidRDefault="00F85CB7" w:rsidP="00F85CB7">
                  <w:pPr>
                    <w:adjustRightInd w:val="0"/>
                    <w:snapToGrid w:val="0"/>
                    <w:jc w:val="center"/>
                    <w:rPr>
                      <w:szCs w:val="21"/>
                    </w:rPr>
                  </w:pPr>
                  <w:r w:rsidRPr="005C58F7">
                    <w:rPr>
                      <w:szCs w:val="21"/>
                    </w:rPr>
                    <w:t>≤0.001mg/L</w:t>
                  </w:r>
                </w:p>
              </w:tc>
            </w:tr>
            <w:tr w:rsidR="00F85CB7" w:rsidRPr="005C58F7" w14:paraId="1EC079CC" w14:textId="77777777" w:rsidTr="00E64302">
              <w:trPr>
                <w:gridAfter w:val="1"/>
                <w:wAfter w:w="7" w:type="dxa"/>
                <w:jc w:val="center"/>
              </w:trPr>
              <w:tc>
                <w:tcPr>
                  <w:tcW w:w="1141" w:type="dxa"/>
                  <w:vAlign w:val="center"/>
                </w:tcPr>
                <w:p w14:paraId="41BB9503" w14:textId="4B048451" w:rsidR="00F85CB7" w:rsidRPr="005C58F7" w:rsidRDefault="00F85CB7" w:rsidP="00F85CB7">
                  <w:pPr>
                    <w:adjustRightInd w:val="0"/>
                    <w:snapToGrid w:val="0"/>
                    <w:jc w:val="center"/>
                    <w:rPr>
                      <w:szCs w:val="21"/>
                    </w:rPr>
                  </w:pPr>
                  <w:r w:rsidRPr="005C58F7">
                    <w:rPr>
                      <w:szCs w:val="21"/>
                    </w:rPr>
                    <w:t>六价铬</w:t>
                  </w:r>
                </w:p>
              </w:tc>
              <w:tc>
                <w:tcPr>
                  <w:tcW w:w="1120" w:type="dxa"/>
                  <w:vAlign w:val="center"/>
                </w:tcPr>
                <w:p w14:paraId="545068C2" w14:textId="3CDEB6F2"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0.004</w:t>
                  </w:r>
                </w:p>
              </w:tc>
              <w:tc>
                <w:tcPr>
                  <w:tcW w:w="1134" w:type="dxa"/>
                  <w:vAlign w:val="center"/>
                </w:tcPr>
                <w:p w14:paraId="2BCFBE0F" w14:textId="6BD0F0F7"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0.004</w:t>
                  </w:r>
                </w:p>
              </w:tc>
              <w:tc>
                <w:tcPr>
                  <w:tcW w:w="992" w:type="dxa"/>
                  <w:vAlign w:val="center"/>
                </w:tcPr>
                <w:p w14:paraId="3EA340E9" w14:textId="4C9D11C0"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0.08</w:t>
                  </w:r>
                </w:p>
              </w:tc>
              <w:tc>
                <w:tcPr>
                  <w:tcW w:w="1033" w:type="dxa"/>
                  <w:vAlign w:val="center"/>
                </w:tcPr>
                <w:p w14:paraId="5BBB0849" w14:textId="391041C2"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0.004</w:t>
                  </w:r>
                </w:p>
              </w:tc>
              <w:tc>
                <w:tcPr>
                  <w:tcW w:w="1097" w:type="dxa"/>
                  <w:vAlign w:val="center"/>
                </w:tcPr>
                <w:p w14:paraId="3139B342" w14:textId="3FB78306"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0.004</w:t>
                  </w:r>
                </w:p>
              </w:tc>
              <w:tc>
                <w:tcPr>
                  <w:tcW w:w="902" w:type="dxa"/>
                  <w:vAlign w:val="center"/>
                </w:tcPr>
                <w:p w14:paraId="735924AB" w14:textId="7E2A44F5"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0.08</w:t>
                  </w:r>
                </w:p>
              </w:tc>
              <w:tc>
                <w:tcPr>
                  <w:tcW w:w="1276" w:type="dxa"/>
                  <w:gridSpan w:val="2"/>
                  <w:vAlign w:val="center"/>
                </w:tcPr>
                <w:p w14:paraId="0D9EC38C" w14:textId="431763B6" w:rsidR="00F85CB7" w:rsidRPr="005C58F7" w:rsidRDefault="00F85CB7" w:rsidP="00F85CB7">
                  <w:pPr>
                    <w:adjustRightInd w:val="0"/>
                    <w:snapToGrid w:val="0"/>
                    <w:jc w:val="center"/>
                    <w:rPr>
                      <w:szCs w:val="21"/>
                    </w:rPr>
                  </w:pPr>
                  <w:r w:rsidRPr="005C58F7">
                    <w:rPr>
                      <w:szCs w:val="21"/>
                    </w:rPr>
                    <w:t>≤0.05mg/L</w:t>
                  </w:r>
                </w:p>
              </w:tc>
            </w:tr>
            <w:tr w:rsidR="00F85CB7" w:rsidRPr="005C58F7" w14:paraId="049B72EE" w14:textId="77777777" w:rsidTr="00E64302">
              <w:trPr>
                <w:gridAfter w:val="1"/>
                <w:wAfter w:w="7" w:type="dxa"/>
                <w:jc w:val="center"/>
              </w:trPr>
              <w:tc>
                <w:tcPr>
                  <w:tcW w:w="1141" w:type="dxa"/>
                  <w:vAlign w:val="center"/>
                </w:tcPr>
                <w:p w14:paraId="6AD60897" w14:textId="044FFA69" w:rsidR="00F85CB7" w:rsidRPr="005C58F7" w:rsidRDefault="00F85CB7" w:rsidP="00F85CB7">
                  <w:pPr>
                    <w:adjustRightInd w:val="0"/>
                    <w:snapToGrid w:val="0"/>
                    <w:jc w:val="center"/>
                    <w:rPr>
                      <w:szCs w:val="21"/>
                    </w:rPr>
                  </w:pPr>
                  <w:r w:rsidRPr="005C58F7">
                    <w:rPr>
                      <w:szCs w:val="21"/>
                    </w:rPr>
                    <w:t>总硬度</w:t>
                  </w:r>
                </w:p>
              </w:tc>
              <w:tc>
                <w:tcPr>
                  <w:tcW w:w="1120" w:type="dxa"/>
                  <w:vAlign w:val="center"/>
                </w:tcPr>
                <w:p w14:paraId="30148C22" w14:textId="5ADEB253" w:rsidR="00F85CB7" w:rsidRPr="005C58F7" w:rsidRDefault="00F85CB7" w:rsidP="00F85CB7">
                  <w:pPr>
                    <w:adjustRightInd w:val="0"/>
                    <w:snapToGrid w:val="0"/>
                    <w:jc w:val="center"/>
                    <w:rPr>
                      <w:szCs w:val="21"/>
                    </w:rPr>
                  </w:pPr>
                  <w:r w:rsidRPr="005C58F7">
                    <w:rPr>
                      <w:rFonts w:hint="eastAsia"/>
                      <w:szCs w:val="21"/>
                    </w:rPr>
                    <w:t>3</w:t>
                  </w:r>
                  <w:r w:rsidRPr="005C58F7">
                    <w:rPr>
                      <w:szCs w:val="21"/>
                    </w:rPr>
                    <w:t>59*</w:t>
                  </w:r>
                </w:p>
              </w:tc>
              <w:tc>
                <w:tcPr>
                  <w:tcW w:w="1134" w:type="dxa"/>
                  <w:vAlign w:val="center"/>
                </w:tcPr>
                <w:p w14:paraId="1F50B0D2" w14:textId="4606B74D" w:rsidR="00F85CB7" w:rsidRPr="005C58F7" w:rsidRDefault="00F85CB7" w:rsidP="00F85CB7">
                  <w:pPr>
                    <w:adjustRightInd w:val="0"/>
                    <w:snapToGrid w:val="0"/>
                    <w:jc w:val="center"/>
                    <w:rPr>
                      <w:szCs w:val="21"/>
                    </w:rPr>
                  </w:pPr>
                  <w:r w:rsidRPr="005C58F7">
                    <w:rPr>
                      <w:rFonts w:hint="eastAsia"/>
                      <w:szCs w:val="21"/>
                    </w:rPr>
                    <w:t>3</w:t>
                  </w:r>
                  <w:r w:rsidRPr="005C58F7">
                    <w:rPr>
                      <w:szCs w:val="21"/>
                    </w:rPr>
                    <w:t>66**</w:t>
                  </w:r>
                </w:p>
              </w:tc>
              <w:tc>
                <w:tcPr>
                  <w:tcW w:w="992" w:type="dxa"/>
                  <w:vAlign w:val="center"/>
                </w:tcPr>
                <w:p w14:paraId="0E4A141F" w14:textId="29E46C9E" w:rsidR="00F85CB7" w:rsidRPr="005C58F7" w:rsidRDefault="00F85CB7" w:rsidP="00F85CB7">
                  <w:pPr>
                    <w:adjustRightInd w:val="0"/>
                    <w:snapToGrid w:val="0"/>
                    <w:jc w:val="center"/>
                    <w:rPr>
                      <w:szCs w:val="21"/>
                    </w:rPr>
                  </w:pPr>
                  <w:r w:rsidRPr="005C58F7">
                    <w:rPr>
                      <w:rFonts w:hint="eastAsia"/>
                      <w:szCs w:val="21"/>
                    </w:rPr>
                    <w:t>0</w:t>
                  </w:r>
                  <w:r w:rsidRPr="005C58F7">
                    <w:rPr>
                      <w:szCs w:val="21"/>
                    </w:rPr>
                    <w:t>.813</w:t>
                  </w:r>
                </w:p>
              </w:tc>
              <w:tc>
                <w:tcPr>
                  <w:tcW w:w="1033" w:type="dxa"/>
                  <w:vAlign w:val="center"/>
                </w:tcPr>
                <w:p w14:paraId="759C322A" w14:textId="36A46BA8" w:rsidR="00F85CB7" w:rsidRPr="005C58F7" w:rsidRDefault="00F85CB7" w:rsidP="00F85CB7">
                  <w:pPr>
                    <w:adjustRightInd w:val="0"/>
                    <w:snapToGrid w:val="0"/>
                    <w:jc w:val="center"/>
                    <w:rPr>
                      <w:szCs w:val="21"/>
                    </w:rPr>
                  </w:pPr>
                  <w:r w:rsidRPr="005C58F7">
                    <w:rPr>
                      <w:rFonts w:hint="eastAsia"/>
                      <w:szCs w:val="21"/>
                    </w:rPr>
                    <w:t>208</w:t>
                  </w:r>
                </w:p>
              </w:tc>
              <w:tc>
                <w:tcPr>
                  <w:tcW w:w="1097" w:type="dxa"/>
                  <w:vAlign w:val="center"/>
                </w:tcPr>
                <w:p w14:paraId="043D7936" w14:textId="5CC2E139" w:rsidR="00F85CB7" w:rsidRPr="005C58F7" w:rsidRDefault="00F85CB7" w:rsidP="00F85CB7">
                  <w:pPr>
                    <w:adjustRightInd w:val="0"/>
                    <w:snapToGrid w:val="0"/>
                    <w:jc w:val="center"/>
                    <w:rPr>
                      <w:szCs w:val="21"/>
                    </w:rPr>
                  </w:pPr>
                  <w:r w:rsidRPr="005C58F7">
                    <w:rPr>
                      <w:rFonts w:hint="eastAsia"/>
                      <w:szCs w:val="21"/>
                    </w:rPr>
                    <w:t>228</w:t>
                  </w:r>
                </w:p>
              </w:tc>
              <w:tc>
                <w:tcPr>
                  <w:tcW w:w="902" w:type="dxa"/>
                  <w:vAlign w:val="center"/>
                </w:tcPr>
                <w:p w14:paraId="263831A5" w14:textId="3B4735B4" w:rsidR="00F85CB7" w:rsidRPr="005C58F7" w:rsidRDefault="00F85CB7" w:rsidP="00F85CB7">
                  <w:pPr>
                    <w:adjustRightInd w:val="0"/>
                    <w:snapToGrid w:val="0"/>
                    <w:jc w:val="center"/>
                    <w:rPr>
                      <w:szCs w:val="21"/>
                    </w:rPr>
                  </w:pPr>
                  <w:r w:rsidRPr="005C58F7">
                    <w:rPr>
                      <w:rFonts w:hint="eastAsia"/>
                      <w:szCs w:val="21"/>
                    </w:rPr>
                    <w:t>0.507</w:t>
                  </w:r>
                </w:p>
              </w:tc>
              <w:tc>
                <w:tcPr>
                  <w:tcW w:w="1276" w:type="dxa"/>
                  <w:gridSpan w:val="2"/>
                  <w:vAlign w:val="center"/>
                </w:tcPr>
                <w:p w14:paraId="455FBB26" w14:textId="21110D4E" w:rsidR="00F85CB7" w:rsidRPr="005C58F7" w:rsidRDefault="00F85CB7" w:rsidP="00F85CB7">
                  <w:pPr>
                    <w:adjustRightInd w:val="0"/>
                    <w:snapToGrid w:val="0"/>
                    <w:jc w:val="center"/>
                    <w:rPr>
                      <w:szCs w:val="21"/>
                    </w:rPr>
                  </w:pPr>
                  <w:r w:rsidRPr="005C58F7">
                    <w:rPr>
                      <w:szCs w:val="21"/>
                    </w:rPr>
                    <w:t>≤450mg/L</w:t>
                  </w:r>
                </w:p>
              </w:tc>
            </w:tr>
            <w:tr w:rsidR="00F85CB7" w:rsidRPr="005C58F7" w14:paraId="7AF62956" w14:textId="77777777" w:rsidTr="00E64302">
              <w:trPr>
                <w:gridAfter w:val="1"/>
                <w:wAfter w:w="7" w:type="dxa"/>
                <w:jc w:val="center"/>
              </w:trPr>
              <w:tc>
                <w:tcPr>
                  <w:tcW w:w="1141" w:type="dxa"/>
                  <w:vAlign w:val="center"/>
                </w:tcPr>
                <w:p w14:paraId="1E0288A2" w14:textId="44A49F14" w:rsidR="00F85CB7" w:rsidRPr="005C58F7" w:rsidRDefault="00F85CB7" w:rsidP="00F85CB7">
                  <w:pPr>
                    <w:adjustRightInd w:val="0"/>
                    <w:snapToGrid w:val="0"/>
                    <w:jc w:val="center"/>
                    <w:rPr>
                      <w:szCs w:val="21"/>
                    </w:rPr>
                  </w:pPr>
                  <w:r w:rsidRPr="005C58F7">
                    <w:rPr>
                      <w:szCs w:val="21"/>
                    </w:rPr>
                    <w:t>铅</w:t>
                  </w:r>
                </w:p>
              </w:tc>
              <w:tc>
                <w:tcPr>
                  <w:tcW w:w="1120" w:type="dxa"/>
                  <w:vAlign w:val="center"/>
                </w:tcPr>
                <w:p w14:paraId="62407116" w14:textId="25A27A59" w:rsidR="00F85CB7" w:rsidRPr="005C58F7" w:rsidRDefault="00F85CB7" w:rsidP="00F85CB7">
                  <w:pPr>
                    <w:adjustRightInd w:val="0"/>
                    <w:snapToGrid w:val="0"/>
                    <w:jc w:val="center"/>
                    <w:rPr>
                      <w:szCs w:val="21"/>
                    </w:rPr>
                  </w:pPr>
                  <w:r w:rsidRPr="005C58F7">
                    <w:rPr>
                      <w:rFonts w:hint="eastAsia"/>
                      <w:szCs w:val="21"/>
                    </w:rPr>
                    <w:t>0</w:t>
                  </w:r>
                  <w:r w:rsidRPr="005C58F7">
                    <w:rPr>
                      <w:szCs w:val="21"/>
                    </w:rPr>
                    <w:t>.00328*</w:t>
                  </w:r>
                </w:p>
              </w:tc>
              <w:tc>
                <w:tcPr>
                  <w:tcW w:w="1134" w:type="dxa"/>
                  <w:vAlign w:val="center"/>
                </w:tcPr>
                <w:p w14:paraId="5D3F48B5" w14:textId="7D6E8FC1" w:rsidR="00F85CB7" w:rsidRPr="005C58F7" w:rsidRDefault="00F85CB7" w:rsidP="00F85CB7">
                  <w:pPr>
                    <w:adjustRightInd w:val="0"/>
                    <w:snapToGrid w:val="0"/>
                    <w:jc w:val="center"/>
                    <w:rPr>
                      <w:szCs w:val="21"/>
                    </w:rPr>
                  </w:pPr>
                  <w:r w:rsidRPr="005C58F7">
                    <w:rPr>
                      <w:rFonts w:hint="eastAsia"/>
                      <w:szCs w:val="21"/>
                    </w:rPr>
                    <w:t>0</w:t>
                  </w:r>
                  <w:r w:rsidRPr="005C58F7">
                    <w:rPr>
                      <w:szCs w:val="21"/>
                    </w:rPr>
                    <w:t>.00351**</w:t>
                  </w:r>
                </w:p>
              </w:tc>
              <w:tc>
                <w:tcPr>
                  <w:tcW w:w="992" w:type="dxa"/>
                  <w:vAlign w:val="center"/>
                </w:tcPr>
                <w:p w14:paraId="6A6B6FCC" w14:textId="3D702FA6" w:rsidR="00F85CB7" w:rsidRPr="005C58F7" w:rsidRDefault="00F85CB7" w:rsidP="00F85CB7">
                  <w:pPr>
                    <w:adjustRightInd w:val="0"/>
                    <w:snapToGrid w:val="0"/>
                    <w:jc w:val="center"/>
                    <w:rPr>
                      <w:szCs w:val="21"/>
                    </w:rPr>
                  </w:pPr>
                  <w:r w:rsidRPr="005C58F7">
                    <w:rPr>
                      <w:rFonts w:hint="eastAsia"/>
                      <w:szCs w:val="21"/>
                    </w:rPr>
                    <w:t>0</w:t>
                  </w:r>
                  <w:r w:rsidRPr="005C58F7">
                    <w:rPr>
                      <w:szCs w:val="21"/>
                    </w:rPr>
                    <w:t>.351</w:t>
                  </w:r>
                </w:p>
              </w:tc>
              <w:tc>
                <w:tcPr>
                  <w:tcW w:w="1033" w:type="dxa"/>
                  <w:vAlign w:val="center"/>
                </w:tcPr>
                <w:p w14:paraId="5FD54149" w14:textId="35E406BE" w:rsidR="00F85CB7" w:rsidRPr="005C58F7" w:rsidRDefault="00F85CB7" w:rsidP="00F85CB7">
                  <w:pPr>
                    <w:adjustRightInd w:val="0"/>
                    <w:snapToGrid w:val="0"/>
                    <w:jc w:val="center"/>
                    <w:rPr>
                      <w:szCs w:val="21"/>
                    </w:rPr>
                  </w:pPr>
                  <w:r w:rsidRPr="005C58F7">
                    <w:rPr>
                      <w:rFonts w:hint="eastAsia"/>
                      <w:szCs w:val="21"/>
                    </w:rPr>
                    <w:t>&lt;</w:t>
                  </w:r>
                  <w:r w:rsidRPr="005C58F7">
                    <w:rPr>
                      <w:szCs w:val="21"/>
                    </w:rPr>
                    <w:t>9</w:t>
                  </w:r>
                  <w:r w:rsidRPr="005C58F7">
                    <w:rPr>
                      <w:rFonts w:ascii="宋体" w:hAnsi="宋体" w:hint="eastAsia"/>
                      <w:szCs w:val="21"/>
                    </w:rPr>
                    <w:t>×</w:t>
                  </w:r>
                  <w:r w:rsidRPr="005C58F7">
                    <w:rPr>
                      <w:szCs w:val="21"/>
                    </w:rPr>
                    <w:t>10</w:t>
                  </w:r>
                  <w:r w:rsidRPr="005C58F7">
                    <w:rPr>
                      <w:szCs w:val="21"/>
                      <w:vertAlign w:val="superscript"/>
                    </w:rPr>
                    <w:t>-5</w:t>
                  </w:r>
                </w:p>
              </w:tc>
              <w:tc>
                <w:tcPr>
                  <w:tcW w:w="1097" w:type="dxa"/>
                  <w:vAlign w:val="center"/>
                </w:tcPr>
                <w:p w14:paraId="13367F30" w14:textId="07E38463" w:rsidR="00F85CB7" w:rsidRPr="005C58F7" w:rsidRDefault="00F85CB7" w:rsidP="00F85CB7">
                  <w:pPr>
                    <w:adjustRightInd w:val="0"/>
                    <w:snapToGrid w:val="0"/>
                    <w:jc w:val="center"/>
                    <w:rPr>
                      <w:szCs w:val="21"/>
                    </w:rPr>
                  </w:pPr>
                  <w:r w:rsidRPr="005C58F7">
                    <w:rPr>
                      <w:rFonts w:hint="eastAsia"/>
                      <w:szCs w:val="21"/>
                    </w:rPr>
                    <w:t>0</w:t>
                  </w:r>
                  <w:r w:rsidRPr="005C58F7">
                    <w:rPr>
                      <w:szCs w:val="21"/>
                    </w:rPr>
                    <w:t>.00126</w:t>
                  </w:r>
                </w:p>
              </w:tc>
              <w:tc>
                <w:tcPr>
                  <w:tcW w:w="902" w:type="dxa"/>
                  <w:vAlign w:val="center"/>
                </w:tcPr>
                <w:p w14:paraId="5F4F9122" w14:textId="3E5A89E1" w:rsidR="00F85CB7" w:rsidRPr="005C58F7" w:rsidRDefault="00F85CB7" w:rsidP="00F85CB7">
                  <w:pPr>
                    <w:adjustRightInd w:val="0"/>
                    <w:snapToGrid w:val="0"/>
                    <w:jc w:val="center"/>
                    <w:rPr>
                      <w:szCs w:val="21"/>
                    </w:rPr>
                  </w:pPr>
                  <w:r w:rsidRPr="005C58F7">
                    <w:rPr>
                      <w:rFonts w:hint="eastAsia"/>
                      <w:szCs w:val="21"/>
                    </w:rPr>
                    <w:t>0</w:t>
                  </w:r>
                  <w:r w:rsidRPr="005C58F7">
                    <w:rPr>
                      <w:szCs w:val="21"/>
                    </w:rPr>
                    <w:t>.126</w:t>
                  </w:r>
                </w:p>
              </w:tc>
              <w:tc>
                <w:tcPr>
                  <w:tcW w:w="1276" w:type="dxa"/>
                  <w:gridSpan w:val="2"/>
                  <w:vAlign w:val="center"/>
                </w:tcPr>
                <w:p w14:paraId="2CBA1CF8" w14:textId="78E4098E" w:rsidR="00F85CB7" w:rsidRPr="005C58F7" w:rsidRDefault="00F85CB7" w:rsidP="00F85CB7">
                  <w:pPr>
                    <w:adjustRightInd w:val="0"/>
                    <w:snapToGrid w:val="0"/>
                    <w:jc w:val="center"/>
                    <w:rPr>
                      <w:szCs w:val="21"/>
                    </w:rPr>
                  </w:pPr>
                  <w:r w:rsidRPr="005C58F7">
                    <w:rPr>
                      <w:szCs w:val="21"/>
                    </w:rPr>
                    <w:t>≤0.01mg/L</w:t>
                  </w:r>
                </w:p>
              </w:tc>
            </w:tr>
            <w:tr w:rsidR="00F85CB7" w:rsidRPr="005C58F7" w14:paraId="0A088505" w14:textId="77777777" w:rsidTr="00E64302">
              <w:trPr>
                <w:gridAfter w:val="1"/>
                <w:wAfter w:w="7" w:type="dxa"/>
                <w:jc w:val="center"/>
              </w:trPr>
              <w:tc>
                <w:tcPr>
                  <w:tcW w:w="1141" w:type="dxa"/>
                  <w:vAlign w:val="center"/>
                </w:tcPr>
                <w:p w14:paraId="2EC10C88" w14:textId="03B45366" w:rsidR="00F85CB7" w:rsidRPr="005C58F7" w:rsidRDefault="00F85CB7" w:rsidP="00F85CB7">
                  <w:pPr>
                    <w:adjustRightInd w:val="0"/>
                    <w:snapToGrid w:val="0"/>
                    <w:jc w:val="center"/>
                    <w:rPr>
                      <w:szCs w:val="21"/>
                    </w:rPr>
                  </w:pPr>
                  <w:r w:rsidRPr="005C58F7">
                    <w:rPr>
                      <w:szCs w:val="21"/>
                    </w:rPr>
                    <w:t>铜</w:t>
                  </w:r>
                </w:p>
              </w:tc>
              <w:tc>
                <w:tcPr>
                  <w:tcW w:w="1120" w:type="dxa"/>
                  <w:vAlign w:val="center"/>
                </w:tcPr>
                <w:p w14:paraId="3F0A7EAB" w14:textId="17ED91DC" w:rsidR="00F85CB7" w:rsidRPr="005C58F7" w:rsidRDefault="00F85CB7" w:rsidP="00F85CB7">
                  <w:pPr>
                    <w:adjustRightInd w:val="0"/>
                    <w:snapToGrid w:val="0"/>
                    <w:jc w:val="center"/>
                    <w:rPr>
                      <w:szCs w:val="21"/>
                    </w:rPr>
                  </w:pPr>
                  <w:r w:rsidRPr="005C58F7">
                    <w:rPr>
                      <w:rFonts w:hint="eastAsia"/>
                      <w:szCs w:val="21"/>
                    </w:rPr>
                    <w:t>0</w:t>
                  </w:r>
                  <w:r w:rsidRPr="005C58F7">
                    <w:rPr>
                      <w:szCs w:val="21"/>
                    </w:rPr>
                    <w:t>.0043</w:t>
                  </w:r>
                </w:p>
              </w:tc>
              <w:tc>
                <w:tcPr>
                  <w:tcW w:w="1134" w:type="dxa"/>
                  <w:vAlign w:val="center"/>
                </w:tcPr>
                <w:p w14:paraId="10AA47FB" w14:textId="723C3844" w:rsidR="00F85CB7" w:rsidRPr="005C58F7" w:rsidRDefault="00F85CB7" w:rsidP="00F85CB7">
                  <w:pPr>
                    <w:adjustRightInd w:val="0"/>
                    <w:snapToGrid w:val="0"/>
                    <w:jc w:val="center"/>
                    <w:rPr>
                      <w:szCs w:val="21"/>
                    </w:rPr>
                  </w:pPr>
                  <w:r w:rsidRPr="005C58F7">
                    <w:rPr>
                      <w:rFonts w:hint="eastAsia"/>
                      <w:szCs w:val="21"/>
                    </w:rPr>
                    <w:t>0</w:t>
                  </w:r>
                  <w:r w:rsidRPr="005C58F7">
                    <w:rPr>
                      <w:szCs w:val="21"/>
                    </w:rPr>
                    <w:t>.00454</w:t>
                  </w:r>
                </w:p>
              </w:tc>
              <w:tc>
                <w:tcPr>
                  <w:tcW w:w="992" w:type="dxa"/>
                  <w:vAlign w:val="center"/>
                </w:tcPr>
                <w:p w14:paraId="53390FB5" w14:textId="06EF7DAA" w:rsidR="00F85CB7" w:rsidRPr="005C58F7" w:rsidRDefault="00F85CB7" w:rsidP="00F85CB7">
                  <w:pPr>
                    <w:adjustRightInd w:val="0"/>
                    <w:snapToGrid w:val="0"/>
                    <w:jc w:val="center"/>
                    <w:rPr>
                      <w:szCs w:val="21"/>
                    </w:rPr>
                  </w:pPr>
                  <w:r w:rsidRPr="005C58F7">
                    <w:rPr>
                      <w:rFonts w:hint="eastAsia"/>
                      <w:szCs w:val="21"/>
                    </w:rPr>
                    <w:t>0</w:t>
                  </w:r>
                  <w:r w:rsidRPr="005C58F7">
                    <w:rPr>
                      <w:szCs w:val="21"/>
                    </w:rPr>
                    <w:t>.00454</w:t>
                  </w:r>
                </w:p>
              </w:tc>
              <w:tc>
                <w:tcPr>
                  <w:tcW w:w="1033" w:type="dxa"/>
                  <w:vAlign w:val="center"/>
                </w:tcPr>
                <w:p w14:paraId="6F982433" w14:textId="32685441" w:rsidR="00F85CB7" w:rsidRPr="005C58F7" w:rsidRDefault="00F85CB7" w:rsidP="00F85CB7">
                  <w:pPr>
                    <w:adjustRightInd w:val="0"/>
                    <w:snapToGrid w:val="0"/>
                    <w:jc w:val="center"/>
                    <w:rPr>
                      <w:szCs w:val="21"/>
                    </w:rPr>
                  </w:pPr>
                  <w:r w:rsidRPr="005C58F7">
                    <w:rPr>
                      <w:rFonts w:hint="eastAsia"/>
                      <w:szCs w:val="21"/>
                    </w:rPr>
                    <w:t>0</w:t>
                  </w:r>
                  <w:r w:rsidRPr="005C58F7">
                    <w:rPr>
                      <w:szCs w:val="21"/>
                    </w:rPr>
                    <w:t>.005</w:t>
                  </w:r>
                </w:p>
              </w:tc>
              <w:tc>
                <w:tcPr>
                  <w:tcW w:w="1097" w:type="dxa"/>
                  <w:vAlign w:val="center"/>
                </w:tcPr>
                <w:p w14:paraId="3AB1A553" w14:textId="67752172" w:rsidR="00F85CB7" w:rsidRPr="005C58F7" w:rsidRDefault="00F85CB7" w:rsidP="00F85CB7">
                  <w:pPr>
                    <w:adjustRightInd w:val="0"/>
                    <w:snapToGrid w:val="0"/>
                    <w:jc w:val="center"/>
                    <w:rPr>
                      <w:szCs w:val="21"/>
                    </w:rPr>
                  </w:pPr>
                  <w:r w:rsidRPr="005C58F7">
                    <w:rPr>
                      <w:rFonts w:hint="eastAsia"/>
                      <w:szCs w:val="21"/>
                    </w:rPr>
                    <w:t>0</w:t>
                  </w:r>
                  <w:r w:rsidRPr="005C58F7">
                    <w:rPr>
                      <w:szCs w:val="21"/>
                    </w:rPr>
                    <w:t>.00526</w:t>
                  </w:r>
                </w:p>
              </w:tc>
              <w:tc>
                <w:tcPr>
                  <w:tcW w:w="902" w:type="dxa"/>
                  <w:vAlign w:val="center"/>
                </w:tcPr>
                <w:p w14:paraId="6507B3D6" w14:textId="1390F878" w:rsidR="00F85CB7" w:rsidRPr="005C58F7" w:rsidRDefault="00F85CB7" w:rsidP="00F85CB7">
                  <w:pPr>
                    <w:adjustRightInd w:val="0"/>
                    <w:snapToGrid w:val="0"/>
                    <w:jc w:val="center"/>
                    <w:rPr>
                      <w:szCs w:val="21"/>
                      <w:vertAlign w:val="superscript"/>
                    </w:rPr>
                  </w:pPr>
                  <w:r w:rsidRPr="005C58F7">
                    <w:rPr>
                      <w:rFonts w:hint="eastAsia"/>
                      <w:szCs w:val="21"/>
                    </w:rPr>
                    <w:t>0</w:t>
                  </w:r>
                  <w:r w:rsidRPr="005C58F7">
                    <w:rPr>
                      <w:szCs w:val="21"/>
                    </w:rPr>
                    <w:t>.00526</w:t>
                  </w:r>
                </w:p>
              </w:tc>
              <w:tc>
                <w:tcPr>
                  <w:tcW w:w="1276" w:type="dxa"/>
                  <w:gridSpan w:val="2"/>
                  <w:vAlign w:val="center"/>
                </w:tcPr>
                <w:p w14:paraId="4C20311A" w14:textId="6E7DA3F4" w:rsidR="00F85CB7" w:rsidRPr="005C58F7" w:rsidRDefault="00F85CB7" w:rsidP="00F85CB7">
                  <w:pPr>
                    <w:adjustRightInd w:val="0"/>
                    <w:snapToGrid w:val="0"/>
                    <w:jc w:val="center"/>
                    <w:rPr>
                      <w:szCs w:val="21"/>
                    </w:rPr>
                  </w:pPr>
                  <w:r w:rsidRPr="005C58F7">
                    <w:rPr>
                      <w:szCs w:val="21"/>
                    </w:rPr>
                    <w:t>≤1.00mg/L</w:t>
                  </w:r>
                </w:p>
              </w:tc>
            </w:tr>
            <w:tr w:rsidR="00F85CB7" w:rsidRPr="005C58F7" w14:paraId="6476907A" w14:textId="77777777" w:rsidTr="00E64302">
              <w:trPr>
                <w:gridAfter w:val="1"/>
                <w:wAfter w:w="7" w:type="dxa"/>
                <w:jc w:val="center"/>
              </w:trPr>
              <w:tc>
                <w:tcPr>
                  <w:tcW w:w="1141" w:type="dxa"/>
                  <w:vAlign w:val="center"/>
                </w:tcPr>
                <w:p w14:paraId="654D5A30" w14:textId="4FCC2167" w:rsidR="00F85CB7" w:rsidRPr="005C58F7" w:rsidRDefault="00F85CB7" w:rsidP="00F85CB7">
                  <w:pPr>
                    <w:adjustRightInd w:val="0"/>
                    <w:snapToGrid w:val="0"/>
                    <w:jc w:val="center"/>
                    <w:rPr>
                      <w:szCs w:val="21"/>
                    </w:rPr>
                  </w:pPr>
                  <w:r w:rsidRPr="005C58F7">
                    <w:rPr>
                      <w:szCs w:val="21"/>
                    </w:rPr>
                    <w:t>锌</w:t>
                  </w:r>
                </w:p>
              </w:tc>
              <w:tc>
                <w:tcPr>
                  <w:tcW w:w="1120" w:type="dxa"/>
                  <w:vAlign w:val="center"/>
                </w:tcPr>
                <w:p w14:paraId="6389C717" w14:textId="5D5B76BC" w:rsidR="00F85CB7" w:rsidRPr="005C58F7" w:rsidRDefault="00F85CB7" w:rsidP="00F85CB7">
                  <w:pPr>
                    <w:adjustRightInd w:val="0"/>
                    <w:snapToGrid w:val="0"/>
                    <w:jc w:val="center"/>
                    <w:rPr>
                      <w:szCs w:val="21"/>
                    </w:rPr>
                  </w:pPr>
                  <w:r w:rsidRPr="005C58F7">
                    <w:rPr>
                      <w:rFonts w:hint="eastAsia"/>
                      <w:szCs w:val="21"/>
                    </w:rPr>
                    <w:t>0</w:t>
                  </w:r>
                  <w:r w:rsidRPr="005C58F7">
                    <w:rPr>
                      <w:szCs w:val="21"/>
                    </w:rPr>
                    <w:t>.00549</w:t>
                  </w:r>
                </w:p>
              </w:tc>
              <w:tc>
                <w:tcPr>
                  <w:tcW w:w="1134" w:type="dxa"/>
                  <w:vAlign w:val="center"/>
                </w:tcPr>
                <w:p w14:paraId="37A7AD86" w14:textId="19520BDE" w:rsidR="00F85CB7" w:rsidRPr="005C58F7" w:rsidRDefault="00F85CB7" w:rsidP="00F85CB7">
                  <w:pPr>
                    <w:adjustRightInd w:val="0"/>
                    <w:snapToGrid w:val="0"/>
                    <w:jc w:val="center"/>
                    <w:rPr>
                      <w:szCs w:val="21"/>
                    </w:rPr>
                  </w:pPr>
                  <w:r w:rsidRPr="005C58F7">
                    <w:rPr>
                      <w:rFonts w:hint="eastAsia"/>
                      <w:szCs w:val="21"/>
                    </w:rPr>
                    <w:t>0</w:t>
                  </w:r>
                  <w:r w:rsidRPr="005C58F7">
                    <w:rPr>
                      <w:szCs w:val="21"/>
                    </w:rPr>
                    <w:t>.00888</w:t>
                  </w:r>
                </w:p>
              </w:tc>
              <w:tc>
                <w:tcPr>
                  <w:tcW w:w="992" w:type="dxa"/>
                  <w:vAlign w:val="center"/>
                </w:tcPr>
                <w:p w14:paraId="35BABACA" w14:textId="202F58E3" w:rsidR="00F85CB7" w:rsidRPr="005C58F7" w:rsidRDefault="00F85CB7" w:rsidP="00F85CB7">
                  <w:pPr>
                    <w:adjustRightInd w:val="0"/>
                    <w:snapToGrid w:val="0"/>
                    <w:jc w:val="center"/>
                    <w:rPr>
                      <w:szCs w:val="21"/>
                    </w:rPr>
                  </w:pPr>
                  <w:r w:rsidRPr="005C58F7">
                    <w:rPr>
                      <w:rFonts w:hint="eastAsia"/>
                      <w:szCs w:val="21"/>
                    </w:rPr>
                    <w:t>0</w:t>
                  </w:r>
                  <w:r w:rsidRPr="005C58F7">
                    <w:rPr>
                      <w:szCs w:val="21"/>
                    </w:rPr>
                    <w:t>.00888</w:t>
                  </w:r>
                </w:p>
              </w:tc>
              <w:tc>
                <w:tcPr>
                  <w:tcW w:w="1033" w:type="dxa"/>
                  <w:vAlign w:val="center"/>
                </w:tcPr>
                <w:p w14:paraId="280AF02B" w14:textId="77777777" w:rsidR="00E64302" w:rsidRPr="005C58F7" w:rsidRDefault="00F85CB7" w:rsidP="00F85CB7">
                  <w:pPr>
                    <w:adjustRightInd w:val="0"/>
                    <w:snapToGrid w:val="0"/>
                    <w:jc w:val="center"/>
                    <w:rPr>
                      <w:szCs w:val="21"/>
                    </w:rPr>
                  </w:pPr>
                  <w:r w:rsidRPr="005C58F7">
                    <w:rPr>
                      <w:rFonts w:hint="eastAsia"/>
                      <w:szCs w:val="21"/>
                    </w:rPr>
                    <w:t>&lt;</w:t>
                  </w:r>
                  <w:r w:rsidR="00E64302" w:rsidRPr="005C58F7">
                    <w:rPr>
                      <w:rFonts w:hint="eastAsia"/>
                      <w:szCs w:val="21"/>
                    </w:rPr>
                    <w:t>0.000</w:t>
                  </w:r>
                </w:p>
                <w:p w14:paraId="36B8C44C" w14:textId="43301E65" w:rsidR="00F85CB7" w:rsidRPr="005C58F7" w:rsidRDefault="00E64302" w:rsidP="00F85CB7">
                  <w:pPr>
                    <w:adjustRightInd w:val="0"/>
                    <w:snapToGrid w:val="0"/>
                    <w:jc w:val="center"/>
                    <w:rPr>
                      <w:szCs w:val="21"/>
                    </w:rPr>
                  </w:pPr>
                  <w:r w:rsidRPr="005C58F7">
                    <w:rPr>
                      <w:rFonts w:hint="eastAsia"/>
                      <w:szCs w:val="21"/>
                    </w:rPr>
                    <w:t>67</w:t>
                  </w:r>
                </w:p>
              </w:tc>
              <w:tc>
                <w:tcPr>
                  <w:tcW w:w="1097" w:type="dxa"/>
                  <w:vAlign w:val="center"/>
                </w:tcPr>
                <w:p w14:paraId="612619C1" w14:textId="77777777" w:rsidR="00E64302" w:rsidRPr="005C58F7" w:rsidRDefault="00F85CB7" w:rsidP="00F85CB7">
                  <w:pPr>
                    <w:adjustRightInd w:val="0"/>
                    <w:snapToGrid w:val="0"/>
                    <w:jc w:val="center"/>
                    <w:rPr>
                      <w:szCs w:val="21"/>
                    </w:rPr>
                  </w:pPr>
                  <w:r w:rsidRPr="005C58F7">
                    <w:rPr>
                      <w:rFonts w:hint="eastAsia"/>
                      <w:szCs w:val="21"/>
                    </w:rPr>
                    <w:t>&lt;</w:t>
                  </w:r>
                  <w:r w:rsidR="00E64302" w:rsidRPr="005C58F7">
                    <w:rPr>
                      <w:rFonts w:hint="eastAsia"/>
                      <w:szCs w:val="21"/>
                    </w:rPr>
                    <w:t>0.000</w:t>
                  </w:r>
                </w:p>
                <w:p w14:paraId="694F708C" w14:textId="46AC758A" w:rsidR="00F85CB7" w:rsidRPr="005C58F7" w:rsidRDefault="00E64302" w:rsidP="00F85CB7">
                  <w:pPr>
                    <w:adjustRightInd w:val="0"/>
                    <w:snapToGrid w:val="0"/>
                    <w:jc w:val="center"/>
                    <w:rPr>
                      <w:szCs w:val="21"/>
                    </w:rPr>
                  </w:pPr>
                  <w:r w:rsidRPr="005C58F7">
                    <w:rPr>
                      <w:rFonts w:hint="eastAsia"/>
                      <w:szCs w:val="21"/>
                    </w:rPr>
                    <w:t>67</w:t>
                  </w:r>
                </w:p>
              </w:tc>
              <w:tc>
                <w:tcPr>
                  <w:tcW w:w="902" w:type="dxa"/>
                  <w:vAlign w:val="center"/>
                </w:tcPr>
                <w:p w14:paraId="77214394" w14:textId="58B24AA1" w:rsidR="00F85CB7" w:rsidRPr="005C58F7" w:rsidRDefault="00F85CB7" w:rsidP="00F85CB7">
                  <w:pPr>
                    <w:adjustRightInd w:val="0"/>
                    <w:snapToGrid w:val="0"/>
                    <w:jc w:val="center"/>
                    <w:rPr>
                      <w:szCs w:val="21"/>
                    </w:rPr>
                  </w:pPr>
                  <w:r w:rsidRPr="005C58F7">
                    <w:rPr>
                      <w:rFonts w:hint="eastAsia"/>
                      <w:szCs w:val="21"/>
                    </w:rPr>
                    <w:t>&lt;</w:t>
                  </w:r>
                  <w:r w:rsidR="00E64302" w:rsidRPr="005C58F7">
                    <w:rPr>
                      <w:rFonts w:hint="eastAsia"/>
                      <w:szCs w:val="21"/>
                    </w:rPr>
                    <w:t>0.00067</w:t>
                  </w:r>
                </w:p>
              </w:tc>
              <w:tc>
                <w:tcPr>
                  <w:tcW w:w="1276" w:type="dxa"/>
                  <w:gridSpan w:val="2"/>
                  <w:vAlign w:val="center"/>
                </w:tcPr>
                <w:p w14:paraId="279D9C01" w14:textId="2307A3BD" w:rsidR="00F85CB7" w:rsidRPr="005C58F7" w:rsidRDefault="00F85CB7" w:rsidP="00F85CB7">
                  <w:pPr>
                    <w:adjustRightInd w:val="0"/>
                    <w:snapToGrid w:val="0"/>
                    <w:jc w:val="center"/>
                    <w:rPr>
                      <w:szCs w:val="21"/>
                    </w:rPr>
                  </w:pPr>
                  <w:r w:rsidRPr="005C58F7">
                    <w:rPr>
                      <w:szCs w:val="21"/>
                    </w:rPr>
                    <w:t>≤1.00mg/L</w:t>
                  </w:r>
                </w:p>
              </w:tc>
            </w:tr>
            <w:tr w:rsidR="00F85CB7" w:rsidRPr="005C58F7" w14:paraId="1550F47F" w14:textId="77777777" w:rsidTr="00E64302">
              <w:trPr>
                <w:gridAfter w:val="1"/>
                <w:wAfter w:w="7" w:type="dxa"/>
                <w:jc w:val="center"/>
              </w:trPr>
              <w:tc>
                <w:tcPr>
                  <w:tcW w:w="1141" w:type="dxa"/>
                  <w:vAlign w:val="center"/>
                </w:tcPr>
                <w:p w14:paraId="1A256499" w14:textId="781E8DE7" w:rsidR="00F85CB7" w:rsidRPr="005C58F7" w:rsidRDefault="00F85CB7" w:rsidP="00F85CB7">
                  <w:pPr>
                    <w:adjustRightInd w:val="0"/>
                    <w:snapToGrid w:val="0"/>
                    <w:jc w:val="center"/>
                    <w:rPr>
                      <w:szCs w:val="21"/>
                    </w:rPr>
                  </w:pPr>
                  <w:r w:rsidRPr="005C58F7">
                    <w:rPr>
                      <w:szCs w:val="21"/>
                    </w:rPr>
                    <w:t>镍</w:t>
                  </w:r>
                </w:p>
              </w:tc>
              <w:tc>
                <w:tcPr>
                  <w:tcW w:w="1120" w:type="dxa"/>
                  <w:vAlign w:val="center"/>
                </w:tcPr>
                <w:p w14:paraId="2790FB5B" w14:textId="452EFD8D" w:rsidR="00F85CB7" w:rsidRPr="005C58F7" w:rsidRDefault="00F85CB7" w:rsidP="00F85CB7">
                  <w:pPr>
                    <w:adjustRightInd w:val="0"/>
                    <w:snapToGrid w:val="0"/>
                    <w:jc w:val="center"/>
                    <w:rPr>
                      <w:szCs w:val="21"/>
                    </w:rPr>
                  </w:pPr>
                  <w:r w:rsidRPr="005C58F7">
                    <w:rPr>
                      <w:rFonts w:hint="eastAsia"/>
                      <w:szCs w:val="21"/>
                    </w:rPr>
                    <w:t>0</w:t>
                  </w:r>
                  <w:r w:rsidRPr="005C58F7">
                    <w:rPr>
                      <w:szCs w:val="21"/>
                    </w:rPr>
                    <w:t>.00417*</w:t>
                  </w:r>
                </w:p>
              </w:tc>
              <w:tc>
                <w:tcPr>
                  <w:tcW w:w="1134" w:type="dxa"/>
                  <w:vAlign w:val="center"/>
                </w:tcPr>
                <w:p w14:paraId="00078743" w14:textId="3B956C05" w:rsidR="00F85CB7" w:rsidRPr="005C58F7" w:rsidRDefault="00F85CB7" w:rsidP="00F85CB7">
                  <w:pPr>
                    <w:adjustRightInd w:val="0"/>
                    <w:snapToGrid w:val="0"/>
                    <w:jc w:val="center"/>
                    <w:rPr>
                      <w:szCs w:val="21"/>
                    </w:rPr>
                  </w:pPr>
                  <w:r w:rsidRPr="005C58F7">
                    <w:rPr>
                      <w:rFonts w:hint="eastAsia"/>
                      <w:szCs w:val="21"/>
                    </w:rPr>
                    <w:t>0</w:t>
                  </w:r>
                  <w:r w:rsidRPr="005C58F7">
                    <w:rPr>
                      <w:szCs w:val="21"/>
                    </w:rPr>
                    <w:t>.00602**</w:t>
                  </w:r>
                </w:p>
              </w:tc>
              <w:tc>
                <w:tcPr>
                  <w:tcW w:w="992" w:type="dxa"/>
                  <w:vAlign w:val="center"/>
                </w:tcPr>
                <w:p w14:paraId="7633FA7D" w14:textId="1D163FA2" w:rsidR="00F85CB7" w:rsidRPr="005C58F7" w:rsidRDefault="00F85CB7" w:rsidP="00F85CB7">
                  <w:pPr>
                    <w:adjustRightInd w:val="0"/>
                    <w:snapToGrid w:val="0"/>
                    <w:jc w:val="center"/>
                    <w:rPr>
                      <w:szCs w:val="21"/>
                    </w:rPr>
                  </w:pPr>
                  <w:r w:rsidRPr="005C58F7">
                    <w:rPr>
                      <w:rFonts w:hint="eastAsia"/>
                      <w:szCs w:val="21"/>
                    </w:rPr>
                    <w:t>0</w:t>
                  </w:r>
                  <w:r w:rsidRPr="005C58F7">
                    <w:rPr>
                      <w:szCs w:val="21"/>
                    </w:rPr>
                    <w:t>.301</w:t>
                  </w:r>
                </w:p>
              </w:tc>
              <w:tc>
                <w:tcPr>
                  <w:tcW w:w="1033" w:type="dxa"/>
                  <w:vAlign w:val="center"/>
                </w:tcPr>
                <w:p w14:paraId="3BDCC778" w14:textId="61BC77FC" w:rsidR="00F85CB7" w:rsidRPr="005C58F7" w:rsidRDefault="00F85CB7" w:rsidP="00F85CB7">
                  <w:pPr>
                    <w:adjustRightInd w:val="0"/>
                    <w:snapToGrid w:val="0"/>
                    <w:jc w:val="center"/>
                    <w:rPr>
                      <w:szCs w:val="21"/>
                    </w:rPr>
                  </w:pPr>
                  <w:r w:rsidRPr="005C58F7">
                    <w:rPr>
                      <w:rFonts w:hint="eastAsia"/>
                      <w:szCs w:val="21"/>
                    </w:rPr>
                    <w:t>0</w:t>
                  </w:r>
                  <w:r w:rsidRPr="005C58F7">
                    <w:rPr>
                      <w:szCs w:val="21"/>
                    </w:rPr>
                    <w:t>.000983</w:t>
                  </w:r>
                </w:p>
              </w:tc>
              <w:tc>
                <w:tcPr>
                  <w:tcW w:w="1097" w:type="dxa"/>
                  <w:vAlign w:val="center"/>
                </w:tcPr>
                <w:p w14:paraId="1FDD0DEE" w14:textId="1653E2CE" w:rsidR="00F85CB7" w:rsidRPr="005C58F7" w:rsidRDefault="00F85CB7" w:rsidP="00F85CB7">
                  <w:pPr>
                    <w:adjustRightInd w:val="0"/>
                    <w:snapToGrid w:val="0"/>
                    <w:jc w:val="center"/>
                    <w:rPr>
                      <w:szCs w:val="21"/>
                    </w:rPr>
                  </w:pPr>
                  <w:r w:rsidRPr="005C58F7">
                    <w:rPr>
                      <w:rFonts w:hint="eastAsia"/>
                      <w:szCs w:val="21"/>
                    </w:rPr>
                    <w:t>0</w:t>
                  </w:r>
                  <w:r w:rsidRPr="005C58F7">
                    <w:rPr>
                      <w:szCs w:val="21"/>
                    </w:rPr>
                    <w:t>.001</w:t>
                  </w:r>
                </w:p>
              </w:tc>
              <w:tc>
                <w:tcPr>
                  <w:tcW w:w="902" w:type="dxa"/>
                  <w:vAlign w:val="center"/>
                </w:tcPr>
                <w:p w14:paraId="4FE5FDF2" w14:textId="2B30ADA9" w:rsidR="00F85CB7" w:rsidRPr="005C58F7" w:rsidRDefault="00F85CB7" w:rsidP="00F85CB7">
                  <w:pPr>
                    <w:adjustRightInd w:val="0"/>
                    <w:snapToGrid w:val="0"/>
                    <w:jc w:val="center"/>
                    <w:rPr>
                      <w:szCs w:val="21"/>
                    </w:rPr>
                  </w:pPr>
                  <w:r w:rsidRPr="005C58F7">
                    <w:rPr>
                      <w:rFonts w:hint="eastAsia"/>
                      <w:szCs w:val="21"/>
                    </w:rPr>
                    <w:t>0</w:t>
                  </w:r>
                  <w:r w:rsidRPr="005C58F7">
                    <w:rPr>
                      <w:szCs w:val="21"/>
                    </w:rPr>
                    <w:t>.05</w:t>
                  </w:r>
                </w:p>
              </w:tc>
              <w:tc>
                <w:tcPr>
                  <w:tcW w:w="1276" w:type="dxa"/>
                  <w:gridSpan w:val="2"/>
                  <w:vAlign w:val="center"/>
                </w:tcPr>
                <w:p w14:paraId="7E6C2193" w14:textId="532BBC5C" w:rsidR="00F85CB7" w:rsidRPr="005C58F7" w:rsidRDefault="00F85CB7" w:rsidP="00F85CB7">
                  <w:pPr>
                    <w:adjustRightInd w:val="0"/>
                    <w:snapToGrid w:val="0"/>
                    <w:jc w:val="center"/>
                    <w:rPr>
                      <w:szCs w:val="21"/>
                    </w:rPr>
                  </w:pPr>
                  <w:r w:rsidRPr="005C58F7">
                    <w:rPr>
                      <w:szCs w:val="21"/>
                    </w:rPr>
                    <w:t>≤0.02mg/L</w:t>
                  </w:r>
                </w:p>
              </w:tc>
            </w:tr>
            <w:tr w:rsidR="00F85CB7" w:rsidRPr="005C58F7" w14:paraId="3457E91A" w14:textId="77777777" w:rsidTr="00E64302">
              <w:trPr>
                <w:gridAfter w:val="1"/>
                <w:wAfter w:w="7" w:type="dxa"/>
                <w:jc w:val="center"/>
              </w:trPr>
              <w:tc>
                <w:tcPr>
                  <w:tcW w:w="1141" w:type="dxa"/>
                  <w:vAlign w:val="center"/>
                </w:tcPr>
                <w:p w14:paraId="5A3C8145" w14:textId="0905DD44" w:rsidR="00F85CB7" w:rsidRPr="005C58F7" w:rsidRDefault="00F85CB7" w:rsidP="00F85CB7">
                  <w:pPr>
                    <w:adjustRightInd w:val="0"/>
                    <w:snapToGrid w:val="0"/>
                    <w:jc w:val="center"/>
                    <w:rPr>
                      <w:szCs w:val="21"/>
                    </w:rPr>
                  </w:pPr>
                  <w:r w:rsidRPr="005C58F7">
                    <w:rPr>
                      <w:szCs w:val="21"/>
                    </w:rPr>
                    <w:t>镉</w:t>
                  </w:r>
                </w:p>
              </w:tc>
              <w:tc>
                <w:tcPr>
                  <w:tcW w:w="1120" w:type="dxa"/>
                  <w:vAlign w:val="center"/>
                </w:tcPr>
                <w:p w14:paraId="5E380F41" w14:textId="23D3B5AE"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0.00005</w:t>
                  </w:r>
                </w:p>
              </w:tc>
              <w:tc>
                <w:tcPr>
                  <w:tcW w:w="1134" w:type="dxa"/>
                  <w:vAlign w:val="center"/>
                </w:tcPr>
                <w:p w14:paraId="27AE0CA1" w14:textId="1002AD18"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0.00005</w:t>
                  </w:r>
                </w:p>
              </w:tc>
              <w:tc>
                <w:tcPr>
                  <w:tcW w:w="992" w:type="dxa"/>
                  <w:vAlign w:val="center"/>
                </w:tcPr>
                <w:p w14:paraId="14DC1B79" w14:textId="71515B96" w:rsidR="00F85CB7" w:rsidRPr="005C58F7" w:rsidRDefault="00F85CB7" w:rsidP="00F85CB7">
                  <w:pPr>
                    <w:adjustRightInd w:val="0"/>
                    <w:snapToGrid w:val="0"/>
                    <w:jc w:val="center"/>
                    <w:rPr>
                      <w:szCs w:val="21"/>
                    </w:rPr>
                  </w:pPr>
                  <w:r w:rsidRPr="005C58F7">
                    <w:rPr>
                      <w:rFonts w:hint="eastAsia"/>
                      <w:szCs w:val="21"/>
                    </w:rPr>
                    <w:t>0</w:t>
                  </w:r>
                  <w:r w:rsidRPr="005C58F7">
                    <w:rPr>
                      <w:szCs w:val="21"/>
                    </w:rPr>
                    <w:t>.01</w:t>
                  </w:r>
                </w:p>
              </w:tc>
              <w:tc>
                <w:tcPr>
                  <w:tcW w:w="1033" w:type="dxa"/>
                  <w:vAlign w:val="center"/>
                </w:tcPr>
                <w:p w14:paraId="5B273210" w14:textId="05830869" w:rsidR="00F85CB7" w:rsidRPr="005C58F7" w:rsidRDefault="00F85CB7" w:rsidP="00F85CB7">
                  <w:pPr>
                    <w:adjustRightInd w:val="0"/>
                    <w:snapToGrid w:val="0"/>
                    <w:jc w:val="center"/>
                    <w:rPr>
                      <w:szCs w:val="21"/>
                    </w:rPr>
                  </w:pPr>
                  <w:r w:rsidRPr="005C58F7">
                    <w:rPr>
                      <w:rFonts w:hint="eastAsia"/>
                      <w:szCs w:val="21"/>
                    </w:rPr>
                    <w:t>&lt;</w:t>
                  </w:r>
                  <w:r w:rsidRPr="005C58F7">
                    <w:rPr>
                      <w:szCs w:val="21"/>
                    </w:rPr>
                    <w:t>5</w:t>
                  </w:r>
                  <w:r w:rsidRPr="005C58F7">
                    <w:rPr>
                      <w:rFonts w:ascii="宋体" w:hAnsi="宋体" w:hint="eastAsia"/>
                      <w:szCs w:val="21"/>
                    </w:rPr>
                    <w:t>×</w:t>
                  </w:r>
                  <w:r w:rsidRPr="005C58F7">
                    <w:rPr>
                      <w:szCs w:val="21"/>
                    </w:rPr>
                    <w:t>10</w:t>
                  </w:r>
                  <w:r w:rsidRPr="005C58F7">
                    <w:rPr>
                      <w:szCs w:val="21"/>
                      <w:vertAlign w:val="superscript"/>
                    </w:rPr>
                    <w:t>-5</w:t>
                  </w:r>
                </w:p>
              </w:tc>
              <w:tc>
                <w:tcPr>
                  <w:tcW w:w="1097" w:type="dxa"/>
                  <w:vAlign w:val="center"/>
                </w:tcPr>
                <w:p w14:paraId="09B864C9" w14:textId="0EE659B9" w:rsidR="00F85CB7" w:rsidRPr="005C58F7" w:rsidRDefault="00F85CB7" w:rsidP="00F85CB7">
                  <w:pPr>
                    <w:adjustRightInd w:val="0"/>
                    <w:snapToGrid w:val="0"/>
                    <w:jc w:val="center"/>
                    <w:rPr>
                      <w:szCs w:val="21"/>
                    </w:rPr>
                  </w:pPr>
                  <w:r w:rsidRPr="005C58F7">
                    <w:rPr>
                      <w:rFonts w:hint="eastAsia"/>
                      <w:szCs w:val="21"/>
                    </w:rPr>
                    <w:t>&lt;</w:t>
                  </w:r>
                  <w:r w:rsidRPr="005C58F7">
                    <w:rPr>
                      <w:szCs w:val="21"/>
                    </w:rPr>
                    <w:t>5</w:t>
                  </w:r>
                  <w:r w:rsidRPr="005C58F7">
                    <w:rPr>
                      <w:rFonts w:ascii="宋体" w:hAnsi="宋体" w:hint="eastAsia"/>
                      <w:szCs w:val="21"/>
                    </w:rPr>
                    <w:t>×</w:t>
                  </w:r>
                  <w:r w:rsidRPr="005C58F7">
                    <w:rPr>
                      <w:szCs w:val="21"/>
                    </w:rPr>
                    <w:t>10</w:t>
                  </w:r>
                  <w:r w:rsidRPr="005C58F7">
                    <w:rPr>
                      <w:szCs w:val="21"/>
                      <w:vertAlign w:val="superscript"/>
                    </w:rPr>
                    <w:t>-5</w:t>
                  </w:r>
                </w:p>
              </w:tc>
              <w:tc>
                <w:tcPr>
                  <w:tcW w:w="902" w:type="dxa"/>
                  <w:vAlign w:val="center"/>
                </w:tcPr>
                <w:p w14:paraId="395FF410" w14:textId="360CBCD0"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0.01</w:t>
                  </w:r>
                </w:p>
              </w:tc>
              <w:tc>
                <w:tcPr>
                  <w:tcW w:w="1276" w:type="dxa"/>
                  <w:gridSpan w:val="2"/>
                  <w:vAlign w:val="center"/>
                </w:tcPr>
                <w:p w14:paraId="01FF25C0" w14:textId="41C4E3B2" w:rsidR="00F85CB7" w:rsidRPr="005C58F7" w:rsidRDefault="00F85CB7" w:rsidP="00F85CB7">
                  <w:pPr>
                    <w:adjustRightInd w:val="0"/>
                    <w:snapToGrid w:val="0"/>
                    <w:jc w:val="center"/>
                    <w:rPr>
                      <w:szCs w:val="21"/>
                    </w:rPr>
                  </w:pPr>
                  <w:r w:rsidRPr="005C58F7">
                    <w:rPr>
                      <w:szCs w:val="21"/>
                    </w:rPr>
                    <w:t>≤0.005mg/L</w:t>
                  </w:r>
                </w:p>
              </w:tc>
            </w:tr>
            <w:tr w:rsidR="00F85CB7" w:rsidRPr="005C58F7" w14:paraId="4E0070F6" w14:textId="77777777" w:rsidTr="00E64302">
              <w:trPr>
                <w:gridAfter w:val="1"/>
                <w:wAfter w:w="7" w:type="dxa"/>
                <w:jc w:val="center"/>
              </w:trPr>
              <w:tc>
                <w:tcPr>
                  <w:tcW w:w="1141" w:type="dxa"/>
                  <w:vAlign w:val="center"/>
                </w:tcPr>
                <w:p w14:paraId="7F1420CC" w14:textId="00159924" w:rsidR="00F85CB7" w:rsidRPr="005C58F7" w:rsidRDefault="00F85CB7" w:rsidP="00F85CB7">
                  <w:pPr>
                    <w:adjustRightInd w:val="0"/>
                    <w:snapToGrid w:val="0"/>
                    <w:jc w:val="center"/>
                    <w:rPr>
                      <w:szCs w:val="21"/>
                    </w:rPr>
                  </w:pPr>
                  <w:r w:rsidRPr="005C58F7">
                    <w:rPr>
                      <w:szCs w:val="21"/>
                    </w:rPr>
                    <w:t>锰</w:t>
                  </w:r>
                </w:p>
              </w:tc>
              <w:tc>
                <w:tcPr>
                  <w:tcW w:w="1120" w:type="dxa"/>
                  <w:vAlign w:val="center"/>
                </w:tcPr>
                <w:p w14:paraId="423B3ED3" w14:textId="2D732675" w:rsidR="00F85CB7" w:rsidRPr="005C58F7" w:rsidRDefault="00F85CB7" w:rsidP="00F85CB7">
                  <w:pPr>
                    <w:adjustRightInd w:val="0"/>
                    <w:snapToGrid w:val="0"/>
                    <w:jc w:val="center"/>
                    <w:rPr>
                      <w:szCs w:val="21"/>
                    </w:rPr>
                  </w:pPr>
                  <w:r w:rsidRPr="005C58F7">
                    <w:rPr>
                      <w:rFonts w:hint="eastAsia"/>
                      <w:szCs w:val="21"/>
                    </w:rPr>
                    <w:t>0</w:t>
                  </w:r>
                  <w:r w:rsidRPr="005C58F7">
                    <w:rPr>
                      <w:szCs w:val="21"/>
                    </w:rPr>
                    <w:t>.0172*</w:t>
                  </w:r>
                </w:p>
              </w:tc>
              <w:tc>
                <w:tcPr>
                  <w:tcW w:w="1134" w:type="dxa"/>
                  <w:vAlign w:val="center"/>
                </w:tcPr>
                <w:p w14:paraId="75E60349" w14:textId="4DA6EE90" w:rsidR="00F85CB7" w:rsidRPr="005C58F7" w:rsidRDefault="00F85CB7" w:rsidP="00F85CB7">
                  <w:pPr>
                    <w:adjustRightInd w:val="0"/>
                    <w:snapToGrid w:val="0"/>
                    <w:jc w:val="center"/>
                    <w:rPr>
                      <w:szCs w:val="21"/>
                    </w:rPr>
                  </w:pPr>
                  <w:r w:rsidRPr="005C58F7">
                    <w:rPr>
                      <w:rFonts w:hint="eastAsia"/>
                      <w:szCs w:val="21"/>
                    </w:rPr>
                    <w:t>0</w:t>
                  </w:r>
                  <w:r w:rsidRPr="005C58F7">
                    <w:rPr>
                      <w:szCs w:val="21"/>
                    </w:rPr>
                    <w:t>.0152**</w:t>
                  </w:r>
                </w:p>
              </w:tc>
              <w:tc>
                <w:tcPr>
                  <w:tcW w:w="992" w:type="dxa"/>
                  <w:vAlign w:val="center"/>
                </w:tcPr>
                <w:p w14:paraId="50D9F082" w14:textId="5F45D65A" w:rsidR="00F85CB7" w:rsidRPr="005C58F7" w:rsidRDefault="00F85CB7" w:rsidP="00F85CB7">
                  <w:pPr>
                    <w:adjustRightInd w:val="0"/>
                    <w:snapToGrid w:val="0"/>
                    <w:jc w:val="center"/>
                    <w:rPr>
                      <w:szCs w:val="21"/>
                    </w:rPr>
                  </w:pPr>
                  <w:r w:rsidRPr="005C58F7">
                    <w:rPr>
                      <w:rFonts w:hint="eastAsia"/>
                      <w:szCs w:val="21"/>
                    </w:rPr>
                    <w:t>0</w:t>
                  </w:r>
                  <w:r w:rsidRPr="005C58F7">
                    <w:rPr>
                      <w:szCs w:val="21"/>
                    </w:rPr>
                    <w:t>.172</w:t>
                  </w:r>
                </w:p>
              </w:tc>
              <w:tc>
                <w:tcPr>
                  <w:tcW w:w="1033" w:type="dxa"/>
                  <w:vAlign w:val="center"/>
                </w:tcPr>
                <w:p w14:paraId="1418F12C" w14:textId="21B450A8" w:rsidR="00F85CB7" w:rsidRPr="005C58F7" w:rsidRDefault="00F85CB7" w:rsidP="00F85CB7">
                  <w:pPr>
                    <w:adjustRightInd w:val="0"/>
                    <w:snapToGrid w:val="0"/>
                    <w:jc w:val="center"/>
                    <w:rPr>
                      <w:szCs w:val="21"/>
                    </w:rPr>
                  </w:pPr>
                  <w:r w:rsidRPr="005C58F7">
                    <w:rPr>
                      <w:rFonts w:hint="eastAsia"/>
                      <w:szCs w:val="21"/>
                    </w:rPr>
                    <w:t>0</w:t>
                  </w:r>
                  <w:r w:rsidRPr="005C58F7">
                    <w:rPr>
                      <w:szCs w:val="21"/>
                    </w:rPr>
                    <w:t>.00264</w:t>
                  </w:r>
                </w:p>
              </w:tc>
              <w:tc>
                <w:tcPr>
                  <w:tcW w:w="1097" w:type="dxa"/>
                  <w:vAlign w:val="center"/>
                </w:tcPr>
                <w:p w14:paraId="1BE8DCF5" w14:textId="1D86EF63" w:rsidR="00F85CB7" w:rsidRPr="005C58F7" w:rsidRDefault="00F85CB7" w:rsidP="00F85CB7">
                  <w:pPr>
                    <w:adjustRightInd w:val="0"/>
                    <w:snapToGrid w:val="0"/>
                    <w:jc w:val="center"/>
                    <w:rPr>
                      <w:szCs w:val="21"/>
                    </w:rPr>
                  </w:pPr>
                  <w:r w:rsidRPr="005C58F7">
                    <w:rPr>
                      <w:rFonts w:hint="eastAsia"/>
                      <w:szCs w:val="21"/>
                    </w:rPr>
                    <w:t>0</w:t>
                  </w:r>
                  <w:r w:rsidRPr="005C58F7">
                    <w:rPr>
                      <w:szCs w:val="21"/>
                    </w:rPr>
                    <w:t>.00328</w:t>
                  </w:r>
                </w:p>
              </w:tc>
              <w:tc>
                <w:tcPr>
                  <w:tcW w:w="902" w:type="dxa"/>
                  <w:vAlign w:val="center"/>
                </w:tcPr>
                <w:p w14:paraId="2FFA0662" w14:textId="5C9A5ED6" w:rsidR="00F85CB7" w:rsidRPr="005C58F7" w:rsidRDefault="00F85CB7" w:rsidP="00F85CB7">
                  <w:pPr>
                    <w:adjustRightInd w:val="0"/>
                    <w:snapToGrid w:val="0"/>
                    <w:jc w:val="center"/>
                    <w:rPr>
                      <w:szCs w:val="21"/>
                    </w:rPr>
                  </w:pPr>
                  <w:r w:rsidRPr="005C58F7">
                    <w:rPr>
                      <w:rFonts w:hint="eastAsia"/>
                      <w:szCs w:val="21"/>
                    </w:rPr>
                    <w:t>0</w:t>
                  </w:r>
                  <w:r w:rsidRPr="005C58F7">
                    <w:rPr>
                      <w:szCs w:val="21"/>
                    </w:rPr>
                    <w:t>.033</w:t>
                  </w:r>
                </w:p>
              </w:tc>
              <w:tc>
                <w:tcPr>
                  <w:tcW w:w="1276" w:type="dxa"/>
                  <w:gridSpan w:val="2"/>
                  <w:vAlign w:val="center"/>
                </w:tcPr>
                <w:p w14:paraId="4F7170C7" w14:textId="65BD7338" w:rsidR="00F85CB7" w:rsidRPr="005C58F7" w:rsidRDefault="00F85CB7" w:rsidP="00F85CB7">
                  <w:pPr>
                    <w:adjustRightInd w:val="0"/>
                    <w:snapToGrid w:val="0"/>
                    <w:jc w:val="center"/>
                    <w:rPr>
                      <w:szCs w:val="21"/>
                    </w:rPr>
                  </w:pPr>
                  <w:r w:rsidRPr="005C58F7">
                    <w:rPr>
                      <w:szCs w:val="21"/>
                    </w:rPr>
                    <w:t>≤0.1mg/L</w:t>
                  </w:r>
                </w:p>
              </w:tc>
            </w:tr>
            <w:tr w:rsidR="00F85CB7" w:rsidRPr="005C58F7" w14:paraId="7F6DDD83" w14:textId="77777777" w:rsidTr="00E64302">
              <w:trPr>
                <w:gridAfter w:val="1"/>
                <w:wAfter w:w="7" w:type="dxa"/>
                <w:jc w:val="center"/>
              </w:trPr>
              <w:tc>
                <w:tcPr>
                  <w:tcW w:w="1141" w:type="dxa"/>
                  <w:vAlign w:val="center"/>
                </w:tcPr>
                <w:p w14:paraId="0A2D4B35" w14:textId="77777777" w:rsidR="00E64302" w:rsidRPr="005C58F7" w:rsidRDefault="00F85CB7" w:rsidP="00F85CB7">
                  <w:pPr>
                    <w:adjustRightInd w:val="0"/>
                    <w:snapToGrid w:val="0"/>
                    <w:jc w:val="center"/>
                    <w:rPr>
                      <w:szCs w:val="21"/>
                    </w:rPr>
                  </w:pPr>
                  <w:r w:rsidRPr="005C58F7">
                    <w:rPr>
                      <w:szCs w:val="21"/>
                    </w:rPr>
                    <w:t>溶解性</w:t>
                  </w:r>
                </w:p>
                <w:p w14:paraId="4CBA5425" w14:textId="10398844" w:rsidR="00F85CB7" w:rsidRPr="005C58F7" w:rsidRDefault="00F85CB7" w:rsidP="00F85CB7">
                  <w:pPr>
                    <w:adjustRightInd w:val="0"/>
                    <w:snapToGrid w:val="0"/>
                    <w:jc w:val="center"/>
                    <w:rPr>
                      <w:szCs w:val="21"/>
                    </w:rPr>
                  </w:pPr>
                  <w:r w:rsidRPr="005C58F7">
                    <w:rPr>
                      <w:szCs w:val="21"/>
                    </w:rPr>
                    <w:t>总固体</w:t>
                  </w:r>
                </w:p>
              </w:tc>
              <w:tc>
                <w:tcPr>
                  <w:tcW w:w="1120" w:type="dxa"/>
                  <w:vAlign w:val="center"/>
                </w:tcPr>
                <w:p w14:paraId="233AFA37" w14:textId="1C39C2C9" w:rsidR="00F85CB7" w:rsidRPr="005C58F7" w:rsidRDefault="00F85CB7" w:rsidP="00F85CB7">
                  <w:pPr>
                    <w:adjustRightInd w:val="0"/>
                    <w:snapToGrid w:val="0"/>
                    <w:jc w:val="center"/>
                    <w:rPr>
                      <w:szCs w:val="21"/>
                    </w:rPr>
                  </w:pPr>
                  <w:r w:rsidRPr="005C58F7">
                    <w:rPr>
                      <w:rFonts w:hint="eastAsia"/>
                      <w:szCs w:val="21"/>
                    </w:rPr>
                    <w:t>5</w:t>
                  </w:r>
                  <w:r w:rsidRPr="005C58F7">
                    <w:rPr>
                      <w:szCs w:val="21"/>
                    </w:rPr>
                    <w:t>66</w:t>
                  </w:r>
                </w:p>
              </w:tc>
              <w:tc>
                <w:tcPr>
                  <w:tcW w:w="1134" w:type="dxa"/>
                  <w:vAlign w:val="center"/>
                </w:tcPr>
                <w:p w14:paraId="289DE39A" w14:textId="3CF34F4E" w:rsidR="00F85CB7" w:rsidRPr="005C58F7" w:rsidRDefault="00F85CB7" w:rsidP="00F85CB7">
                  <w:pPr>
                    <w:adjustRightInd w:val="0"/>
                    <w:snapToGrid w:val="0"/>
                    <w:jc w:val="center"/>
                    <w:rPr>
                      <w:szCs w:val="21"/>
                    </w:rPr>
                  </w:pPr>
                  <w:r w:rsidRPr="005C58F7">
                    <w:rPr>
                      <w:rFonts w:hint="eastAsia"/>
                      <w:szCs w:val="21"/>
                    </w:rPr>
                    <w:t>5</w:t>
                  </w:r>
                  <w:r w:rsidRPr="005C58F7">
                    <w:rPr>
                      <w:szCs w:val="21"/>
                    </w:rPr>
                    <w:t>89</w:t>
                  </w:r>
                </w:p>
              </w:tc>
              <w:tc>
                <w:tcPr>
                  <w:tcW w:w="992" w:type="dxa"/>
                  <w:vAlign w:val="center"/>
                </w:tcPr>
                <w:p w14:paraId="023D40F6" w14:textId="57D6AD70" w:rsidR="00F85CB7" w:rsidRPr="005C58F7" w:rsidRDefault="00F85CB7" w:rsidP="00F85CB7">
                  <w:pPr>
                    <w:adjustRightInd w:val="0"/>
                    <w:snapToGrid w:val="0"/>
                    <w:jc w:val="center"/>
                    <w:rPr>
                      <w:szCs w:val="21"/>
                    </w:rPr>
                  </w:pPr>
                  <w:r w:rsidRPr="005C58F7">
                    <w:rPr>
                      <w:rFonts w:hint="eastAsia"/>
                      <w:szCs w:val="21"/>
                    </w:rPr>
                    <w:t>0</w:t>
                  </w:r>
                  <w:r w:rsidRPr="005C58F7">
                    <w:rPr>
                      <w:szCs w:val="21"/>
                    </w:rPr>
                    <w:t>.589</w:t>
                  </w:r>
                </w:p>
              </w:tc>
              <w:tc>
                <w:tcPr>
                  <w:tcW w:w="1033" w:type="dxa"/>
                  <w:vAlign w:val="center"/>
                </w:tcPr>
                <w:p w14:paraId="4C3159B2" w14:textId="29352896" w:rsidR="00F85CB7" w:rsidRPr="005C58F7" w:rsidRDefault="00F85CB7" w:rsidP="00F85CB7">
                  <w:pPr>
                    <w:adjustRightInd w:val="0"/>
                    <w:snapToGrid w:val="0"/>
                    <w:jc w:val="center"/>
                    <w:rPr>
                      <w:szCs w:val="21"/>
                    </w:rPr>
                  </w:pPr>
                  <w:r w:rsidRPr="005C58F7">
                    <w:rPr>
                      <w:rFonts w:hint="eastAsia"/>
                      <w:szCs w:val="21"/>
                    </w:rPr>
                    <w:t>110</w:t>
                  </w:r>
                </w:p>
              </w:tc>
              <w:tc>
                <w:tcPr>
                  <w:tcW w:w="1097" w:type="dxa"/>
                  <w:vAlign w:val="center"/>
                </w:tcPr>
                <w:p w14:paraId="1C4AD7D6" w14:textId="7762CB18" w:rsidR="00F85CB7" w:rsidRPr="005C58F7" w:rsidRDefault="00F85CB7" w:rsidP="00F85CB7">
                  <w:pPr>
                    <w:adjustRightInd w:val="0"/>
                    <w:snapToGrid w:val="0"/>
                    <w:jc w:val="center"/>
                    <w:rPr>
                      <w:szCs w:val="21"/>
                    </w:rPr>
                  </w:pPr>
                  <w:r w:rsidRPr="005C58F7">
                    <w:rPr>
                      <w:rFonts w:hint="eastAsia"/>
                      <w:szCs w:val="21"/>
                    </w:rPr>
                    <w:t>128</w:t>
                  </w:r>
                </w:p>
              </w:tc>
              <w:tc>
                <w:tcPr>
                  <w:tcW w:w="902" w:type="dxa"/>
                  <w:vAlign w:val="center"/>
                </w:tcPr>
                <w:p w14:paraId="562ABC75" w14:textId="2416584C" w:rsidR="00F85CB7" w:rsidRPr="005C58F7" w:rsidRDefault="00F85CB7" w:rsidP="00F85CB7">
                  <w:pPr>
                    <w:adjustRightInd w:val="0"/>
                    <w:snapToGrid w:val="0"/>
                    <w:jc w:val="center"/>
                    <w:rPr>
                      <w:szCs w:val="21"/>
                    </w:rPr>
                  </w:pPr>
                  <w:r w:rsidRPr="005C58F7">
                    <w:rPr>
                      <w:rFonts w:hint="eastAsia"/>
                      <w:szCs w:val="21"/>
                    </w:rPr>
                    <w:t>0.128</w:t>
                  </w:r>
                </w:p>
              </w:tc>
              <w:tc>
                <w:tcPr>
                  <w:tcW w:w="1276" w:type="dxa"/>
                  <w:gridSpan w:val="2"/>
                  <w:vAlign w:val="center"/>
                </w:tcPr>
                <w:p w14:paraId="7E46DBDE" w14:textId="5EF77405" w:rsidR="00F85CB7" w:rsidRPr="005C58F7" w:rsidRDefault="00F85CB7" w:rsidP="00F85CB7">
                  <w:pPr>
                    <w:adjustRightInd w:val="0"/>
                    <w:snapToGrid w:val="0"/>
                    <w:jc w:val="center"/>
                    <w:rPr>
                      <w:szCs w:val="21"/>
                    </w:rPr>
                  </w:pPr>
                  <w:r w:rsidRPr="005C58F7">
                    <w:rPr>
                      <w:szCs w:val="21"/>
                    </w:rPr>
                    <w:t>≤1000mg/L</w:t>
                  </w:r>
                </w:p>
              </w:tc>
            </w:tr>
            <w:tr w:rsidR="00F85CB7" w:rsidRPr="005C58F7" w14:paraId="519BF488" w14:textId="77777777" w:rsidTr="00E64302">
              <w:trPr>
                <w:gridAfter w:val="1"/>
                <w:wAfter w:w="7" w:type="dxa"/>
                <w:jc w:val="center"/>
              </w:trPr>
              <w:tc>
                <w:tcPr>
                  <w:tcW w:w="1141" w:type="dxa"/>
                  <w:vAlign w:val="center"/>
                </w:tcPr>
                <w:p w14:paraId="6761F269" w14:textId="77777777" w:rsidR="00E64302" w:rsidRPr="005C58F7" w:rsidRDefault="00F85CB7" w:rsidP="00F85CB7">
                  <w:pPr>
                    <w:adjustRightInd w:val="0"/>
                    <w:snapToGrid w:val="0"/>
                    <w:jc w:val="center"/>
                    <w:rPr>
                      <w:szCs w:val="21"/>
                    </w:rPr>
                  </w:pPr>
                  <w:r w:rsidRPr="005C58F7">
                    <w:rPr>
                      <w:szCs w:val="21"/>
                    </w:rPr>
                    <w:t>高锰酸盐</w:t>
                  </w:r>
                </w:p>
                <w:p w14:paraId="4454E73F" w14:textId="06AAF411" w:rsidR="00F85CB7" w:rsidRPr="005C58F7" w:rsidRDefault="00F85CB7" w:rsidP="00F85CB7">
                  <w:pPr>
                    <w:adjustRightInd w:val="0"/>
                    <w:snapToGrid w:val="0"/>
                    <w:jc w:val="center"/>
                    <w:rPr>
                      <w:szCs w:val="21"/>
                    </w:rPr>
                  </w:pPr>
                  <w:r w:rsidRPr="005C58F7">
                    <w:rPr>
                      <w:szCs w:val="21"/>
                    </w:rPr>
                    <w:t>指数</w:t>
                  </w:r>
                </w:p>
              </w:tc>
              <w:tc>
                <w:tcPr>
                  <w:tcW w:w="1120" w:type="dxa"/>
                  <w:vAlign w:val="center"/>
                </w:tcPr>
                <w:p w14:paraId="08382D7D" w14:textId="136C3531" w:rsidR="00F85CB7" w:rsidRPr="005C58F7" w:rsidRDefault="00F85CB7" w:rsidP="00F85CB7">
                  <w:pPr>
                    <w:adjustRightInd w:val="0"/>
                    <w:snapToGrid w:val="0"/>
                    <w:jc w:val="center"/>
                    <w:rPr>
                      <w:szCs w:val="21"/>
                    </w:rPr>
                  </w:pPr>
                  <w:r w:rsidRPr="005C58F7">
                    <w:rPr>
                      <w:rFonts w:hint="eastAsia"/>
                      <w:szCs w:val="21"/>
                    </w:rPr>
                    <w:t>1</w:t>
                  </w:r>
                  <w:r w:rsidRPr="005C58F7">
                    <w:rPr>
                      <w:szCs w:val="21"/>
                    </w:rPr>
                    <w:t>.64</w:t>
                  </w:r>
                </w:p>
              </w:tc>
              <w:tc>
                <w:tcPr>
                  <w:tcW w:w="1134" w:type="dxa"/>
                  <w:vAlign w:val="center"/>
                </w:tcPr>
                <w:p w14:paraId="6E35C077" w14:textId="14BA6F63" w:rsidR="00F85CB7" w:rsidRPr="005C58F7" w:rsidRDefault="00F85CB7" w:rsidP="00F85CB7">
                  <w:pPr>
                    <w:adjustRightInd w:val="0"/>
                    <w:snapToGrid w:val="0"/>
                    <w:jc w:val="center"/>
                    <w:rPr>
                      <w:szCs w:val="21"/>
                    </w:rPr>
                  </w:pPr>
                  <w:r w:rsidRPr="005C58F7">
                    <w:rPr>
                      <w:rFonts w:hint="eastAsia"/>
                      <w:szCs w:val="21"/>
                    </w:rPr>
                    <w:t>1</w:t>
                  </w:r>
                  <w:r w:rsidRPr="005C58F7">
                    <w:rPr>
                      <w:szCs w:val="21"/>
                    </w:rPr>
                    <w:t>.74</w:t>
                  </w:r>
                </w:p>
              </w:tc>
              <w:tc>
                <w:tcPr>
                  <w:tcW w:w="992" w:type="dxa"/>
                  <w:vAlign w:val="center"/>
                </w:tcPr>
                <w:p w14:paraId="024BF0EE" w14:textId="06AE4DC6" w:rsidR="00F85CB7" w:rsidRPr="005C58F7" w:rsidRDefault="00F85CB7" w:rsidP="00F85CB7">
                  <w:pPr>
                    <w:adjustRightInd w:val="0"/>
                    <w:snapToGrid w:val="0"/>
                    <w:jc w:val="center"/>
                    <w:rPr>
                      <w:szCs w:val="21"/>
                    </w:rPr>
                  </w:pPr>
                  <w:r w:rsidRPr="005C58F7">
                    <w:rPr>
                      <w:rFonts w:hint="eastAsia"/>
                      <w:szCs w:val="21"/>
                    </w:rPr>
                    <w:t>0</w:t>
                  </w:r>
                  <w:r w:rsidRPr="005C58F7">
                    <w:rPr>
                      <w:szCs w:val="21"/>
                    </w:rPr>
                    <w:t>.58</w:t>
                  </w:r>
                </w:p>
              </w:tc>
              <w:tc>
                <w:tcPr>
                  <w:tcW w:w="1033" w:type="dxa"/>
                  <w:vAlign w:val="center"/>
                </w:tcPr>
                <w:p w14:paraId="1F258DF1" w14:textId="084629C3" w:rsidR="00F85CB7" w:rsidRPr="005C58F7" w:rsidRDefault="00F85CB7" w:rsidP="00F85CB7">
                  <w:pPr>
                    <w:adjustRightInd w:val="0"/>
                    <w:snapToGrid w:val="0"/>
                    <w:jc w:val="center"/>
                    <w:rPr>
                      <w:szCs w:val="21"/>
                    </w:rPr>
                  </w:pPr>
                  <w:r w:rsidRPr="005C58F7">
                    <w:rPr>
                      <w:rFonts w:hint="eastAsia"/>
                      <w:szCs w:val="21"/>
                    </w:rPr>
                    <w:t>2</w:t>
                  </w:r>
                  <w:r w:rsidRPr="005C58F7">
                    <w:rPr>
                      <w:szCs w:val="21"/>
                    </w:rPr>
                    <w:t>.87*</w:t>
                  </w:r>
                </w:p>
              </w:tc>
              <w:tc>
                <w:tcPr>
                  <w:tcW w:w="1097" w:type="dxa"/>
                  <w:vAlign w:val="center"/>
                </w:tcPr>
                <w:p w14:paraId="7EC32200" w14:textId="06BCE2A1" w:rsidR="00F85CB7" w:rsidRPr="005C58F7" w:rsidRDefault="00F85CB7" w:rsidP="00F85CB7">
                  <w:pPr>
                    <w:adjustRightInd w:val="0"/>
                    <w:snapToGrid w:val="0"/>
                    <w:jc w:val="center"/>
                    <w:rPr>
                      <w:szCs w:val="21"/>
                    </w:rPr>
                  </w:pPr>
                  <w:r w:rsidRPr="005C58F7">
                    <w:rPr>
                      <w:rFonts w:hint="eastAsia"/>
                      <w:szCs w:val="21"/>
                    </w:rPr>
                    <w:t>2</w:t>
                  </w:r>
                  <w:r w:rsidRPr="005C58F7">
                    <w:rPr>
                      <w:szCs w:val="21"/>
                    </w:rPr>
                    <w:t>.81**</w:t>
                  </w:r>
                </w:p>
              </w:tc>
              <w:tc>
                <w:tcPr>
                  <w:tcW w:w="902" w:type="dxa"/>
                  <w:vAlign w:val="center"/>
                </w:tcPr>
                <w:p w14:paraId="07140B2F" w14:textId="174EE43A" w:rsidR="00F85CB7" w:rsidRPr="005C58F7" w:rsidRDefault="00F85CB7" w:rsidP="00F85CB7">
                  <w:pPr>
                    <w:adjustRightInd w:val="0"/>
                    <w:snapToGrid w:val="0"/>
                    <w:jc w:val="center"/>
                    <w:rPr>
                      <w:szCs w:val="21"/>
                    </w:rPr>
                  </w:pPr>
                  <w:r w:rsidRPr="005C58F7">
                    <w:rPr>
                      <w:rFonts w:hint="eastAsia"/>
                      <w:szCs w:val="21"/>
                    </w:rPr>
                    <w:t>0</w:t>
                  </w:r>
                  <w:r w:rsidRPr="005C58F7">
                    <w:rPr>
                      <w:szCs w:val="21"/>
                    </w:rPr>
                    <w:t>.957</w:t>
                  </w:r>
                </w:p>
              </w:tc>
              <w:tc>
                <w:tcPr>
                  <w:tcW w:w="1276" w:type="dxa"/>
                  <w:gridSpan w:val="2"/>
                  <w:vAlign w:val="center"/>
                </w:tcPr>
                <w:p w14:paraId="1EFC56D5" w14:textId="1000BB09" w:rsidR="00F85CB7" w:rsidRPr="005C58F7" w:rsidRDefault="00F85CB7" w:rsidP="00F85CB7">
                  <w:pPr>
                    <w:adjustRightInd w:val="0"/>
                    <w:snapToGrid w:val="0"/>
                    <w:jc w:val="center"/>
                    <w:rPr>
                      <w:szCs w:val="21"/>
                    </w:rPr>
                  </w:pPr>
                  <w:r w:rsidRPr="005C58F7">
                    <w:rPr>
                      <w:szCs w:val="21"/>
                    </w:rPr>
                    <w:t>≤3.0mg/L</w:t>
                  </w:r>
                </w:p>
              </w:tc>
            </w:tr>
            <w:tr w:rsidR="00F85CB7" w:rsidRPr="005C58F7" w14:paraId="0796DA99" w14:textId="77777777" w:rsidTr="00E64302">
              <w:trPr>
                <w:gridAfter w:val="1"/>
                <w:wAfter w:w="7" w:type="dxa"/>
                <w:jc w:val="center"/>
              </w:trPr>
              <w:tc>
                <w:tcPr>
                  <w:tcW w:w="1141" w:type="dxa"/>
                  <w:vAlign w:val="center"/>
                </w:tcPr>
                <w:p w14:paraId="4C9F7855" w14:textId="226F4852" w:rsidR="00F85CB7" w:rsidRPr="005C58F7" w:rsidRDefault="00F85CB7" w:rsidP="00F85CB7">
                  <w:pPr>
                    <w:adjustRightInd w:val="0"/>
                    <w:snapToGrid w:val="0"/>
                    <w:jc w:val="center"/>
                    <w:rPr>
                      <w:szCs w:val="21"/>
                    </w:rPr>
                  </w:pPr>
                  <w:r w:rsidRPr="005C58F7">
                    <w:rPr>
                      <w:szCs w:val="21"/>
                    </w:rPr>
                    <w:t>硫酸盐</w:t>
                  </w:r>
                </w:p>
              </w:tc>
              <w:tc>
                <w:tcPr>
                  <w:tcW w:w="1120" w:type="dxa"/>
                  <w:vAlign w:val="center"/>
                </w:tcPr>
                <w:p w14:paraId="1CD83B3C" w14:textId="2EF72EB9" w:rsidR="00F85CB7" w:rsidRPr="005C58F7" w:rsidRDefault="00F85CB7" w:rsidP="00F85CB7">
                  <w:pPr>
                    <w:adjustRightInd w:val="0"/>
                    <w:snapToGrid w:val="0"/>
                    <w:jc w:val="center"/>
                    <w:rPr>
                      <w:szCs w:val="21"/>
                    </w:rPr>
                  </w:pPr>
                  <w:r w:rsidRPr="005C58F7">
                    <w:rPr>
                      <w:rFonts w:hint="eastAsia"/>
                      <w:szCs w:val="21"/>
                    </w:rPr>
                    <w:t>6</w:t>
                  </w:r>
                  <w:r w:rsidRPr="005C58F7">
                    <w:rPr>
                      <w:szCs w:val="21"/>
                    </w:rPr>
                    <w:t>2.9</w:t>
                  </w:r>
                </w:p>
              </w:tc>
              <w:tc>
                <w:tcPr>
                  <w:tcW w:w="1134" w:type="dxa"/>
                  <w:vAlign w:val="center"/>
                </w:tcPr>
                <w:p w14:paraId="2E6524EB" w14:textId="4D522E89" w:rsidR="00F85CB7" w:rsidRPr="005C58F7" w:rsidRDefault="00F85CB7" w:rsidP="00F85CB7">
                  <w:pPr>
                    <w:adjustRightInd w:val="0"/>
                    <w:snapToGrid w:val="0"/>
                    <w:jc w:val="center"/>
                    <w:rPr>
                      <w:szCs w:val="21"/>
                    </w:rPr>
                  </w:pPr>
                  <w:r w:rsidRPr="005C58F7">
                    <w:rPr>
                      <w:rFonts w:hint="eastAsia"/>
                      <w:szCs w:val="21"/>
                    </w:rPr>
                    <w:t>6</w:t>
                  </w:r>
                  <w:r w:rsidRPr="005C58F7">
                    <w:rPr>
                      <w:szCs w:val="21"/>
                    </w:rPr>
                    <w:t>0.1</w:t>
                  </w:r>
                </w:p>
              </w:tc>
              <w:tc>
                <w:tcPr>
                  <w:tcW w:w="992" w:type="dxa"/>
                  <w:vAlign w:val="center"/>
                </w:tcPr>
                <w:p w14:paraId="4CF8ED78" w14:textId="535D9A8E" w:rsidR="00F85CB7" w:rsidRPr="005C58F7" w:rsidRDefault="00F85CB7" w:rsidP="00F85CB7">
                  <w:pPr>
                    <w:adjustRightInd w:val="0"/>
                    <w:snapToGrid w:val="0"/>
                    <w:jc w:val="center"/>
                    <w:rPr>
                      <w:szCs w:val="21"/>
                    </w:rPr>
                  </w:pPr>
                  <w:r w:rsidRPr="005C58F7">
                    <w:rPr>
                      <w:rFonts w:hint="eastAsia"/>
                      <w:szCs w:val="21"/>
                    </w:rPr>
                    <w:t>0</w:t>
                  </w:r>
                  <w:r w:rsidRPr="005C58F7">
                    <w:rPr>
                      <w:szCs w:val="21"/>
                    </w:rPr>
                    <w:t>.2516</w:t>
                  </w:r>
                </w:p>
              </w:tc>
              <w:tc>
                <w:tcPr>
                  <w:tcW w:w="1033" w:type="dxa"/>
                  <w:vAlign w:val="center"/>
                </w:tcPr>
                <w:p w14:paraId="79462715" w14:textId="48963F37" w:rsidR="00F85CB7" w:rsidRPr="005C58F7" w:rsidRDefault="00F85CB7" w:rsidP="00F85CB7">
                  <w:pPr>
                    <w:adjustRightInd w:val="0"/>
                    <w:snapToGrid w:val="0"/>
                    <w:jc w:val="center"/>
                    <w:rPr>
                      <w:szCs w:val="21"/>
                    </w:rPr>
                  </w:pPr>
                  <w:r w:rsidRPr="005C58F7">
                    <w:rPr>
                      <w:rFonts w:hint="eastAsia"/>
                      <w:szCs w:val="21"/>
                    </w:rPr>
                    <w:t>4</w:t>
                  </w:r>
                  <w:r w:rsidRPr="005C58F7">
                    <w:rPr>
                      <w:szCs w:val="21"/>
                    </w:rPr>
                    <w:t>5.4</w:t>
                  </w:r>
                </w:p>
              </w:tc>
              <w:tc>
                <w:tcPr>
                  <w:tcW w:w="1097" w:type="dxa"/>
                  <w:vAlign w:val="center"/>
                </w:tcPr>
                <w:p w14:paraId="1356370F" w14:textId="4703F905" w:rsidR="00F85CB7" w:rsidRPr="005C58F7" w:rsidRDefault="00F85CB7" w:rsidP="00F85CB7">
                  <w:pPr>
                    <w:adjustRightInd w:val="0"/>
                    <w:snapToGrid w:val="0"/>
                    <w:jc w:val="center"/>
                    <w:rPr>
                      <w:szCs w:val="21"/>
                    </w:rPr>
                  </w:pPr>
                  <w:r w:rsidRPr="005C58F7">
                    <w:rPr>
                      <w:rFonts w:hint="eastAsia"/>
                      <w:szCs w:val="21"/>
                    </w:rPr>
                    <w:t>4</w:t>
                  </w:r>
                  <w:r w:rsidRPr="005C58F7">
                    <w:rPr>
                      <w:szCs w:val="21"/>
                    </w:rPr>
                    <w:t>3.7</w:t>
                  </w:r>
                </w:p>
              </w:tc>
              <w:tc>
                <w:tcPr>
                  <w:tcW w:w="902" w:type="dxa"/>
                  <w:vAlign w:val="center"/>
                </w:tcPr>
                <w:p w14:paraId="7ECC417E" w14:textId="7E751F10" w:rsidR="00F85CB7" w:rsidRPr="005C58F7" w:rsidRDefault="00F85CB7" w:rsidP="00F85CB7">
                  <w:pPr>
                    <w:adjustRightInd w:val="0"/>
                    <w:snapToGrid w:val="0"/>
                    <w:jc w:val="center"/>
                    <w:rPr>
                      <w:szCs w:val="21"/>
                    </w:rPr>
                  </w:pPr>
                  <w:r w:rsidRPr="005C58F7">
                    <w:rPr>
                      <w:rFonts w:hint="eastAsia"/>
                      <w:szCs w:val="21"/>
                    </w:rPr>
                    <w:t>0</w:t>
                  </w:r>
                  <w:r w:rsidRPr="005C58F7">
                    <w:rPr>
                      <w:szCs w:val="21"/>
                    </w:rPr>
                    <w:t>.1816</w:t>
                  </w:r>
                </w:p>
              </w:tc>
              <w:tc>
                <w:tcPr>
                  <w:tcW w:w="1276" w:type="dxa"/>
                  <w:gridSpan w:val="2"/>
                  <w:vAlign w:val="center"/>
                </w:tcPr>
                <w:p w14:paraId="6D8AF99C" w14:textId="74DDDF4B" w:rsidR="00F85CB7" w:rsidRPr="005C58F7" w:rsidRDefault="00F85CB7" w:rsidP="00F85CB7">
                  <w:pPr>
                    <w:adjustRightInd w:val="0"/>
                    <w:snapToGrid w:val="0"/>
                    <w:jc w:val="center"/>
                    <w:rPr>
                      <w:szCs w:val="21"/>
                    </w:rPr>
                  </w:pPr>
                  <w:r w:rsidRPr="005C58F7">
                    <w:rPr>
                      <w:szCs w:val="21"/>
                    </w:rPr>
                    <w:t>≤250mg/L</w:t>
                  </w:r>
                </w:p>
              </w:tc>
            </w:tr>
            <w:tr w:rsidR="00F85CB7" w:rsidRPr="005C58F7" w14:paraId="0D0FBB28" w14:textId="77777777" w:rsidTr="00E64302">
              <w:trPr>
                <w:gridAfter w:val="1"/>
                <w:wAfter w:w="7" w:type="dxa"/>
                <w:jc w:val="center"/>
              </w:trPr>
              <w:tc>
                <w:tcPr>
                  <w:tcW w:w="1141" w:type="dxa"/>
                  <w:vAlign w:val="center"/>
                </w:tcPr>
                <w:p w14:paraId="512E0B7F" w14:textId="5C7E5A7A" w:rsidR="00F85CB7" w:rsidRPr="005C58F7" w:rsidRDefault="00F85CB7" w:rsidP="00F85CB7">
                  <w:pPr>
                    <w:adjustRightInd w:val="0"/>
                    <w:snapToGrid w:val="0"/>
                    <w:jc w:val="center"/>
                    <w:rPr>
                      <w:szCs w:val="21"/>
                    </w:rPr>
                  </w:pPr>
                  <w:r w:rsidRPr="005C58F7">
                    <w:rPr>
                      <w:szCs w:val="21"/>
                    </w:rPr>
                    <w:t>氯化物</w:t>
                  </w:r>
                </w:p>
              </w:tc>
              <w:tc>
                <w:tcPr>
                  <w:tcW w:w="1120" w:type="dxa"/>
                  <w:vAlign w:val="center"/>
                </w:tcPr>
                <w:p w14:paraId="6E7BD596" w14:textId="48E1A453" w:rsidR="00F85CB7" w:rsidRPr="005C58F7" w:rsidRDefault="00F85CB7" w:rsidP="00F85CB7">
                  <w:pPr>
                    <w:adjustRightInd w:val="0"/>
                    <w:snapToGrid w:val="0"/>
                    <w:jc w:val="center"/>
                    <w:rPr>
                      <w:szCs w:val="21"/>
                    </w:rPr>
                  </w:pPr>
                  <w:r w:rsidRPr="005C58F7">
                    <w:rPr>
                      <w:rFonts w:hint="eastAsia"/>
                      <w:szCs w:val="21"/>
                    </w:rPr>
                    <w:t>1</w:t>
                  </w:r>
                  <w:r w:rsidRPr="005C58F7">
                    <w:rPr>
                      <w:szCs w:val="21"/>
                    </w:rPr>
                    <w:t>54</w:t>
                  </w:r>
                </w:p>
              </w:tc>
              <w:tc>
                <w:tcPr>
                  <w:tcW w:w="1134" w:type="dxa"/>
                  <w:vAlign w:val="center"/>
                </w:tcPr>
                <w:p w14:paraId="1FBDBC27" w14:textId="51354106" w:rsidR="00F85CB7" w:rsidRPr="005C58F7" w:rsidRDefault="00F85CB7" w:rsidP="00F85CB7">
                  <w:pPr>
                    <w:adjustRightInd w:val="0"/>
                    <w:snapToGrid w:val="0"/>
                    <w:jc w:val="center"/>
                    <w:rPr>
                      <w:szCs w:val="21"/>
                    </w:rPr>
                  </w:pPr>
                  <w:r w:rsidRPr="005C58F7">
                    <w:rPr>
                      <w:rFonts w:hint="eastAsia"/>
                      <w:szCs w:val="21"/>
                    </w:rPr>
                    <w:t>1</w:t>
                  </w:r>
                  <w:r w:rsidRPr="005C58F7">
                    <w:rPr>
                      <w:szCs w:val="21"/>
                    </w:rPr>
                    <w:t>48</w:t>
                  </w:r>
                </w:p>
              </w:tc>
              <w:tc>
                <w:tcPr>
                  <w:tcW w:w="992" w:type="dxa"/>
                  <w:vAlign w:val="center"/>
                </w:tcPr>
                <w:p w14:paraId="31F9AD1B" w14:textId="041CBB94" w:rsidR="00F85CB7" w:rsidRPr="005C58F7" w:rsidRDefault="00F85CB7" w:rsidP="00F85CB7">
                  <w:pPr>
                    <w:adjustRightInd w:val="0"/>
                    <w:snapToGrid w:val="0"/>
                    <w:jc w:val="center"/>
                    <w:rPr>
                      <w:szCs w:val="21"/>
                    </w:rPr>
                  </w:pPr>
                  <w:r w:rsidRPr="005C58F7">
                    <w:rPr>
                      <w:rFonts w:hint="eastAsia"/>
                      <w:szCs w:val="21"/>
                    </w:rPr>
                    <w:t>0</w:t>
                  </w:r>
                  <w:r w:rsidRPr="005C58F7">
                    <w:rPr>
                      <w:szCs w:val="21"/>
                    </w:rPr>
                    <w:t>.77</w:t>
                  </w:r>
                </w:p>
              </w:tc>
              <w:tc>
                <w:tcPr>
                  <w:tcW w:w="1033" w:type="dxa"/>
                  <w:vAlign w:val="center"/>
                </w:tcPr>
                <w:p w14:paraId="4CE7E3EE" w14:textId="6E359861" w:rsidR="00F85CB7" w:rsidRPr="005C58F7" w:rsidRDefault="00F85CB7" w:rsidP="00F85CB7">
                  <w:pPr>
                    <w:adjustRightInd w:val="0"/>
                    <w:snapToGrid w:val="0"/>
                    <w:jc w:val="center"/>
                    <w:rPr>
                      <w:szCs w:val="21"/>
                    </w:rPr>
                  </w:pPr>
                  <w:r w:rsidRPr="005C58F7">
                    <w:rPr>
                      <w:rFonts w:hint="eastAsia"/>
                      <w:szCs w:val="21"/>
                    </w:rPr>
                    <w:t>1</w:t>
                  </w:r>
                  <w:r w:rsidRPr="005C58F7">
                    <w:rPr>
                      <w:szCs w:val="21"/>
                    </w:rPr>
                    <w:t>4.6</w:t>
                  </w:r>
                </w:p>
              </w:tc>
              <w:tc>
                <w:tcPr>
                  <w:tcW w:w="1097" w:type="dxa"/>
                  <w:vAlign w:val="center"/>
                </w:tcPr>
                <w:p w14:paraId="77201167" w14:textId="1923ACEA" w:rsidR="00F85CB7" w:rsidRPr="005C58F7" w:rsidRDefault="00F85CB7" w:rsidP="00F85CB7">
                  <w:pPr>
                    <w:adjustRightInd w:val="0"/>
                    <w:snapToGrid w:val="0"/>
                    <w:jc w:val="center"/>
                    <w:rPr>
                      <w:szCs w:val="21"/>
                    </w:rPr>
                  </w:pPr>
                  <w:r w:rsidRPr="005C58F7">
                    <w:rPr>
                      <w:rFonts w:hint="eastAsia"/>
                      <w:szCs w:val="21"/>
                    </w:rPr>
                    <w:t>1</w:t>
                  </w:r>
                  <w:r w:rsidRPr="005C58F7">
                    <w:rPr>
                      <w:szCs w:val="21"/>
                    </w:rPr>
                    <w:t>3.7</w:t>
                  </w:r>
                </w:p>
              </w:tc>
              <w:tc>
                <w:tcPr>
                  <w:tcW w:w="902" w:type="dxa"/>
                  <w:vAlign w:val="center"/>
                </w:tcPr>
                <w:p w14:paraId="2F57C71F" w14:textId="08AD413D" w:rsidR="00F85CB7" w:rsidRPr="005C58F7" w:rsidRDefault="00F85CB7" w:rsidP="00F85CB7">
                  <w:pPr>
                    <w:adjustRightInd w:val="0"/>
                    <w:snapToGrid w:val="0"/>
                    <w:jc w:val="center"/>
                    <w:rPr>
                      <w:szCs w:val="21"/>
                    </w:rPr>
                  </w:pPr>
                  <w:r w:rsidRPr="005C58F7">
                    <w:rPr>
                      <w:rFonts w:hint="eastAsia"/>
                      <w:szCs w:val="21"/>
                    </w:rPr>
                    <w:t>0</w:t>
                  </w:r>
                  <w:r w:rsidRPr="005C58F7">
                    <w:rPr>
                      <w:szCs w:val="21"/>
                    </w:rPr>
                    <w:t>.0584</w:t>
                  </w:r>
                </w:p>
              </w:tc>
              <w:tc>
                <w:tcPr>
                  <w:tcW w:w="1276" w:type="dxa"/>
                  <w:gridSpan w:val="2"/>
                  <w:vAlign w:val="center"/>
                </w:tcPr>
                <w:p w14:paraId="2448847F" w14:textId="2EBD4DA0" w:rsidR="00F85CB7" w:rsidRPr="005C58F7" w:rsidRDefault="00F85CB7" w:rsidP="00F85CB7">
                  <w:pPr>
                    <w:adjustRightInd w:val="0"/>
                    <w:snapToGrid w:val="0"/>
                    <w:jc w:val="center"/>
                    <w:rPr>
                      <w:szCs w:val="21"/>
                    </w:rPr>
                  </w:pPr>
                  <w:r w:rsidRPr="005C58F7">
                    <w:rPr>
                      <w:szCs w:val="21"/>
                    </w:rPr>
                    <w:t>≤250mg/L</w:t>
                  </w:r>
                </w:p>
              </w:tc>
            </w:tr>
          </w:tbl>
          <w:p w14:paraId="148F2449" w14:textId="77777777" w:rsidR="00F6159B" w:rsidRPr="005C58F7" w:rsidRDefault="00F6159B" w:rsidP="00F6159B">
            <w:pPr>
              <w:adjustRightInd w:val="0"/>
              <w:snapToGrid w:val="0"/>
              <w:ind w:firstLineChars="200" w:firstLine="422"/>
              <w:rPr>
                <w:rFonts w:eastAsiaTheme="minorEastAsia"/>
                <w:b/>
                <w:bCs/>
                <w:szCs w:val="21"/>
              </w:rPr>
            </w:pPr>
            <w:r w:rsidRPr="005C58F7">
              <w:rPr>
                <w:rFonts w:eastAsiaTheme="minorEastAsia"/>
                <w:b/>
                <w:bCs/>
                <w:szCs w:val="21"/>
              </w:rPr>
              <w:t>注：</w:t>
            </w:r>
            <w:r w:rsidRPr="005C58F7">
              <w:rPr>
                <w:rFonts w:eastAsiaTheme="minorEastAsia"/>
                <w:b/>
                <w:bCs/>
                <w:szCs w:val="21"/>
              </w:rPr>
              <w:t>*</w:t>
            </w:r>
            <w:r w:rsidRPr="005C58F7">
              <w:rPr>
                <w:rFonts w:eastAsiaTheme="minorEastAsia"/>
                <w:b/>
                <w:bCs/>
                <w:szCs w:val="21"/>
              </w:rPr>
              <w:t>为</w:t>
            </w:r>
            <w:r w:rsidRPr="005C58F7">
              <w:rPr>
                <w:rFonts w:eastAsiaTheme="minorEastAsia"/>
                <w:b/>
                <w:bCs/>
                <w:szCs w:val="21"/>
              </w:rPr>
              <w:t>2018</w:t>
            </w:r>
            <w:r w:rsidRPr="005C58F7">
              <w:rPr>
                <w:rFonts w:eastAsiaTheme="minorEastAsia"/>
                <w:b/>
                <w:bCs/>
                <w:szCs w:val="21"/>
              </w:rPr>
              <w:t>年</w:t>
            </w:r>
            <w:r w:rsidRPr="005C58F7">
              <w:rPr>
                <w:rFonts w:eastAsiaTheme="minorEastAsia"/>
                <w:b/>
                <w:bCs/>
                <w:szCs w:val="21"/>
              </w:rPr>
              <w:t>7</w:t>
            </w:r>
            <w:r w:rsidRPr="005C58F7">
              <w:rPr>
                <w:rFonts w:eastAsiaTheme="minorEastAsia"/>
                <w:b/>
                <w:bCs/>
                <w:szCs w:val="21"/>
              </w:rPr>
              <w:t>月</w:t>
            </w:r>
            <w:r w:rsidRPr="005C58F7">
              <w:rPr>
                <w:rFonts w:eastAsiaTheme="minorEastAsia"/>
                <w:b/>
                <w:bCs/>
                <w:szCs w:val="21"/>
              </w:rPr>
              <w:t>15</w:t>
            </w:r>
            <w:r w:rsidRPr="005C58F7">
              <w:rPr>
                <w:rFonts w:eastAsiaTheme="minorEastAsia"/>
                <w:b/>
                <w:bCs/>
                <w:szCs w:val="21"/>
              </w:rPr>
              <w:t>日补测数据；</w:t>
            </w:r>
            <w:r w:rsidRPr="005C58F7">
              <w:rPr>
                <w:rFonts w:eastAsiaTheme="minorEastAsia"/>
                <w:b/>
                <w:bCs/>
                <w:szCs w:val="21"/>
              </w:rPr>
              <w:t>**</w:t>
            </w:r>
            <w:r w:rsidRPr="005C58F7">
              <w:rPr>
                <w:rFonts w:eastAsiaTheme="minorEastAsia"/>
                <w:b/>
                <w:bCs/>
                <w:szCs w:val="21"/>
              </w:rPr>
              <w:t>为</w:t>
            </w:r>
            <w:r w:rsidRPr="005C58F7">
              <w:rPr>
                <w:rFonts w:eastAsiaTheme="minorEastAsia"/>
                <w:b/>
                <w:bCs/>
                <w:szCs w:val="21"/>
              </w:rPr>
              <w:t>2018</w:t>
            </w:r>
            <w:r w:rsidRPr="005C58F7">
              <w:rPr>
                <w:rFonts w:eastAsiaTheme="minorEastAsia"/>
                <w:b/>
                <w:bCs/>
                <w:szCs w:val="21"/>
              </w:rPr>
              <w:t>年</w:t>
            </w:r>
            <w:r w:rsidRPr="005C58F7">
              <w:rPr>
                <w:rFonts w:eastAsiaTheme="minorEastAsia"/>
                <w:b/>
                <w:bCs/>
                <w:szCs w:val="21"/>
              </w:rPr>
              <w:t>7</w:t>
            </w:r>
            <w:r w:rsidRPr="005C58F7">
              <w:rPr>
                <w:rFonts w:eastAsiaTheme="minorEastAsia"/>
                <w:b/>
                <w:bCs/>
                <w:szCs w:val="21"/>
              </w:rPr>
              <w:t>月</w:t>
            </w:r>
            <w:r w:rsidRPr="005C58F7">
              <w:rPr>
                <w:rFonts w:eastAsiaTheme="minorEastAsia"/>
                <w:b/>
                <w:bCs/>
                <w:szCs w:val="21"/>
              </w:rPr>
              <w:t>16</w:t>
            </w:r>
            <w:r w:rsidRPr="005C58F7">
              <w:rPr>
                <w:rFonts w:eastAsiaTheme="minorEastAsia"/>
                <w:b/>
                <w:bCs/>
                <w:szCs w:val="21"/>
              </w:rPr>
              <w:t>日补测数据。</w:t>
            </w:r>
          </w:p>
          <w:p w14:paraId="578F9166" w14:textId="77777777" w:rsidR="0043065B" w:rsidRPr="005C58F7" w:rsidRDefault="0043065B" w:rsidP="00B3121C">
            <w:pPr>
              <w:adjustRightInd w:val="0"/>
              <w:snapToGrid w:val="0"/>
              <w:spacing w:line="360" w:lineRule="auto"/>
              <w:ind w:firstLineChars="200" w:firstLine="480"/>
              <w:rPr>
                <w:sz w:val="24"/>
              </w:rPr>
            </w:pPr>
          </w:p>
          <w:p w14:paraId="350E0FC7" w14:textId="7DE3EA58" w:rsidR="00F6159B" w:rsidRPr="005C58F7" w:rsidRDefault="00F6159B" w:rsidP="00F6159B">
            <w:pPr>
              <w:adjustRightInd w:val="0"/>
              <w:snapToGrid w:val="0"/>
              <w:jc w:val="center"/>
              <w:rPr>
                <w:sz w:val="24"/>
              </w:rPr>
            </w:pPr>
            <w:r w:rsidRPr="005C58F7">
              <w:rPr>
                <w:rFonts w:hAnsi="宋体" w:hint="eastAsia"/>
                <w:b/>
              </w:rPr>
              <w:t>续</w:t>
            </w:r>
            <w:r w:rsidRPr="005C58F7">
              <w:rPr>
                <w:rFonts w:hAnsi="宋体"/>
                <w:b/>
              </w:rPr>
              <w:t>表</w:t>
            </w:r>
            <w:r w:rsidRPr="005C58F7">
              <w:rPr>
                <w:b/>
              </w:rPr>
              <w:t>3-</w:t>
            </w:r>
            <w:r w:rsidRPr="005C58F7">
              <w:rPr>
                <w:rFonts w:hint="eastAsia"/>
                <w:b/>
              </w:rPr>
              <w:t>3</w:t>
            </w:r>
            <w:r w:rsidRPr="005C58F7">
              <w:rPr>
                <w:b/>
              </w:rPr>
              <w:t xml:space="preserve">  </w:t>
            </w:r>
            <w:r w:rsidRPr="005C58F7">
              <w:rPr>
                <w:rFonts w:hint="eastAsia"/>
                <w:b/>
              </w:rPr>
              <w:t xml:space="preserve"> </w:t>
            </w:r>
            <w:r w:rsidRPr="005C58F7">
              <w:rPr>
                <w:rFonts w:hint="eastAsia"/>
                <w:b/>
              </w:rPr>
              <w:t>地下水环境质量监测结果表</w:t>
            </w:r>
          </w:p>
          <w:tbl>
            <w:tblPr>
              <w:tblStyle w:val="afffc"/>
              <w:tblW w:w="7839" w:type="dxa"/>
              <w:jc w:val="center"/>
              <w:tblLayout w:type="fixed"/>
              <w:tblLook w:val="04A0" w:firstRow="1" w:lastRow="0" w:firstColumn="1" w:lastColumn="0" w:noHBand="0" w:noVBand="1"/>
            </w:tblPr>
            <w:tblGrid>
              <w:gridCol w:w="1585"/>
              <w:gridCol w:w="1576"/>
              <w:gridCol w:w="1701"/>
              <w:gridCol w:w="1701"/>
              <w:gridCol w:w="1276"/>
            </w:tblGrid>
            <w:tr w:rsidR="00F6159B" w:rsidRPr="005C58F7" w14:paraId="16C747F8" w14:textId="77777777" w:rsidTr="00E64302">
              <w:trPr>
                <w:jc w:val="center"/>
              </w:trPr>
              <w:tc>
                <w:tcPr>
                  <w:tcW w:w="1585" w:type="dxa"/>
                  <w:vMerge w:val="restart"/>
                  <w:vAlign w:val="center"/>
                </w:tcPr>
                <w:p w14:paraId="77802559" w14:textId="77777777" w:rsidR="00F6159B" w:rsidRPr="005C58F7" w:rsidRDefault="00F6159B" w:rsidP="00F6159B">
                  <w:pPr>
                    <w:adjustRightInd w:val="0"/>
                    <w:snapToGrid w:val="0"/>
                    <w:jc w:val="center"/>
                    <w:rPr>
                      <w:szCs w:val="21"/>
                    </w:rPr>
                  </w:pPr>
                  <w:r w:rsidRPr="005C58F7">
                    <w:rPr>
                      <w:szCs w:val="21"/>
                    </w:rPr>
                    <w:t>监测项目</w:t>
                  </w:r>
                </w:p>
              </w:tc>
              <w:tc>
                <w:tcPr>
                  <w:tcW w:w="4978" w:type="dxa"/>
                  <w:gridSpan w:val="3"/>
                  <w:vAlign w:val="center"/>
                </w:tcPr>
                <w:p w14:paraId="0A25C24B" w14:textId="77777777" w:rsidR="00F6159B" w:rsidRPr="005C58F7" w:rsidRDefault="00F6159B" w:rsidP="00F6159B">
                  <w:pPr>
                    <w:adjustRightInd w:val="0"/>
                    <w:snapToGrid w:val="0"/>
                    <w:jc w:val="center"/>
                    <w:rPr>
                      <w:szCs w:val="21"/>
                    </w:rPr>
                  </w:pPr>
                  <w:r w:rsidRPr="005C58F7">
                    <w:rPr>
                      <w:szCs w:val="21"/>
                    </w:rPr>
                    <w:t>监测结果</w:t>
                  </w:r>
                </w:p>
              </w:tc>
              <w:tc>
                <w:tcPr>
                  <w:tcW w:w="1276" w:type="dxa"/>
                  <w:vMerge w:val="restart"/>
                  <w:vAlign w:val="center"/>
                </w:tcPr>
                <w:p w14:paraId="659B6D91" w14:textId="77777777" w:rsidR="00F6159B" w:rsidRPr="005C58F7" w:rsidRDefault="00F6159B" w:rsidP="00F6159B">
                  <w:pPr>
                    <w:adjustRightInd w:val="0"/>
                    <w:snapToGrid w:val="0"/>
                    <w:jc w:val="center"/>
                    <w:rPr>
                      <w:szCs w:val="21"/>
                    </w:rPr>
                  </w:pPr>
                  <w:r w:rsidRPr="005C58F7">
                    <w:rPr>
                      <w:szCs w:val="21"/>
                    </w:rPr>
                    <w:t>Ⅲ</w:t>
                  </w:r>
                  <w:r w:rsidRPr="005C58F7">
                    <w:rPr>
                      <w:szCs w:val="21"/>
                    </w:rPr>
                    <w:t>类标准</w:t>
                  </w:r>
                </w:p>
              </w:tc>
            </w:tr>
            <w:tr w:rsidR="00F85CB7" w:rsidRPr="005C58F7" w14:paraId="5E751DF6" w14:textId="77777777" w:rsidTr="00E64302">
              <w:trPr>
                <w:jc w:val="center"/>
              </w:trPr>
              <w:tc>
                <w:tcPr>
                  <w:tcW w:w="1585" w:type="dxa"/>
                  <w:vMerge/>
                  <w:vAlign w:val="center"/>
                </w:tcPr>
                <w:p w14:paraId="7620A4F8" w14:textId="77777777" w:rsidR="00F85CB7" w:rsidRPr="005C58F7" w:rsidRDefault="00F85CB7" w:rsidP="00F6159B">
                  <w:pPr>
                    <w:adjustRightInd w:val="0"/>
                    <w:snapToGrid w:val="0"/>
                    <w:jc w:val="center"/>
                    <w:rPr>
                      <w:szCs w:val="21"/>
                    </w:rPr>
                  </w:pPr>
                </w:p>
              </w:tc>
              <w:tc>
                <w:tcPr>
                  <w:tcW w:w="4978" w:type="dxa"/>
                  <w:gridSpan w:val="3"/>
                  <w:vAlign w:val="center"/>
                </w:tcPr>
                <w:p w14:paraId="23A6D6E8" w14:textId="3B13D49E" w:rsidR="00F85CB7" w:rsidRPr="005C58F7" w:rsidRDefault="00F85CB7" w:rsidP="00F6159B">
                  <w:pPr>
                    <w:adjustRightInd w:val="0"/>
                    <w:snapToGrid w:val="0"/>
                    <w:jc w:val="center"/>
                    <w:rPr>
                      <w:szCs w:val="21"/>
                    </w:rPr>
                  </w:pPr>
                  <w:r w:rsidRPr="005C58F7">
                    <w:rPr>
                      <w:rFonts w:hint="eastAsia"/>
                      <w:szCs w:val="21"/>
                    </w:rPr>
                    <w:t>3</w:t>
                  </w:r>
                  <w:r w:rsidRPr="005C58F7">
                    <w:rPr>
                      <w:szCs w:val="21"/>
                    </w:rPr>
                    <w:t>#</w:t>
                  </w:r>
                  <w:r w:rsidRPr="005C58F7">
                    <w:rPr>
                      <w:szCs w:val="21"/>
                    </w:rPr>
                    <w:t>监测点</w:t>
                  </w:r>
                </w:p>
              </w:tc>
              <w:tc>
                <w:tcPr>
                  <w:tcW w:w="1276" w:type="dxa"/>
                  <w:vMerge/>
                  <w:vAlign w:val="center"/>
                </w:tcPr>
                <w:p w14:paraId="528F4C76" w14:textId="77777777" w:rsidR="00F85CB7" w:rsidRPr="005C58F7" w:rsidRDefault="00F85CB7" w:rsidP="00F6159B">
                  <w:pPr>
                    <w:adjustRightInd w:val="0"/>
                    <w:snapToGrid w:val="0"/>
                    <w:jc w:val="center"/>
                    <w:rPr>
                      <w:szCs w:val="21"/>
                    </w:rPr>
                  </w:pPr>
                </w:p>
              </w:tc>
            </w:tr>
            <w:tr w:rsidR="00F85CB7" w:rsidRPr="005C58F7" w14:paraId="03CC29F6" w14:textId="77777777" w:rsidTr="00E64302">
              <w:trPr>
                <w:jc w:val="center"/>
              </w:trPr>
              <w:tc>
                <w:tcPr>
                  <w:tcW w:w="1585" w:type="dxa"/>
                  <w:vMerge/>
                  <w:vAlign w:val="center"/>
                </w:tcPr>
                <w:p w14:paraId="4E0B5111" w14:textId="77777777" w:rsidR="00F85CB7" w:rsidRPr="005C58F7" w:rsidRDefault="00F85CB7" w:rsidP="00F85CB7">
                  <w:pPr>
                    <w:adjustRightInd w:val="0"/>
                    <w:snapToGrid w:val="0"/>
                    <w:jc w:val="center"/>
                    <w:rPr>
                      <w:szCs w:val="21"/>
                    </w:rPr>
                  </w:pPr>
                </w:p>
              </w:tc>
              <w:tc>
                <w:tcPr>
                  <w:tcW w:w="1576" w:type="dxa"/>
                  <w:vAlign w:val="center"/>
                </w:tcPr>
                <w:p w14:paraId="477F28E3" w14:textId="0271D008" w:rsidR="00F85CB7" w:rsidRPr="005C58F7" w:rsidRDefault="00F85CB7" w:rsidP="00F85CB7">
                  <w:pPr>
                    <w:adjustRightInd w:val="0"/>
                    <w:snapToGrid w:val="0"/>
                    <w:jc w:val="center"/>
                    <w:rPr>
                      <w:szCs w:val="21"/>
                    </w:rPr>
                  </w:pPr>
                  <w:r w:rsidRPr="005C58F7">
                    <w:rPr>
                      <w:rFonts w:hint="eastAsia"/>
                      <w:szCs w:val="21"/>
                    </w:rPr>
                    <w:t>2018.5.7</w:t>
                  </w:r>
                </w:p>
              </w:tc>
              <w:tc>
                <w:tcPr>
                  <w:tcW w:w="1701" w:type="dxa"/>
                  <w:vAlign w:val="center"/>
                </w:tcPr>
                <w:p w14:paraId="1BD42006" w14:textId="6BB9094E" w:rsidR="00F85CB7" w:rsidRPr="005C58F7" w:rsidRDefault="00F85CB7" w:rsidP="00F85CB7">
                  <w:pPr>
                    <w:adjustRightInd w:val="0"/>
                    <w:snapToGrid w:val="0"/>
                    <w:jc w:val="center"/>
                    <w:rPr>
                      <w:szCs w:val="21"/>
                    </w:rPr>
                  </w:pPr>
                  <w:r w:rsidRPr="005C58F7">
                    <w:rPr>
                      <w:rFonts w:hint="eastAsia"/>
                      <w:szCs w:val="21"/>
                    </w:rPr>
                    <w:t>2018.5.8</w:t>
                  </w:r>
                </w:p>
              </w:tc>
              <w:tc>
                <w:tcPr>
                  <w:tcW w:w="1701" w:type="dxa"/>
                  <w:vAlign w:val="center"/>
                </w:tcPr>
                <w:p w14:paraId="285DD645" w14:textId="19C44315" w:rsidR="00F85CB7" w:rsidRPr="005C58F7" w:rsidRDefault="00F85CB7" w:rsidP="00E64302">
                  <w:pPr>
                    <w:adjustRightInd w:val="0"/>
                    <w:snapToGrid w:val="0"/>
                    <w:jc w:val="center"/>
                    <w:rPr>
                      <w:szCs w:val="21"/>
                    </w:rPr>
                  </w:pPr>
                  <w:r w:rsidRPr="005C58F7">
                    <w:rPr>
                      <w:rFonts w:hint="eastAsia"/>
                      <w:szCs w:val="21"/>
                    </w:rPr>
                    <w:t>最大比标值</w:t>
                  </w:r>
                </w:p>
              </w:tc>
              <w:tc>
                <w:tcPr>
                  <w:tcW w:w="1276" w:type="dxa"/>
                  <w:vMerge/>
                  <w:vAlign w:val="center"/>
                </w:tcPr>
                <w:p w14:paraId="32F1DD86" w14:textId="77777777" w:rsidR="00F85CB7" w:rsidRPr="005C58F7" w:rsidRDefault="00F85CB7" w:rsidP="00F85CB7">
                  <w:pPr>
                    <w:adjustRightInd w:val="0"/>
                    <w:snapToGrid w:val="0"/>
                    <w:jc w:val="center"/>
                    <w:rPr>
                      <w:szCs w:val="21"/>
                    </w:rPr>
                  </w:pPr>
                </w:p>
              </w:tc>
            </w:tr>
            <w:tr w:rsidR="00F85CB7" w:rsidRPr="005C58F7" w14:paraId="12DBD692" w14:textId="77777777" w:rsidTr="00E64302">
              <w:trPr>
                <w:jc w:val="center"/>
              </w:trPr>
              <w:tc>
                <w:tcPr>
                  <w:tcW w:w="1585" w:type="dxa"/>
                  <w:vAlign w:val="center"/>
                </w:tcPr>
                <w:p w14:paraId="4A727265" w14:textId="77777777" w:rsidR="00F85CB7" w:rsidRPr="005C58F7" w:rsidRDefault="00F85CB7" w:rsidP="00F85CB7">
                  <w:pPr>
                    <w:adjustRightInd w:val="0"/>
                    <w:snapToGrid w:val="0"/>
                    <w:jc w:val="center"/>
                    <w:rPr>
                      <w:szCs w:val="21"/>
                    </w:rPr>
                  </w:pPr>
                  <w:r w:rsidRPr="005C58F7">
                    <w:rPr>
                      <w:szCs w:val="21"/>
                    </w:rPr>
                    <w:t>pH</w:t>
                  </w:r>
                  <w:r w:rsidRPr="005C58F7">
                    <w:rPr>
                      <w:szCs w:val="21"/>
                    </w:rPr>
                    <w:t>值（无量纲）</w:t>
                  </w:r>
                </w:p>
              </w:tc>
              <w:tc>
                <w:tcPr>
                  <w:tcW w:w="1576" w:type="dxa"/>
                  <w:vAlign w:val="center"/>
                </w:tcPr>
                <w:p w14:paraId="1E348480" w14:textId="63468644" w:rsidR="00F85CB7" w:rsidRPr="005C58F7" w:rsidRDefault="00F85CB7" w:rsidP="00F85CB7">
                  <w:pPr>
                    <w:adjustRightInd w:val="0"/>
                    <w:snapToGrid w:val="0"/>
                    <w:jc w:val="center"/>
                    <w:rPr>
                      <w:szCs w:val="21"/>
                    </w:rPr>
                  </w:pPr>
                  <w:r w:rsidRPr="005C58F7">
                    <w:rPr>
                      <w:rFonts w:hint="eastAsia"/>
                      <w:szCs w:val="21"/>
                    </w:rPr>
                    <w:t>7.2</w:t>
                  </w:r>
                </w:p>
              </w:tc>
              <w:tc>
                <w:tcPr>
                  <w:tcW w:w="1701" w:type="dxa"/>
                  <w:vAlign w:val="center"/>
                </w:tcPr>
                <w:p w14:paraId="2B49B912" w14:textId="34A6D804" w:rsidR="00F85CB7" w:rsidRPr="005C58F7" w:rsidRDefault="00F85CB7" w:rsidP="00F85CB7">
                  <w:pPr>
                    <w:adjustRightInd w:val="0"/>
                    <w:snapToGrid w:val="0"/>
                    <w:jc w:val="center"/>
                    <w:rPr>
                      <w:szCs w:val="21"/>
                    </w:rPr>
                  </w:pPr>
                  <w:r w:rsidRPr="005C58F7">
                    <w:rPr>
                      <w:rFonts w:hint="eastAsia"/>
                      <w:szCs w:val="21"/>
                    </w:rPr>
                    <w:t>7.52</w:t>
                  </w:r>
                </w:p>
              </w:tc>
              <w:tc>
                <w:tcPr>
                  <w:tcW w:w="1701" w:type="dxa"/>
                  <w:vAlign w:val="center"/>
                </w:tcPr>
                <w:p w14:paraId="2C3D833C" w14:textId="04986944" w:rsidR="00F85CB7" w:rsidRPr="005C58F7" w:rsidRDefault="00F85CB7" w:rsidP="00F85CB7">
                  <w:pPr>
                    <w:adjustRightInd w:val="0"/>
                    <w:snapToGrid w:val="0"/>
                    <w:jc w:val="center"/>
                    <w:rPr>
                      <w:szCs w:val="21"/>
                    </w:rPr>
                  </w:pPr>
                  <w:r w:rsidRPr="005C58F7">
                    <w:rPr>
                      <w:rFonts w:hint="eastAsia"/>
                      <w:szCs w:val="21"/>
                    </w:rPr>
                    <w:t>0.347</w:t>
                  </w:r>
                </w:p>
              </w:tc>
              <w:tc>
                <w:tcPr>
                  <w:tcW w:w="1276" w:type="dxa"/>
                  <w:vAlign w:val="center"/>
                </w:tcPr>
                <w:p w14:paraId="4EE06DA9" w14:textId="77777777" w:rsidR="00F85CB7" w:rsidRPr="005C58F7" w:rsidRDefault="00F85CB7" w:rsidP="00F85CB7">
                  <w:pPr>
                    <w:adjustRightInd w:val="0"/>
                    <w:snapToGrid w:val="0"/>
                    <w:jc w:val="center"/>
                    <w:rPr>
                      <w:szCs w:val="21"/>
                    </w:rPr>
                  </w:pPr>
                  <w:r w:rsidRPr="005C58F7">
                    <w:rPr>
                      <w:szCs w:val="21"/>
                    </w:rPr>
                    <w:t>6.5~8.5</w:t>
                  </w:r>
                </w:p>
              </w:tc>
            </w:tr>
            <w:tr w:rsidR="00F85CB7" w:rsidRPr="005C58F7" w14:paraId="77E1DF9C" w14:textId="77777777" w:rsidTr="00E64302">
              <w:trPr>
                <w:jc w:val="center"/>
              </w:trPr>
              <w:tc>
                <w:tcPr>
                  <w:tcW w:w="1585" w:type="dxa"/>
                  <w:vAlign w:val="center"/>
                </w:tcPr>
                <w:p w14:paraId="16C36147" w14:textId="77777777" w:rsidR="00F85CB7" w:rsidRPr="005C58F7" w:rsidRDefault="00F85CB7" w:rsidP="00F85CB7">
                  <w:pPr>
                    <w:adjustRightInd w:val="0"/>
                    <w:snapToGrid w:val="0"/>
                    <w:jc w:val="center"/>
                    <w:rPr>
                      <w:szCs w:val="21"/>
                    </w:rPr>
                  </w:pPr>
                  <w:r w:rsidRPr="005C58F7">
                    <w:rPr>
                      <w:szCs w:val="21"/>
                    </w:rPr>
                    <w:t>氨氮</w:t>
                  </w:r>
                </w:p>
              </w:tc>
              <w:tc>
                <w:tcPr>
                  <w:tcW w:w="1576" w:type="dxa"/>
                  <w:vAlign w:val="center"/>
                </w:tcPr>
                <w:p w14:paraId="69C746F9" w14:textId="2399C3DC" w:rsidR="00F85CB7" w:rsidRPr="005C58F7" w:rsidRDefault="00F85CB7" w:rsidP="00F85CB7">
                  <w:pPr>
                    <w:adjustRightInd w:val="0"/>
                    <w:snapToGrid w:val="0"/>
                    <w:jc w:val="center"/>
                    <w:rPr>
                      <w:szCs w:val="21"/>
                    </w:rPr>
                  </w:pPr>
                  <w:r w:rsidRPr="005C58F7">
                    <w:rPr>
                      <w:rFonts w:hint="eastAsia"/>
                      <w:szCs w:val="21"/>
                    </w:rPr>
                    <w:t>0</w:t>
                  </w:r>
                  <w:r w:rsidRPr="005C58F7">
                    <w:rPr>
                      <w:szCs w:val="21"/>
                    </w:rPr>
                    <w:t>.16</w:t>
                  </w:r>
                </w:p>
              </w:tc>
              <w:tc>
                <w:tcPr>
                  <w:tcW w:w="1701" w:type="dxa"/>
                  <w:vAlign w:val="center"/>
                </w:tcPr>
                <w:p w14:paraId="58438428" w14:textId="7FB9F3D5" w:rsidR="00F85CB7" w:rsidRPr="005C58F7" w:rsidRDefault="00F85CB7" w:rsidP="00F85CB7">
                  <w:pPr>
                    <w:adjustRightInd w:val="0"/>
                    <w:snapToGrid w:val="0"/>
                    <w:jc w:val="center"/>
                    <w:rPr>
                      <w:szCs w:val="21"/>
                    </w:rPr>
                  </w:pPr>
                  <w:r w:rsidRPr="005C58F7">
                    <w:rPr>
                      <w:rFonts w:hint="eastAsia"/>
                      <w:szCs w:val="21"/>
                    </w:rPr>
                    <w:t>0</w:t>
                  </w:r>
                  <w:r w:rsidRPr="005C58F7">
                    <w:rPr>
                      <w:szCs w:val="21"/>
                    </w:rPr>
                    <w:t>.23</w:t>
                  </w:r>
                </w:p>
              </w:tc>
              <w:tc>
                <w:tcPr>
                  <w:tcW w:w="1701" w:type="dxa"/>
                  <w:vAlign w:val="center"/>
                </w:tcPr>
                <w:p w14:paraId="5D7D3590" w14:textId="43C8FC78" w:rsidR="00F85CB7" w:rsidRPr="005C58F7" w:rsidRDefault="00F85CB7" w:rsidP="00F85CB7">
                  <w:pPr>
                    <w:adjustRightInd w:val="0"/>
                    <w:snapToGrid w:val="0"/>
                    <w:jc w:val="center"/>
                    <w:rPr>
                      <w:szCs w:val="21"/>
                    </w:rPr>
                  </w:pPr>
                  <w:r w:rsidRPr="005C58F7">
                    <w:rPr>
                      <w:rFonts w:hint="eastAsia"/>
                      <w:szCs w:val="21"/>
                    </w:rPr>
                    <w:t>0</w:t>
                  </w:r>
                  <w:r w:rsidRPr="005C58F7">
                    <w:rPr>
                      <w:szCs w:val="21"/>
                    </w:rPr>
                    <w:t>.46</w:t>
                  </w:r>
                </w:p>
              </w:tc>
              <w:tc>
                <w:tcPr>
                  <w:tcW w:w="1276" w:type="dxa"/>
                  <w:vAlign w:val="center"/>
                </w:tcPr>
                <w:p w14:paraId="277CC016" w14:textId="77777777" w:rsidR="00F85CB7" w:rsidRPr="005C58F7" w:rsidRDefault="00F85CB7" w:rsidP="00F85CB7">
                  <w:pPr>
                    <w:adjustRightInd w:val="0"/>
                    <w:snapToGrid w:val="0"/>
                    <w:jc w:val="center"/>
                    <w:rPr>
                      <w:szCs w:val="21"/>
                    </w:rPr>
                  </w:pPr>
                  <w:r w:rsidRPr="005C58F7">
                    <w:rPr>
                      <w:szCs w:val="21"/>
                    </w:rPr>
                    <w:t>≤0.5mg/L</w:t>
                  </w:r>
                </w:p>
              </w:tc>
            </w:tr>
            <w:tr w:rsidR="00F85CB7" w:rsidRPr="005C58F7" w14:paraId="24199565" w14:textId="77777777" w:rsidTr="00E64302">
              <w:trPr>
                <w:jc w:val="center"/>
              </w:trPr>
              <w:tc>
                <w:tcPr>
                  <w:tcW w:w="1585" w:type="dxa"/>
                  <w:vAlign w:val="center"/>
                </w:tcPr>
                <w:p w14:paraId="2F4C58C9" w14:textId="77777777" w:rsidR="00F85CB7" w:rsidRPr="005C58F7" w:rsidRDefault="00F85CB7" w:rsidP="00F85CB7">
                  <w:pPr>
                    <w:adjustRightInd w:val="0"/>
                    <w:snapToGrid w:val="0"/>
                    <w:jc w:val="center"/>
                    <w:rPr>
                      <w:szCs w:val="21"/>
                    </w:rPr>
                  </w:pPr>
                  <w:r w:rsidRPr="005C58F7">
                    <w:rPr>
                      <w:szCs w:val="21"/>
                    </w:rPr>
                    <w:t>硝酸盐</w:t>
                  </w:r>
                </w:p>
              </w:tc>
              <w:tc>
                <w:tcPr>
                  <w:tcW w:w="1576" w:type="dxa"/>
                  <w:vAlign w:val="center"/>
                </w:tcPr>
                <w:p w14:paraId="01F8FFCE" w14:textId="5CFBA1A4" w:rsidR="00F85CB7" w:rsidRPr="005C58F7" w:rsidRDefault="00F85CB7" w:rsidP="00F85CB7">
                  <w:pPr>
                    <w:adjustRightInd w:val="0"/>
                    <w:snapToGrid w:val="0"/>
                    <w:jc w:val="center"/>
                    <w:rPr>
                      <w:szCs w:val="21"/>
                    </w:rPr>
                  </w:pPr>
                  <w:r w:rsidRPr="005C58F7">
                    <w:rPr>
                      <w:rFonts w:hint="eastAsia"/>
                      <w:szCs w:val="21"/>
                    </w:rPr>
                    <w:t>3.22</w:t>
                  </w:r>
                </w:p>
              </w:tc>
              <w:tc>
                <w:tcPr>
                  <w:tcW w:w="1701" w:type="dxa"/>
                  <w:vAlign w:val="center"/>
                </w:tcPr>
                <w:p w14:paraId="1430C62B" w14:textId="1BCC1F2D" w:rsidR="00F85CB7" w:rsidRPr="005C58F7" w:rsidRDefault="00F85CB7" w:rsidP="00F85CB7">
                  <w:pPr>
                    <w:adjustRightInd w:val="0"/>
                    <w:snapToGrid w:val="0"/>
                    <w:jc w:val="center"/>
                    <w:rPr>
                      <w:szCs w:val="21"/>
                    </w:rPr>
                  </w:pPr>
                  <w:r w:rsidRPr="005C58F7">
                    <w:rPr>
                      <w:rFonts w:hint="eastAsia"/>
                      <w:szCs w:val="21"/>
                    </w:rPr>
                    <w:t>3.43</w:t>
                  </w:r>
                </w:p>
              </w:tc>
              <w:tc>
                <w:tcPr>
                  <w:tcW w:w="1701" w:type="dxa"/>
                  <w:vAlign w:val="center"/>
                </w:tcPr>
                <w:p w14:paraId="62A86D76" w14:textId="69C1C8AC" w:rsidR="00F85CB7" w:rsidRPr="005C58F7" w:rsidRDefault="00F85CB7" w:rsidP="00F85CB7">
                  <w:pPr>
                    <w:adjustRightInd w:val="0"/>
                    <w:snapToGrid w:val="0"/>
                    <w:jc w:val="center"/>
                    <w:rPr>
                      <w:szCs w:val="21"/>
                    </w:rPr>
                  </w:pPr>
                  <w:r w:rsidRPr="005C58F7">
                    <w:rPr>
                      <w:rFonts w:hint="eastAsia"/>
                      <w:szCs w:val="21"/>
                    </w:rPr>
                    <w:t>0.1715</w:t>
                  </w:r>
                </w:p>
              </w:tc>
              <w:tc>
                <w:tcPr>
                  <w:tcW w:w="1276" w:type="dxa"/>
                  <w:vAlign w:val="center"/>
                </w:tcPr>
                <w:p w14:paraId="727C42BF" w14:textId="77777777" w:rsidR="00F85CB7" w:rsidRPr="005C58F7" w:rsidRDefault="00F85CB7" w:rsidP="00F85CB7">
                  <w:pPr>
                    <w:adjustRightInd w:val="0"/>
                    <w:snapToGrid w:val="0"/>
                    <w:jc w:val="center"/>
                    <w:rPr>
                      <w:szCs w:val="21"/>
                    </w:rPr>
                  </w:pPr>
                  <w:r w:rsidRPr="005C58F7">
                    <w:rPr>
                      <w:szCs w:val="21"/>
                    </w:rPr>
                    <w:t>≤20mg/L</w:t>
                  </w:r>
                </w:p>
              </w:tc>
            </w:tr>
            <w:tr w:rsidR="00F85CB7" w:rsidRPr="005C58F7" w14:paraId="7E4EB926" w14:textId="77777777" w:rsidTr="00E64302">
              <w:trPr>
                <w:jc w:val="center"/>
              </w:trPr>
              <w:tc>
                <w:tcPr>
                  <w:tcW w:w="1585" w:type="dxa"/>
                  <w:vAlign w:val="center"/>
                </w:tcPr>
                <w:p w14:paraId="04850ED9" w14:textId="77777777" w:rsidR="00F85CB7" w:rsidRPr="005C58F7" w:rsidRDefault="00F85CB7" w:rsidP="00F85CB7">
                  <w:pPr>
                    <w:adjustRightInd w:val="0"/>
                    <w:snapToGrid w:val="0"/>
                    <w:jc w:val="center"/>
                    <w:rPr>
                      <w:szCs w:val="21"/>
                    </w:rPr>
                  </w:pPr>
                  <w:r w:rsidRPr="005C58F7">
                    <w:rPr>
                      <w:szCs w:val="21"/>
                    </w:rPr>
                    <w:t>亚硝酸盐</w:t>
                  </w:r>
                </w:p>
              </w:tc>
              <w:tc>
                <w:tcPr>
                  <w:tcW w:w="1576" w:type="dxa"/>
                  <w:vAlign w:val="center"/>
                </w:tcPr>
                <w:p w14:paraId="6BB51215" w14:textId="3C74FECC"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0.016</w:t>
                  </w:r>
                </w:p>
              </w:tc>
              <w:tc>
                <w:tcPr>
                  <w:tcW w:w="1701" w:type="dxa"/>
                  <w:vAlign w:val="center"/>
                </w:tcPr>
                <w:p w14:paraId="01C11E5B" w14:textId="00D4D14D" w:rsidR="00F85CB7" w:rsidRPr="005C58F7" w:rsidRDefault="00F85CB7" w:rsidP="00F85CB7">
                  <w:pPr>
                    <w:adjustRightInd w:val="0"/>
                    <w:snapToGrid w:val="0"/>
                    <w:jc w:val="center"/>
                    <w:rPr>
                      <w:szCs w:val="21"/>
                    </w:rPr>
                  </w:pPr>
                  <w:r w:rsidRPr="005C58F7">
                    <w:rPr>
                      <w:rFonts w:hint="eastAsia"/>
                      <w:szCs w:val="21"/>
                    </w:rPr>
                    <w:t>&lt;</w:t>
                  </w:r>
                  <w:r w:rsidRPr="005C58F7">
                    <w:rPr>
                      <w:szCs w:val="21"/>
                    </w:rPr>
                    <w:t>0.016</w:t>
                  </w:r>
                </w:p>
              </w:tc>
              <w:tc>
                <w:tcPr>
                  <w:tcW w:w="1701" w:type="dxa"/>
                  <w:vAlign w:val="center"/>
                </w:tcPr>
                <w:p w14:paraId="3229065A" w14:textId="6590F865" w:rsidR="00F85CB7" w:rsidRPr="005C58F7" w:rsidRDefault="00F85CB7" w:rsidP="00F85CB7">
                  <w:pPr>
                    <w:adjustRightInd w:val="0"/>
                    <w:snapToGrid w:val="0"/>
                    <w:jc w:val="center"/>
                    <w:rPr>
                      <w:szCs w:val="21"/>
                    </w:rPr>
                  </w:pPr>
                  <w:r w:rsidRPr="005C58F7">
                    <w:rPr>
                      <w:rFonts w:hint="eastAsia"/>
                      <w:szCs w:val="21"/>
                    </w:rPr>
                    <w:t>0</w:t>
                  </w:r>
                  <w:r w:rsidRPr="005C58F7">
                    <w:rPr>
                      <w:szCs w:val="21"/>
                    </w:rPr>
                    <w:t>.016</w:t>
                  </w:r>
                </w:p>
              </w:tc>
              <w:tc>
                <w:tcPr>
                  <w:tcW w:w="1276" w:type="dxa"/>
                  <w:vAlign w:val="center"/>
                </w:tcPr>
                <w:p w14:paraId="6AE56B35" w14:textId="77777777" w:rsidR="00F85CB7" w:rsidRPr="005C58F7" w:rsidRDefault="00F85CB7" w:rsidP="00F85CB7">
                  <w:pPr>
                    <w:adjustRightInd w:val="0"/>
                    <w:snapToGrid w:val="0"/>
                    <w:jc w:val="center"/>
                    <w:rPr>
                      <w:szCs w:val="21"/>
                    </w:rPr>
                  </w:pPr>
                  <w:r w:rsidRPr="005C58F7">
                    <w:rPr>
                      <w:szCs w:val="21"/>
                    </w:rPr>
                    <w:t>≤1.00mg/L</w:t>
                  </w:r>
                </w:p>
              </w:tc>
            </w:tr>
            <w:tr w:rsidR="00E64302" w:rsidRPr="005C58F7" w14:paraId="3B30DAE0" w14:textId="77777777" w:rsidTr="00E64302">
              <w:trPr>
                <w:jc w:val="center"/>
              </w:trPr>
              <w:tc>
                <w:tcPr>
                  <w:tcW w:w="1585" w:type="dxa"/>
                  <w:vAlign w:val="center"/>
                </w:tcPr>
                <w:p w14:paraId="2D21F266" w14:textId="77777777" w:rsidR="00E64302" w:rsidRPr="005C58F7" w:rsidRDefault="00E64302" w:rsidP="00F85CB7">
                  <w:pPr>
                    <w:adjustRightInd w:val="0"/>
                    <w:snapToGrid w:val="0"/>
                    <w:jc w:val="center"/>
                    <w:rPr>
                      <w:szCs w:val="21"/>
                    </w:rPr>
                  </w:pPr>
                  <w:r w:rsidRPr="005C58F7">
                    <w:rPr>
                      <w:szCs w:val="21"/>
                    </w:rPr>
                    <w:t>挥发性酚类</w:t>
                  </w:r>
                </w:p>
              </w:tc>
              <w:tc>
                <w:tcPr>
                  <w:tcW w:w="1576" w:type="dxa"/>
                  <w:vAlign w:val="center"/>
                </w:tcPr>
                <w:p w14:paraId="2B4F26B2" w14:textId="610CD417" w:rsidR="00E64302" w:rsidRPr="005C58F7" w:rsidRDefault="00E64302" w:rsidP="00F85CB7">
                  <w:pPr>
                    <w:adjustRightInd w:val="0"/>
                    <w:snapToGrid w:val="0"/>
                    <w:jc w:val="center"/>
                    <w:rPr>
                      <w:szCs w:val="21"/>
                    </w:rPr>
                  </w:pPr>
                  <w:r w:rsidRPr="005C58F7">
                    <w:rPr>
                      <w:rFonts w:hint="eastAsia"/>
                      <w:szCs w:val="21"/>
                    </w:rPr>
                    <w:t>0</w:t>
                  </w:r>
                  <w:r w:rsidRPr="005C58F7">
                    <w:rPr>
                      <w:szCs w:val="21"/>
                    </w:rPr>
                    <w:t>.0</w:t>
                  </w:r>
                  <w:r w:rsidR="00D14B0F" w:rsidRPr="005C58F7">
                    <w:rPr>
                      <w:rFonts w:hint="eastAsia"/>
                      <w:szCs w:val="21"/>
                    </w:rPr>
                    <w:t>0</w:t>
                  </w:r>
                  <w:r w:rsidRPr="005C58F7">
                    <w:rPr>
                      <w:szCs w:val="21"/>
                    </w:rPr>
                    <w:t>025</w:t>
                  </w:r>
                </w:p>
              </w:tc>
              <w:tc>
                <w:tcPr>
                  <w:tcW w:w="1701" w:type="dxa"/>
                  <w:vAlign w:val="center"/>
                </w:tcPr>
                <w:p w14:paraId="20FFE59F" w14:textId="443170F0" w:rsidR="00E64302" w:rsidRPr="005C58F7" w:rsidRDefault="00E64302" w:rsidP="00F85CB7">
                  <w:pPr>
                    <w:adjustRightInd w:val="0"/>
                    <w:snapToGrid w:val="0"/>
                    <w:jc w:val="center"/>
                    <w:rPr>
                      <w:szCs w:val="21"/>
                    </w:rPr>
                  </w:pPr>
                  <w:r w:rsidRPr="005C58F7">
                    <w:rPr>
                      <w:rFonts w:hint="eastAsia"/>
                      <w:szCs w:val="21"/>
                    </w:rPr>
                    <w:t>0</w:t>
                  </w:r>
                  <w:r w:rsidRPr="005C58F7">
                    <w:rPr>
                      <w:szCs w:val="21"/>
                    </w:rPr>
                    <w:t>.0</w:t>
                  </w:r>
                  <w:r w:rsidR="00D14B0F" w:rsidRPr="005C58F7">
                    <w:rPr>
                      <w:rFonts w:hint="eastAsia"/>
                      <w:szCs w:val="21"/>
                    </w:rPr>
                    <w:t>0</w:t>
                  </w:r>
                  <w:r w:rsidRPr="005C58F7">
                    <w:rPr>
                      <w:szCs w:val="21"/>
                    </w:rPr>
                    <w:t>022</w:t>
                  </w:r>
                </w:p>
              </w:tc>
              <w:tc>
                <w:tcPr>
                  <w:tcW w:w="1701" w:type="dxa"/>
                  <w:vAlign w:val="center"/>
                </w:tcPr>
                <w:p w14:paraId="189691D4" w14:textId="6EE563EA" w:rsidR="00E64302" w:rsidRPr="005C58F7" w:rsidRDefault="00E64302" w:rsidP="00F85CB7">
                  <w:pPr>
                    <w:adjustRightInd w:val="0"/>
                    <w:snapToGrid w:val="0"/>
                    <w:jc w:val="center"/>
                    <w:rPr>
                      <w:szCs w:val="21"/>
                    </w:rPr>
                  </w:pPr>
                  <w:r w:rsidRPr="005C58F7">
                    <w:rPr>
                      <w:rFonts w:hint="eastAsia"/>
                      <w:szCs w:val="21"/>
                    </w:rPr>
                    <w:t>&lt;</w:t>
                  </w:r>
                  <w:r w:rsidRPr="005C58F7">
                    <w:rPr>
                      <w:szCs w:val="21"/>
                    </w:rPr>
                    <w:t>0.15</w:t>
                  </w:r>
                </w:p>
              </w:tc>
              <w:tc>
                <w:tcPr>
                  <w:tcW w:w="1276" w:type="dxa"/>
                  <w:vAlign w:val="center"/>
                </w:tcPr>
                <w:p w14:paraId="63652B09" w14:textId="77777777" w:rsidR="00E64302" w:rsidRPr="005C58F7" w:rsidRDefault="00E64302" w:rsidP="00F85CB7">
                  <w:pPr>
                    <w:adjustRightInd w:val="0"/>
                    <w:snapToGrid w:val="0"/>
                    <w:jc w:val="center"/>
                    <w:rPr>
                      <w:szCs w:val="21"/>
                    </w:rPr>
                  </w:pPr>
                  <w:r w:rsidRPr="005C58F7">
                    <w:rPr>
                      <w:szCs w:val="21"/>
                    </w:rPr>
                    <w:t>≤0.002mg/L</w:t>
                  </w:r>
                </w:p>
              </w:tc>
            </w:tr>
            <w:tr w:rsidR="00E64302" w:rsidRPr="005C58F7" w14:paraId="4D5DFFF8" w14:textId="77777777" w:rsidTr="00E64302">
              <w:trPr>
                <w:jc w:val="center"/>
              </w:trPr>
              <w:tc>
                <w:tcPr>
                  <w:tcW w:w="1585" w:type="dxa"/>
                  <w:vAlign w:val="center"/>
                </w:tcPr>
                <w:p w14:paraId="5C499EB6" w14:textId="77777777" w:rsidR="00E64302" w:rsidRPr="005C58F7" w:rsidRDefault="00E64302" w:rsidP="00F85CB7">
                  <w:pPr>
                    <w:adjustRightInd w:val="0"/>
                    <w:snapToGrid w:val="0"/>
                    <w:jc w:val="center"/>
                    <w:rPr>
                      <w:szCs w:val="21"/>
                    </w:rPr>
                  </w:pPr>
                  <w:r w:rsidRPr="005C58F7">
                    <w:rPr>
                      <w:szCs w:val="21"/>
                    </w:rPr>
                    <w:t>氰化物</w:t>
                  </w:r>
                </w:p>
              </w:tc>
              <w:tc>
                <w:tcPr>
                  <w:tcW w:w="1576" w:type="dxa"/>
                  <w:vAlign w:val="center"/>
                </w:tcPr>
                <w:p w14:paraId="213BDDDF" w14:textId="46571C25" w:rsidR="00E64302" w:rsidRPr="005C58F7" w:rsidRDefault="00E64302" w:rsidP="00F85CB7">
                  <w:pPr>
                    <w:adjustRightInd w:val="0"/>
                    <w:snapToGrid w:val="0"/>
                    <w:jc w:val="center"/>
                    <w:rPr>
                      <w:szCs w:val="21"/>
                    </w:rPr>
                  </w:pPr>
                  <w:r w:rsidRPr="005C58F7">
                    <w:rPr>
                      <w:rFonts w:hint="eastAsia"/>
                      <w:szCs w:val="21"/>
                    </w:rPr>
                    <w:t>&lt;</w:t>
                  </w:r>
                  <w:r w:rsidRPr="005C58F7">
                    <w:rPr>
                      <w:szCs w:val="21"/>
                    </w:rPr>
                    <w:t>0.001</w:t>
                  </w:r>
                </w:p>
              </w:tc>
              <w:tc>
                <w:tcPr>
                  <w:tcW w:w="1701" w:type="dxa"/>
                  <w:vAlign w:val="center"/>
                </w:tcPr>
                <w:p w14:paraId="059F9CFC" w14:textId="3F487BFF" w:rsidR="00E64302" w:rsidRPr="005C58F7" w:rsidRDefault="00E64302" w:rsidP="00F85CB7">
                  <w:pPr>
                    <w:adjustRightInd w:val="0"/>
                    <w:snapToGrid w:val="0"/>
                    <w:jc w:val="center"/>
                    <w:rPr>
                      <w:szCs w:val="21"/>
                    </w:rPr>
                  </w:pPr>
                  <w:r w:rsidRPr="005C58F7">
                    <w:rPr>
                      <w:rFonts w:hint="eastAsia"/>
                      <w:szCs w:val="21"/>
                    </w:rPr>
                    <w:t>&lt;</w:t>
                  </w:r>
                  <w:r w:rsidRPr="005C58F7">
                    <w:rPr>
                      <w:szCs w:val="21"/>
                    </w:rPr>
                    <w:t>0.001</w:t>
                  </w:r>
                </w:p>
              </w:tc>
              <w:tc>
                <w:tcPr>
                  <w:tcW w:w="1701" w:type="dxa"/>
                  <w:vAlign w:val="center"/>
                </w:tcPr>
                <w:p w14:paraId="1DF215B5" w14:textId="0AB9F6B4" w:rsidR="00E64302" w:rsidRPr="005C58F7" w:rsidRDefault="00E64302" w:rsidP="00F85CB7">
                  <w:pPr>
                    <w:adjustRightInd w:val="0"/>
                    <w:snapToGrid w:val="0"/>
                    <w:jc w:val="center"/>
                    <w:rPr>
                      <w:szCs w:val="21"/>
                    </w:rPr>
                  </w:pPr>
                  <w:r w:rsidRPr="005C58F7">
                    <w:rPr>
                      <w:rFonts w:hint="eastAsia"/>
                      <w:szCs w:val="21"/>
                    </w:rPr>
                    <w:t>&lt;</w:t>
                  </w:r>
                  <w:r w:rsidRPr="005C58F7">
                    <w:rPr>
                      <w:szCs w:val="21"/>
                    </w:rPr>
                    <w:t>0.02</w:t>
                  </w:r>
                </w:p>
              </w:tc>
              <w:tc>
                <w:tcPr>
                  <w:tcW w:w="1276" w:type="dxa"/>
                  <w:vAlign w:val="center"/>
                </w:tcPr>
                <w:p w14:paraId="6B378E61" w14:textId="77777777" w:rsidR="00E64302" w:rsidRPr="005C58F7" w:rsidRDefault="00E64302" w:rsidP="00F85CB7">
                  <w:pPr>
                    <w:adjustRightInd w:val="0"/>
                    <w:snapToGrid w:val="0"/>
                    <w:jc w:val="center"/>
                    <w:rPr>
                      <w:szCs w:val="21"/>
                    </w:rPr>
                  </w:pPr>
                  <w:r w:rsidRPr="005C58F7">
                    <w:rPr>
                      <w:szCs w:val="21"/>
                    </w:rPr>
                    <w:t>≤0.05mg/L</w:t>
                  </w:r>
                </w:p>
              </w:tc>
            </w:tr>
            <w:tr w:rsidR="00E64302" w:rsidRPr="005C58F7" w14:paraId="0FAAE8A2" w14:textId="77777777" w:rsidTr="00E64302">
              <w:trPr>
                <w:jc w:val="center"/>
              </w:trPr>
              <w:tc>
                <w:tcPr>
                  <w:tcW w:w="1585" w:type="dxa"/>
                  <w:vAlign w:val="center"/>
                </w:tcPr>
                <w:p w14:paraId="2A31BA1E" w14:textId="77777777" w:rsidR="00E64302" w:rsidRPr="005C58F7" w:rsidRDefault="00E64302" w:rsidP="00F85CB7">
                  <w:pPr>
                    <w:adjustRightInd w:val="0"/>
                    <w:snapToGrid w:val="0"/>
                    <w:jc w:val="center"/>
                    <w:rPr>
                      <w:szCs w:val="21"/>
                    </w:rPr>
                  </w:pPr>
                  <w:r w:rsidRPr="005C58F7">
                    <w:rPr>
                      <w:szCs w:val="21"/>
                    </w:rPr>
                    <w:t>砷</w:t>
                  </w:r>
                </w:p>
              </w:tc>
              <w:tc>
                <w:tcPr>
                  <w:tcW w:w="1576" w:type="dxa"/>
                  <w:vAlign w:val="center"/>
                </w:tcPr>
                <w:p w14:paraId="1CC9F58A" w14:textId="16DF9EEC" w:rsidR="00E64302" w:rsidRPr="005C58F7" w:rsidRDefault="00E64302" w:rsidP="00F85CB7">
                  <w:pPr>
                    <w:adjustRightInd w:val="0"/>
                    <w:snapToGrid w:val="0"/>
                    <w:jc w:val="center"/>
                    <w:rPr>
                      <w:szCs w:val="21"/>
                    </w:rPr>
                  </w:pPr>
                  <w:r w:rsidRPr="005C58F7">
                    <w:rPr>
                      <w:rFonts w:hint="eastAsia"/>
                      <w:szCs w:val="21"/>
                    </w:rPr>
                    <w:t>0</w:t>
                  </w:r>
                  <w:r w:rsidRPr="005C58F7">
                    <w:rPr>
                      <w:szCs w:val="21"/>
                    </w:rPr>
                    <w:t>.00032</w:t>
                  </w:r>
                </w:p>
              </w:tc>
              <w:tc>
                <w:tcPr>
                  <w:tcW w:w="1701" w:type="dxa"/>
                  <w:vAlign w:val="center"/>
                </w:tcPr>
                <w:p w14:paraId="6B3F1F48" w14:textId="5AC9B463" w:rsidR="00E64302" w:rsidRPr="005C58F7" w:rsidRDefault="00E64302" w:rsidP="00F85CB7">
                  <w:pPr>
                    <w:adjustRightInd w:val="0"/>
                    <w:snapToGrid w:val="0"/>
                    <w:jc w:val="center"/>
                    <w:rPr>
                      <w:szCs w:val="21"/>
                    </w:rPr>
                  </w:pPr>
                  <w:r w:rsidRPr="005C58F7">
                    <w:rPr>
                      <w:rFonts w:hint="eastAsia"/>
                      <w:szCs w:val="21"/>
                    </w:rPr>
                    <w:t>0</w:t>
                  </w:r>
                  <w:r w:rsidRPr="005C58F7">
                    <w:rPr>
                      <w:szCs w:val="21"/>
                    </w:rPr>
                    <w:t>.000338</w:t>
                  </w:r>
                </w:p>
              </w:tc>
              <w:tc>
                <w:tcPr>
                  <w:tcW w:w="1701" w:type="dxa"/>
                  <w:vAlign w:val="center"/>
                </w:tcPr>
                <w:p w14:paraId="6539AD46" w14:textId="62FE5DC0" w:rsidR="00E64302" w:rsidRPr="005C58F7" w:rsidRDefault="00E64302" w:rsidP="00F85CB7">
                  <w:pPr>
                    <w:adjustRightInd w:val="0"/>
                    <w:snapToGrid w:val="0"/>
                    <w:jc w:val="center"/>
                    <w:rPr>
                      <w:szCs w:val="21"/>
                    </w:rPr>
                  </w:pPr>
                  <w:r w:rsidRPr="005C58F7">
                    <w:rPr>
                      <w:rFonts w:hint="eastAsia"/>
                      <w:szCs w:val="21"/>
                    </w:rPr>
                    <w:t>0</w:t>
                  </w:r>
                  <w:r w:rsidRPr="005C58F7">
                    <w:rPr>
                      <w:szCs w:val="21"/>
                    </w:rPr>
                    <w:t>.0338</w:t>
                  </w:r>
                </w:p>
              </w:tc>
              <w:tc>
                <w:tcPr>
                  <w:tcW w:w="1276" w:type="dxa"/>
                  <w:vAlign w:val="center"/>
                </w:tcPr>
                <w:p w14:paraId="70B94C24" w14:textId="77777777" w:rsidR="00E64302" w:rsidRPr="005C58F7" w:rsidRDefault="00E64302" w:rsidP="00F85CB7">
                  <w:pPr>
                    <w:adjustRightInd w:val="0"/>
                    <w:snapToGrid w:val="0"/>
                    <w:jc w:val="center"/>
                    <w:rPr>
                      <w:szCs w:val="21"/>
                    </w:rPr>
                  </w:pPr>
                  <w:r w:rsidRPr="005C58F7">
                    <w:rPr>
                      <w:szCs w:val="21"/>
                    </w:rPr>
                    <w:t>≤0.01mg/L</w:t>
                  </w:r>
                </w:p>
              </w:tc>
            </w:tr>
            <w:tr w:rsidR="00E64302" w:rsidRPr="005C58F7" w14:paraId="04B8B806" w14:textId="77777777" w:rsidTr="00E64302">
              <w:trPr>
                <w:jc w:val="center"/>
              </w:trPr>
              <w:tc>
                <w:tcPr>
                  <w:tcW w:w="1585" w:type="dxa"/>
                  <w:vAlign w:val="center"/>
                </w:tcPr>
                <w:p w14:paraId="2AAB4387" w14:textId="77777777" w:rsidR="00E64302" w:rsidRPr="005C58F7" w:rsidRDefault="00E64302" w:rsidP="00F85CB7">
                  <w:pPr>
                    <w:adjustRightInd w:val="0"/>
                    <w:snapToGrid w:val="0"/>
                    <w:jc w:val="center"/>
                    <w:rPr>
                      <w:szCs w:val="21"/>
                    </w:rPr>
                  </w:pPr>
                  <w:r w:rsidRPr="005C58F7">
                    <w:rPr>
                      <w:szCs w:val="21"/>
                    </w:rPr>
                    <w:t>汞</w:t>
                  </w:r>
                </w:p>
              </w:tc>
              <w:tc>
                <w:tcPr>
                  <w:tcW w:w="1576" w:type="dxa"/>
                  <w:vAlign w:val="center"/>
                </w:tcPr>
                <w:p w14:paraId="4B564314" w14:textId="1BE0714B" w:rsidR="00E64302" w:rsidRPr="005C58F7" w:rsidRDefault="00E64302" w:rsidP="00F85CB7">
                  <w:pPr>
                    <w:adjustRightInd w:val="0"/>
                    <w:snapToGrid w:val="0"/>
                    <w:jc w:val="center"/>
                    <w:rPr>
                      <w:szCs w:val="21"/>
                    </w:rPr>
                  </w:pPr>
                  <w:r w:rsidRPr="005C58F7">
                    <w:rPr>
                      <w:rFonts w:hint="eastAsia"/>
                      <w:szCs w:val="21"/>
                    </w:rPr>
                    <w:t>&lt;</w:t>
                  </w:r>
                  <w:r w:rsidRPr="005C58F7">
                    <w:rPr>
                      <w:szCs w:val="21"/>
                    </w:rPr>
                    <w:t>4</w:t>
                  </w:r>
                  <w:r w:rsidRPr="005C58F7">
                    <w:rPr>
                      <w:rFonts w:ascii="宋体" w:hAnsi="宋体" w:hint="eastAsia"/>
                      <w:szCs w:val="21"/>
                    </w:rPr>
                    <w:t>×</w:t>
                  </w:r>
                  <w:r w:rsidRPr="005C58F7">
                    <w:rPr>
                      <w:szCs w:val="21"/>
                    </w:rPr>
                    <w:t>10</w:t>
                  </w:r>
                  <w:r w:rsidRPr="005C58F7">
                    <w:rPr>
                      <w:szCs w:val="21"/>
                      <w:vertAlign w:val="superscript"/>
                    </w:rPr>
                    <w:t>-5</w:t>
                  </w:r>
                </w:p>
              </w:tc>
              <w:tc>
                <w:tcPr>
                  <w:tcW w:w="1701" w:type="dxa"/>
                  <w:vAlign w:val="center"/>
                </w:tcPr>
                <w:p w14:paraId="1C62B72F" w14:textId="071A1023" w:rsidR="00E64302" w:rsidRPr="005C58F7" w:rsidRDefault="00E64302" w:rsidP="00F85CB7">
                  <w:pPr>
                    <w:adjustRightInd w:val="0"/>
                    <w:snapToGrid w:val="0"/>
                    <w:jc w:val="center"/>
                    <w:rPr>
                      <w:szCs w:val="21"/>
                    </w:rPr>
                  </w:pPr>
                  <w:r w:rsidRPr="005C58F7">
                    <w:rPr>
                      <w:rFonts w:hint="eastAsia"/>
                      <w:szCs w:val="21"/>
                    </w:rPr>
                    <w:t>&lt;</w:t>
                  </w:r>
                  <w:r w:rsidRPr="005C58F7">
                    <w:rPr>
                      <w:szCs w:val="21"/>
                    </w:rPr>
                    <w:t>4</w:t>
                  </w:r>
                  <w:r w:rsidRPr="005C58F7">
                    <w:rPr>
                      <w:rFonts w:ascii="宋体" w:hAnsi="宋体" w:hint="eastAsia"/>
                      <w:szCs w:val="21"/>
                    </w:rPr>
                    <w:t>×</w:t>
                  </w:r>
                  <w:r w:rsidRPr="005C58F7">
                    <w:rPr>
                      <w:szCs w:val="21"/>
                    </w:rPr>
                    <w:t>10</w:t>
                  </w:r>
                  <w:r w:rsidRPr="005C58F7">
                    <w:rPr>
                      <w:szCs w:val="21"/>
                      <w:vertAlign w:val="superscript"/>
                    </w:rPr>
                    <w:t>-5</w:t>
                  </w:r>
                </w:p>
              </w:tc>
              <w:tc>
                <w:tcPr>
                  <w:tcW w:w="1701" w:type="dxa"/>
                  <w:vAlign w:val="center"/>
                </w:tcPr>
                <w:p w14:paraId="1360C4EC" w14:textId="1305442F" w:rsidR="00E64302" w:rsidRPr="005C58F7" w:rsidRDefault="00E64302" w:rsidP="00F85CB7">
                  <w:pPr>
                    <w:adjustRightInd w:val="0"/>
                    <w:snapToGrid w:val="0"/>
                    <w:jc w:val="center"/>
                    <w:rPr>
                      <w:szCs w:val="21"/>
                    </w:rPr>
                  </w:pPr>
                  <w:r w:rsidRPr="005C58F7">
                    <w:rPr>
                      <w:rFonts w:hint="eastAsia"/>
                      <w:szCs w:val="21"/>
                    </w:rPr>
                    <w:t>&lt;</w:t>
                  </w:r>
                  <w:r w:rsidRPr="005C58F7">
                    <w:rPr>
                      <w:szCs w:val="21"/>
                    </w:rPr>
                    <w:t>0.04</w:t>
                  </w:r>
                </w:p>
              </w:tc>
              <w:tc>
                <w:tcPr>
                  <w:tcW w:w="1276" w:type="dxa"/>
                  <w:vAlign w:val="center"/>
                </w:tcPr>
                <w:p w14:paraId="026F5912" w14:textId="77777777" w:rsidR="00E64302" w:rsidRPr="005C58F7" w:rsidRDefault="00E64302" w:rsidP="00F85CB7">
                  <w:pPr>
                    <w:adjustRightInd w:val="0"/>
                    <w:snapToGrid w:val="0"/>
                    <w:jc w:val="center"/>
                    <w:rPr>
                      <w:szCs w:val="21"/>
                    </w:rPr>
                  </w:pPr>
                  <w:r w:rsidRPr="005C58F7">
                    <w:rPr>
                      <w:szCs w:val="21"/>
                    </w:rPr>
                    <w:t>≤0.001mg/L</w:t>
                  </w:r>
                </w:p>
              </w:tc>
            </w:tr>
            <w:tr w:rsidR="00E64302" w:rsidRPr="005C58F7" w14:paraId="5D759433" w14:textId="77777777" w:rsidTr="00E64302">
              <w:trPr>
                <w:jc w:val="center"/>
              </w:trPr>
              <w:tc>
                <w:tcPr>
                  <w:tcW w:w="1585" w:type="dxa"/>
                  <w:vAlign w:val="center"/>
                </w:tcPr>
                <w:p w14:paraId="3D785F4D" w14:textId="77777777" w:rsidR="00E64302" w:rsidRPr="005C58F7" w:rsidRDefault="00E64302" w:rsidP="00F85CB7">
                  <w:pPr>
                    <w:adjustRightInd w:val="0"/>
                    <w:snapToGrid w:val="0"/>
                    <w:jc w:val="center"/>
                    <w:rPr>
                      <w:szCs w:val="21"/>
                    </w:rPr>
                  </w:pPr>
                  <w:r w:rsidRPr="005C58F7">
                    <w:rPr>
                      <w:szCs w:val="21"/>
                    </w:rPr>
                    <w:t>六价铬</w:t>
                  </w:r>
                </w:p>
              </w:tc>
              <w:tc>
                <w:tcPr>
                  <w:tcW w:w="1576" w:type="dxa"/>
                  <w:vAlign w:val="center"/>
                </w:tcPr>
                <w:p w14:paraId="13B596DB" w14:textId="0C670E82" w:rsidR="00E64302" w:rsidRPr="005C58F7" w:rsidRDefault="00E64302" w:rsidP="00F85CB7">
                  <w:pPr>
                    <w:adjustRightInd w:val="0"/>
                    <w:snapToGrid w:val="0"/>
                    <w:jc w:val="center"/>
                    <w:rPr>
                      <w:szCs w:val="21"/>
                    </w:rPr>
                  </w:pPr>
                  <w:r w:rsidRPr="005C58F7">
                    <w:rPr>
                      <w:rFonts w:hint="eastAsia"/>
                      <w:szCs w:val="21"/>
                    </w:rPr>
                    <w:t>&lt;</w:t>
                  </w:r>
                  <w:r w:rsidRPr="005C58F7">
                    <w:rPr>
                      <w:szCs w:val="21"/>
                    </w:rPr>
                    <w:t>0.004</w:t>
                  </w:r>
                </w:p>
              </w:tc>
              <w:tc>
                <w:tcPr>
                  <w:tcW w:w="1701" w:type="dxa"/>
                  <w:vAlign w:val="center"/>
                </w:tcPr>
                <w:p w14:paraId="3135CFF7" w14:textId="0DE9BDD9" w:rsidR="00E64302" w:rsidRPr="005C58F7" w:rsidRDefault="00E64302" w:rsidP="00F85CB7">
                  <w:pPr>
                    <w:adjustRightInd w:val="0"/>
                    <w:snapToGrid w:val="0"/>
                    <w:jc w:val="center"/>
                    <w:rPr>
                      <w:szCs w:val="21"/>
                    </w:rPr>
                  </w:pPr>
                  <w:r w:rsidRPr="005C58F7">
                    <w:rPr>
                      <w:rFonts w:hint="eastAsia"/>
                      <w:szCs w:val="21"/>
                    </w:rPr>
                    <w:t>&lt;</w:t>
                  </w:r>
                  <w:r w:rsidRPr="005C58F7">
                    <w:rPr>
                      <w:szCs w:val="21"/>
                    </w:rPr>
                    <w:t>0.004</w:t>
                  </w:r>
                </w:p>
              </w:tc>
              <w:tc>
                <w:tcPr>
                  <w:tcW w:w="1701" w:type="dxa"/>
                  <w:vAlign w:val="center"/>
                </w:tcPr>
                <w:p w14:paraId="3173DEF6" w14:textId="522946A8" w:rsidR="00E64302" w:rsidRPr="005C58F7" w:rsidRDefault="00E64302" w:rsidP="00F85CB7">
                  <w:pPr>
                    <w:adjustRightInd w:val="0"/>
                    <w:snapToGrid w:val="0"/>
                    <w:jc w:val="center"/>
                    <w:rPr>
                      <w:szCs w:val="21"/>
                    </w:rPr>
                  </w:pPr>
                  <w:r w:rsidRPr="005C58F7">
                    <w:rPr>
                      <w:rFonts w:hint="eastAsia"/>
                      <w:szCs w:val="21"/>
                    </w:rPr>
                    <w:t>&lt;</w:t>
                  </w:r>
                  <w:r w:rsidRPr="005C58F7">
                    <w:rPr>
                      <w:szCs w:val="21"/>
                    </w:rPr>
                    <w:t>0.08</w:t>
                  </w:r>
                </w:p>
              </w:tc>
              <w:tc>
                <w:tcPr>
                  <w:tcW w:w="1276" w:type="dxa"/>
                  <w:vAlign w:val="center"/>
                </w:tcPr>
                <w:p w14:paraId="453D5869" w14:textId="77777777" w:rsidR="00E64302" w:rsidRPr="005C58F7" w:rsidRDefault="00E64302" w:rsidP="00F85CB7">
                  <w:pPr>
                    <w:adjustRightInd w:val="0"/>
                    <w:snapToGrid w:val="0"/>
                    <w:jc w:val="center"/>
                    <w:rPr>
                      <w:szCs w:val="21"/>
                    </w:rPr>
                  </w:pPr>
                  <w:r w:rsidRPr="005C58F7">
                    <w:rPr>
                      <w:szCs w:val="21"/>
                    </w:rPr>
                    <w:t>≤0.05mg/L</w:t>
                  </w:r>
                </w:p>
              </w:tc>
            </w:tr>
            <w:tr w:rsidR="00E64302" w:rsidRPr="005C58F7" w14:paraId="428BD089" w14:textId="77777777" w:rsidTr="00E64302">
              <w:trPr>
                <w:jc w:val="center"/>
              </w:trPr>
              <w:tc>
                <w:tcPr>
                  <w:tcW w:w="1585" w:type="dxa"/>
                  <w:vAlign w:val="center"/>
                </w:tcPr>
                <w:p w14:paraId="02C3637D" w14:textId="77777777" w:rsidR="00E64302" w:rsidRPr="005C58F7" w:rsidRDefault="00E64302" w:rsidP="00F85CB7">
                  <w:pPr>
                    <w:adjustRightInd w:val="0"/>
                    <w:snapToGrid w:val="0"/>
                    <w:jc w:val="center"/>
                    <w:rPr>
                      <w:szCs w:val="21"/>
                    </w:rPr>
                  </w:pPr>
                  <w:r w:rsidRPr="005C58F7">
                    <w:rPr>
                      <w:szCs w:val="21"/>
                    </w:rPr>
                    <w:t>总硬度</w:t>
                  </w:r>
                </w:p>
              </w:tc>
              <w:tc>
                <w:tcPr>
                  <w:tcW w:w="1576" w:type="dxa"/>
                  <w:vAlign w:val="center"/>
                </w:tcPr>
                <w:p w14:paraId="68D7E25A" w14:textId="68A456E8" w:rsidR="00E64302" w:rsidRPr="005C58F7" w:rsidRDefault="00E64302" w:rsidP="00F85CB7">
                  <w:pPr>
                    <w:adjustRightInd w:val="0"/>
                    <w:snapToGrid w:val="0"/>
                    <w:jc w:val="center"/>
                    <w:rPr>
                      <w:szCs w:val="21"/>
                    </w:rPr>
                  </w:pPr>
                  <w:r w:rsidRPr="005C58F7">
                    <w:rPr>
                      <w:rFonts w:hint="eastAsia"/>
                      <w:szCs w:val="21"/>
                    </w:rPr>
                    <w:t>387*</w:t>
                  </w:r>
                </w:p>
              </w:tc>
              <w:tc>
                <w:tcPr>
                  <w:tcW w:w="1701" w:type="dxa"/>
                  <w:vAlign w:val="center"/>
                </w:tcPr>
                <w:p w14:paraId="3157A0D6" w14:textId="5B24EAF9" w:rsidR="00E64302" w:rsidRPr="005C58F7" w:rsidRDefault="00E64302" w:rsidP="00F85CB7">
                  <w:pPr>
                    <w:adjustRightInd w:val="0"/>
                    <w:snapToGrid w:val="0"/>
                    <w:jc w:val="center"/>
                    <w:rPr>
                      <w:szCs w:val="21"/>
                    </w:rPr>
                  </w:pPr>
                  <w:r w:rsidRPr="005C58F7">
                    <w:rPr>
                      <w:rFonts w:hint="eastAsia"/>
                      <w:szCs w:val="21"/>
                    </w:rPr>
                    <w:t>391**</w:t>
                  </w:r>
                </w:p>
              </w:tc>
              <w:tc>
                <w:tcPr>
                  <w:tcW w:w="1701" w:type="dxa"/>
                  <w:vAlign w:val="center"/>
                </w:tcPr>
                <w:p w14:paraId="6FFED5F1" w14:textId="32A31896" w:rsidR="00E64302" w:rsidRPr="005C58F7" w:rsidRDefault="00E64302" w:rsidP="00F85CB7">
                  <w:pPr>
                    <w:adjustRightInd w:val="0"/>
                    <w:snapToGrid w:val="0"/>
                    <w:jc w:val="center"/>
                    <w:rPr>
                      <w:szCs w:val="21"/>
                    </w:rPr>
                  </w:pPr>
                  <w:r w:rsidRPr="005C58F7">
                    <w:rPr>
                      <w:rFonts w:hint="eastAsia"/>
                      <w:szCs w:val="21"/>
                    </w:rPr>
                    <w:t>0.869</w:t>
                  </w:r>
                </w:p>
              </w:tc>
              <w:tc>
                <w:tcPr>
                  <w:tcW w:w="1276" w:type="dxa"/>
                  <w:vAlign w:val="center"/>
                </w:tcPr>
                <w:p w14:paraId="1E62776A" w14:textId="77777777" w:rsidR="00E64302" w:rsidRPr="005C58F7" w:rsidRDefault="00E64302" w:rsidP="00F85CB7">
                  <w:pPr>
                    <w:adjustRightInd w:val="0"/>
                    <w:snapToGrid w:val="0"/>
                    <w:jc w:val="center"/>
                    <w:rPr>
                      <w:szCs w:val="21"/>
                    </w:rPr>
                  </w:pPr>
                  <w:r w:rsidRPr="005C58F7">
                    <w:rPr>
                      <w:szCs w:val="21"/>
                    </w:rPr>
                    <w:t>≤450mg/L</w:t>
                  </w:r>
                </w:p>
              </w:tc>
            </w:tr>
            <w:tr w:rsidR="00E64302" w:rsidRPr="005C58F7" w14:paraId="1B6C9EC3" w14:textId="77777777" w:rsidTr="00E64302">
              <w:trPr>
                <w:jc w:val="center"/>
              </w:trPr>
              <w:tc>
                <w:tcPr>
                  <w:tcW w:w="1585" w:type="dxa"/>
                  <w:vAlign w:val="center"/>
                </w:tcPr>
                <w:p w14:paraId="08CBE600" w14:textId="77777777" w:rsidR="00E64302" w:rsidRPr="005C58F7" w:rsidRDefault="00E64302" w:rsidP="00F85CB7">
                  <w:pPr>
                    <w:adjustRightInd w:val="0"/>
                    <w:snapToGrid w:val="0"/>
                    <w:jc w:val="center"/>
                    <w:rPr>
                      <w:szCs w:val="21"/>
                    </w:rPr>
                  </w:pPr>
                  <w:r w:rsidRPr="005C58F7">
                    <w:rPr>
                      <w:szCs w:val="21"/>
                    </w:rPr>
                    <w:t>铅</w:t>
                  </w:r>
                </w:p>
              </w:tc>
              <w:tc>
                <w:tcPr>
                  <w:tcW w:w="1576" w:type="dxa"/>
                  <w:vAlign w:val="center"/>
                </w:tcPr>
                <w:p w14:paraId="5A174F4E" w14:textId="03A6FFA4" w:rsidR="00E64302" w:rsidRPr="005C58F7" w:rsidRDefault="00E64302" w:rsidP="00F85CB7">
                  <w:pPr>
                    <w:adjustRightInd w:val="0"/>
                    <w:snapToGrid w:val="0"/>
                    <w:jc w:val="center"/>
                    <w:rPr>
                      <w:szCs w:val="21"/>
                    </w:rPr>
                  </w:pPr>
                  <w:r w:rsidRPr="005C58F7">
                    <w:rPr>
                      <w:rFonts w:hint="eastAsia"/>
                      <w:szCs w:val="21"/>
                    </w:rPr>
                    <w:t>&lt;</w:t>
                  </w:r>
                  <w:r w:rsidRPr="005C58F7">
                    <w:rPr>
                      <w:szCs w:val="21"/>
                    </w:rPr>
                    <w:t>9</w:t>
                  </w:r>
                  <w:r w:rsidRPr="005C58F7">
                    <w:rPr>
                      <w:rFonts w:ascii="宋体" w:hAnsi="宋体" w:hint="eastAsia"/>
                      <w:szCs w:val="21"/>
                    </w:rPr>
                    <w:t>×</w:t>
                  </w:r>
                  <w:r w:rsidRPr="005C58F7">
                    <w:rPr>
                      <w:szCs w:val="21"/>
                    </w:rPr>
                    <w:t>10</w:t>
                  </w:r>
                  <w:r w:rsidRPr="005C58F7">
                    <w:rPr>
                      <w:szCs w:val="21"/>
                      <w:vertAlign w:val="superscript"/>
                    </w:rPr>
                    <w:t>-5</w:t>
                  </w:r>
                </w:p>
              </w:tc>
              <w:tc>
                <w:tcPr>
                  <w:tcW w:w="1701" w:type="dxa"/>
                  <w:vAlign w:val="center"/>
                </w:tcPr>
                <w:p w14:paraId="7B27ECDC" w14:textId="325734B0" w:rsidR="00E64302" w:rsidRPr="005C58F7" w:rsidRDefault="00E64302" w:rsidP="00F85CB7">
                  <w:pPr>
                    <w:adjustRightInd w:val="0"/>
                    <w:snapToGrid w:val="0"/>
                    <w:jc w:val="center"/>
                    <w:rPr>
                      <w:szCs w:val="21"/>
                    </w:rPr>
                  </w:pPr>
                  <w:r w:rsidRPr="005C58F7">
                    <w:rPr>
                      <w:rFonts w:hint="eastAsia"/>
                      <w:szCs w:val="21"/>
                    </w:rPr>
                    <w:t>&lt;</w:t>
                  </w:r>
                  <w:r w:rsidRPr="005C58F7">
                    <w:rPr>
                      <w:szCs w:val="21"/>
                    </w:rPr>
                    <w:t>9</w:t>
                  </w:r>
                  <w:r w:rsidRPr="005C58F7">
                    <w:rPr>
                      <w:rFonts w:ascii="宋体" w:hAnsi="宋体" w:hint="eastAsia"/>
                      <w:szCs w:val="21"/>
                    </w:rPr>
                    <w:t>×</w:t>
                  </w:r>
                  <w:r w:rsidRPr="005C58F7">
                    <w:rPr>
                      <w:szCs w:val="21"/>
                    </w:rPr>
                    <w:t>10</w:t>
                  </w:r>
                  <w:r w:rsidRPr="005C58F7">
                    <w:rPr>
                      <w:szCs w:val="21"/>
                      <w:vertAlign w:val="superscript"/>
                    </w:rPr>
                    <w:t>-5</w:t>
                  </w:r>
                </w:p>
              </w:tc>
              <w:tc>
                <w:tcPr>
                  <w:tcW w:w="1701" w:type="dxa"/>
                  <w:vAlign w:val="center"/>
                </w:tcPr>
                <w:p w14:paraId="0C88089E" w14:textId="3ACAD522" w:rsidR="00E64302" w:rsidRPr="005C58F7" w:rsidRDefault="00E64302" w:rsidP="00F85CB7">
                  <w:pPr>
                    <w:adjustRightInd w:val="0"/>
                    <w:snapToGrid w:val="0"/>
                    <w:jc w:val="center"/>
                    <w:rPr>
                      <w:szCs w:val="21"/>
                    </w:rPr>
                  </w:pPr>
                  <w:r w:rsidRPr="005C58F7">
                    <w:rPr>
                      <w:rFonts w:hint="eastAsia"/>
                      <w:szCs w:val="21"/>
                    </w:rPr>
                    <w:t>&lt;</w:t>
                  </w:r>
                  <w:r w:rsidRPr="005C58F7">
                    <w:rPr>
                      <w:szCs w:val="21"/>
                    </w:rPr>
                    <w:t>9</w:t>
                  </w:r>
                  <w:r w:rsidRPr="005C58F7">
                    <w:rPr>
                      <w:rFonts w:ascii="宋体" w:hAnsi="宋体" w:hint="eastAsia"/>
                      <w:szCs w:val="21"/>
                    </w:rPr>
                    <w:t>×</w:t>
                  </w:r>
                  <w:r w:rsidRPr="005C58F7">
                    <w:rPr>
                      <w:szCs w:val="21"/>
                    </w:rPr>
                    <w:t>10</w:t>
                  </w:r>
                  <w:r w:rsidRPr="005C58F7">
                    <w:rPr>
                      <w:szCs w:val="21"/>
                      <w:vertAlign w:val="superscript"/>
                    </w:rPr>
                    <w:t>-3</w:t>
                  </w:r>
                </w:p>
              </w:tc>
              <w:tc>
                <w:tcPr>
                  <w:tcW w:w="1276" w:type="dxa"/>
                  <w:vAlign w:val="center"/>
                </w:tcPr>
                <w:p w14:paraId="59BF4FFE" w14:textId="77777777" w:rsidR="00E64302" w:rsidRPr="005C58F7" w:rsidRDefault="00E64302" w:rsidP="00F85CB7">
                  <w:pPr>
                    <w:adjustRightInd w:val="0"/>
                    <w:snapToGrid w:val="0"/>
                    <w:jc w:val="center"/>
                    <w:rPr>
                      <w:szCs w:val="21"/>
                    </w:rPr>
                  </w:pPr>
                  <w:r w:rsidRPr="005C58F7">
                    <w:rPr>
                      <w:szCs w:val="21"/>
                    </w:rPr>
                    <w:t>≤0.01mg/L</w:t>
                  </w:r>
                </w:p>
              </w:tc>
            </w:tr>
            <w:tr w:rsidR="00E64302" w:rsidRPr="005C58F7" w14:paraId="2F52D64C" w14:textId="77777777" w:rsidTr="00E64302">
              <w:trPr>
                <w:jc w:val="center"/>
              </w:trPr>
              <w:tc>
                <w:tcPr>
                  <w:tcW w:w="1585" w:type="dxa"/>
                  <w:vAlign w:val="center"/>
                </w:tcPr>
                <w:p w14:paraId="3113705D" w14:textId="77777777" w:rsidR="00E64302" w:rsidRPr="005C58F7" w:rsidRDefault="00E64302" w:rsidP="00F85CB7">
                  <w:pPr>
                    <w:adjustRightInd w:val="0"/>
                    <w:snapToGrid w:val="0"/>
                    <w:jc w:val="center"/>
                    <w:rPr>
                      <w:szCs w:val="21"/>
                    </w:rPr>
                  </w:pPr>
                  <w:r w:rsidRPr="005C58F7">
                    <w:rPr>
                      <w:szCs w:val="21"/>
                    </w:rPr>
                    <w:t>铜</w:t>
                  </w:r>
                </w:p>
              </w:tc>
              <w:tc>
                <w:tcPr>
                  <w:tcW w:w="1576" w:type="dxa"/>
                  <w:vAlign w:val="center"/>
                </w:tcPr>
                <w:p w14:paraId="5D80D9A0" w14:textId="38A9E5A2" w:rsidR="00E64302" w:rsidRPr="005C58F7" w:rsidRDefault="00E64302" w:rsidP="00F85CB7">
                  <w:pPr>
                    <w:adjustRightInd w:val="0"/>
                    <w:snapToGrid w:val="0"/>
                    <w:jc w:val="center"/>
                    <w:rPr>
                      <w:szCs w:val="21"/>
                    </w:rPr>
                  </w:pPr>
                  <w:r w:rsidRPr="005C58F7">
                    <w:rPr>
                      <w:rFonts w:hint="eastAsia"/>
                      <w:szCs w:val="21"/>
                    </w:rPr>
                    <w:t>0</w:t>
                  </w:r>
                  <w:r w:rsidRPr="005C58F7">
                    <w:rPr>
                      <w:szCs w:val="21"/>
                    </w:rPr>
                    <w:t>.00048</w:t>
                  </w:r>
                </w:p>
              </w:tc>
              <w:tc>
                <w:tcPr>
                  <w:tcW w:w="1701" w:type="dxa"/>
                  <w:vAlign w:val="center"/>
                </w:tcPr>
                <w:p w14:paraId="63CA74CB" w14:textId="568D22CC" w:rsidR="00E64302" w:rsidRPr="005C58F7" w:rsidRDefault="00E64302" w:rsidP="00F85CB7">
                  <w:pPr>
                    <w:adjustRightInd w:val="0"/>
                    <w:snapToGrid w:val="0"/>
                    <w:jc w:val="center"/>
                    <w:rPr>
                      <w:szCs w:val="21"/>
                    </w:rPr>
                  </w:pPr>
                  <w:r w:rsidRPr="005C58F7">
                    <w:rPr>
                      <w:rFonts w:hint="eastAsia"/>
                      <w:szCs w:val="21"/>
                    </w:rPr>
                    <w:t>0</w:t>
                  </w:r>
                  <w:r w:rsidRPr="005C58F7">
                    <w:rPr>
                      <w:szCs w:val="21"/>
                    </w:rPr>
                    <w:t>.00054</w:t>
                  </w:r>
                </w:p>
              </w:tc>
              <w:tc>
                <w:tcPr>
                  <w:tcW w:w="1701" w:type="dxa"/>
                  <w:vAlign w:val="center"/>
                </w:tcPr>
                <w:p w14:paraId="452DE018" w14:textId="7D5CF510" w:rsidR="00E64302" w:rsidRPr="005C58F7" w:rsidRDefault="00E64302" w:rsidP="00F85CB7">
                  <w:pPr>
                    <w:adjustRightInd w:val="0"/>
                    <w:snapToGrid w:val="0"/>
                    <w:jc w:val="center"/>
                    <w:rPr>
                      <w:szCs w:val="21"/>
                    </w:rPr>
                  </w:pPr>
                  <w:r w:rsidRPr="005C58F7">
                    <w:rPr>
                      <w:rFonts w:hint="eastAsia"/>
                      <w:szCs w:val="21"/>
                    </w:rPr>
                    <w:t>0</w:t>
                  </w:r>
                  <w:r w:rsidRPr="005C58F7">
                    <w:rPr>
                      <w:szCs w:val="21"/>
                    </w:rPr>
                    <w:t>.00054</w:t>
                  </w:r>
                </w:p>
              </w:tc>
              <w:tc>
                <w:tcPr>
                  <w:tcW w:w="1276" w:type="dxa"/>
                  <w:vAlign w:val="center"/>
                </w:tcPr>
                <w:p w14:paraId="0BFACB38" w14:textId="77777777" w:rsidR="00E64302" w:rsidRPr="005C58F7" w:rsidRDefault="00E64302" w:rsidP="00F85CB7">
                  <w:pPr>
                    <w:adjustRightInd w:val="0"/>
                    <w:snapToGrid w:val="0"/>
                    <w:jc w:val="center"/>
                    <w:rPr>
                      <w:szCs w:val="21"/>
                    </w:rPr>
                  </w:pPr>
                  <w:r w:rsidRPr="005C58F7">
                    <w:rPr>
                      <w:szCs w:val="21"/>
                    </w:rPr>
                    <w:t>≤1.00mg/L</w:t>
                  </w:r>
                </w:p>
              </w:tc>
            </w:tr>
            <w:tr w:rsidR="00E64302" w:rsidRPr="005C58F7" w14:paraId="0B83982C" w14:textId="77777777" w:rsidTr="00E64302">
              <w:trPr>
                <w:jc w:val="center"/>
              </w:trPr>
              <w:tc>
                <w:tcPr>
                  <w:tcW w:w="1585" w:type="dxa"/>
                  <w:vAlign w:val="center"/>
                </w:tcPr>
                <w:p w14:paraId="17F3E8DE" w14:textId="77777777" w:rsidR="00E64302" w:rsidRPr="005C58F7" w:rsidRDefault="00E64302" w:rsidP="00F85CB7">
                  <w:pPr>
                    <w:adjustRightInd w:val="0"/>
                    <w:snapToGrid w:val="0"/>
                    <w:jc w:val="center"/>
                    <w:rPr>
                      <w:szCs w:val="21"/>
                    </w:rPr>
                  </w:pPr>
                  <w:r w:rsidRPr="005C58F7">
                    <w:rPr>
                      <w:szCs w:val="21"/>
                    </w:rPr>
                    <w:t>锌</w:t>
                  </w:r>
                </w:p>
              </w:tc>
              <w:tc>
                <w:tcPr>
                  <w:tcW w:w="1576" w:type="dxa"/>
                  <w:vAlign w:val="center"/>
                </w:tcPr>
                <w:p w14:paraId="4A9F4C48" w14:textId="68DB5463" w:rsidR="00E64302" w:rsidRPr="005C58F7" w:rsidRDefault="00E64302" w:rsidP="00F85CB7">
                  <w:pPr>
                    <w:adjustRightInd w:val="0"/>
                    <w:snapToGrid w:val="0"/>
                    <w:jc w:val="center"/>
                    <w:rPr>
                      <w:szCs w:val="21"/>
                    </w:rPr>
                  </w:pPr>
                  <w:r w:rsidRPr="005C58F7">
                    <w:rPr>
                      <w:rFonts w:hint="eastAsia"/>
                      <w:szCs w:val="21"/>
                    </w:rPr>
                    <w:t>&lt;</w:t>
                  </w:r>
                  <w:r w:rsidRPr="005C58F7">
                    <w:rPr>
                      <w:szCs w:val="21"/>
                    </w:rPr>
                    <w:t>6.7</w:t>
                  </w:r>
                  <w:r w:rsidRPr="005C58F7">
                    <w:rPr>
                      <w:rFonts w:ascii="宋体" w:hAnsi="宋体" w:hint="eastAsia"/>
                      <w:szCs w:val="21"/>
                    </w:rPr>
                    <w:t>×</w:t>
                  </w:r>
                  <w:r w:rsidRPr="005C58F7">
                    <w:rPr>
                      <w:szCs w:val="21"/>
                    </w:rPr>
                    <w:t>10</w:t>
                  </w:r>
                  <w:r w:rsidRPr="005C58F7">
                    <w:rPr>
                      <w:szCs w:val="21"/>
                      <w:vertAlign w:val="superscript"/>
                    </w:rPr>
                    <w:t>-4</w:t>
                  </w:r>
                </w:p>
              </w:tc>
              <w:tc>
                <w:tcPr>
                  <w:tcW w:w="1701" w:type="dxa"/>
                  <w:vAlign w:val="center"/>
                </w:tcPr>
                <w:p w14:paraId="5CBF5013" w14:textId="7F7CC44C" w:rsidR="00E64302" w:rsidRPr="005C58F7" w:rsidRDefault="00E64302" w:rsidP="00F85CB7">
                  <w:pPr>
                    <w:adjustRightInd w:val="0"/>
                    <w:snapToGrid w:val="0"/>
                    <w:jc w:val="center"/>
                    <w:rPr>
                      <w:szCs w:val="21"/>
                    </w:rPr>
                  </w:pPr>
                  <w:r w:rsidRPr="005C58F7">
                    <w:rPr>
                      <w:rFonts w:hint="eastAsia"/>
                      <w:szCs w:val="21"/>
                    </w:rPr>
                    <w:t>&lt;</w:t>
                  </w:r>
                  <w:r w:rsidRPr="005C58F7">
                    <w:rPr>
                      <w:szCs w:val="21"/>
                    </w:rPr>
                    <w:t>6.7</w:t>
                  </w:r>
                  <w:r w:rsidRPr="005C58F7">
                    <w:rPr>
                      <w:rFonts w:ascii="宋体" w:hAnsi="宋体" w:hint="eastAsia"/>
                      <w:szCs w:val="21"/>
                    </w:rPr>
                    <w:t>×</w:t>
                  </w:r>
                  <w:r w:rsidRPr="005C58F7">
                    <w:rPr>
                      <w:szCs w:val="21"/>
                    </w:rPr>
                    <w:t>10</w:t>
                  </w:r>
                  <w:r w:rsidRPr="005C58F7">
                    <w:rPr>
                      <w:szCs w:val="21"/>
                      <w:vertAlign w:val="superscript"/>
                    </w:rPr>
                    <w:t>-4</w:t>
                  </w:r>
                </w:p>
              </w:tc>
              <w:tc>
                <w:tcPr>
                  <w:tcW w:w="1701" w:type="dxa"/>
                  <w:vAlign w:val="center"/>
                </w:tcPr>
                <w:p w14:paraId="0809DC9C" w14:textId="35117C0B" w:rsidR="00E64302" w:rsidRPr="005C58F7" w:rsidRDefault="00E64302" w:rsidP="00F85CB7">
                  <w:pPr>
                    <w:adjustRightInd w:val="0"/>
                    <w:snapToGrid w:val="0"/>
                    <w:jc w:val="center"/>
                    <w:rPr>
                      <w:szCs w:val="21"/>
                    </w:rPr>
                  </w:pPr>
                  <w:r w:rsidRPr="005C58F7">
                    <w:rPr>
                      <w:rFonts w:hint="eastAsia"/>
                      <w:szCs w:val="21"/>
                    </w:rPr>
                    <w:t>&lt;</w:t>
                  </w:r>
                  <w:r w:rsidRPr="005C58F7">
                    <w:rPr>
                      <w:szCs w:val="21"/>
                    </w:rPr>
                    <w:t>6.7</w:t>
                  </w:r>
                  <w:r w:rsidRPr="005C58F7">
                    <w:rPr>
                      <w:rFonts w:ascii="宋体" w:hAnsi="宋体" w:hint="eastAsia"/>
                      <w:szCs w:val="21"/>
                    </w:rPr>
                    <w:t>×</w:t>
                  </w:r>
                  <w:r w:rsidRPr="005C58F7">
                    <w:rPr>
                      <w:szCs w:val="21"/>
                    </w:rPr>
                    <w:t>10</w:t>
                  </w:r>
                  <w:r w:rsidRPr="005C58F7">
                    <w:rPr>
                      <w:szCs w:val="21"/>
                      <w:vertAlign w:val="superscript"/>
                    </w:rPr>
                    <w:t>-4</w:t>
                  </w:r>
                </w:p>
              </w:tc>
              <w:tc>
                <w:tcPr>
                  <w:tcW w:w="1276" w:type="dxa"/>
                  <w:vAlign w:val="center"/>
                </w:tcPr>
                <w:p w14:paraId="7D60F428" w14:textId="77777777" w:rsidR="00E64302" w:rsidRPr="005C58F7" w:rsidRDefault="00E64302" w:rsidP="00F85CB7">
                  <w:pPr>
                    <w:adjustRightInd w:val="0"/>
                    <w:snapToGrid w:val="0"/>
                    <w:jc w:val="center"/>
                    <w:rPr>
                      <w:szCs w:val="21"/>
                    </w:rPr>
                  </w:pPr>
                  <w:r w:rsidRPr="005C58F7">
                    <w:rPr>
                      <w:szCs w:val="21"/>
                    </w:rPr>
                    <w:t>≤1.00mg/L</w:t>
                  </w:r>
                </w:p>
              </w:tc>
            </w:tr>
            <w:tr w:rsidR="00E64302" w:rsidRPr="005C58F7" w14:paraId="4DC29709" w14:textId="77777777" w:rsidTr="00E64302">
              <w:trPr>
                <w:jc w:val="center"/>
              </w:trPr>
              <w:tc>
                <w:tcPr>
                  <w:tcW w:w="1585" w:type="dxa"/>
                  <w:vAlign w:val="center"/>
                </w:tcPr>
                <w:p w14:paraId="52718A5A" w14:textId="77777777" w:rsidR="00E64302" w:rsidRPr="005C58F7" w:rsidRDefault="00E64302" w:rsidP="00F85CB7">
                  <w:pPr>
                    <w:adjustRightInd w:val="0"/>
                    <w:snapToGrid w:val="0"/>
                    <w:jc w:val="center"/>
                    <w:rPr>
                      <w:szCs w:val="21"/>
                    </w:rPr>
                  </w:pPr>
                  <w:r w:rsidRPr="005C58F7">
                    <w:rPr>
                      <w:szCs w:val="21"/>
                    </w:rPr>
                    <w:t>镍</w:t>
                  </w:r>
                </w:p>
              </w:tc>
              <w:tc>
                <w:tcPr>
                  <w:tcW w:w="1576" w:type="dxa"/>
                  <w:vAlign w:val="center"/>
                </w:tcPr>
                <w:p w14:paraId="635AF076" w14:textId="41414051" w:rsidR="00E64302" w:rsidRPr="005C58F7" w:rsidRDefault="00E64302" w:rsidP="00F85CB7">
                  <w:pPr>
                    <w:adjustRightInd w:val="0"/>
                    <w:snapToGrid w:val="0"/>
                    <w:jc w:val="center"/>
                    <w:rPr>
                      <w:szCs w:val="21"/>
                    </w:rPr>
                  </w:pPr>
                  <w:r w:rsidRPr="005C58F7">
                    <w:rPr>
                      <w:rFonts w:hint="eastAsia"/>
                      <w:szCs w:val="21"/>
                    </w:rPr>
                    <w:t>0</w:t>
                  </w:r>
                  <w:r w:rsidRPr="005C58F7">
                    <w:rPr>
                      <w:szCs w:val="21"/>
                    </w:rPr>
                    <w:t>.00138</w:t>
                  </w:r>
                </w:p>
              </w:tc>
              <w:tc>
                <w:tcPr>
                  <w:tcW w:w="1701" w:type="dxa"/>
                  <w:vAlign w:val="center"/>
                </w:tcPr>
                <w:p w14:paraId="367281FB" w14:textId="70838FCB" w:rsidR="00E64302" w:rsidRPr="005C58F7" w:rsidRDefault="00E64302" w:rsidP="00F85CB7">
                  <w:pPr>
                    <w:adjustRightInd w:val="0"/>
                    <w:snapToGrid w:val="0"/>
                    <w:jc w:val="center"/>
                    <w:rPr>
                      <w:szCs w:val="21"/>
                    </w:rPr>
                  </w:pPr>
                  <w:r w:rsidRPr="005C58F7">
                    <w:rPr>
                      <w:rFonts w:hint="eastAsia"/>
                      <w:szCs w:val="21"/>
                    </w:rPr>
                    <w:t>0</w:t>
                  </w:r>
                  <w:r w:rsidRPr="005C58F7">
                    <w:rPr>
                      <w:szCs w:val="21"/>
                    </w:rPr>
                    <w:t>.00148</w:t>
                  </w:r>
                </w:p>
              </w:tc>
              <w:tc>
                <w:tcPr>
                  <w:tcW w:w="1701" w:type="dxa"/>
                  <w:vAlign w:val="center"/>
                </w:tcPr>
                <w:p w14:paraId="037BCCFC" w14:textId="5E8EC699" w:rsidR="00E64302" w:rsidRPr="005C58F7" w:rsidRDefault="00E64302" w:rsidP="00F85CB7">
                  <w:pPr>
                    <w:adjustRightInd w:val="0"/>
                    <w:snapToGrid w:val="0"/>
                    <w:jc w:val="center"/>
                    <w:rPr>
                      <w:szCs w:val="21"/>
                    </w:rPr>
                  </w:pPr>
                  <w:r w:rsidRPr="005C58F7">
                    <w:rPr>
                      <w:rFonts w:hint="eastAsia"/>
                      <w:szCs w:val="21"/>
                    </w:rPr>
                    <w:t>0</w:t>
                  </w:r>
                  <w:r w:rsidRPr="005C58F7">
                    <w:rPr>
                      <w:szCs w:val="21"/>
                    </w:rPr>
                    <w:t>.074</w:t>
                  </w:r>
                </w:p>
              </w:tc>
              <w:tc>
                <w:tcPr>
                  <w:tcW w:w="1276" w:type="dxa"/>
                  <w:vAlign w:val="center"/>
                </w:tcPr>
                <w:p w14:paraId="3F738503" w14:textId="77777777" w:rsidR="00E64302" w:rsidRPr="005C58F7" w:rsidRDefault="00E64302" w:rsidP="00F85CB7">
                  <w:pPr>
                    <w:adjustRightInd w:val="0"/>
                    <w:snapToGrid w:val="0"/>
                    <w:jc w:val="center"/>
                    <w:rPr>
                      <w:szCs w:val="21"/>
                    </w:rPr>
                  </w:pPr>
                  <w:r w:rsidRPr="005C58F7">
                    <w:rPr>
                      <w:szCs w:val="21"/>
                    </w:rPr>
                    <w:t>≤0.02mg/L</w:t>
                  </w:r>
                </w:p>
              </w:tc>
            </w:tr>
            <w:tr w:rsidR="00E64302" w:rsidRPr="005C58F7" w14:paraId="0AA74627" w14:textId="77777777" w:rsidTr="00E64302">
              <w:trPr>
                <w:jc w:val="center"/>
              </w:trPr>
              <w:tc>
                <w:tcPr>
                  <w:tcW w:w="1585" w:type="dxa"/>
                  <w:vAlign w:val="center"/>
                </w:tcPr>
                <w:p w14:paraId="3D291108" w14:textId="77777777" w:rsidR="00E64302" w:rsidRPr="005C58F7" w:rsidRDefault="00E64302" w:rsidP="00F85CB7">
                  <w:pPr>
                    <w:adjustRightInd w:val="0"/>
                    <w:snapToGrid w:val="0"/>
                    <w:jc w:val="center"/>
                    <w:rPr>
                      <w:szCs w:val="21"/>
                    </w:rPr>
                  </w:pPr>
                  <w:r w:rsidRPr="005C58F7">
                    <w:rPr>
                      <w:szCs w:val="21"/>
                    </w:rPr>
                    <w:t>镉</w:t>
                  </w:r>
                </w:p>
              </w:tc>
              <w:tc>
                <w:tcPr>
                  <w:tcW w:w="1576" w:type="dxa"/>
                  <w:vAlign w:val="center"/>
                </w:tcPr>
                <w:p w14:paraId="0A196E99" w14:textId="7F4D41E8" w:rsidR="00E64302" w:rsidRPr="005C58F7" w:rsidRDefault="00E64302" w:rsidP="00F85CB7">
                  <w:pPr>
                    <w:adjustRightInd w:val="0"/>
                    <w:snapToGrid w:val="0"/>
                    <w:jc w:val="center"/>
                    <w:rPr>
                      <w:szCs w:val="21"/>
                    </w:rPr>
                  </w:pPr>
                  <w:r w:rsidRPr="005C58F7">
                    <w:rPr>
                      <w:rFonts w:hint="eastAsia"/>
                      <w:szCs w:val="21"/>
                    </w:rPr>
                    <w:t>&lt;</w:t>
                  </w:r>
                  <w:r w:rsidRPr="005C58F7">
                    <w:rPr>
                      <w:szCs w:val="21"/>
                    </w:rPr>
                    <w:t>5</w:t>
                  </w:r>
                  <w:r w:rsidRPr="005C58F7">
                    <w:rPr>
                      <w:rFonts w:ascii="宋体" w:hAnsi="宋体" w:hint="eastAsia"/>
                      <w:szCs w:val="21"/>
                    </w:rPr>
                    <w:t>×</w:t>
                  </w:r>
                  <w:r w:rsidRPr="005C58F7">
                    <w:rPr>
                      <w:szCs w:val="21"/>
                    </w:rPr>
                    <w:t>10</w:t>
                  </w:r>
                  <w:r w:rsidRPr="005C58F7">
                    <w:rPr>
                      <w:szCs w:val="21"/>
                      <w:vertAlign w:val="superscript"/>
                    </w:rPr>
                    <w:t>-5</w:t>
                  </w:r>
                </w:p>
              </w:tc>
              <w:tc>
                <w:tcPr>
                  <w:tcW w:w="1701" w:type="dxa"/>
                  <w:vAlign w:val="center"/>
                </w:tcPr>
                <w:p w14:paraId="0786E6F4" w14:textId="02304614" w:rsidR="00E64302" w:rsidRPr="005C58F7" w:rsidRDefault="00E64302" w:rsidP="00F85CB7">
                  <w:pPr>
                    <w:adjustRightInd w:val="0"/>
                    <w:snapToGrid w:val="0"/>
                    <w:jc w:val="center"/>
                    <w:rPr>
                      <w:szCs w:val="21"/>
                    </w:rPr>
                  </w:pPr>
                  <w:r w:rsidRPr="005C58F7">
                    <w:rPr>
                      <w:rFonts w:hint="eastAsia"/>
                      <w:szCs w:val="21"/>
                    </w:rPr>
                    <w:t>&lt;</w:t>
                  </w:r>
                  <w:r w:rsidRPr="005C58F7">
                    <w:rPr>
                      <w:szCs w:val="21"/>
                    </w:rPr>
                    <w:t>5</w:t>
                  </w:r>
                  <w:r w:rsidRPr="005C58F7">
                    <w:rPr>
                      <w:rFonts w:ascii="宋体" w:hAnsi="宋体" w:hint="eastAsia"/>
                      <w:szCs w:val="21"/>
                    </w:rPr>
                    <w:t>×</w:t>
                  </w:r>
                  <w:r w:rsidRPr="005C58F7">
                    <w:rPr>
                      <w:szCs w:val="21"/>
                    </w:rPr>
                    <w:t>10</w:t>
                  </w:r>
                  <w:r w:rsidRPr="005C58F7">
                    <w:rPr>
                      <w:szCs w:val="21"/>
                      <w:vertAlign w:val="superscript"/>
                    </w:rPr>
                    <w:t>-5</w:t>
                  </w:r>
                </w:p>
              </w:tc>
              <w:tc>
                <w:tcPr>
                  <w:tcW w:w="1701" w:type="dxa"/>
                  <w:vAlign w:val="center"/>
                </w:tcPr>
                <w:p w14:paraId="65016F00" w14:textId="4883FE4C" w:rsidR="00E64302" w:rsidRPr="005C58F7" w:rsidRDefault="00E64302" w:rsidP="00F85CB7">
                  <w:pPr>
                    <w:adjustRightInd w:val="0"/>
                    <w:snapToGrid w:val="0"/>
                    <w:jc w:val="center"/>
                    <w:rPr>
                      <w:szCs w:val="21"/>
                    </w:rPr>
                  </w:pPr>
                  <w:r w:rsidRPr="005C58F7">
                    <w:rPr>
                      <w:rFonts w:hint="eastAsia"/>
                      <w:szCs w:val="21"/>
                    </w:rPr>
                    <w:t>&lt;</w:t>
                  </w:r>
                  <w:r w:rsidRPr="005C58F7">
                    <w:rPr>
                      <w:szCs w:val="21"/>
                    </w:rPr>
                    <w:t>0.01</w:t>
                  </w:r>
                </w:p>
              </w:tc>
              <w:tc>
                <w:tcPr>
                  <w:tcW w:w="1276" w:type="dxa"/>
                  <w:vAlign w:val="center"/>
                </w:tcPr>
                <w:p w14:paraId="030C51B5" w14:textId="77777777" w:rsidR="00E64302" w:rsidRPr="005C58F7" w:rsidRDefault="00E64302" w:rsidP="00F85CB7">
                  <w:pPr>
                    <w:adjustRightInd w:val="0"/>
                    <w:snapToGrid w:val="0"/>
                    <w:jc w:val="center"/>
                    <w:rPr>
                      <w:szCs w:val="21"/>
                    </w:rPr>
                  </w:pPr>
                  <w:r w:rsidRPr="005C58F7">
                    <w:rPr>
                      <w:szCs w:val="21"/>
                    </w:rPr>
                    <w:t>≤0.005mg/L</w:t>
                  </w:r>
                </w:p>
              </w:tc>
            </w:tr>
            <w:tr w:rsidR="00E64302" w:rsidRPr="005C58F7" w14:paraId="78DEC46D" w14:textId="77777777" w:rsidTr="00E64302">
              <w:trPr>
                <w:jc w:val="center"/>
              </w:trPr>
              <w:tc>
                <w:tcPr>
                  <w:tcW w:w="1585" w:type="dxa"/>
                  <w:vAlign w:val="center"/>
                </w:tcPr>
                <w:p w14:paraId="4E3AFEE4" w14:textId="77777777" w:rsidR="00E64302" w:rsidRPr="005C58F7" w:rsidRDefault="00E64302" w:rsidP="00F85CB7">
                  <w:pPr>
                    <w:adjustRightInd w:val="0"/>
                    <w:snapToGrid w:val="0"/>
                    <w:jc w:val="center"/>
                    <w:rPr>
                      <w:szCs w:val="21"/>
                    </w:rPr>
                  </w:pPr>
                  <w:r w:rsidRPr="005C58F7">
                    <w:rPr>
                      <w:szCs w:val="21"/>
                    </w:rPr>
                    <w:t>锰</w:t>
                  </w:r>
                </w:p>
              </w:tc>
              <w:tc>
                <w:tcPr>
                  <w:tcW w:w="1576" w:type="dxa"/>
                  <w:vAlign w:val="center"/>
                </w:tcPr>
                <w:p w14:paraId="723F710E" w14:textId="51E6635B" w:rsidR="00E64302" w:rsidRPr="005C58F7" w:rsidRDefault="00E64302" w:rsidP="00F85CB7">
                  <w:pPr>
                    <w:adjustRightInd w:val="0"/>
                    <w:snapToGrid w:val="0"/>
                    <w:jc w:val="center"/>
                    <w:rPr>
                      <w:szCs w:val="21"/>
                    </w:rPr>
                  </w:pPr>
                  <w:r w:rsidRPr="005C58F7">
                    <w:rPr>
                      <w:rFonts w:hint="eastAsia"/>
                      <w:szCs w:val="21"/>
                    </w:rPr>
                    <w:t>0</w:t>
                  </w:r>
                  <w:r w:rsidRPr="005C58F7">
                    <w:rPr>
                      <w:szCs w:val="21"/>
                    </w:rPr>
                    <w:t>.0406*</w:t>
                  </w:r>
                </w:p>
              </w:tc>
              <w:tc>
                <w:tcPr>
                  <w:tcW w:w="1701" w:type="dxa"/>
                  <w:vAlign w:val="center"/>
                </w:tcPr>
                <w:p w14:paraId="02C6A1D4" w14:textId="10FD0CF7" w:rsidR="00E64302" w:rsidRPr="005C58F7" w:rsidRDefault="00E64302" w:rsidP="00F85CB7">
                  <w:pPr>
                    <w:adjustRightInd w:val="0"/>
                    <w:snapToGrid w:val="0"/>
                    <w:jc w:val="center"/>
                    <w:rPr>
                      <w:szCs w:val="21"/>
                    </w:rPr>
                  </w:pPr>
                  <w:r w:rsidRPr="005C58F7">
                    <w:rPr>
                      <w:rFonts w:hint="eastAsia"/>
                      <w:szCs w:val="21"/>
                    </w:rPr>
                    <w:t>0</w:t>
                  </w:r>
                  <w:r w:rsidRPr="005C58F7">
                    <w:rPr>
                      <w:szCs w:val="21"/>
                    </w:rPr>
                    <w:t>.0439**</w:t>
                  </w:r>
                </w:p>
              </w:tc>
              <w:tc>
                <w:tcPr>
                  <w:tcW w:w="1701" w:type="dxa"/>
                  <w:vAlign w:val="center"/>
                </w:tcPr>
                <w:p w14:paraId="06309138" w14:textId="60FD7063" w:rsidR="00E64302" w:rsidRPr="005C58F7" w:rsidRDefault="00E64302" w:rsidP="00F85CB7">
                  <w:pPr>
                    <w:adjustRightInd w:val="0"/>
                    <w:snapToGrid w:val="0"/>
                    <w:jc w:val="center"/>
                    <w:rPr>
                      <w:szCs w:val="21"/>
                    </w:rPr>
                  </w:pPr>
                  <w:r w:rsidRPr="005C58F7">
                    <w:rPr>
                      <w:rFonts w:hint="eastAsia"/>
                      <w:szCs w:val="21"/>
                    </w:rPr>
                    <w:t>0</w:t>
                  </w:r>
                  <w:r w:rsidRPr="005C58F7">
                    <w:rPr>
                      <w:szCs w:val="21"/>
                    </w:rPr>
                    <w:t>.439</w:t>
                  </w:r>
                </w:p>
              </w:tc>
              <w:tc>
                <w:tcPr>
                  <w:tcW w:w="1276" w:type="dxa"/>
                  <w:vAlign w:val="center"/>
                </w:tcPr>
                <w:p w14:paraId="103FC114" w14:textId="77777777" w:rsidR="00E64302" w:rsidRPr="005C58F7" w:rsidRDefault="00E64302" w:rsidP="00F85CB7">
                  <w:pPr>
                    <w:adjustRightInd w:val="0"/>
                    <w:snapToGrid w:val="0"/>
                    <w:jc w:val="center"/>
                    <w:rPr>
                      <w:szCs w:val="21"/>
                    </w:rPr>
                  </w:pPr>
                  <w:r w:rsidRPr="005C58F7">
                    <w:rPr>
                      <w:szCs w:val="21"/>
                    </w:rPr>
                    <w:t>≤0.1mg/L</w:t>
                  </w:r>
                </w:p>
              </w:tc>
            </w:tr>
            <w:tr w:rsidR="00E64302" w:rsidRPr="005C58F7" w14:paraId="32F77CF5" w14:textId="77777777" w:rsidTr="00E64302">
              <w:trPr>
                <w:jc w:val="center"/>
              </w:trPr>
              <w:tc>
                <w:tcPr>
                  <w:tcW w:w="1585" w:type="dxa"/>
                  <w:vAlign w:val="center"/>
                </w:tcPr>
                <w:p w14:paraId="1522713A" w14:textId="77777777" w:rsidR="00E64302" w:rsidRPr="005C58F7" w:rsidRDefault="00E64302" w:rsidP="00F85CB7">
                  <w:pPr>
                    <w:adjustRightInd w:val="0"/>
                    <w:snapToGrid w:val="0"/>
                    <w:jc w:val="center"/>
                    <w:rPr>
                      <w:szCs w:val="21"/>
                    </w:rPr>
                  </w:pPr>
                  <w:r w:rsidRPr="005C58F7">
                    <w:rPr>
                      <w:szCs w:val="21"/>
                    </w:rPr>
                    <w:t>溶解性总固体</w:t>
                  </w:r>
                </w:p>
              </w:tc>
              <w:tc>
                <w:tcPr>
                  <w:tcW w:w="1576" w:type="dxa"/>
                  <w:vAlign w:val="center"/>
                </w:tcPr>
                <w:p w14:paraId="746D4B90" w14:textId="0E7E807D" w:rsidR="00E64302" w:rsidRPr="005C58F7" w:rsidRDefault="00E64302" w:rsidP="00F85CB7">
                  <w:pPr>
                    <w:adjustRightInd w:val="0"/>
                    <w:snapToGrid w:val="0"/>
                    <w:jc w:val="center"/>
                    <w:rPr>
                      <w:szCs w:val="21"/>
                    </w:rPr>
                  </w:pPr>
                  <w:r w:rsidRPr="005C58F7">
                    <w:rPr>
                      <w:rFonts w:hint="eastAsia"/>
                      <w:szCs w:val="21"/>
                    </w:rPr>
                    <w:t>883*</w:t>
                  </w:r>
                </w:p>
              </w:tc>
              <w:tc>
                <w:tcPr>
                  <w:tcW w:w="1701" w:type="dxa"/>
                  <w:vAlign w:val="center"/>
                </w:tcPr>
                <w:p w14:paraId="2450A94F" w14:textId="56E70CD7" w:rsidR="00E64302" w:rsidRPr="005C58F7" w:rsidRDefault="00E64302" w:rsidP="00F85CB7">
                  <w:pPr>
                    <w:adjustRightInd w:val="0"/>
                    <w:snapToGrid w:val="0"/>
                    <w:jc w:val="center"/>
                    <w:rPr>
                      <w:szCs w:val="21"/>
                    </w:rPr>
                  </w:pPr>
                  <w:r w:rsidRPr="005C58F7">
                    <w:rPr>
                      <w:rFonts w:hint="eastAsia"/>
                      <w:szCs w:val="21"/>
                    </w:rPr>
                    <w:t>895**</w:t>
                  </w:r>
                </w:p>
              </w:tc>
              <w:tc>
                <w:tcPr>
                  <w:tcW w:w="1701" w:type="dxa"/>
                  <w:vAlign w:val="center"/>
                </w:tcPr>
                <w:p w14:paraId="43C08766" w14:textId="14BFCAE0" w:rsidR="00E64302" w:rsidRPr="005C58F7" w:rsidRDefault="00E64302" w:rsidP="00F85CB7">
                  <w:pPr>
                    <w:adjustRightInd w:val="0"/>
                    <w:snapToGrid w:val="0"/>
                    <w:jc w:val="center"/>
                    <w:rPr>
                      <w:szCs w:val="21"/>
                    </w:rPr>
                  </w:pPr>
                  <w:r w:rsidRPr="005C58F7">
                    <w:rPr>
                      <w:rFonts w:hint="eastAsia"/>
                      <w:szCs w:val="21"/>
                    </w:rPr>
                    <w:t>0.895</w:t>
                  </w:r>
                </w:p>
              </w:tc>
              <w:tc>
                <w:tcPr>
                  <w:tcW w:w="1276" w:type="dxa"/>
                  <w:vAlign w:val="center"/>
                </w:tcPr>
                <w:p w14:paraId="4C173FCD" w14:textId="77777777" w:rsidR="00E64302" w:rsidRPr="005C58F7" w:rsidRDefault="00E64302" w:rsidP="00F85CB7">
                  <w:pPr>
                    <w:adjustRightInd w:val="0"/>
                    <w:snapToGrid w:val="0"/>
                    <w:jc w:val="center"/>
                    <w:rPr>
                      <w:szCs w:val="21"/>
                    </w:rPr>
                  </w:pPr>
                  <w:r w:rsidRPr="005C58F7">
                    <w:rPr>
                      <w:szCs w:val="21"/>
                    </w:rPr>
                    <w:t>≤1000mg/L</w:t>
                  </w:r>
                </w:p>
              </w:tc>
            </w:tr>
            <w:tr w:rsidR="00E64302" w:rsidRPr="005C58F7" w14:paraId="1EA354F9" w14:textId="77777777" w:rsidTr="00E64302">
              <w:trPr>
                <w:jc w:val="center"/>
              </w:trPr>
              <w:tc>
                <w:tcPr>
                  <w:tcW w:w="1585" w:type="dxa"/>
                  <w:vAlign w:val="center"/>
                </w:tcPr>
                <w:p w14:paraId="5B81828B" w14:textId="77777777" w:rsidR="00E64302" w:rsidRPr="005C58F7" w:rsidRDefault="00E64302" w:rsidP="00F85CB7">
                  <w:pPr>
                    <w:adjustRightInd w:val="0"/>
                    <w:snapToGrid w:val="0"/>
                    <w:jc w:val="center"/>
                    <w:rPr>
                      <w:szCs w:val="21"/>
                    </w:rPr>
                  </w:pPr>
                  <w:r w:rsidRPr="005C58F7">
                    <w:rPr>
                      <w:szCs w:val="21"/>
                    </w:rPr>
                    <w:t>高锰酸盐指数</w:t>
                  </w:r>
                </w:p>
              </w:tc>
              <w:tc>
                <w:tcPr>
                  <w:tcW w:w="1576" w:type="dxa"/>
                  <w:vAlign w:val="center"/>
                </w:tcPr>
                <w:p w14:paraId="6A00FAD8" w14:textId="2613FA80" w:rsidR="00E64302" w:rsidRPr="005C58F7" w:rsidRDefault="00E64302" w:rsidP="00F85CB7">
                  <w:pPr>
                    <w:adjustRightInd w:val="0"/>
                    <w:snapToGrid w:val="0"/>
                    <w:jc w:val="center"/>
                    <w:rPr>
                      <w:szCs w:val="21"/>
                    </w:rPr>
                  </w:pPr>
                  <w:r w:rsidRPr="005C58F7">
                    <w:rPr>
                      <w:rFonts w:hint="eastAsia"/>
                      <w:szCs w:val="21"/>
                    </w:rPr>
                    <w:t>1</w:t>
                  </w:r>
                  <w:r w:rsidRPr="005C58F7">
                    <w:rPr>
                      <w:szCs w:val="21"/>
                    </w:rPr>
                    <w:t>.8</w:t>
                  </w:r>
                </w:p>
              </w:tc>
              <w:tc>
                <w:tcPr>
                  <w:tcW w:w="1701" w:type="dxa"/>
                  <w:vAlign w:val="center"/>
                </w:tcPr>
                <w:p w14:paraId="2BB8F887" w14:textId="78E46BEB" w:rsidR="00E64302" w:rsidRPr="005C58F7" w:rsidRDefault="00E64302" w:rsidP="00F85CB7">
                  <w:pPr>
                    <w:adjustRightInd w:val="0"/>
                    <w:snapToGrid w:val="0"/>
                    <w:jc w:val="center"/>
                    <w:rPr>
                      <w:szCs w:val="21"/>
                    </w:rPr>
                  </w:pPr>
                  <w:r w:rsidRPr="005C58F7">
                    <w:rPr>
                      <w:rFonts w:hint="eastAsia"/>
                      <w:szCs w:val="21"/>
                    </w:rPr>
                    <w:t>2</w:t>
                  </w:r>
                  <w:r w:rsidRPr="005C58F7">
                    <w:rPr>
                      <w:szCs w:val="21"/>
                    </w:rPr>
                    <w:t>.04</w:t>
                  </w:r>
                </w:p>
              </w:tc>
              <w:tc>
                <w:tcPr>
                  <w:tcW w:w="1701" w:type="dxa"/>
                  <w:vAlign w:val="center"/>
                </w:tcPr>
                <w:p w14:paraId="45AF6320" w14:textId="2ACABBB4" w:rsidR="00E64302" w:rsidRPr="005C58F7" w:rsidRDefault="00E64302" w:rsidP="00F85CB7">
                  <w:pPr>
                    <w:adjustRightInd w:val="0"/>
                    <w:snapToGrid w:val="0"/>
                    <w:jc w:val="center"/>
                    <w:rPr>
                      <w:szCs w:val="21"/>
                    </w:rPr>
                  </w:pPr>
                  <w:r w:rsidRPr="005C58F7">
                    <w:rPr>
                      <w:rFonts w:hint="eastAsia"/>
                      <w:szCs w:val="21"/>
                    </w:rPr>
                    <w:t>0</w:t>
                  </w:r>
                  <w:r w:rsidRPr="005C58F7">
                    <w:rPr>
                      <w:szCs w:val="21"/>
                    </w:rPr>
                    <w:t>.68</w:t>
                  </w:r>
                </w:p>
              </w:tc>
              <w:tc>
                <w:tcPr>
                  <w:tcW w:w="1276" w:type="dxa"/>
                  <w:vAlign w:val="center"/>
                </w:tcPr>
                <w:p w14:paraId="747A9B43" w14:textId="77777777" w:rsidR="00E64302" w:rsidRPr="005C58F7" w:rsidRDefault="00E64302" w:rsidP="00F85CB7">
                  <w:pPr>
                    <w:adjustRightInd w:val="0"/>
                    <w:snapToGrid w:val="0"/>
                    <w:jc w:val="center"/>
                    <w:rPr>
                      <w:szCs w:val="21"/>
                    </w:rPr>
                  </w:pPr>
                  <w:r w:rsidRPr="005C58F7">
                    <w:rPr>
                      <w:szCs w:val="21"/>
                    </w:rPr>
                    <w:t>≤3.0mg/L</w:t>
                  </w:r>
                </w:p>
              </w:tc>
            </w:tr>
            <w:tr w:rsidR="00E64302" w:rsidRPr="005C58F7" w14:paraId="3FC76325" w14:textId="77777777" w:rsidTr="00E64302">
              <w:trPr>
                <w:jc w:val="center"/>
              </w:trPr>
              <w:tc>
                <w:tcPr>
                  <w:tcW w:w="1585" w:type="dxa"/>
                  <w:vAlign w:val="center"/>
                </w:tcPr>
                <w:p w14:paraId="7AFFA334" w14:textId="77777777" w:rsidR="00E64302" w:rsidRPr="005C58F7" w:rsidRDefault="00E64302" w:rsidP="00F85CB7">
                  <w:pPr>
                    <w:adjustRightInd w:val="0"/>
                    <w:snapToGrid w:val="0"/>
                    <w:jc w:val="center"/>
                    <w:rPr>
                      <w:szCs w:val="21"/>
                    </w:rPr>
                  </w:pPr>
                  <w:r w:rsidRPr="005C58F7">
                    <w:rPr>
                      <w:szCs w:val="21"/>
                    </w:rPr>
                    <w:t>硫酸盐</w:t>
                  </w:r>
                </w:p>
              </w:tc>
              <w:tc>
                <w:tcPr>
                  <w:tcW w:w="1576" w:type="dxa"/>
                  <w:vAlign w:val="center"/>
                </w:tcPr>
                <w:p w14:paraId="72414AE0" w14:textId="677DD817" w:rsidR="00E64302" w:rsidRPr="005C58F7" w:rsidRDefault="00E64302" w:rsidP="00F85CB7">
                  <w:pPr>
                    <w:adjustRightInd w:val="0"/>
                    <w:snapToGrid w:val="0"/>
                    <w:jc w:val="center"/>
                    <w:rPr>
                      <w:szCs w:val="21"/>
                    </w:rPr>
                  </w:pPr>
                  <w:r w:rsidRPr="005C58F7">
                    <w:rPr>
                      <w:rFonts w:hint="eastAsia"/>
                      <w:szCs w:val="21"/>
                    </w:rPr>
                    <w:t>1</w:t>
                  </w:r>
                  <w:r w:rsidRPr="005C58F7">
                    <w:rPr>
                      <w:szCs w:val="21"/>
                    </w:rPr>
                    <w:t>02*</w:t>
                  </w:r>
                </w:p>
              </w:tc>
              <w:tc>
                <w:tcPr>
                  <w:tcW w:w="1701" w:type="dxa"/>
                  <w:vAlign w:val="center"/>
                </w:tcPr>
                <w:p w14:paraId="01428012" w14:textId="6E0D1213" w:rsidR="00E64302" w:rsidRPr="005C58F7" w:rsidRDefault="00E64302" w:rsidP="00F85CB7">
                  <w:pPr>
                    <w:adjustRightInd w:val="0"/>
                    <w:snapToGrid w:val="0"/>
                    <w:jc w:val="center"/>
                    <w:rPr>
                      <w:szCs w:val="21"/>
                    </w:rPr>
                  </w:pPr>
                  <w:r w:rsidRPr="005C58F7">
                    <w:rPr>
                      <w:rFonts w:hint="eastAsia"/>
                      <w:szCs w:val="21"/>
                    </w:rPr>
                    <w:t>1</w:t>
                  </w:r>
                  <w:r w:rsidRPr="005C58F7">
                    <w:rPr>
                      <w:szCs w:val="21"/>
                    </w:rPr>
                    <w:t>06**</w:t>
                  </w:r>
                </w:p>
              </w:tc>
              <w:tc>
                <w:tcPr>
                  <w:tcW w:w="1701" w:type="dxa"/>
                  <w:vAlign w:val="center"/>
                </w:tcPr>
                <w:p w14:paraId="4BB43954" w14:textId="24F4B5ED" w:rsidR="00E64302" w:rsidRPr="005C58F7" w:rsidRDefault="00E64302" w:rsidP="00F85CB7">
                  <w:pPr>
                    <w:adjustRightInd w:val="0"/>
                    <w:snapToGrid w:val="0"/>
                    <w:jc w:val="center"/>
                    <w:rPr>
                      <w:szCs w:val="21"/>
                    </w:rPr>
                  </w:pPr>
                  <w:r w:rsidRPr="005C58F7">
                    <w:rPr>
                      <w:rFonts w:hint="eastAsia"/>
                      <w:szCs w:val="21"/>
                    </w:rPr>
                    <w:t>0</w:t>
                  </w:r>
                  <w:r w:rsidRPr="005C58F7">
                    <w:rPr>
                      <w:szCs w:val="21"/>
                    </w:rPr>
                    <w:t>.424</w:t>
                  </w:r>
                </w:p>
              </w:tc>
              <w:tc>
                <w:tcPr>
                  <w:tcW w:w="1276" w:type="dxa"/>
                  <w:vAlign w:val="center"/>
                </w:tcPr>
                <w:p w14:paraId="5C0826DA" w14:textId="77777777" w:rsidR="00E64302" w:rsidRPr="005C58F7" w:rsidRDefault="00E64302" w:rsidP="00F85CB7">
                  <w:pPr>
                    <w:adjustRightInd w:val="0"/>
                    <w:snapToGrid w:val="0"/>
                    <w:jc w:val="center"/>
                    <w:rPr>
                      <w:szCs w:val="21"/>
                    </w:rPr>
                  </w:pPr>
                  <w:r w:rsidRPr="005C58F7">
                    <w:rPr>
                      <w:szCs w:val="21"/>
                    </w:rPr>
                    <w:t>≤250mg/L</w:t>
                  </w:r>
                </w:p>
              </w:tc>
            </w:tr>
            <w:tr w:rsidR="00E64302" w:rsidRPr="005C58F7" w14:paraId="2FBCA106" w14:textId="77777777" w:rsidTr="00E64302">
              <w:trPr>
                <w:jc w:val="center"/>
              </w:trPr>
              <w:tc>
                <w:tcPr>
                  <w:tcW w:w="1585" w:type="dxa"/>
                  <w:vAlign w:val="center"/>
                </w:tcPr>
                <w:p w14:paraId="5F335622" w14:textId="77777777" w:rsidR="00E64302" w:rsidRPr="005C58F7" w:rsidRDefault="00E64302" w:rsidP="00F85CB7">
                  <w:pPr>
                    <w:adjustRightInd w:val="0"/>
                    <w:snapToGrid w:val="0"/>
                    <w:jc w:val="center"/>
                    <w:rPr>
                      <w:szCs w:val="21"/>
                    </w:rPr>
                  </w:pPr>
                  <w:r w:rsidRPr="005C58F7">
                    <w:rPr>
                      <w:szCs w:val="21"/>
                    </w:rPr>
                    <w:t>氯化物</w:t>
                  </w:r>
                </w:p>
              </w:tc>
              <w:tc>
                <w:tcPr>
                  <w:tcW w:w="1576" w:type="dxa"/>
                  <w:vAlign w:val="center"/>
                </w:tcPr>
                <w:p w14:paraId="6F733E5E" w14:textId="61D7D128" w:rsidR="00E64302" w:rsidRPr="005C58F7" w:rsidRDefault="00E64302" w:rsidP="00F85CB7">
                  <w:pPr>
                    <w:adjustRightInd w:val="0"/>
                    <w:snapToGrid w:val="0"/>
                    <w:jc w:val="center"/>
                    <w:rPr>
                      <w:szCs w:val="21"/>
                    </w:rPr>
                  </w:pPr>
                  <w:r w:rsidRPr="005C58F7">
                    <w:rPr>
                      <w:rFonts w:hint="eastAsia"/>
                      <w:szCs w:val="21"/>
                    </w:rPr>
                    <w:t>1</w:t>
                  </w:r>
                  <w:r w:rsidRPr="005C58F7">
                    <w:rPr>
                      <w:szCs w:val="21"/>
                    </w:rPr>
                    <w:t>11</w:t>
                  </w:r>
                </w:p>
              </w:tc>
              <w:tc>
                <w:tcPr>
                  <w:tcW w:w="1701" w:type="dxa"/>
                  <w:vAlign w:val="center"/>
                </w:tcPr>
                <w:p w14:paraId="50DEA15F" w14:textId="067B5EEA" w:rsidR="00E64302" w:rsidRPr="005C58F7" w:rsidRDefault="00E64302" w:rsidP="00F85CB7">
                  <w:pPr>
                    <w:adjustRightInd w:val="0"/>
                    <w:snapToGrid w:val="0"/>
                    <w:jc w:val="center"/>
                    <w:rPr>
                      <w:szCs w:val="21"/>
                    </w:rPr>
                  </w:pPr>
                  <w:r w:rsidRPr="005C58F7">
                    <w:rPr>
                      <w:rFonts w:hint="eastAsia"/>
                      <w:szCs w:val="21"/>
                    </w:rPr>
                    <w:t>1</w:t>
                  </w:r>
                  <w:r w:rsidRPr="005C58F7">
                    <w:rPr>
                      <w:szCs w:val="21"/>
                    </w:rPr>
                    <w:t>06</w:t>
                  </w:r>
                </w:p>
              </w:tc>
              <w:tc>
                <w:tcPr>
                  <w:tcW w:w="1701" w:type="dxa"/>
                  <w:vAlign w:val="center"/>
                </w:tcPr>
                <w:p w14:paraId="7420D264" w14:textId="7F7BF672" w:rsidR="00E64302" w:rsidRPr="005C58F7" w:rsidRDefault="00E64302" w:rsidP="00F85CB7">
                  <w:pPr>
                    <w:adjustRightInd w:val="0"/>
                    <w:snapToGrid w:val="0"/>
                    <w:jc w:val="center"/>
                    <w:rPr>
                      <w:szCs w:val="21"/>
                    </w:rPr>
                  </w:pPr>
                  <w:r w:rsidRPr="005C58F7">
                    <w:rPr>
                      <w:rFonts w:hint="eastAsia"/>
                      <w:szCs w:val="21"/>
                    </w:rPr>
                    <w:t>0</w:t>
                  </w:r>
                  <w:r w:rsidRPr="005C58F7">
                    <w:rPr>
                      <w:szCs w:val="21"/>
                    </w:rPr>
                    <w:t>.505</w:t>
                  </w:r>
                </w:p>
              </w:tc>
              <w:tc>
                <w:tcPr>
                  <w:tcW w:w="1276" w:type="dxa"/>
                  <w:vAlign w:val="center"/>
                </w:tcPr>
                <w:p w14:paraId="2A343406" w14:textId="77777777" w:rsidR="00E64302" w:rsidRPr="005C58F7" w:rsidRDefault="00E64302" w:rsidP="00F85CB7">
                  <w:pPr>
                    <w:adjustRightInd w:val="0"/>
                    <w:snapToGrid w:val="0"/>
                    <w:jc w:val="center"/>
                    <w:rPr>
                      <w:szCs w:val="21"/>
                    </w:rPr>
                  </w:pPr>
                  <w:r w:rsidRPr="005C58F7">
                    <w:rPr>
                      <w:szCs w:val="21"/>
                    </w:rPr>
                    <w:t>≤250mg/L</w:t>
                  </w:r>
                </w:p>
              </w:tc>
            </w:tr>
          </w:tbl>
          <w:p w14:paraId="727A2AA9" w14:textId="77777777" w:rsidR="00F6159B" w:rsidRPr="005C58F7" w:rsidRDefault="00F6159B" w:rsidP="00F6159B">
            <w:pPr>
              <w:adjustRightInd w:val="0"/>
              <w:snapToGrid w:val="0"/>
              <w:ind w:firstLineChars="200" w:firstLine="422"/>
              <w:rPr>
                <w:rFonts w:eastAsiaTheme="minorEastAsia"/>
                <w:b/>
                <w:bCs/>
                <w:szCs w:val="21"/>
              </w:rPr>
            </w:pPr>
            <w:r w:rsidRPr="005C58F7">
              <w:rPr>
                <w:rFonts w:eastAsiaTheme="minorEastAsia"/>
                <w:b/>
                <w:bCs/>
                <w:szCs w:val="21"/>
              </w:rPr>
              <w:t>注：</w:t>
            </w:r>
            <w:r w:rsidRPr="005C58F7">
              <w:rPr>
                <w:rFonts w:eastAsiaTheme="minorEastAsia"/>
                <w:b/>
                <w:bCs/>
                <w:szCs w:val="21"/>
              </w:rPr>
              <w:t>*</w:t>
            </w:r>
            <w:r w:rsidRPr="005C58F7">
              <w:rPr>
                <w:rFonts w:eastAsiaTheme="minorEastAsia"/>
                <w:b/>
                <w:bCs/>
                <w:szCs w:val="21"/>
              </w:rPr>
              <w:t>为</w:t>
            </w:r>
            <w:r w:rsidRPr="005C58F7">
              <w:rPr>
                <w:rFonts w:eastAsiaTheme="minorEastAsia"/>
                <w:b/>
                <w:bCs/>
                <w:szCs w:val="21"/>
              </w:rPr>
              <w:t>2018</w:t>
            </w:r>
            <w:r w:rsidRPr="005C58F7">
              <w:rPr>
                <w:rFonts w:eastAsiaTheme="minorEastAsia"/>
                <w:b/>
                <w:bCs/>
                <w:szCs w:val="21"/>
              </w:rPr>
              <w:t>年</w:t>
            </w:r>
            <w:r w:rsidRPr="005C58F7">
              <w:rPr>
                <w:rFonts w:eastAsiaTheme="minorEastAsia"/>
                <w:b/>
                <w:bCs/>
                <w:szCs w:val="21"/>
              </w:rPr>
              <w:t>7</w:t>
            </w:r>
            <w:r w:rsidRPr="005C58F7">
              <w:rPr>
                <w:rFonts w:eastAsiaTheme="minorEastAsia"/>
                <w:b/>
                <w:bCs/>
                <w:szCs w:val="21"/>
              </w:rPr>
              <w:t>月</w:t>
            </w:r>
            <w:r w:rsidRPr="005C58F7">
              <w:rPr>
                <w:rFonts w:eastAsiaTheme="minorEastAsia"/>
                <w:b/>
                <w:bCs/>
                <w:szCs w:val="21"/>
              </w:rPr>
              <w:t>15</w:t>
            </w:r>
            <w:r w:rsidRPr="005C58F7">
              <w:rPr>
                <w:rFonts w:eastAsiaTheme="minorEastAsia"/>
                <w:b/>
                <w:bCs/>
                <w:szCs w:val="21"/>
              </w:rPr>
              <w:t>日补测数据；</w:t>
            </w:r>
            <w:r w:rsidRPr="005C58F7">
              <w:rPr>
                <w:rFonts w:eastAsiaTheme="minorEastAsia"/>
                <w:b/>
                <w:bCs/>
                <w:szCs w:val="21"/>
              </w:rPr>
              <w:t>**</w:t>
            </w:r>
            <w:r w:rsidRPr="005C58F7">
              <w:rPr>
                <w:rFonts w:eastAsiaTheme="minorEastAsia"/>
                <w:b/>
                <w:bCs/>
                <w:szCs w:val="21"/>
              </w:rPr>
              <w:t>为</w:t>
            </w:r>
            <w:r w:rsidRPr="005C58F7">
              <w:rPr>
                <w:rFonts w:eastAsiaTheme="minorEastAsia"/>
                <w:b/>
                <w:bCs/>
                <w:szCs w:val="21"/>
              </w:rPr>
              <w:t>2018</w:t>
            </w:r>
            <w:r w:rsidRPr="005C58F7">
              <w:rPr>
                <w:rFonts w:eastAsiaTheme="minorEastAsia"/>
                <w:b/>
                <w:bCs/>
                <w:szCs w:val="21"/>
              </w:rPr>
              <w:t>年</w:t>
            </w:r>
            <w:r w:rsidRPr="005C58F7">
              <w:rPr>
                <w:rFonts w:eastAsiaTheme="minorEastAsia"/>
                <w:b/>
                <w:bCs/>
                <w:szCs w:val="21"/>
              </w:rPr>
              <w:t>7</w:t>
            </w:r>
            <w:r w:rsidRPr="005C58F7">
              <w:rPr>
                <w:rFonts w:eastAsiaTheme="minorEastAsia"/>
                <w:b/>
                <w:bCs/>
                <w:szCs w:val="21"/>
              </w:rPr>
              <w:t>月</w:t>
            </w:r>
            <w:r w:rsidRPr="005C58F7">
              <w:rPr>
                <w:rFonts w:eastAsiaTheme="minorEastAsia"/>
                <w:b/>
                <w:bCs/>
                <w:szCs w:val="21"/>
              </w:rPr>
              <w:t>16</w:t>
            </w:r>
            <w:r w:rsidRPr="005C58F7">
              <w:rPr>
                <w:rFonts w:eastAsiaTheme="minorEastAsia"/>
                <w:b/>
                <w:bCs/>
                <w:szCs w:val="21"/>
              </w:rPr>
              <w:t>日补测数据。</w:t>
            </w:r>
          </w:p>
          <w:p w14:paraId="67E1AA91" w14:textId="1349941A" w:rsidR="00E64302" w:rsidRPr="005C58F7" w:rsidRDefault="00E64302" w:rsidP="00E64302">
            <w:pPr>
              <w:adjustRightInd w:val="0"/>
              <w:snapToGrid w:val="0"/>
              <w:jc w:val="center"/>
              <w:rPr>
                <w:sz w:val="24"/>
              </w:rPr>
            </w:pPr>
            <w:r w:rsidRPr="005C58F7">
              <w:rPr>
                <w:rFonts w:hAnsi="宋体"/>
                <w:b/>
              </w:rPr>
              <w:t>表</w:t>
            </w:r>
            <w:r w:rsidRPr="005C58F7">
              <w:rPr>
                <w:b/>
              </w:rPr>
              <w:t>3-</w:t>
            </w:r>
            <w:r w:rsidRPr="005C58F7">
              <w:rPr>
                <w:rFonts w:hint="eastAsia"/>
                <w:b/>
              </w:rPr>
              <w:t>4</w:t>
            </w:r>
            <w:r w:rsidRPr="005C58F7">
              <w:rPr>
                <w:b/>
              </w:rPr>
              <w:t xml:space="preserve">  </w:t>
            </w:r>
            <w:r w:rsidRPr="005C58F7">
              <w:rPr>
                <w:rFonts w:hint="eastAsia"/>
                <w:b/>
              </w:rPr>
              <w:t xml:space="preserve"> </w:t>
            </w:r>
            <w:r w:rsidRPr="005C58F7">
              <w:rPr>
                <w:rFonts w:hint="eastAsia"/>
                <w:b/>
              </w:rPr>
              <w:t>地下水水位监测结果表</w:t>
            </w:r>
          </w:p>
          <w:tbl>
            <w:tblPr>
              <w:tblStyle w:val="afffc"/>
              <w:tblW w:w="0" w:type="auto"/>
              <w:jc w:val="center"/>
              <w:tblLayout w:type="fixed"/>
              <w:tblLook w:val="04A0" w:firstRow="1" w:lastRow="0" w:firstColumn="1" w:lastColumn="0" w:noHBand="0" w:noVBand="1"/>
            </w:tblPr>
            <w:tblGrid>
              <w:gridCol w:w="1127"/>
              <w:gridCol w:w="2135"/>
              <w:gridCol w:w="2268"/>
              <w:gridCol w:w="850"/>
              <w:gridCol w:w="1502"/>
            </w:tblGrid>
            <w:tr w:rsidR="00E64302" w:rsidRPr="005C58F7" w14:paraId="02143C33" w14:textId="77777777" w:rsidTr="001215E2">
              <w:trPr>
                <w:jc w:val="center"/>
              </w:trPr>
              <w:tc>
                <w:tcPr>
                  <w:tcW w:w="1127" w:type="dxa"/>
                  <w:vAlign w:val="center"/>
                </w:tcPr>
                <w:p w14:paraId="10549A1A" w14:textId="4721F251" w:rsidR="00E64302" w:rsidRPr="005C58F7" w:rsidRDefault="00E64302" w:rsidP="00E64302">
                  <w:pPr>
                    <w:adjustRightInd w:val="0"/>
                    <w:snapToGrid w:val="0"/>
                    <w:jc w:val="center"/>
                    <w:rPr>
                      <w:szCs w:val="21"/>
                    </w:rPr>
                  </w:pPr>
                  <w:r w:rsidRPr="005C58F7">
                    <w:rPr>
                      <w:rFonts w:hint="eastAsia"/>
                      <w:szCs w:val="21"/>
                    </w:rPr>
                    <w:t>监测点位</w:t>
                  </w:r>
                </w:p>
              </w:tc>
              <w:tc>
                <w:tcPr>
                  <w:tcW w:w="2135" w:type="dxa"/>
                  <w:vAlign w:val="center"/>
                </w:tcPr>
                <w:p w14:paraId="18A89676" w14:textId="38CDC1FA" w:rsidR="00E64302" w:rsidRPr="005C58F7" w:rsidRDefault="00E64302" w:rsidP="00E64302">
                  <w:pPr>
                    <w:adjustRightInd w:val="0"/>
                    <w:snapToGrid w:val="0"/>
                    <w:jc w:val="center"/>
                    <w:rPr>
                      <w:szCs w:val="21"/>
                    </w:rPr>
                  </w:pPr>
                  <w:r w:rsidRPr="005C58F7">
                    <w:rPr>
                      <w:rFonts w:hint="eastAsia"/>
                      <w:szCs w:val="21"/>
                    </w:rPr>
                    <w:t>经纬度</w:t>
                  </w:r>
                </w:p>
              </w:tc>
              <w:tc>
                <w:tcPr>
                  <w:tcW w:w="2268" w:type="dxa"/>
                  <w:vAlign w:val="center"/>
                </w:tcPr>
                <w:p w14:paraId="16A0FD7E" w14:textId="715CFA7C" w:rsidR="00E64302" w:rsidRPr="005C58F7" w:rsidRDefault="00E64302" w:rsidP="00E64302">
                  <w:pPr>
                    <w:adjustRightInd w:val="0"/>
                    <w:snapToGrid w:val="0"/>
                    <w:jc w:val="center"/>
                    <w:rPr>
                      <w:szCs w:val="21"/>
                    </w:rPr>
                  </w:pPr>
                  <w:r w:rsidRPr="005C58F7">
                    <w:rPr>
                      <w:rFonts w:hint="eastAsia"/>
                      <w:szCs w:val="21"/>
                    </w:rPr>
                    <w:t>检测项目</w:t>
                  </w:r>
                </w:p>
              </w:tc>
              <w:tc>
                <w:tcPr>
                  <w:tcW w:w="850" w:type="dxa"/>
                  <w:vAlign w:val="center"/>
                </w:tcPr>
                <w:p w14:paraId="39298F55" w14:textId="5FB580E1" w:rsidR="00E64302" w:rsidRPr="005C58F7" w:rsidRDefault="00E64302" w:rsidP="00E64302">
                  <w:pPr>
                    <w:adjustRightInd w:val="0"/>
                    <w:snapToGrid w:val="0"/>
                    <w:jc w:val="center"/>
                    <w:rPr>
                      <w:szCs w:val="21"/>
                    </w:rPr>
                  </w:pPr>
                  <w:r w:rsidRPr="005C58F7">
                    <w:rPr>
                      <w:rFonts w:hint="eastAsia"/>
                      <w:szCs w:val="21"/>
                    </w:rPr>
                    <w:t>单位</w:t>
                  </w:r>
                </w:p>
              </w:tc>
              <w:tc>
                <w:tcPr>
                  <w:tcW w:w="1502" w:type="dxa"/>
                  <w:vAlign w:val="center"/>
                </w:tcPr>
                <w:p w14:paraId="0A6C9170" w14:textId="0B13CA14" w:rsidR="00E64302" w:rsidRPr="005C58F7" w:rsidRDefault="00E64302" w:rsidP="00E64302">
                  <w:pPr>
                    <w:adjustRightInd w:val="0"/>
                    <w:snapToGrid w:val="0"/>
                    <w:jc w:val="center"/>
                    <w:rPr>
                      <w:szCs w:val="21"/>
                    </w:rPr>
                  </w:pPr>
                  <w:r w:rsidRPr="005C58F7">
                    <w:rPr>
                      <w:rFonts w:hint="eastAsia"/>
                      <w:szCs w:val="21"/>
                    </w:rPr>
                    <w:t>测试结果</w:t>
                  </w:r>
                </w:p>
              </w:tc>
            </w:tr>
            <w:tr w:rsidR="00E602CC" w:rsidRPr="005C58F7" w14:paraId="2F2A02D4" w14:textId="77777777" w:rsidTr="001215E2">
              <w:trPr>
                <w:jc w:val="center"/>
              </w:trPr>
              <w:tc>
                <w:tcPr>
                  <w:tcW w:w="1127" w:type="dxa"/>
                  <w:vMerge w:val="restart"/>
                  <w:vAlign w:val="center"/>
                </w:tcPr>
                <w:p w14:paraId="5D562114" w14:textId="65BEC5E2" w:rsidR="00E602CC" w:rsidRPr="005C58F7" w:rsidRDefault="00E602CC" w:rsidP="00E64302">
                  <w:pPr>
                    <w:adjustRightInd w:val="0"/>
                    <w:snapToGrid w:val="0"/>
                    <w:jc w:val="center"/>
                    <w:rPr>
                      <w:szCs w:val="21"/>
                    </w:rPr>
                  </w:pPr>
                  <w:r w:rsidRPr="005C58F7">
                    <w:rPr>
                      <w:rFonts w:hint="eastAsia"/>
                      <w:szCs w:val="21"/>
                    </w:rPr>
                    <w:t>1</w:t>
                  </w:r>
                </w:p>
              </w:tc>
              <w:tc>
                <w:tcPr>
                  <w:tcW w:w="2135" w:type="dxa"/>
                  <w:vMerge w:val="restart"/>
                  <w:vAlign w:val="center"/>
                </w:tcPr>
                <w:p w14:paraId="1C02DC7D" w14:textId="77777777" w:rsidR="00E602CC" w:rsidRPr="005C58F7" w:rsidRDefault="00E602CC" w:rsidP="00E64302">
                  <w:pPr>
                    <w:adjustRightInd w:val="0"/>
                    <w:snapToGrid w:val="0"/>
                    <w:jc w:val="center"/>
                    <w:rPr>
                      <w:szCs w:val="21"/>
                    </w:rPr>
                  </w:pPr>
                  <w:r w:rsidRPr="005C58F7">
                    <w:rPr>
                      <w:szCs w:val="21"/>
                    </w:rPr>
                    <w:t>30°43′8.54″</w:t>
                  </w:r>
                  <w:r w:rsidRPr="005C58F7">
                    <w:rPr>
                      <w:szCs w:val="21"/>
                    </w:rPr>
                    <w:t>北</w:t>
                  </w:r>
                </w:p>
                <w:p w14:paraId="4C3FF115" w14:textId="6A76A00F" w:rsidR="00E602CC" w:rsidRPr="005C58F7" w:rsidRDefault="00E602CC" w:rsidP="00E64302">
                  <w:pPr>
                    <w:adjustRightInd w:val="0"/>
                    <w:snapToGrid w:val="0"/>
                    <w:jc w:val="center"/>
                    <w:rPr>
                      <w:szCs w:val="21"/>
                    </w:rPr>
                  </w:pPr>
                  <w:r w:rsidRPr="005C58F7">
                    <w:rPr>
                      <w:szCs w:val="21"/>
                    </w:rPr>
                    <w:t>120°50′59.73″</w:t>
                  </w:r>
                  <w:r w:rsidRPr="005C58F7">
                    <w:rPr>
                      <w:szCs w:val="21"/>
                    </w:rPr>
                    <w:t>东</w:t>
                  </w:r>
                </w:p>
              </w:tc>
              <w:tc>
                <w:tcPr>
                  <w:tcW w:w="2268" w:type="dxa"/>
                  <w:vAlign w:val="center"/>
                </w:tcPr>
                <w:p w14:paraId="4C1083ED" w14:textId="6CDD8A83" w:rsidR="00E602CC" w:rsidRPr="005C58F7" w:rsidRDefault="001215E2" w:rsidP="00E64302">
                  <w:pPr>
                    <w:adjustRightInd w:val="0"/>
                    <w:snapToGrid w:val="0"/>
                    <w:jc w:val="center"/>
                    <w:rPr>
                      <w:szCs w:val="21"/>
                    </w:rPr>
                  </w:pPr>
                  <w:r w:rsidRPr="005C58F7">
                    <w:rPr>
                      <w:rFonts w:hint="eastAsia"/>
                      <w:szCs w:val="21"/>
                    </w:rPr>
                    <w:t>地下水位埋深</w:t>
                  </w:r>
                </w:p>
              </w:tc>
              <w:tc>
                <w:tcPr>
                  <w:tcW w:w="850" w:type="dxa"/>
                  <w:vAlign w:val="center"/>
                </w:tcPr>
                <w:p w14:paraId="30A1F803" w14:textId="22F25AD8" w:rsidR="00E602CC" w:rsidRPr="005C58F7" w:rsidRDefault="001215E2" w:rsidP="00E64302">
                  <w:pPr>
                    <w:adjustRightInd w:val="0"/>
                    <w:snapToGrid w:val="0"/>
                    <w:jc w:val="center"/>
                    <w:rPr>
                      <w:szCs w:val="21"/>
                    </w:rPr>
                  </w:pPr>
                  <w:r w:rsidRPr="005C58F7">
                    <w:rPr>
                      <w:rFonts w:hint="eastAsia"/>
                      <w:szCs w:val="21"/>
                    </w:rPr>
                    <w:t>m</w:t>
                  </w:r>
                </w:p>
              </w:tc>
              <w:tc>
                <w:tcPr>
                  <w:tcW w:w="1502" w:type="dxa"/>
                  <w:vAlign w:val="center"/>
                </w:tcPr>
                <w:p w14:paraId="50B4478E" w14:textId="71BD688E" w:rsidR="00E602CC" w:rsidRPr="005C58F7" w:rsidRDefault="001215E2" w:rsidP="00E64302">
                  <w:pPr>
                    <w:adjustRightInd w:val="0"/>
                    <w:snapToGrid w:val="0"/>
                    <w:jc w:val="center"/>
                    <w:rPr>
                      <w:szCs w:val="21"/>
                    </w:rPr>
                  </w:pPr>
                  <w:r w:rsidRPr="005C58F7">
                    <w:rPr>
                      <w:rFonts w:hint="eastAsia"/>
                      <w:szCs w:val="21"/>
                    </w:rPr>
                    <w:t>1</w:t>
                  </w:r>
                  <w:r w:rsidRPr="005C58F7">
                    <w:rPr>
                      <w:szCs w:val="21"/>
                    </w:rPr>
                    <w:t>.5</w:t>
                  </w:r>
                </w:p>
              </w:tc>
            </w:tr>
            <w:tr w:rsidR="00E602CC" w:rsidRPr="005C58F7" w14:paraId="48E11D13" w14:textId="77777777" w:rsidTr="001215E2">
              <w:trPr>
                <w:jc w:val="center"/>
              </w:trPr>
              <w:tc>
                <w:tcPr>
                  <w:tcW w:w="1127" w:type="dxa"/>
                  <w:vMerge/>
                  <w:vAlign w:val="center"/>
                </w:tcPr>
                <w:p w14:paraId="79BB5C99" w14:textId="77777777" w:rsidR="00E602CC" w:rsidRPr="005C58F7" w:rsidRDefault="00E602CC" w:rsidP="00E64302">
                  <w:pPr>
                    <w:adjustRightInd w:val="0"/>
                    <w:snapToGrid w:val="0"/>
                    <w:jc w:val="center"/>
                    <w:rPr>
                      <w:szCs w:val="21"/>
                    </w:rPr>
                  </w:pPr>
                </w:p>
              </w:tc>
              <w:tc>
                <w:tcPr>
                  <w:tcW w:w="2135" w:type="dxa"/>
                  <w:vMerge/>
                  <w:vAlign w:val="center"/>
                </w:tcPr>
                <w:p w14:paraId="23DC54C4" w14:textId="77777777" w:rsidR="00E602CC" w:rsidRPr="005C58F7" w:rsidRDefault="00E602CC" w:rsidP="00E64302">
                  <w:pPr>
                    <w:adjustRightInd w:val="0"/>
                    <w:snapToGrid w:val="0"/>
                    <w:jc w:val="center"/>
                    <w:rPr>
                      <w:szCs w:val="21"/>
                    </w:rPr>
                  </w:pPr>
                </w:p>
              </w:tc>
              <w:tc>
                <w:tcPr>
                  <w:tcW w:w="2268" w:type="dxa"/>
                  <w:vAlign w:val="center"/>
                </w:tcPr>
                <w:p w14:paraId="56ACAE5B" w14:textId="675A48A4" w:rsidR="00E602CC" w:rsidRPr="005C58F7" w:rsidRDefault="001215E2" w:rsidP="00E64302">
                  <w:pPr>
                    <w:adjustRightInd w:val="0"/>
                    <w:snapToGrid w:val="0"/>
                    <w:jc w:val="center"/>
                    <w:rPr>
                      <w:szCs w:val="21"/>
                    </w:rPr>
                  </w:pPr>
                  <w:r w:rsidRPr="005C58F7">
                    <w:rPr>
                      <w:rFonts w:hint="eastAsia"/>
                      <w:szCs w:val="21"/>
                    </w:rPr>
                    <w:t>地下水位高程</w:t>
                  </w:r>
                </w:p>
              </w:tc>
              <w:tc>
                <w:tcPr>
                  <w:tcW w:w="850" w:type="dxa"/>
                  <w:vAlign w:val="center"/>
                </w:tcPr>
                <w:p w14:paraId="39A9BA04" w14:textId="4693D82D" w:rsidR="00E602CC" w:rsidRPr="005C58F7" w:rsidRDefault="001215E2" w:rsidP="00E64302">
                  <w:pPr>
                    <w:adjustRightInd w:val="0"/>
                    <w:snapToGrid w:val="0"/>
                    <w:jc w:val="center"/>
                    <w:rPr>
                      <w:szCs w:val="21"/>
                    </w:rPr>
                  </w:pPr>
                  <w:r w:rsidRPr="005C58F7">
                    <w:rPr>
                      <w:rFonts w:hint="eastAsia"/>
                      <w:szCs w:val="21"/>
                    </w:rPr>
                    <w:t>m</w:t>
                  </w:r>
                </w:p>
              </w:tc>
              <w:tc>
                <w:tcPr>
                  <w:tcW w:w="1502" w:type="dxa"/>
                  <w:vAlign w:val="center"/>
                </w:tcPr>
                <w:p w14:paraId="3F5206F1" w14:textId="416722F6" w:rsidR="00E602CC" w:rsidRPr="005C58F7" w:rsidRDefault="001215E2" w:rsidP="00E64302">
                  <w:pPr>
                    <w:adjustRightInd w:val="0"/>
                    <w:snapToGrid w:val="0"/>
                    <w:jc w:val="center"/>
                    <w:rPr>
                      <w:szCs w:val="21"/>
                    </w:rPr>
                  </w:pPr>
                  <w:r w:rsidRPr="005C58F7">
                    <w:rPr>
                      <w:rFonts w:hint="eastAsia"/>
                      <w:szCs w:val="21"/>
                    </w:rPr>
                    <w:t>5</w:t>
                  </w:r>
                  <w:r w:rsidRPr="005C58F7">
                    <w:rPr>
                      <w:szCs w:val="21"/>
                    </w:rPr>
                    <w:t>.5</w:t>
                  </w:r>
                </w:p>
              </w:tc>
            </w:tr>
            <w:tr w:rsidR="001215E2" w:rsidRPr="005C58F7" w14:paraId="7DBE3E45" w14:textId="77777777" w:rsidTr="001215E2">
              <w:trPr>
                <w:jc w:val="center"/>
              </w:trPr>
              <w:tc>
                <w:tcPr>
                  <w:tcW w:w="1127" w:type="dxa"/>
                  <w:vMerge w:val="restart"/>
                  <w:vAlign w:val="center"/>
                </w:tcPr>
                <w:p w14:paraId="7F252D5A" w14:textId="62BA69FB" w:rsidR="001215E2" w:rsidRPr="005C58F7" w:rsidRDefault="001215E2" w:rsidP="001215E2">
                  <w:pPr>
                    <w:adjustRightInd w:val="0"/>
                    <w:snapToGrid w:val="0"/>
                    <w:jc w:val="center"/>
                    <w:rPr>
                      <w:szCs w:val="21"/>
                    </w:rPr>
                  </w:pPr>
                  <w:r w:rsidRPr="005C58F7">
                    <w:rPr>
                      <w:rFonts w:hint="eastAsia"/>
                      <w:szCs w:val="21"/>
                    </w:rPr>
                    <w:t>2</w:t>
                  </w:r>
                </w:p>
              </w:tc>
              <w:tc>
                <w:tcPr>
                  <w:tcW w:w="2135" w:type="dxa"/>
                  <w:vMerge w:val="restart"/>
                  <w:vAlign w:val="center"/>
                </w:tcPr>
                <w:p w14:paraId="0AFE0523" w14:textId="6F2BD8B7" w:rsidR="001215E2" w:rsidRPr="005C58F7" w:rsidRDefault="001215E2" w:rsidP="001215E2">
                  <w:pPr>
                    <w:adjustRightInd w:val="0"/>
                    <w:snapToGrid w:val="0"/>
                    <w:jc w:val="center"/>
                    <w:rPr>
                      <w:szCs w:val="21"/>
                    </w:rPr>
                  </w:pPr>
                  <w:r w:rsidRPr="005C58F7">
                    <w:rPr>
                      <w:szCs w:val="21"/>
                    </w:rPr>
                    <w:t>30°43′</w:t>
                  </w:r>
                  <w:r w:rsidRPr="005C58F7">
                    <w:rPr>
                      <w:rFonts w:hint="eastAsia"/>
                      <w:szCs w:val="21"/>
                    </w:rPr>
                    <w:t>16.04</w:t>
                  </w:r>
                  <w:r w:rsidRPr="005C58F7">
                    <w:rPr>
                      <w:szCs w:val="21"/>
                    </w:rPr>
                    <w:t>″</w:t>
                  </w:r>
                  <w:r w:rsidRPr="005C58F7">
                    <w:rPr>
                      <w:szCs w:val="21"/>
                    </w:rPr>
                    <w:t>北</w:t>
                  </w:r>
                </w:p>
                <w:p w14:paraId="5049D286" w14:textId="34E513BE" w:rsidR="001215E2" w:rsidRPr="005C58F7" w:rsidRDefault="001215E2" w:rsidP="001215E2">
                  <w:pPr>
                    <w:adjustRightInd w:val="0"/>
                    <w:snapToGrid w:val="0"/>
                    <w:jc w:val="center"/>
                    <w:rPr>
                      <w:szCs w:val="21"/>
                    </w:rPr>
                  </w:pPr>
                  <w:r w:rsidRPr="005C58F7">
                    <w:rPr>
                      <w:szCs w:val="21"/>
                    </w:rPr>
                    <w:t>120°5</w:t>
                  </w:r>
                  <w:r w:rsidRPr="005C58F7">
                    <w:rPr>
                      <w:rFonts w:hint="eastAsia"/>
                      <w:szCs w:val="21"/>
                    </w:rPr>
                    <w:t>1</w:t>
                  </w:r>
                  <w:r w:rsidRPr="005C58F7">
                    <w:rPr>
                      <w:szCs w:val="21"/>
                    </w:rPr>
                    <w:t>′</w:t>
                  </w:r>
                  <w:r w:rsidRPr="005C58F7">
                    <w:rPr>
                      <w:rFonts w:hint="eastAsia"/>
                      <w:szCs w:val="21"/>
                    </w:rPr>
                    <w:t>54.55</w:t>
                  </w:r>
                  <w:r w:rsidRPr="005C58F7">
                    <w:rPr>
                      <w:szCs w:val="21"/>
                    </w:rPr>
                    <w:t>″</w:t>
                  </w:r>
                  <w:r w:rsidRPr="005C58F7">
                    <w:rPr>
                      <w:szCs w:val="21"/>
                    </w:rPr>
                    <w:t>东</w:t>
                  </w:r>
                </w:p>
              </w:tc>
              <w:tc>
                <w:tcPr>
                  <w:tcW w:w="2268" w:type="dxa"/>
                  <w:vAlign w:val="center"/>
                </w:tcPr>
                <w:p w14:paraId="3B1E5032" w14:textId="555EB061" w:rsidR="001215E2" w:rsidRPr="005C58F7" w:rsidRDefault="001215E2" w:rsidP="001215E2">
                  <w:pPr>
                    <w:adjustRightInd w:val="0"/>
                    <w:snapToGrid w:val="0"/>
                    <w:jc w:val="center"/>
                    <w:rPr>
                      <w:szCs w:val="21"/>
                    </w:rPr>
                  </w:pPr>
                  <w:r w:rsidRPr="005C58F7">
                    <w:rPr>
                      <w:rFonts w:hint="eastAsia"/>
                      <w:szCs w:val="21"/>
                    </w:rPr>
                    <w:t>地下水位埋深</w:t>
                  </w:r>
                </w:p>
              </w:tc>
              <w:tc>
                <w:tcPr>
                  <w:tcW w:w="850" w:type="dxa"/>
                  <w:vAlign w:val="center"/>
                </w:tcPr>
                <w:p w14:paraId="14F76F20" w14:textId="30D909AB"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736ED3BF" w14:textId="0C8DFDFD" w:rsidR="001215E2" w:rsidRPr="005C58F7" w:rsidRDefault="001215E2" w:rsidP="001215E2">
                  <w:pPr>
                    <w:adjustRightInd w:val="0"/>
                    <w:snapToGrid w:val="0"/>
                    <w:jc w:val="center"/>
                    <w:rPr>
                      <w:szCs w:val="21"/>
                    </w:rPr>
                  </w:pPr>
                  <w:r w:rsidRPr="005C58F7">
                    <w:rPr>
                      <w:rFonts w:hint="eastAsia"/>
                      <w:szCs w:val="21"/>
                    </w:rPr>
                    <w:t>1</w:t>
                  </w:r>
                  <w:r w:rsidRPr="005C58F7">
                    <w:rPr>
                      <w:szCs w:val="21"/>
                    </w:rPr>
                    <w:t>.2</w:t>
                  </w:r>
                </w:p>
              </w:tc>
            </w:tr>
            <w:tr w:rsidR="001215E2" w:rsidRPr="005C58F7" w14:paraId="35D72338" w14:textId="77777777" w:rsidTr="001215E2">
              <w:trPr>
                <w:jc w:val="center"/>
              </w:trPr>
              <w:tc>
                <w:tcPr>
                  <w:tcW w:w="1127" w:type="dxa"/>
                  <w:vMerge/>
                  <w:vAlign w:val="center"/>
                </w:tcPr>
                <w:p w14:paraId="0667CEE3" w14:textId="77777777" w:rsidR="001215E2" w:rsidRPr="005C58F7" w:rsidRDefault="001215E2" w:rsidP="001215E2">
                  <w:pPr>
                    <w:adjustRightInd w:val="0"/>
                    <w:snapToGrid w:val="0"/>
                    <w:jc w:val="center"/>
                    <w:rPr>
                      <w:szCs w:val="21"/>
                    </w:rPr>
                  </w:pPr>
                </w:p>
              </w:tc>
              <w:tc>
                <w:tcPr>
                  <w:tcW w:w="2135" w:type="dxa"/>
                  <w:vMerge/>
                  <w:vAlign w:val="center"/>
                </w:tcPr>
                <w:p w14:paraId="57788AA5" w14:textId="77777777" w:rsidR="001215E2" w:rsidRPr="005C58F7" w:rsidRDefault="001215E2" w:rsidP="001215E2">
                  <w:pPr>
                    <w:adjustRightInd w:val="0"/>
                    <w:snapToGrid w:val="0"/>
                    <w:jc w:val="center"/>
                    <w:rPr>
                      <w:szCs w:val="21"/>
                    </w:rPr>
                  </w:pPr>
                </w:p>
              </w:tc>
              <w:tc>
                <w:tcPr>
                  <w:tcW w:w="2268" w:type="dxa"/>
                  <w:vAlign w:val="center"/>
                </w:tcPr>
                <w:p w14:paraId="466BADEA" w14:textId="2CA16BCE" w:rsidR="001215E2" w:rsidRPr="005C58F7" w:rsidRDefault="001215E2" w:rsidP="001215E2">
                  <w:pPr>
                    <w:adjustRightInd w:val="0"/>
                    <w:snapToGrid w:val="0"/>
                    <w:jc w:val="center"/>
                    <w:rPr>
                      <w:szCs w:val="21"/>
                    </w:rPr>
                  </w:pPr>
                  <w:r w:rsidRPr="005C58F7">
                    <w:rPr>
                      <w:rFonts w:hint="eastAsia"/>
                      <w:szCs w:val="21"/>
                    </w:rPr>
                    <w:t>地下水位高程</w:t>
                  </w:r>
                </w:p>
              </w:tc>
              <w:tc>
                <w:tcPr>
                  <w:tcW w:w="850" w:type="dxa"/>
                  <w:vAlign w:val="center"/>
                </w:tcPr>
                <w:p w14:paraId="2BFBB8E9" w14:textId="275EDAB1"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72F18062" w14:textId="709D12A3" w:rsidR="001215E2" w:rsidRPr="005C58F7" w:rsidRDefault="001215E2" w:rsidP="001215E2">
                  <w:pPr>
                    <w:adjustRightInd w:val="0"/>
                    <w:snapToGrid w:val="0"/>
                    <w:jc w:val="center"/>
                    <w:rPr>
                      <w:szCs w:val="21"/>
                    </w:rPr>
                  </w:pPr>
                  <w:r w:rsidRPr="005C58F7">
                    <w:rPr>
                      <w:rFonts w:hint="eastAsia"/>
                      <w:szCs w:val="21"/>
                    </w:rPr>
                    <w:t>4</w:t>
                  </w:r>
                  <w:r w:rsidRPr="005C58F7">
                    <w:rPr>
                      <w:szCs w:val="21"/>
                    </w:rPr>
                    <w:t>.8</w:t>
                  </w:r>
                </w:p>
              </w:tc>
            </w:tr>
            <w:tr w:rsidR="001215E2" w:rsidRPr="005C58F7" w14:paraId="457C3C52" w14:textId="77777777" w:rsidTr="001215E2">
              <w:trPr>
                <w:trHeight w:val="52"/>
                <w:jc w:val="center"/>
              </w:trPr>
              <w:tc>
                <w:tcPr>
                  <w:tcW w:w="1127" w:type="dxa"/>
                  <w:vMerge w:val="restart"/>
                  <w:vAlign w:val="center"/>
                </w:tcPr>
                <w:p w14:paraId="196ED950" w14:textId="2480BE31" w:rsidR="001215E2" w:rsidRPr="005C58F7" w:rsidRDefault="001215E2" w:rsidP="001215E2">
                  <w:pPr>
                    <w:adjustRightInd w:val="0"/>
                    <w:snapToGrid w:val="0"/>
                    <w:jc w:val="center"/>
                    <w:rPr>
                      <w:szCs w:val="21"/>
                    </w:rPr>
                  </w:pPr>
                  <w:r w:rsidRPr="005C58F7">
                    <w:rPr>
                      <w:rFonts w:hint="eastAsia"/>
                      <w:szCs w:val="21"/>
                    </w:rPr>
                    <w:t>3</w:t>
                  </w:r>
                </w:p>
              </w:tc>
              <w:tc>
                <w:tcPr>
                  <w:tcW w:w="2135" w:type="dxa"/>
                  <w:vMerge w:val="restart"/>
                  <w:vAlign w:val="center"/>
                </w:tcPr>
                <w:p w14:paraId="02CD07C7" w14:textId="3DB6D942" w:rsidR="001215E2" w:rsidRPr="005C58F7" w:rsidRDefault="001215E2" w:rsidP="001215E2">
                  <w:pPr>
                    <w:adjustRightInd w:val="0"/>
                    <w:snapToGrid w:val="0"/>
                    <w:jc w:val="center"/>
                    <w:rPr>
                      <w:szCs w:val="21"/>
                    </w:rPr>
                  </w:pPr>
                  <w:r w:rsidRPr="005C58F7">
                    <w:rPr>
                      <w:szCs w:val="21"/>
                    </w:rPr>
                    <w:t>30°43′</w:t>
                  </w:r>
                  <w:r w:rsidRPr="005C58F7">
                    <w:rPr>
                      <w:rFonts w:hint="eastAsia"/>
                      <w:szCs w:val="21"/>
                    </w:rPr>
                    <w:t>23.83</w:t>
                  </w:r>
                  <w:r w:rsidRPr="005C58F7">
                    <w:rPr>
                      <w:szCs w:val="21"/>
                    </w:rPr>
                    <w:t>″</w:t>
                  </w:r>
                  <w:r w:rsidRPr="005C58F7">
                    <w:rPr>
                      <w:szCs w:val="21"/>
                    </w:rPr>
                    <w:t>北</w:t>
                  </w:r>
                </w:p>
                <w:p w14:paraId="4C938DDB" w14:textId="73D6B641" w:rsidR="001215E2" w:rsidRPr="005C58F7" w:rsidRDefault="001215E2" w:rsidP="001215E2">
                  <w:pPr>
                    <w:adjustRightInd w:val="0"/>
                    <w:snapToGrid w:val="0"/>
                    <w:jc w:val="center"/>
                    <w:rPr>
                      <w:szCs w:val="21"/>
                    </w:rPr>
                  </w:pPr>
                  <w:r w:rsidRPr="005C58F7">
                    <w:rPr>
                      <w:szCs w:val="21"/>
                    </w:rPr>
                    <w:t>120°5</w:t>
                  </w:r>
                  <w:r w:rsidRPr="005C58F7">
                    <w:rPr>
                      <w:rFonts w:hint="eastAsia"/>
                      <w:szCs w:val="21"/>
                    </w:rPr>
                    <w:t>2</w:t>
                  </w:r>
                  <w:r w:rsidRPr="005C58F7">
                    <w:rPr>
                      <w:szCs w:val="21"/>
                    </w:rPr>
                    <w:t>′</w:t>
                  </w:r>
                  <w:r w:rsidRPr="005C58F7">
                    <w:rPr>
                      <w:rFonts w:hint="eastAsia"/>
                      <w:szCs w:val="21"/>
                    </w:rPr>
                    <w:t>34.34</w:t>
                  </w:r>
                  <w:r w:rsidRPr="005C58F7">
                    <w:rPr>
                      <w:szCs w:val="21"/>
                    </w:rPr>
                    <w:t>″</w:t>
                  </w:r>
                  <w:r w:rsidRPr="005C58F7">
                    <w:rPr>
                      <w:szCs w:val="21"/>
                    </w:rPr>
                    <w:t>东</w:t>
                  </w:r>
                </w:p>
              </w:tc>
              <w:tc>
                <w:tcPr>
                  <w:tcW w:w="2268" w:type="dxa"/>
                  <w:vAlign w:val="center"/>
                </w:tcPr>
                <w:p w14:paraId="53B5E273" w14:textId="0722D91D" w:rsidR="001215E2" w:rsidRPr="005C58F7" w:rsidRDefault="001215E2" w:rsidP="001215E2">
                  <w:pPr>
                    <w:adjustRightInd w:val="0"/>
                    <w:snapToGrid w:val="0"/>
                    <w:jc w:val="center"/>
                    <w:rPr>
                      <w:szCs w:val="21"/>
                    </w:rPr>
                  </w:pPr>
                  <w:r w:rsidRPr="005C58F7">
                    <w:rPr>
                      <w:rFonts w:hint="eastAsia"/>
                      <w:szCs w:val="21"/>
                    </w:rPr>
                    <w:t>地下水位埋深</w:t>
                  </w:r>
                </w:p>
              </w:tc>
              <w:tc>
                <w:tcPr>
                  <w:tcW w:w="850" w:type="dxa"/>
                  <w:vAlign w:val="center"/>
                </w:tcPr>
                <w:p w14:paraId="03BD3218" w14:textId="7CF88459"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0C376DCE" w14:textId="7A8ECABE" w:rsidR="001215E2" w:rsidRPr="005C58F7" w:rsidRDefault="001215E2" w:rsidP="001215E2">
                  <w:pPr>
                    <w:adjustRightInd w:val="0"/>
                    <w:snapToGrid w:val="0"/>
                    <w:jc w:val="center"/>
                    <w:rPr>
                      <w:szCs w:val="21"/>
                    </w:rPr>
                  </w:pPr>
                  <w:r w:rsidRPr="005C58F7">
                    <w:rPr>
                      <w:rFonts w:hint="eastAsia"/>
                      <w:szCs w:val="21"/>
                    </w:rPr>
                    <w:t>1</w:t>
                  </w:r>
                  <w:r w:rsidRPr="005C58F7">
                    <w:rPr>
                      <w:szCs w:val="21"/>
                    </w:rPr>
                    <w:t>.3</w:t>
                  </w:r>
                </w:p>
              </w:tc>
            </w:tr>
            <w:tr w:rsidR="001215E2" w:rsidRPr="005C58F7" w14:paraId="3C1AA61F" w14:textId="77777777" w:rsidTr="001215E2">
              <w:trPr>
                <w:jc w:val="center"/>
              </w:trPr>
              <w:tc>
                <w:tcPr>
                  <w:tcW w:w="1127" w:type="dxa"/>
                  <w:vMerge/>
                  <w:vAlign w:val="center"/>
                </w:tcPr>
                <w:p w14:paraId="4A22F061" w14:textId="77777777" w:rsidR="001215E2" w:rsidRPr="005C58F7" w:rsidRDefault="001215E2" w:rsidP="001215E2">
                  <w:pPr>
                    <w:adjustRightInd w:val="0"/>
                    <w:snapToGrid w:val="0"/>
                    <w:jc w:val="center"/>
                    <w:rPr>
                      <w:szCs w:val="21"/>
                    </w:rPr>
                  </w:pPr>
                </w:p>
              </w:tc>
              <w:tc>
                <w:tcPr>
                  <w:tcW w:w="2135" w:type="dxa"/>
                  <w:vMerge/>
                  <w:vAlign w:val="center"/>
                </w:tcPr>
                <w:p w14:paraId="396C83DE" w14:textId="77777777" w:rsidR="001215E2" w:rsidRPr="005C58F7" w:rsidRDefault="001215E2" w:rsidP="001215E2">
                  <w:pPr>
                    <w:adjustRightInd w:val="0"/>
                    <w:snapToGrid w:val="0"/>
                    <w:jc w:val="center"/>
                    <w:rPr>
                      <w:szCs w:val="21"/>
                    </w:rPr>
                  </w:pPr>
                </w:p>
              </w:tc>
              <w:tc>
                <w:tcPr>
                  <w:tcW w:w="2268" w:type="dxa"/>
                  <w:vAlign w:val="center"/>
                </w:tcPr>
                <w:p w14:paraId="130BB232" w14:textId="5EEFE462" w:rsidR="001215E2" w:rsidRPr="005C58F7" w:rsidRDefault="001215E2" w:rsidP="001215E2">
                  <w:pPr>
                    <w:adjustRightInd w:val="0"/>
                    <w:snapToGrid w:val="0"/>
                    <w:jc w:val="center"/>
                    <w:rPr>
                      <w:szCs w:val="21"/>
                    </w:rPr>
                  </w:pPr>
                  <w:r w:rsidRPr="005C58F7">
                    <w:rPr>
                      <w:rFonts w:hint="eastAsia"/>
                      <w:szCs w:val="21"/>
                    </w:rPr>
                    <w:t>地下水位高程</w:t>
                  </w:r>
                </w:p>
              </w:tc>
              <w:tc>
                <w:tcPr>
                  <w:tcW w:w="850" w:type="dxa"/>
                  <w:vAlign w:val="center"/>
                </w:tcPr>
                <w:p w14:paraId="42BFD3C6" w14:textId="64FA588B"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542C21D4" w14:textId="1D6E6642" w:rsidR="001215E2" w:rsidRPr="005C58F7" w:rsidRDefault="001215E2" w:rsidP="001215E2">
                  <w:pPr>
                    <w:adjustRightInd w:val="0"/>
                    <w:snapToGrid w:val="0"/>
                    <w:jc w:val="center"/>
                    <w:rPr>
                      <w:szCs w:val="21"/>
                    </w:rPr>
                  </w:pPr>
                  <w:r w:rsidRPr="005C58F7">
                    <w:rPr>
                      <w:rFonts w:hint="eastAsia"/>
                      <w:szCs w:val="21"/>
                    </w:rPr>
                    <w:t>4</w:t>
                  </w:r>
                  <w:r w:rsidRPr="005C58F7">
                    <w:rPr>
                      <w:szCs w:val="21"/>
                    </w:rPr>
                    <w:t>.7</w:t>
                  </w:r>
                </w:p>
              </w:tc>
            </w:tr>
            <w:tr w:rsidR="001215E2" w:rsidRPr="005C58F7" w14:paraId="03F005CC" w14:textId="77777777" w:rsidTr="001215E2">
              <w:trPr>
                <w:jc w:val="center"/>
              </w:trPr>
              <w:tc>
                <w:tcPr>
                  <w:tcW w:w="1127" w:type="dxa"/>
                  <w:vMerge w:val="restart"/>
                  <w:vAlign w:val="center"/>
                </w:tcPr>
                <w:p w14:paraId="6563C083" w14:textId="7A0D28E0" w:rsidR="001215E2" w:rsidRPr="005C58F7" w:rsidRDefault="001215E2" w:rsidP="001215E2">
                  <w:pPr>
                    <w:adjustRightInd w:val="0"/>
                    <w:snapToGrid w:val="0"/>
                    <w:jc w:val="center"/>
                    <w:rPr>
                      <w:szCs w:val="21"/>
                    </w:rPr>
                  </w:pPr>
                  <w:r w:rsidRPr="005C58F7">
                    <w:rPr>
                      <w:rFonts w:hint="eastAsia"/>
                      <w:szCs w:val="21"/>
                    </w:rPr>
                    <w:t>4</w:t>
                  </w:r>
                </w:p>
              </w:tc>
              <w:tc>
                <w:tcPr>
                  <w:tcW w:w="2135" w:type="dxa"/>
                  <w:vMerge w:val="restart"/>
                  <w:vAlign w:val="center"/>
                </w:tcPr>
                <w:p w14:paraId="10752A4B" w14:textId="62105FD0" w:rsidR="001215E2" w:rsidRPr="005C58F7" w:rsidRDefault="001215E2" w:rsidP="001215E2">
                  <w:pPr>
                    <w:adjustRightInd w:val="0"/>
                    <w:snapToGrid w:val="0"/>
                    <w:jc w:val="center"/>
                    <w:rPr>
                      <w:szCs w:val="21"/>
                    </w:rPr>
                  </w:pPr>
                  <w:r w:rsidRPr="005C58F7">
                    <w:rPr>
                      <w:szCs w:val="21"/>
                    </w:rPr>
                    <w:t>30°43′</w:t>
                  </w:r>
                  <w:r w:rsidRPr="005C58F7">
                    <w:rPr>
                      <w:rFonts w:hint="eastAsia"/>
                      <w:szCs w:val="21"/>
                    </w:rPr>
                    <w:t>41.28</w:t>
                  </w:r>
                  <w:r w:rsidRPr="005C58F7">
                    <w:rPr>
                      <w:szCs w:val="21"/>
                    </w:rPr>
                    <w:t>″</w:t>
                  </w:r>
                  <w:r w:rsidRPr="005C58F7">
                    <w:rPr>
                      <w:szCs w:val="21"/>
                    </w:rPr>
                    <w:t>北</w:t>
                  </w:r>
                </w:p>
                <w:p w14:paraId="3EDD45D8" w14:textId="34F1221A" w:rsidR="001215E2" w:rsidRPr="005C58F7" w:rsidRDefault="001215E2" w:rsidP="001215E2">
                  <w:pPr>
                    <w:adjustRightInd w:val="0"/>
                    <w:snapToGrid w:val="0"/>
                    <w:jc w:val="center"/>
                    <w:rPr>
                      <w:szCs w:val="21"/>
                    </w:rPr>
                  </w:pPr>
                  <w:r w:rsidRPr="005C58F7">
                    <w:rPr>
                      <w:szCs w:val="21"/>
                    </w:rPr>
                    <w:t>120°5</w:t>
                  </w:r>
                  <w:r w:rsidRPr="005C58F7">
                    <w:rPr>
                      <w:rFonts w:hint="eastAsia"/>
                      <w:szCs w:val="21"/>
                    </w:rPr>
                    <w:t>2</w:t>
                  </w:r>
                  <w:r w:rsidRPr="005C58F7">
                    <w:rPr>
                      <w:szCs w:val="21"/>
                    </w:rPr>
                    <w:t>′</w:t>
                  </w:r>
                  <w:r w:rsidRPr="005C58F7">
                    <w:rPr>
                      <w:rFonts w:hint="eastAsia"/>
                      <w:szCs w:val="21"/>
                    </w:rPr>
                    <w:t>0.31</w:t>
                  </w:r>
                  <w:r w:rsidRPr="005C58F7">
                    <w:rPr>
                      <w:szCs w:val="21"/>
                    </w:rPr>
                    <w:t>″</w:t>
                  </w:r>
                  <w:r w:rsidRPr="005C58F7">
                    <w:rPr>
                      <w:szCs w:val="21"/>
                    </w:rPr>
                    <w:t>东</w:t>
                  </w:r>
                </w:p>
              </w:tc>
              <w:tc>
                <w:tcPr>
                  <w:tcW w:w="2268" w:type="dxa"/>
                  <w:vAlign w:val="center"/>
                </w:tcPr>
                <w:p w14:paraId="49CD4AA8" w14:textId="57B13B92" w:rsidR="001215E2" w:rsidRPr="005C58F7" w:rsidRDefault="001215E2" w:rsidP="001215E2">
                  <w:pPr>
                    <w:adjustRightInd w:val="0"/>
                    <w:snapToGrid w:val="0"/>
                    <w:jc w:val="center"/>
                    <w:rPr>
                      <w:szCs w:val="21"/>
                    </w:rPr>
                  </w:pPr>
                  <w:r w:rsidRPr="005C58F7">
                    <w:rPr>
                      <w:rFonts w:hint="eastAsia"/>
                      <w:szCs w:val="21"/>
                    </w:rPr>
                    <w:t>地下水位埋深</w:t>
                  </w:r>
                </w:p>
              </w:tc>
              <w:tc>
                <w:tcPr>
                  <w:tcW w:w="850" w:type="dxa"/>
                  <w:vAlign w:val="center"/>
                </w:tcPr>
                <w:p w14:paraId="63B5EB0B" w14:textId="666EF402"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5506E0EF" w14:textId="0E465EC5" w:rsidR="001215E2" w:rsidRPr="005C58F7" w:rsidRDefault="001215E2" w:rsidP="001215E2">
                  <w:pPr>
                    <w:adjustRightInd w:val="0"/>
                    <w:snapToGrid w:val="0"/>
                    <w:jc w:val="center"/>
                    <w:rPr>
                      <w:szCs w:val="21"/>
                    </w:rPr>
                  </w:pPr>
                  <w:r w:rsidRPr="005C58F7">
                    <w:rPr>
                      <w:rFonts w:hint="eastAsia"/>
                      <w:szCs w:val="21"/>
                    </w:rPr>
                    <w:t>1</w:t>
                  </w:r>
                  <w:r w:rsidRPr="005C58F7">
                    <w:rPr>
                      <w:szCs w:val="21"/>
                    </w:rPr>
                    <w:t>.6</w:t>
                  </w:r>
                </w:p>
              </w:tc>
            </w:tr>
            <w:tr w:rsidR="001215E2" w:rsidRPr="005C58F7" w14:paraId="51C63475" w14:textId="77777777" w:rsidTr="001215E2">
              <w:trPr>
                <w:jc w:val="center"/>
              </w:trPr>
              <w:tc>
                <w:tcPr>
                  <w:tcW w:w="1127" w:type="dxa"/>
                  <w:vMerge/>
                  <w:vAlign w:val="center"/>
                </w:tcPr>
                <w:p w14:paraId="163608EE" w14:textId="77777777" w:rsidR="001215E2" w:rsidRPr="005C58F7" w:rsidRDefault="001215E2" w:rsidP="001215E2">
                  <w:pPr>
                    <w:adjustRightInd w:val="0"/>
                    <w:snapToGrid w:val="0"/>
                    <w:jc w:val="center"/>
                    <w:rPr>
                      <w:szCs w:val="21"/>
                    </w:rPr>
                  </w:pPr>
                </w:p>
              </w:tc>
              <w:tc>
                <w:tcPr>
                  <w:tcW w:w="2135" w:type="dxa"/>
                  <w:vMerge/>
                  <w:vAlign w:val="center"/>
                </w:tcPr>
                <w:p w14:paraId="32014377" w14:textId="77777777" w:rsidR="001215E2" w:rsidRPr="005C58F7" w:rsidRDefault="001215E2" w:rsidP="001215E2">
                  <w:pPr>
                    <w:adjustRightInd w:val="0"/>
                    <w:snapToGrid w:val="0"/>
                    <w:jc w:val="center"/>
                    <w:rPr>
                      <w:szCs w:val="21"/>
                    </w:rPr>
                  </w:pPr>
                </w:p>
              </w:tc>
              <w:tc>
                <w:tcPr>
                  <w:tcW w:w="2268" w:type="dxa"/>
                  <w:vAlign w:val="center"/>
                </w:tcPr>
                <w:p w14:paraId="7585FE20" w14:textId="4547387D" w:rsidR="001215E2" w:rsidRPr="005C58F7" w:rsidRDefault="001215E2" w:rsidP="001215E2">
                  <w:pPr>
                    <w:adjustRightInd w:val="0"/>
                    <w:snapToGrid w:val="0"/>
                    <w:jc w:val="center"/>
                    <w:rPr>
                      <w:szCs w:val="21"/>
                    </w:rPr>
                  </w:pPr>
                  <w:r w:rsidRPr="005C58F7">
                    <w:rPr>
                      <w:rFonts w:hint="eastAsia"/>
                      <w:szCs w:val="21"/>
                    </w:rPr>
                    <w:t>地下水位高程</w:t>
                  </w:r>
                </w:p>
              </w:tc>
              <w:tc>
                <w:tcPr>
                  <w:tcW w:w="850" w:type="dxa"/>
                  <w:vAlign w:val="center"/>
                </w:tcPr>
                <w:p w14:paraId="3072FFEC" w14:textId="4993E278"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46D0C299" w14:textId="25FC8B87" w:rsidR="001215E2" w:rsidRPr="005C58F7" w:rsidRDefault="001215E2" w:rsidP="001215E2">
                  <w:pPr>
                    <w:adjustRightInd w:val="0"/>
                    <w:snapToGrid w:val="0"/>
                    <w:jc w:val="center"/>
                    <w:rPr>
                      <w:szCs w:val="21"/>
                    </w:rPr>
                  </w:pPr>
                  <w:r w:rsidRPr="005C58F7">
                    <w:rPr>
                      <w:rFonts w:hint="eastAsia"/>
                      <w:szCs w:val="21"/>
                    </w:rPr>
                    <w:t>4</w:t>
                  </w:r>
                  <w:r w:rsidRPr="005C58F7">
                    <w:rPr>
                      <w:szCs w:val="21"/>
                    </w:rPr>
                    <w:t>.4</w:t>
                  </w:r>
                </w:p>
              </w:tc>
            </w:tr>
            <w:tr w:rsidR="001215E2" w:rsidRPr="005C58F7" w14:paraId="2CDFCC57" w14:textId="77777777" w:rsidTr="001215E2">
              <w:trPr>
                <w:jc w:val="center"/>
              </w:trPr>
              <w:tc>
                <w:tcPr>
                  <w:tcW w:w="1127" w:type="dxa"/>
                  <w:vMerge w:val="restart"/>
                  <w:vAlign w:val="center"/>
                </w:tcPr>
                <w:p w14:paraId="11974DCB" w14:textId="65E619BA" w:rsidR="001215E2" w:rsidRPr="005C58F7" w:rsidRDefault="001215E2" w:rsidP="001215E2">
                  <w:pPr>
                    <w:adjustRightInd w:val="0"/>
                    <w:snapToGrid w:val="0"/>
                    <w:jc w:val="center"/>
                    <w:rPr>
                      <w:szCs w:val="21"/>
                    </w:rPr>
                  </w:pPr>
                  <w:r w:rsidRPr="005C58F7">
                    <w:rPr>
                      <w:rFonts w:hint="eastAsia"/>
                      <w:szCs w:val="21"/>
                    </w:rPr>
                    <w:t>5</w:t>
                  </w:r>
                </w:p>
              </w:tc>
              <w:tc>
                <w:tcPr>
                  <w:tcW w:w="2135" w:type="dxa"/>
                  <w:vMerge w:val="restart"/>
                  <w:vAlign w:val="center"/>
                </w:tcPr>
                <w:p w14:paraId="40C008CC" w14:textId="74280407" w:rsidR="001215E2" w:rsidRPr="005C58F7" w:rsidRDefault="001215E2" w:rsidP="001215E2">
                  <w:pPr>
                    <w:adjustRightInd w:val="0"/>
                    <w:snapToGrid w:val="0"/>
                    <w:jc w:val="center"/>
                    <w:rPr>
                      <w:szCs w:val="21"/>
                    </w:rPr>
                  </w:pPr>
                  <w:r w:rsidRPr="005C58F7">
                    <w:rPr>
                      <w:szCs w:val="21"/>
                    </w:rPr>
                    <w:t>30°43′</w:t>
                  </w:r>
                  <w:r w:rsidRPr="005C58F7">
                    <w:rPr>
                      <w:rFonts w:hint="eastAsia"/>
                      <w:szCs w:val="21"/>
                    </w:rPr>
                    <w:t>58.21</w:t>
                  </w:r>
                  <w:r w:rsidRPr="005C58F7">
                    <w:rPr>
                      <w:szCs w:val="21"/>
                    </w:rPr>
                    <w:t>″</w:t>
                  </w:r>
                  <w:r w:rsidRPr="005C58F7">
                    <w:rPr>
                      <w:szCs w:val="21"/>
                    </w:rPr>
                    <w:t>北</w:t>
                  </w:r>
                </w:p>
                <w:p w14:paraId="749026AE" w14:textId="01B64215" w:rsidR="001215E2" w:rsidRPr="005C58F7" w:rsidRDefault="001215E2" w:rsidP="001215E2">
                  <w:pPr>
                    <w:adjustRightInd w:val="0"/>
                    <w:snapToGrid w:val="0"/>
                    <w:jc w:val="center"/>
                    <w:rPr>
                      <w:szCs w:val="21"/>
                    </w:rPr>
                  </w:pPr>
                  <w:r w:rsidRPr="005C58F7">
                    <w:rPr>
                      <w:szCs w:val="21"/>
                    </w:rPr>
                    <w:t>120°5</w:t>
                  </w:r>
                  <w:r w:rsidRPr="005C58F7">
                    <w:rPr>
                      <w:rFonts w:hint="eastAsia"/>
                      <w:szCs w:val="21"/>
                    </w:rPr>
                    <w:t>1</w:t>
                  </w:r>
                  <w:r w:rsidRPr="005C58F7">
                    <w:rPr>
                      <w:szCs w:val="21"/>
                    </w:rPr>
                    <w:t>′</w:t>
                  </w:r>
                  <w:r w:rsidRPr="005C58F7">
                    <w:rPr>
                      <w:rFonts w:hint="eastAsia"/>
                      <w:szCs w:val="21"/>
                    </w:rPr>
                    <w:t>20.58</w:t>
                  </w:r>
                  <w:r w:rsidRPr="005C58F7">
                    <w:rPr>
                      <w:szCs w:val="21"/>
                    </w:rPr>
                    <w:t>″</w:t>
                  </w:r>
                  <w:r w:rsidRPr="005C58F7">
                    <w:rPr>
                      <w:szCs w:val="21"/>
                    </w:rPr>
                    <w:t>东</w:t>
                  </w:r>
                </w:p>
              </w:tc>
              <w:tc>
                <w:tcPr>
                  <w:tcW w:w="2268" w:type="dxa"/>
                  <w:vAlign w:val="center"/>
                </w:tcPr>
                <w:p w14:paraId="5928DB6B" w14:textId="00D1ED11" w:rsidR="001215E2" w:rsidRPr="005C58F7" w:rsidRDefault="001215E2" w:rsidP="001215E2">
                  <w:pPr>
                    <w:adjustRightInd w:val="0"/>
                    <w:snapToGrid w:val="0"/>
                    <w:jc w:val="center"/>
                    <w:rPr>
                      <w:szCs w:val="21"/>
                    </w:rPr>
                  </w:pPr>
                  <w:r w:rsidRPr="005C58F7">
                    <w:rPr>
                      <w:rFonts w:hint="eastAsia"/>
                      <w:szCs w:val="21"/>
                    </w:rPr>
                    <w:t>地下水位埋深</w:t>
                  </w:r>
                </w:p>
              </w:tc>
              <w:tc>
                <w:tcPr>
                  <w:tcW w:w="850" w:type="dxa"/>
                  <w:vAlign w:val="center"/>
                </w:tcPr>
                <w:p w14:paraId="0F767B9B" w14:textId="4963E518"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4F7093B8" w14:textId="6F17A655" w:rsidR="001215E2" w:rsidRPr="005C58F7" w:rsidRDefault="001215E2" w:rsidP="001215E2">
                  <w:pPr>
                    <w:adjustRightInd w:val="0"/>
                    <w:snapToGrid w:val="0"/>
                    <w:jc w:val="center"/>
                    <w:rPr>
                      <w:szCs w:val="21"/>
                    </w:rPr>
                  </w:pPr>
                  <w:r w:rsidRPr="005C58F7">
                    <w:rPr>
                      <w:rFonts w:hint="eastAsia"/>
                      <w:szCs w:val="21"/>
                    </w:rPr>
                    <w:t>1</w:t>
                  </w:r>
                  <w:r w:rsidRPr="005C58F7">
                    <w:rPr>
                      <w:szCs w:val="21"/>
                    </w:rPr>
                    <w:t>.9</w:t>
                  </w:r>
                </w:p>
              </w:tc>
            </w:tr>
            <w:tr w:rsidR="001215E2" w:rsidRPr="005C58F7" w14:paraId="0495C210" w14:textId="77777777" w:rsidTr="001215E2">
              <w:trPr>
                <w:jc w:val="center"/>
              </w:trPr>
              <w:tc>
                <w:tcPr>
                  <w:tcW w:w="1127" w:type="dxa"/>
                  <w:vMerge/>
                  <w:vAlign w:val="center"/>
                </w:tcPr>
                <w:p w14:paraId="6AFAAB70" w14:textId="77777777" w:rsidR="001215E2" w:rsidRPr="005C58F7" w:rsidRDefault="001215E2" w:rsidP="001215E2">
                  <w:pPr>
                    <w:adjustRightInd w:val="0"/>
                    <w:snapToGrid w:val="0"/>
                    <w:jc w:val="center"/>
                    <w:rPr>
                      <w:szCs w:val="21"/>
                    </w:rPr>
                  </w:pPr>
                </w:p>
              </w:tc>
              <w:tc>
                <w:tcPr>
                  <w:tcW w:w="2135" w:type="dxa"/>
                  <w:vMerge/>
                  <w:vAlign w:val="center"/>
                </w:tcPr>
                <w:p w14:paraId="2D8FD502" w14:textId="77777777" w:rsidR="001215E2" w:rsidRPr="005C58F7" w:rsidRDefault="001215E2" w:rsidP="001215E2">
                  <w:pPr>
                    <w:adjustRightInd w:val="0"/>
                    <w:snapToGrid w:val="0"/>
                    <w:jc w:val="center"/>
                    <w:rPr>
                      <w:szCs w:val="21"/>
                    </w:rPr>
                  </w:pPr>
                </w:p>
              </w:tc>
              <w:tc>
                <w:tcPr>
                  <w:tcW w:w="2268" w:type="dxa"/>
                  <w:vAlign w:val="center"/>
                </w:tcPr>
                <w:p w14:paraId="01EB882B" w14:textId="10804D57" w:rsidR="001215E2" w:rsidRPr="005C58F7" w:rsidRDefault="001215E2" w:rsidP="001215E2">
                  <w:pPr>
                    <w:adjustRightInd w:val="0"/>
                    <w:snapToGrid w:val="0"/>
                    <w:jc w:val="center"/>
                    <w:rPr>
                      <w:szCs w:val="21"/>
                    </w:rPr>
                  </w:pPr>
                  <w:r w:rsidRPr="005C58F7">
                    <w:rPr>
                      <w:rFonts w:hint="eastAsia"/>
                      <w:szCs w:val="21"/>
                    </w:rPr>
                    <w:t>地下水位高程</w:t>
                  </w:r>
                </w:p>
              </w:tc>
              <w:tc>
                <w:tcPr>
                  <w:tcW w:w="850" w:type="dxa"/>
                  <w:vAlign w:val="center"/>
                </w:tcPr>
                <w:p w14:paraId="43D39650" w14:textId="180811AE"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273A59DA" w14:textId="5BC93347" w:rsidR="001215E2" w:rsidRPr="005C58F7" w:rsidRDefault="001215E2" w:rsidP="001215E2">
                  <w:pPr>
                    <w:adjustRightInd w:val="0"/>
                    <w:snapToGrid w:val="0"/>
                    <w:jc w:val="center"/>
                    <w:rPr>
                      <w:szCs w:val="21"/>
                    </w:rPr>
                  </w:pPr>
                  <w:r w:rsidRPr="005C58F7">
                    <w:rPr>
                      <w:rFonts w:hint="eastAsia"/>
                      <w:szCs w:val="21"/>
                    </w:rPr>
                    <w:t>5</w:t>
                  </w:r>
                  <w:r w:rsidRPr="005C58F7">
                    <w:rPr>
                      <w:szCs w:val="21"/>
                    </w:rPr>
                    <w:t>.1</w:t>
                  </w:r>
                </w:p>
              </w:tc>
            </w:tr>
            <w:tr w:rsidR="001215E2" w:rsidRPr="005C58F7" w14:paraId="7AA75D69" w14:textId="77777777" w:rsidTr="001215E2">
              <w:trPr>
                <w:jc w:val="center"/>
              </w:trPr>
              <w:tc>
                <w:tcPr>
                  <w:tcW w:w="1127" w:type="dxa"/>
                  <w:vMerge w:val="restart"/>
                  <w:vAlign w:val="center"/>
                </w:tcPr>
                <w:p w14:paraId="51D76DEF" w14:textId="4775D441" w:rsidR="001215E2" w:rsidRPr="005C58F7" w:rsidRDefault="001215E2" w:rsidP="001215E2">
                  <w:pPr>
                    <w:adjustRightInd w:val="0"/>
                    <w:snapToGrid w:val="0"/>
                    <w:jc w:val="center"/>
                    <w:rPr>
                      <w:szCs w:val="21"/>
                    </w:rPr>
                  </w:pPr>
                  <w:r w:rsidRPr="005C58F7">
                    <w:rPr>
                      <w:rFonts w:hint="eastAsia"/>
                      <w:szCs w:val="21"/>
                    </w:rPr>
                    <w:t>6</w:t>
                  </w:r>
                </w:p>
              </w:tc>
              <w:tc>
                <w:tcPr>
                  <w:tcW w:w="2135" w:type="dxa"/>
                  <w:vMerge w:val="restart"/>
                  <w:vAlign w:val="center"/>
                </w:tcPr>
                <w:p w14:paraId="7DD581FC" w14:textId="7778100A" w:rsidR="001215E2" w:rsidRPr="005C58F7" w:rsidRDefault="001215E2" w:rsidP="001215E2">
                  <w:pPr>
                    <w:adjustRightInd w:val="0"/>
                    <w:snapToGrid w:val="0"/>
                    <w:jc w:val="center"/>
                    <w:rPr>
                      <w:szCs w:val="21"/>
                    </w:rPr>
                  </w:pPr>
                  <w:r w:rsidRPr="005C58F7">
                    <w:rPr>
                      <w:szCs w:val="21"/>
                    </w:rPr>
                    <w:t>30°4</w:t>
                  </w:r>
                  <w:r w:rsidRPr="005C58F7">
                    <w:rPr>
                      <w:rFonts w:hint="eastAsia"/>
                      <w:szCs w:val="21"/>
                    </w:rPr>
                    <w:t>2</w:t>
                  </w:r>
                  <w:r w:rsidRPr="005C58F7">
                    <w:rPr>
                      <w:szCs w:val="21"/>
                    </w:rPr>
                    <w:t>′</w:t>
                  </w:r>
                  <w:r w:rsidRPr="005C58F7">
                    <w:rPr>
                      <w:rFonts w:hint="eastAsia"/>
                      <w:szCs w:val="21"/>
                    </w:rPr>
                    <w:t>16.91</w:t>
                  </w:r>
                  <w:r w:rsidRPr="005C58F7">
                    <w:rPr>
                      <w:szCs w:val="21"/>
                    </w:rPr>
                    <w:t>″</w:t>
                  </w:r>
                  <w:r w:rsidRPr="005C58F7">
                    <w:rPr>
                      <w:szCs w:val="21"/>
                    </w:rPr>
                    <w:t>北</w:t>
                  </w:r>
                </w:p>
                <w:p w14:paraId="50A15C04" w14:textId="00E400D4" w:rsidR="001215E2" w:rsidRPr="005C58F7" w:rsidRDefault="001215E2" w:rsidP="001215E2">
                  <w:pPr>
                    <w:adjustRightInd w:val="0"/>
                    <w:snapToGrid w:val="0"/>
                    <w:jc w:val="center"/>
                    <w:rPr>
                      <w:szCs w:val="21"/>
                    </w:rPr>
                  </w:pPr>
                  <w:r w:rsidRPr="005C58F7">
                    <w:rPr>
                      <w:szCs w:val="21"/>
                    </w:rPr>
                    <w:t>120°5</w:t>
                  </w:r>
                  <w:r w:rsidRPr="005C58F7">
                    <w:rPr>
                      <w:rFonts w:hint="eastAsia"/>
                      <w:szCs w:val="21"/>
                    </w:rPr>
                    <w:t>1</w:t>
                  </w:r>
                  <w:r w:rsidRPr="005C58F7">
                    <w:rPr>
                      <w:szCs w:val="21"/>
                    </w:rPr>
                    <w:t>′</w:t>
                  </w:r>
                  <w:r w:rsidRPr="005C58F7">
                    <w:rPr>
                      <w:rFonts w:hint="eastAsia"/>
                      <w:szCs w:val="21"/>
                    </w:rPr>
                    <w:t>44.65</w:t>
                  </w:r>
                  <w:r w:rsidRPr="005C58F7">
                    <w:rPr>
                      <w:szCs w:val="21"/>
                    </w:rPr>
                    <w:t>″</w:t>
                  </w:r>
                  <w:r w:rsidRPr="005C58F7">
                    <w:rPr>
                      <w:szCs w:val="21"/>
                    </w:rPr>
                    <w:t>东</w:t>
                  </w:r>
                </w:p>
              </w:tc>
              <w:tc>
                <w:tcPr>
                  <w:tcW w:w="2268" w:type="dxa"/>
                  <w:vAlign w:val="center"/>
                </w:tcPr>
                <w:p w14:paraId="5953D866" w14:textId="13BCBBCD" w:rsidR="001215E2" w:rsidRPr="005C58F7" w:rsidRDefault="001215E2" w:rsidP="001215E2">
                  <w:pPr>
                    <w:adjustRightInd w:val="0"/>
                    <w:snapToGrid w:val="0"/>
                    <w:jc w:val="center"/>
                    <w:rPr>
                      <w:szCs w:val="21"/>
                    </w:rPr>
                  </w:pPr>
                  <w:r w:rsidRPr="005C58F7">
                    <w:rPr>
                      <w:rFonts w:hint="eastAsia"/>
                      <w:szCs w:val="21"/>
                    </w:rPr>
                    <w:t>地下水位埋深</w:t>
                  </w:r>
                </w:p>
              </w:tc>
              <w:tc>
                <w:tcPr>
                  <w:tcW w:w="850" w:type="dxa"/>
                  <w:vAlign w:val="center"/>
                </w:tcPr>
                <w:p w14:paraId="00A19DD2" w14:textId="089B04C6"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53302FD2" w14:textId="6465776E" w:rsidR="001215E2" w:rsidRPr="005C58F7" w:rsidRDefault="001215E2" w:rsidP="001215E2">
                  <w:pPr>
                    <w:adjustRightInd w:val="0"/>
                    <w:snapToGrid w:val="0"/>
                    <w:jc w:val="center"/>
                    <w:rPr>
                      <w:szCs w:val="21"/>
                    </w:rPr>
                  </w:pPr>
                  <w:r w:rsidRPr="005C58F7">
                    <w:rPr>
                      <w:rFonts w:hint="eastAsia"/>
                      <w:szCs w:val="21"/>
                    </w:rPr>
                    <w:t>1</w:t>
                  </w:r>
                  <w:r w:rsidRPr="005C58F7">
                    <w:rPr>
                      <w:szCs w:val="21"/>
                    </w:rPr>
                    <w:t>.6</w:t>
                  </w:r>
                </w:p>
              </w:tc>
            </w:tr>
            <w:tr w:rsidR="001215E2" w:rsidRPr="005C58F7" w14:paraId="49FC0BD3" w14:textId="77777777" w:rsidTr="001215E2">
              <w:trPr>
                <w:trHeight w:val="52"/>
                <w:jc w:val="center"/>
              </w:trPr>
              <w:tc>
                <w:tcPr>
                  <w:tcW w:w="1127" w:type="dxa"/>
                  <w:vMerge/>
                  <w:vAlign w:val="center"/>
                </w:tcPr>
                <w:p w14:paraId="488B12EA" w14:textId="77777777" w:rsidR="001215E2" w:rsidRPr="005C58F7" w:rsidRDefault="001215E2" w:rsidP="001215E2">
                  <w:pPr>
                    <w:adjustRightInd w:val="0"/>
                    <w:snapToGrid w:val="0"/>
                    <w:jc w:val="center"/>
                    <w:rPr>
                      <w:szCs w:val="21"/>
                    </w:rPr>
                  </w:pPr>
                </w:p>
              </w:tc>
              <w:tc>
                <w:tcPr>
                  <w:tcW w:w="2135" w:type="dxa"/>
                  <w:vMerge/>
                  <w:vAlign w:val="center"/>
                </w:tcPr>
                <w:p w14:paraId="1A6184E2" w14:textId="77777777" w:rsidR="001215E2" w:rsidRPr="005C58F7" w:rsidRDefault="001215E2" w:rsidP="001215E2">
                  <w:pPr>
                    <w:adjustRightInd w:val="0"/>
                    <w:snapToGrid w:val="0"/>
                    <w:jc w:val="center"/>
                    <w:rPr>
                      <w:szCs w:val="21"/>
                    </w:rPr>
                  </w:pPr>
                </w:p>
              </w:tc>
              <w:tc>
                <w:tcPr>
                  <w:tcW w:w="2268" w:type="dxa"/>
                  <w:vAlign w:val="center"/>
                </w:tcPr>
                <w:p w14:paraId="2A339ED4" w14:textId="4A7D6151" w:rsidR="001215E2" w:rsidRPr="005C58F7" w:rsidRDefault="001215E2" w:rsidP="001215E2">
                  <w:pPr>
                    <w:adjustRightInd w:val="0"/>
                    <w:snapToGrid w:val="0"/>
                    <w:jc w:val="center"/>
                    <w:rPr>
                      <w:szCs w:val="21"/>
                    </w:rPr>
                  </w:pPr>
                  <w:r w:rsidRPr="005C58F7">
                    <w:rPr>
                      <w:rFonts w:hint="eastAsia"/>
                      <w:szCs w:val="21"/>
                    </w:rPr>
                    <w:t>地下水位高程</w:t>
                  </w:r>
                </w:p>
              </w:tc>
              <w:tc>
                <w:tcPr>
                  <w:tcW w:w="850" w:type="dxa"/>
                  <w:vAlign w:val="center"/>
                </w:tcPr>
                <w:p w14:paraId="196104DB" w14:textId="3E12DB20"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3A04173B" w14:textId="5E016844" w:rsidR="001215E2" w:rsidRPr="005C58F7" w:rsidRDefault="001215E2" w:rsidP="001215E2">
                  <w:pPr>
                    <w:adjustRightInd w:val="0"/>
                    <w:snapToGrid w:val="0"/>
                    <w:jc w:val="center"/>
                    <w:rPr>
                      <w:szCs w:val="21"/>
                    </w:rPr>
                  </w:pPr>
                  <w:r w:rsidRPr="005C58F7">
                    <w:rPr>
                      <w:rFonts w:hint="eastAsia"/>
                      <w:szCs w:val="21"/>
                    </w:rPr>
                    <w:t>4</w:t>
                  </w:r>
                  <w:r w:rsidRPr="005C58F7">
                    <w:rPr>
                      <w:szCs w:val="21"/>
                    </w:rPr>
                    <w:t>.4.</w:t>
                  </w:r>
                </w:p>
              </w:tc>
            </w:tr>
            <w:tr w:rsidR="001215E2" w:rsidRPr="005C58F7" w14:paraId="6A742FBE" w14:textId="77777777" w:rsidTr="001215E2">
              <w:trPr>
                <w:jc w:val="center"/>
              </w:trPr>
              <w:tc>
                <w:tcPr>
                  <w:tcW w:w="1127" w:type="dxa"/>
                  <w:vMerge w:val="restart"/>
                  <w:vAlign w:val="center"/>
                </w:tcPr>
                <w:p w14:paraId="38CE1A4F" w14:textId="0E5C99BB" w:rsidR="001215E2" w:rsidRPr="005C58F7" w:rsidRDefault="001215E2" w:rsidP="001215E2">
                  <w:pPr>
                    <w:adjustRightInd w:val="0"/>
                    <w:snapToGrid w:val="0"/>
                    <w:jc w:val="center"/>
                    <w:rPr>
                      <w:szCs w:val="21"/>
                    </w:rPr>
                  </w:pPr>
                  <w:r w:rsidRPr="005C58F7">
                    <w:rPr>
                      <w:rFonts w:hint="eastAsia"/>
                      <w:szCs w:val="21"/>
                    </w:rPr>
                    <w:t>7</w:t>
                  </w:r>
                </w:p>
              </w:tc>
              <w:tc>
                <w:tcPr>
                  <w:tcW w:w="2135" w:type="dxa"/>
                  <w:vMerge w:val="restart"/>
                  <w:vAlign w:val="center"/>
                </w:tcPr>
                <w:p w14:paraId="301886C2" w14:textId="6B0CCEA6" w:rsidR="001215E2" w:rsidRPr="005C58F7" w:rsidRDefault="001215E2" w:rsidP="001215E2">
                  <w:pPr>
                    <w:adjustRightInd w:val="0"/>
                    <w:snapToGrid w:val="0"/>
                    <w:jc w:val="center"/>
                    <w:rPr>
                      <w:szCs w:val="21"/>
                    </w:rPr>
                  </w:pPr>
                  <w:r w:rsidRPr="005C58F7">
                    <w:rPr>
                      <w:szCs w:val="21"/>
                    </w:rPr>
                    <w:t>30°4</w:t>
                  </w:r>
                  <w:r w:rsidRPr="005C58F7">
                    <w:rPr>
                      <w:rFonts w:hint="eastAsia"/>
                      <w:szCs w:val="21"/>
                    </w:rPr>
                    <w:t>2</w:t>
                  </w:r>
                  <w:r w:rsidRPr="005C58F7">
                    <w:rPr>
                      <w:szCs w:val="21"/>
                    </w:rPr>
                    <w:t>′</w:t>
                  </w:r>
                  <w:r w:rsidRPr="005C58F7">
                    <w:rPr>
                      <w:rFonts w:hint="eastAsia"/>
                      <w:szCs w:val="21"/>
                    </w:rPr>
                    <w:t>45.96</w:t>
                  </w:r>
                  <w:r w:rsidRPr="005C58F7">
                    <w:rPr>
                      <w:szCs w:val="21"/>
                    </w:rPr>
                    <w:t>″</w:t>
                  </w:r>
                  <w:r w:rsidRPr="005C58F7">
                    <w:rPr>
                      <w:szCs w:val="21"/>
                    </w:rPr>
                    <w:t>北</w:t>
                  </w:r>
                </w:p>
                <w:p w14:paraId="55D41DBE" w14:textId="41D342E1" w:rsidR="001215E2" w:rsidRPr="005C58F7" w:rsidRDefault="001215E2" w:rsidP="001215E2">
                  <w:pPr>
                    <w:adjustRightInd w:val="0"/>
                    <w:snapToGrid w:val="0"/>
                    <w:jc w:val="center"/>
                    <w:rPr>
                      <w:szCs w:val="21"/>
                    </w:rPr>
                  </w:pPr>
                  <w:r w:rsidRPr="005C58F7">
                    <w:rPr>
                      <w:szCs w:val="21"/>
                    </w:rPr>
                    <w:t>120°5</w:t>
                  </w:r>
                  <w:r w:rsidRPr="005C58F7">
                    <w:rPr>
                      <w:rFonts w:hint="eastAsia"/>
                      <w:szCs w:val="21"/>
                    </w:rPr>
                    <w:t>2</w:t>
                  </w:r>
                  <w:r w:rsidRPr="005C58F7">
                    <w:rPr>
                      <w:szCs w:val="21"/>
                    </w:rPr>
                    <w:t>′</w:t>
                  </w:r>
                  <w:r w:rsidRPr="005C58F7">
                    <w:rPr>
                      <w:rFonts w:hint="eastAsia"/>
                      <w:szCs w:val="21"/>
                    </w:rPr>
                    <w:t>14.00</w:t>
                  </w:r>
                  <w:r w:rsidRPr="005C58F7">
                    <w:rPr>
                      <w:szCs w:val="21"/>
                    </w:rPr>
                    <w:t>″</w:t>
                  </w:r>
                  <w:r w:rsidRPr="005C58F7">
                    <w:rPr>
                      <w:szCs w:val="21"/>
                    </w:rPr>
                    <w:t>东</w:t>
                  </w:r>
                </w:p>
              </w:tc>
              <w:tc>
                <w:tcPr>
                  <w:tcW w:w="2268" w:type="dxa"/>
                  <w:vAlign w:val="center"/>
                </w:tcPr>
                <w:p w14:paraId="4585E215" w14:textId="7051D304" w:rsidR="001215E2" w:rsidRPr="005C58F7" w:rsidRDefault="001215E2" w:rsidP="001215E2">
                  <w:pPr>
                    <w:adjustRightInd w:val="0"/>
                    <w:snapToGrid w:val="0"/>
                    <w:jc w:val="center"/>
                    <w:rPr>
                      <w:szCs w:val="21"/>
                    </w:rPr>
                  </w:pPr>
                  <w:r w:rsidRPr="005C58F7">
                    <w:rPr>
                      <w:rFonts w:hint="eastAsia"/>
                      <w:szCs w:val="21"/>
                    </w:rPr>
                    <w:t>地下水位埋深</w:t>
                  </w:r>
                </w:p>
              </w:tc>
              <w:tc>
                <w:tcPr>
                  <w:tcW w:w="850" w:type="dxa"/>
                  <w:vAlign w:val="center"/>
                </w:tcPr>
                <w:p w14:paraId="3C3F1439" w14:textId="3C30718B"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5AF7AB51" w14:textId="0667E17D" w:rsidR="001215E2" w:rsidRPr="005C58F7" w:rsidRDefault="001215E2" w:rsidP="001215E2">
                  <w:pPr>
                    <w:adjustRightInd w:val="0"/>
                    <w:snapToGrid w:val="0"/>
                    <w:jc w:val="center"/>
                    <w:rPr>
                      <w:szCs w:val="21"/>
                    </w:rPr>
                  </w:pPr>
                  <w:r w:rsidRPr="005C58F7">
                    <w:rPr>
                      <w:rFonts w:hint="eastAsia"/>
                      <w:szCs w:val="21"/>
                    </w:rPr>
                    <w:t>1</w:t>
                  </w:r>
                  <w:r w:rsidRPr="005C58F7">
                    <w:rPr>
                      <w:szCs w:val="21"/>
                    </w:rPr>
                    <w:t>.8</w:t>
                  </w:r>
                </w:p>
              </w:tc>
            </w:tr>
            <w:tr w:rsidR="001215E2" w:rsidRPr="005C58F7" w14:paraId="4BF4D234" w14:textId="77777777" w:rsidTr="001215E2">
              <w:trPr>
                <w:jc w:val="center"/>
              </w:trPr>
              <w:tc>
                <w:tcPr>
                  <w:tcW w:w="1127" w:type="dxa"/>
                  <w:vMerge/>
                  <w:vAlign w:val="center"/>
                </w:tcPr>
                <w:p w14:paraId="7FEA937F" w14:textId="77777777" w:rsidR="001215E2" w:rsidRPr="005C58F7" w:rsidRDefault="001215E2" w:rsidP="001215E2">
                  <w:pPr>
                    <w:adjustRightInd w:val="0"/>
                    <w:snapToGrid w:val="0"/>
                    <w:jc w:val="center"/>
                    <w:rPr>
                      <w:szCs w:val="21"/>
                    </w:rPr>
                  </w:pPr>
                </w:p>
              </w:tc>
              <w:tc>
                <w:tcPr>
                  <w:tcW w:w="2135" w:type="dxa"/>
                  <w:vMerge/>
                  <w:vAlign w:val="center"/>
                </w:tcPr>
                <w:p w14:paraId="65296B71" w14:textId="77777777" w:rsidR="001215E2" w:rsidRPr="005C58F7" w:rsidRDefault="001215E2" w:rsidP="001215E2">
                  <w:pPr>
                    <w:adjustRightInd w:val="0"/>
                    <w:snapToGrid w:val="0"/>
                    <w:jc w:val="center"/>
                    <w:rPr>
                      <w:szCs w:val="21"/>
                    </w:rPr>
                  </w:pPr>
                </w:p>
              </w:tc>
              <w:tc>
                <w:tcPr>
                  <w:tcW w:w="2268" w:type="dxa"/>
                  <w:vAlign w:val="center"/>
                </w:tcPr>
                <w:p w14:paraId="010BB515" w14:textId="0E19271C" w:rsidR="001215E2" w:rsidRPr="005C58F7" w:rsidRDefault="001215E2" w:rsidP="001215E2">
                  <w:pPr>
                    <w:adjustRightInd w:val="0"/>
                    <w:snapToGrid w:val="0"/>
                    <w:jc w:val="center"/>
                    <w:rPr>
                      <w:szCs w:val="21"/>
                    </w:rPr>
                  </w:pPr>
                  <w:r w:rsidRPr="005C58F7">
                    <w:rPr>
                      <w:rFonts w:hint="eastAsia"/>
                      <w:szCs w:val="21"/>
                    </w:rPr>
                    <w:t>地下水位高程</w:t>
                  </w:r>
                </w:p>
              </w:tc>
              <w:tc>
                <w:tcPr>
                  <w:tcW w:w="850" w:type="dxa"/>
                  <w:vAlign w:val="center"/>
                </w:tcPr>
                <w:p w14:paraId="392E90BD" w14:textId="2980C2D4" w:rsidR="001215E2" w:rsidRPr="005C58F7" w:rsidRDefault="001215E2" w:rsidP="001215E2">
                  <w:pPr>
                    <w:adjustRightInd w:val="0"/>
                    <w:snapToGrid w:val="0"/>
                    <w:jc w:val="center"/>
                    <w:rPr>
                      <w:szCs w:val="21"/>
                    </w:rPr>
                  </w:pPr>
                  <w:r w:rsidRPr="005C58F7">
                    <w:rPr>
                      <w:rFonts w:hint="eastAsia"/>
                      <w:szCs w:val="21"/>
                    </w:rPr>
                    <w:t>m</w:t>
                  </w:r>
                </w:p>
              </w:tc>
              <w:tc>
                <w:tcPr>
                  <w:tcW w:w="1502" w:type="dxa"/>
                  <w:vAlign w:val="center"/>
                </w:tcPr>
                <w:p w14:paraId="4A737FA6" w14:textId="4F2D1347" w:rsidR="001215E2" w:rsidRPr="005C58F7" w:rsidRDefault="001215E2" w:rsidP="001215E2">
                  <w:pPr>
                    <w:adjustRightInd w:val="0"/>
                    <w:snapToGrid w:val="0"/>
                    <w:jc w:val="center"/>
                    <w:rPr>
                      <w:szCs w:val="21"/>
                    </w:rPr>
                  </w:pPr>
                  <w:r w:rsidRPr="005C58F7">
                    <w:rPr>
                      <w:rFonts w:hint="eastAsia"/>
                      <w:szCs w:val="21"/>
                    </w:rPr>
                    <w:t>5</w:t>
                  </w:r>
                  <w:r w:rsidRPr="005C58F7">
                    <w:rPr>
                      <w:szCs w:val="21"/>
                    </w:rPr>
                    <w:t>.2</w:t>
                  </w:r>
                </w:p>
              </w:tc>
            </w:tr>
          </w:tbl>
          <w:p w14:paraId="6A829A5C" w14:textId="77777777" w:rsidR="001215E2" w:rsidRPr="005C58F7" w:rsidRDefault="001215E2" w:rsidP="001215E2">
            <w:pPr>
              <w:adjustRightInd w:val="0"/>
              <w:snapToGrid w:val="0"/>
              <w:jc w:val="center"/>
              <w:rPr>
                <w:rFonts w:hAnsi="宋体"/>
                <w:b/>
              </w:rPr>
            </w:pPr>
          </w:p>
          <w:p w14:paraId="5EB968E4" w14:textId="77777777" w:rsidR="001215E2" w:rsidRPr="005C58F7" w:rsidRDefault="001215E2" w:rsidP="001215E2">
            <w:pPr>
              <w:adjustRightInd w:val="0"/>
              <w:snapToGrid w:val="0"/>
              <w:jc w:val="center"/>
              <w:rPr>
                <w:rFonts w:hAnsi="宋体"/>
                <w:b/>
              </w:rPr>
            </w:pPr>
          </w:p>
          <w:p w14:paraId="532FBF9F" w14:textId="77777777" w:rsidR="001215E2" w:rsidRPr="005C58F7" w:rsidRDefault="001215E2" w:rsidP="001215E2">
            <w:pPr>
              <w:adjustRightInd w:val="0"/>
              <w:snapToGrid w:val="0"/>
              <w:jc w:val="center"/>
              <w:rPr>
                <w:rFonts w:hAnsi="宋体"/>
                <w:b/>
              </w:rPr>
            </w:pPr>
          </w:p>
          <w:p w14:paraId="7E50AB53" w14:textId="77777777" w:rsidR="001215E2" w:rsidRPr="005C58F7" w:rsidRDefault="001215E2" w:rsidP="001215E2">
            <w:pPr>
              <w:adjustRightInd w:val="0"/>
              <w:snapToGrid w:val="0"/>
              <w:jc w:val="center"/>
              <w:rPr>
                <w:rFonts w:hAnsi="宋体"/>
                <w:b/>
              </w:rPr>
            </w:pPr>
          </w:p>
          <w:p w14:paraId="09C150EB" w14:textId="77777777" w:rsidR="001215E2" w:rsidRPr="005C58F7" w:rsidRDefault="001215E2" w:rsidP="001215E2">
            <w:pPr>
              <w:adjustRightInd w:val="0"/>
              <w:snapToGrid w:val="0"/>
              <w:jc w:val="center"/>
              <w:rPr>
                <w:rFonts w:hAnsi="宋体"/>
                <w:b/>
              </w:rPr>
            </w:pPr>
          </w:p>
          <w:p w14:paraId="26F5C1DB" w14:textId="77777777" w:rsidR="001215E2" w:rsidRPr="005C58F7" w:rsidRDefault="001215E2" w:rsidP="001215E2">
            <w:pPr>
              <w:adjustRightInd w:val="0"/>
              <w:snapToGrid w:val="0"/>
              <w:jc w:val="center"/>
              <w:rPr>
                <w:rFonts w:hAnsi="宋体"/>
                <w:b/>
              </w:rPr>
            </w:pPr>
          </w:p>
          <w:p w14:paraId="42064219" w14:textId="77777777" w:rsidR="001215E2" w:rsidRPr="005C58F7" w:rsidRDefault="001215E2" w:rsidP="001215E2">
            <w:pPr>
              <w:adjustRightInd w:val="0"/>
              <w:snapToGrid w:val="0"/>
              <w:jc w:val="center"/>
              <w:rPr>
                <w:rFonts w:hAnsi="宋体"/>
                <w:b/>
              </w:rPr>
            </w:pPr>
          </w:p>
          <w:p w14:paraId="1843523D" w14:textId="77777777" w:rsidR="001215E2" w:rsidRPr="005C58F7" w:rsidRDefault="001215E2" w:rsidP="001215E2">
            <w:pPr>
              <w:adjustRightInd w:val="0"/>
              <w:snapToGrid w:val="0"/>
              <w:jc w:val="center"/>
              <w:rPr>
                <w:rFonts w:hAnsi="宋体"/>
                <w:b/>
              </w:rPr>
            </w:pPr>
          </w:p>
          <w:p w14:paraId="39C9DD4F" w14:textId="0522848A" w:rsidR="008B33E6" w:rsidRPr="005C58F7" w:rsidRDefault="001215E2" w:rsidP="001215E2">
            <w:pPr>
              <w:adjustRightInd w:val="0"/>
              <w:snapToGrid w:val="0"/>
              <w:jc w:val="center"/>
              <w:rPr>
                <w:sz w:val="24"/>
              </w:rPr>
            </w:pPr>
            <w:r w:rsidRPr="005C58F7">
              <w:rPr>
                <w:rFonts w:hAnsi="宋体"/>
                <w:b/>
              </w:rPr>
              <w:t>表</w:t>
            </w:r>
            <w:r w:rsidRPr="005C58F7">
              <w:rPr>
                <w:b/>
              </w:rPr>
              <w:t xml:space="preserve">3-5  </w:t>
            </w:r>
            <w:r w:rsidRPr="005C58F7">
              <w:rPr>
                <w:rFonts w:hint="eastAsia"/>
                <w:b/>
              </w:rPr>
              <w:t xml:space="preserve"> </w:t>
            </w:r>
            <w:r w:rsidRPr="005C58F7">
              <w:rPr>
                <w:rFonts w:hint="eastAsia"/>
                <w:b/>
              </w:rPr>
              <w:t>地下水阴阳离子监测数据换算情况</w:t>
            </w:r>
          </w:p>
          <w:tbl>
            <w:tblPr>
              <w:tblStyle w:val="afffc"/>
              <w:tblW w:w="8447" w:type="dxa"/>
              <w:jc w:val="center"/>
              <w:tblLayout w:type="fixed"/>
              <w:tblLook w:val="04A0" w:firstRow="1" w:lastRow="0" w:firstColumn="1" w:lastColumn="0" w:noHBand="0" w:noVBand="1"/>
            </w:tblPr>
            <w:tblGrid>
              <w:gridCol w:w="475"/>
              <w:gridCol w:w="792"/>
              <w:gridCol w:w="707"/>
              <w:gridCol w:w="707"/>
              <w:gridCol w:w="707"/>
              <w:gridCol w:w="708"/>
              <w:gridCol w:w="709"/>
              <w:gridCol w:w="851"/>
              <w:gridCol w:w="797"/>
              <w:gridCol w:w="723"/>
              <w:gridCol w:w="1271"/>
            </w:tblGrid>
            <w:tr w:rsidR="00A46AB7" w:rsidRPr="005C58F7" w14:paraId="6DA6F76D" w14:textId="690AB4DA" w:rsidTr="00A46AB7">
              <w:trPr>
                <w:jc w:val="center"/>
              </w:trPr>
              <w:tc>
                <w:tcPr>
                  <w:tcW w:w="475" w:type="dxa"/>
                  <w:vMerge w:val="restart"/>
                  <w:vAlign w:val="center"/>
                </w:tcPr>
                <w:p w14:paraId="41781B77" w14:textId="6423967E" w:rsidR="00A46AB7" w:rsidRPr="005C58F7" w:rsidRDefault="00A46AB7" w:rsidP="001215E2">
                  <w:pPr>
                    <w:adjustRightInd w:val="0"/>
                    <w:snapToGrid w:val="0"/>
                    <w:jc w:val="center"/>
                    <w:rPr>
                      <w:szCs w:val="21"/>
                    </w:rPr>
                  </w:pPr>
                  <w:r w:rsidRPr="005C58F7">
                    <w:rPr>
                      <w:rFonts w:hint="eastAsia"/>
                      <w:szCs w:val="21"/>
                    </w:rPr>
                    <w:t>点位</w:t>
                  </w:r>
                </w:p>
              </w:tc>
              <w:tc>
                <w:tcPr>
                  <w:tcW w:w="792" w:type="dxa"/>
                  <w:vMerge w:val="restart"/>
                  <w:vAlign w:val="center"/>
                </w:tcPr>
                <w:p w14:paraId="37C27EBF" w14:textId="4A6E730B" w:rsidR="00A46AB7" w:rsidRPr="005C58F7" w:rsidRDefault="00A46AB7" w:rsidP="001215E2">
                  <w:pPr>
                    <w:adjustRightInd w:val="0"/>
                    <w:snapToGrid w:val="0"/>
                    <w:jc w:val="center"/>
                    <w:rPr>
                      <w:szCs w:val="21"/>
                    </w:rPr>
                  </w:pPr>
                  <w:r w:rsidRPr="005C58F7">
                    <w:rPr>
                      <w:rFonts w:hint="eastAsia"/>
                      <w:szCs w:val="21"/>
                    </w:rPr>
                    <w:t>时间</w:t>
                  </w:r>
                </w:p>
              </w:tc>
              <w:tc>
                <w:tcPr>
                  <w:tcW w:w="2829" w:type="dxa"/>
                  <w:gridSpan w:val="4"/>
                  <w:vAlign w:val="center"/>
                </w:tcPr>
                <w:p w14:paraId="1ED71DB3" w14:textId="21D07E23" w:rsidR="00A46AB7" w:rsidRPr="005C58F7" w:rsidRDefault="00A46AB7" w:rsidP="001215E2">
                  <w:pPr>
                    <w:adjustRightInd w:val="0"/>
                    <w:snapToGrid w:val="0"/>
                    <w:jc w:val="center"/>
                    <w:rPr>
                      <w:szCs w:val="21"/>
                    </w:rPr>
                  </w:pPr>
                  <w:r w:rsidRPr="005C58F7">
                    <w:rPr>
                      <w:rFonts w:hint="eastAsia"/>
                      <w:szCs w:val="21"/>
                    </w:rPr>
                    <w:t>阳离子（</w:t>
                  </w:r>
                  <w:r w:rsidRPr="005C58F7">
                    <w:rPr>
                      <w:rFonts w:hint="eastAsia"/>
                      <w:szCs w:val="21"/>
                    </w:rPr>
                    <w:t>mmol</w:t>
                  </w:r>
                  <w:r w:rsidRPr="005C58F7">
                    <w:rPr>
                      <w:szCs w:val="21"/>
                    </w:rPr>
                    <w:t>/L</w:t>
                  </w:r>
                  <w:r w:rsidRPr="005C58F7">
                    <w:rPr>
                      <w:rFonts w:hint="eastAsia"/>
                      <w:szCs w:val="21"/>
                    </w:rPr>
                    <w:t>）</w:t>
                  </w:r>
                </w:p>
              </w:tc>
              <w:tc>
                <w:tcPr>
                  <w:tcW w:w="3080" w:type="dxa"/>
                  <w:gridSpan w:val="4"/>
                  <w:vAlign w:val="center"/>
                </w:tcPr>
                <w:p w14:paraId="685706A6" w14:textId="0B82D0CC" w:rsidR="00A46AB7" w:rsidRPr="005C58F7" w:rsidRDefault="00A46AB7" w:rsidP="001215E2">
                  <w:pPr>
                    <w:adjustRightInd w:val="0"/>
                    <w:snapToGrid w:val="0"/>
                    <w:jc w:val="center"/>
                    <w:rPr>
                      <w:szCs w:val="21"/>
                    </w:rPr>
                  </w:pPr>
                  <w:r w:rsidRPr="005C58F7">
                    <w:rPr>
                      <w:rFonts w:hint="eastAsia"/>
                      <w:szCs w:val="21"/>
                    </w:rPr>
                    <w:t>阴离子（</w:t>
                  </w:r>
                  <w:r w:rsidRPr="005C58F7">
                    <w:rPr>
                      <w:rFonts w:hint="eastAsia"/>
                      <w:szCs w:val="21"/>
                    </w:rPr>
                    <w:t>mmol</w:t>
                  </w:r>
                  <w:r w:rsidRPr="005C58F7">
                    <w:rPr>
                      <w:szCs w:val="21"/>
                    </w:rPr>
                    <w:t>/L</w:t>
                  </w:r>
                  <w:r w:rsidRPr="005C58F7">
                    <w:rPr>
                      <w:rFonts w:hint="eastAsia"/>
                      <w:szCs w:val="21"/>
                    </w:rPr>
                    <w:t>）</w:t>
                  </w:r>
                </w:p>
              </w:tc>
              <w:tc>
                <w:tcPr>
                  <w:tcW w:w="1271" w:type="dxa"/>
                  <w:vMerge w:val="restart"/>
                  <w:vAlign w:val="center"/>
                </w:tcPr>
                <w:p w14:paraId="5AC903C8" w14:textId="72EC6279" w:rsidR="00A46AB7" w:rsidRPr="005C58F7" w:rsidRDefault="00A46AB7" w:rsidP="00A46AB7">
                  <w:pPr>
                    <w:adjustRightInd w:val="0"/>
                    <w:snapToGrid w:val="0"/>
                    <w:jc w:val="center"/>
                    <w:rPr>
                      <w:szCs w:val="21"/>
                    </w:rPr>
                  </w:pPr>
                  <w:r w:rsidRPr="005C58F7">
                    <w:rPr>
                      <w:rFonts w:hint="eastAsia"/>
                      <w:szCs w:val="21"/>
                    </w:rPr>
                    <w:t>离子平衡性相对误差</w:t>
                  </w:r>
                  <w:r w:rsidRPr="005C58F7">
                    <w:rPr>
                      <w:rFonts w:hint="eastAsia"/>
                      <w:szCs w:val="21"/>
                    </w:rPr>
                    <w:t>%</w:t>
                  </w:r>
                </w:p>
              </w:tc>
            </w:tr>
            <w:tr w:rsidR="00A46AB7" w:rsidRPr="005C58F7" w14:paraId="58682793" w14:textId="74C46FB7" w:rsidTr="00A46AB7">
              <w:trPr>
                <w:jc w:val="center"/>
              </w:trPr>
              <w:tc>
                <w:tcPr>
                  <w:tcW w:w="475" w:type="dxa"/>
                  <w:vMerge/>
                  <w:vAlign w:val="center"/>
                </w:tcPr>
                <w:p w14:paraId="396F0ABB" w14:textId="77777777" w:rsidR="00A46AB7" w:rsidRPr="005C58F7" w:rsidRDefault="00A46AB7" w:rsidP="001215E2">
                  <w:pPr>
                    <w:adjustRightInd w:val="0"/>
                    <w:snapToGrid w:val="0"/>
                    <w:jc w:val="center"/>
                    <w:rPr>
                      <w:szCs w:val="21"/>
                    </w:rPr>
                  </w:pPr>
                </w:p>
              </w:tc>
              <w:tc>
                <w:tcPr>
                  <w:tcW w:w="792" w:type="dxa"/>
                  <w:vMerge/>
                  <w:vAlign w:val="center"/>
                </w:tcPr>
                <w:p w14:paraId="73FB84C4" w14:textId="77777777" w:rsidR="00A46AB7" w:rsidRPr="005C58F7" w:rsidRDefault="00A46AB7" w:rsidP="001215E2">
                  <w:pPr>
                    <w:adjustRightInd w:val="0"/>
                    <w:snapToGrid w:val="0"/>
                    <w:jc w:val="center"/>
                    <w:rPr>
                      <w:szCs w:val="21"/>
                    </w:rPr>
                  </w:pPr>
                </w:p>
              </w:tc>
              <w:tc>
                <w:tcPr>
                  <w:tcW w:w="707" w:type="dxa"/>
                  <w:vAlign w:val="center"/>
                </w:tcPr>
                <w:p w14:paraId="00D72B1E" w14:textId="6D7DAB99" w:rsidR="00A46AB7" w:rsidRPr="005C58F7" w:rsidRDefault="00A46AB7" w:rsidP="001215E2">
                  <w:pPr>
                    <w:adjustRightInd w:val="0"/>
                    <w:snapToGrid w:val="0"/>
                    <w:jc w:val="center"/>
                    <w:rPr>
                      <w:szCs w:val="21"/>
                      <w:vertAlign w:val="superscript"/>
                    </w:rPr>
                  </w:pPr>
                  <w:r w:rsidRPr="005C58F7">
                    <w:rPr>
                      <w:rFonts w:hint="eastAsia"/>
                      <w:szCs w:val="21"/>
                    </w:rPr>
                    <w:t>K</w:t>
                  </w:r>
                  <w:r w:rsidRPr="005C58F7">
                    <w:rPr>
                      <w:rFonts w:hint="eastAsia"/>
                      <w:szCs w:val="21"/>
                      <w:vertAlign w:val="superscript"/>
                    </w:rPr>
                    <w:t>+</w:t>
                  </w:r>
                </w:p>
              </w:tc>
              <w:tc>
                <w:tcPr>
                  <w:tcW w:w="707" w:type="dxa"/>
                  <w:vAlign w:val="center"/>
                </w:tcPr>
                <w:p w14:paraId="599DBC51" w14:textId="245886BF" w:rsidR="00A46AB7" w:rsidRPr="005C58F7" w:rsidRDefault="00A46AB7" w:rsidP="001215E2">
                  <w:pPr>
                    <w:adjustRightInd w:val="0"/>
                    <w:snapToGrid w:val="0"/>
                    <w:jc w:val="center"/>
                    <w:rPr>
                      <w:szCs w:val="21"/>
                      <w:vertAlign w:val="superscript"/>
                    </w:rPr>
                  </w:pPr>
                  <w:r w:rsidRPr="005C58F7">
                    <w:rPr>
                      <w:rFonts w:hint="eastAsia"/>
                      <w:szCs w:val="21"/>
                    </w:rPr>
                    <w:t>Na</w:t>
                  </w:r>
                  <w:r w:rsidRPr="005C58F7">
                    <w:rPr>
                      <w:szCs w:val="21"/>
                      <w:vertAlign w:val="superscript"/>
                    </w:rPr>
                    <w:t>+</w:t>
                  </w:r>
                </w:p>
              </w:tc>
              <w:tc>
                <w:tcPr>
                  <w:tcW w:w="707" w:type="dxa"/>
                  <w:vAlign w:val="center"/>
                </w:tcPr>
                <w:p w14:paraId="134E65E4" w14:textId="787EC595" w:rsidR="00A46AB7" w:rsidRPr="005C58F7" w:rsidRDefault="00A46AB7" w:rsidP="001215E2">
                  <w:pPr>
                    <w:adjustRightInd w:val="0"/>
                    <w:snapToGrid w:val="0"/>
                    <w:jc w:val="center"/>
                    <w:rPr>
                      <w:szCs w:val="21"/>
                      <w:vertAlign w:val="superscript"/>
                    </w:rPr>
                  </w:pPr>
                  <w:r w:rsidRPr="005C58F7">
                    <w:rPr>
                      <w:rFonts w:hint="eastAsia"/>
                      <w:szCs w:val="21"/>
                    </w:rPr>
                    <w:t>Ca</w:t>
                  </w:r>
                  <w:r w:rsidRPr="005C58F7">
                    <w:rPr>
                      <w:szCs w:val="21"/>
                      <w:vertAlign w:val="superscript"/>
                    </w:rPr>
                    <w:t>2+</w:t>
                  </w:r>
                </w:p>
              </w:tc>
              <w:tc>
                <w:tcPr>
                  <w:tcW w:w="708" w:type="dxa"/>
                  <w:vAlign w:val="center"/>
                </w:tcPr>
                <w:p w14:paraId="41A7A170" w14:textId="493496B6" w:rsidR="00A46AB7" w:rsidRPr="005C58F7" w:rsidRDefault="00A46AB7" w:rsidP="001215E2">
                  <w:pPr>
                    <w:adjustRightInd w:val="0"/>
                    <w:snapToGrid w:val="0"/>
                    <w:jc w:val="center"/>
                    <w:rPr>
                      <w:szCs w:val="21"/>
                      <w:vertAlign w:val="superscript"/>
                    </w:rPr>
                  </w:pPr>
                  <w:r w:rsidRPr="005C58F7">
                    <w:rPr>
                      <w:rFonts w:hint="eastAsia"/>
                      <w:szCs w:val="21"/>
                    </w:rPr>
                    <w:t>M</w:t>
                  </w:r>
                  <w:r w:rsidRPr="005C58F7">
                    <w:rPr>
                      <w:szCs w:val="21"/>
                    </w:rPr>
                    <w:t>g</w:t>
                  </w:r>
                  <w:r w:rsidRPr="005C58F7">
                    <w:rPr>
                      <w:szCs w:val="21"/>
                      <w:vertAlign w:val="superscript"/>
                    </w:rPr>
                    <w:t>2+</w:t>
                  </w:r>
                </w:p>
              </w:tc>
              <w:tc>
                <w:tcPr>
                  <w:tcW w:w="709" w:type="dxa"/>
                  <w:vAlign w:val="center"/>
                </w:tcPr>
                <w:p w14:paraId="56E915B6" w14:textId="5A696D57" w:rsidR="00A46AB7" w:rsidRPr="005C58F7" w:rsidRDefault="00A46AB7" w:rsidP="001215E2">
                  <w:pPr>
                    <w:adjustRightInd w:val="0"/>
                    <w:snapToGrid w:val="0"/>
                    <w:jc w:val="center"/>
                    <w:rPr>
                      <w:szCs w:val="21"/>
                      <w:vertAlign w:val="superscript"/>
                    </w:rPr>
                  </w:pPr>
                  <w:r w:rsidRPr="005C58F7">
                    <w:rPr>
                      <w:rFonts w:hint="eastAsia"/>
                      <w:szCs w:val="21"/>
                    </w:rPr>
                    <w:t>Cl</w:t>
                  </w:r>
                  <w:r w:rsidRPr="005C58F7">
                    <w:rPr>
                      <w:szCs w:val="21"/>
                      <w:vertAlign w:val="superscript"/>
                    </w:rPr>
                    <w:t>-</w:t>
                  </w:r>
                </w:p>
              </w:tc>
              <w:tc>
                <w:tcPr>
                  <w:tcW w:w="851" w:type="dxa"/>
                  <w:vAlign w:val="center"/>
                </w:tcPr>
                <w:p w14:paraId="46F2C0A8" w14:textId="5E500AF9" w:rsidR="00A46AB7" w:rsidRPr="005C58F7" w:rsidRDefault="00A46AB7" w:rsidP="001215E2">
                  <w:pPr>
                    <w:adjustRightInd w:val="0"/>
                    <w:snapToGrid w:val="0"/>
                    <w:jc w:val="center"/>
                    <w:rPr>
                      <w:szCs w:val="21"/>
                      <w:vertAlign w:val="superscript"/>
                    </w:rPr>
                  </w:pPr>
                  <w:r w:rsidRPr="005C58F7">
                    <w:rPr>
                      <w:rFonts w:hint="eastAsia"/>
                      <w:szCs w:val="21"/>
                    </w:rPr>
                    <w:t>HCO</w:t>
                  </w:r>
                  <w:r w:rsidRPr="005C58F7">
                    <w:rPr>
                      <w:szCs w:val="21"/>
                      <w:vertAlign w:val="subscript"/>
                    </w:rPr>
                    <w:t>3</w:t>
                  </w:r>
                  <w:r w:rsidRPr="005C58F7">
                    <w:rPr>
                      <w:szCs w:val="21"/>
                      <w:vertAlign w:val="superscript"/>
                    </w:rPr>
                    <w:t>-</w:t>
                  </w:r>
                </w:p>
              </w:tc>
              <w:tc>
                <w:tcPr>
                  <w:tcW w:w="797" w:type="dxa"/>
                  <w:vAlign w:val="center"/>
                </w:tcPr>
                <w:p w14:paraId="69D5C931" w14:textId="2C97C9E7" w:rsidR="00A46AB7" w:rsidRPr="005C58F7" w:rsidRDefault="00A46AB7" w:rsidP="001215E2">
                  <w:pPr>
                    <w:adjustRightInd w:val="0"/>
                    <w:snapToGrid w:val="0"/>
                    <w:jc w:val="center"/>
                    <w:rPr>
                      <w:szCs w:val="21"/>
                      <w:vertAlign w:val="superscript"/>
                    </w:rPr>
                  </w:pPr>
                  <w:r w:rsidRPr="005C58F7">
                    <w:rPr>
                      <w:rFonts w:hint="eastAsia"/>
                      <w:szCs w:val="21"/>
                    </w:rPr>
                    <w:t>C</w:t>
                  </w:r>
                  <w:r w:rsidRPr="005C58F7">
                    <w:rPr>
                      <w:szCs w:val="21"/>
                    </w:rPr>
                    <w:t>O</w:t>
                  </w:r>
                  <w:r w:rsidRPr="005C58F7">
                    <w:rPr>
                      <w:rFonts w:hint="eastAsia"/>
                      <w:szCs w:val="21"/>
                      <w:vertAlign w:val="subscript"/>
                    </w:rPr>
                    <w:t>3</w:t>
                  </w:r>
                  <w:r w:rsidRPr="005C58F7">
                    <w:rPr>
                      <w:rFonts w:hint="eastAsia"/>
                      <w:szCs w:val="21"/>
                      <w:vertAlign w:val="superscript"/>
                    </w:rPr>
                    <w:t>2-</w:t>
                  </w:r>
                </w:p>
              </w:tc>
              <w:tc>
                <w:tcPr>
                  <w:tcW w:w="723" w:type="dxa"/>
                  <w:vAlign w:val="center"/>
                </w:tcPr>
                <w:p w14:paraId="499446AD" w14:textId="563F8E14" w:rsidR="00A46AB7" w:rsidRPr="005C58F7" w:rsidRDefault="00A46AB7" w:rsidP="001215E2">
                  <w:pPr>
                    <w:adjustRightInd w:val="0"/>
                    <w:snapToGrid w:val="0"/>
                    <w:jc w:val="center"/>
                    <w:rPr>
                      <w:szCs w:val="21"/>
                      <w:vertAlign w:val="superscript"/>
                    </w:rPr>
                  </w:pPr>
                  <w:r w:rsidRPr="005C58F7">
                    <w:rPr>
                      <w:rFonts w:hint="eastAsia"/>
                      <w:szCs w:val="21"/>
                    </w:rPr>
                    <w:t>SO</w:t>
                  </w:r>
                  <w:r w:rsidRPr="005C58F7">
                    <w:rPr>
                      <w:szCs w:val="21"/>
                      <w:vertAlign w:val="subscript"/>
                    </w:rPr>
                    <w:t>4</w:t>
                  </w:r>
                  <w:r w:rsidRPr="005C58F7">
                    <w:rPr>
                      <w:szCs w:val="21"/>
                      <w:vertAlign w:val="superscript"/>
                    </w:rPr>
                    <w:t>2-</w:t>
                  </w:r>
                </w:p>
              </w:tc>
              <w:tc>
                <w:tcPr>
                  <w:tcW w:w="1271" w:type="dxa"/>
                  <w:vMerge/>
                  <w:vAlign w:val="center"/>
                </w:tcPr>
                <w:p w14:paraId="2EFEB1AC" w14:textId="77777777" w:rsidR="00A46AB7" w:rsidRPr="005C58F7" w:rsidRDefault="00A46AB7" w:rsidP="001215E2">
                  <w:pPr>
                    <w:adjustRightInd w:val="0"/>
                    <w:snapToGrid w:val="0"/>
                    <w:jc w:val="center"/>
                    <w:rPr>
                      <w:szCs w:val="21"/>
                      <w:vertAlign w:val="superscript"/>
                    </w:rPr>
                  </w:pPr>
                </w:p>
              </w:tc>
            </w:tr>
            <w:tr w:rsidR="00A46AB7" w:rsidRPr="005C58F7" w14:paraId="3A1FE3C6" w14:textId="25C3E24C" w:rsidTr="00A46AB7">
              <w:trPr>
                <w:trHeight w:val="493"/>
                <w:jc w:val="center"/>
              </w:trPr>
              <w:tc>
                <w:tcPr>
                  <w:tcW w:w="475" w:type="dxa"/>
                  <w:vMerge w:val="restart"/>
                  <w:vAlign w:val="center"/>
                </w:tcPr>
                <w:p w14:paraId="2EC30C3E" w14:textId="0E8EF708" w:rsidR="00A46AB7" w:rsidRPr="005C58F7" w:rsidRDefault="00A46AB7" w:rsidP="001215E2">
                  <w:pPr>
                    <w:adjustRightInd w:val="0"/>
                    <w:snapToGrid w:val="0"/>
                    <w:jc w:val="center"/>
                    <w:rPr>
                      <w:szCs w:val="21"/>
                    </w:rPr>
                  </w:pPr>
                  <w:r w:rsidRPr="005C58F7">
                    <w:rPr>
                      <w:rFonts w:hint="eastAsia"/>
                      <w:szCs w:val="21"/>
                    </w:rPr>
                    <w:t>1#</w:t>
                  </w:r>
                  <w:r w:rsidRPr="005C58F7">
                    <w:rPr>
                      <w:szCs w:val="21"/>
                    </w:rPr>
                    <w:t xml:space="preserve"> </w:t>
                  </w:r>
                </w:p>
              </w:tc>
              <w:tc>
                <w:tcPr>
                  <w:tcW w:w="792" w:type="dxa"/>
                  <w:vAlign w:val="center"/>
                </w:tcPr>
                <w:p w14:paraId="0BB97833" w14:textId="3A70A9A4" w:rsidR="00A46AB7" w:rsidRPr="005C58F7" w:rsidRDefault="00A46AB7" w:rsidP="001215E2">
                  <w:pPr>
                    <w:adjustRightInd w:val="0"/>
                    <w:snapToGrid w:val="0"/>
                    <w:jc w:val="center"/>
                    <w:rPr>
                      <w:szCs w:val="21"/>
                    </w:rPr>
                  </w:pPr>
                  <w:r w:rsidRPr="005C58F7">
                    <w:rPr>
                      <w:rFonts w:hint="eastAsia"/>
                      <w:szCs w:val="21"/>
                    </w:rPr>
                    <w:t>2018.5.7</w:t>
                  </w:r>
                </w:p>
              </w:tc>
              <w:tc>
                <w:tcPr>
                  <w:tcW w:w="707" w:type="dxa"/>
                  <w:vAlign w:val="center"/>
                </w:tcPr>
                <w:p w14:paraId="20A6E8D0" w14:textId="38DEC9CD" w:rsidR="00A46AB7" w:rsidRPr="005C58F7" w:rsidRDefault="00A46AB7" w:rsidP="001215E2">
                  <w:pPr>
                    <w:adjustRightInd w:val="0"/>
                    <w:snapToGrid w:val="0"/>
                    <w:jc w:val="center"/>
                    <w:rPr>
                      <w:szCs w:val="21"/>
                    </w:rPr>
                  </w:pPr>
                  <w:r w:rsidRPr="005C58F7">
                    <w:rPr>
                      <w:rFonts w:hint="eastAsia"/>
                      <w:szCs w:val="21"/>
                    </w:rPr>
                    <w:t>0</w:t>
                  </w:r>
                  <w:r w:rsidRPr="005C58F7">
                    <w:rPr>
                      <w:szCs w:val="21"/>
                    </w:rPr>
                    <w:t>.2</w:t>
                  </w:r>
                  <w:r w:rsidRPr="005C58F7">
                    <w:rPr>
                      <w:rFonts w:hint="eastAsia"/>
                      <w:szCs w:val="21"/>
                    </w:rPr>
                    <w:t>16</w:t>
                  </w:r>
                </w:p>
              </w:tc>
              <w:tc>
                <w:tcPr>
                  <w:tcW w:w="707" w:type="dxa"/>
                  <w:vAlign w:val="center"/>
                </w:tcPr>
                <w:p w14:paraId="3E3E3F51" w14:textId="1080E0A2" w:rsidR="00A46AB7" w:rsidRPr="005C58F7" w:rsidRDefault="00A46AB7" w:rsidP="001215E2">
                  <w:pPr>
                    <w:adjustRightInd w:val="0"/>
                    <w:snapToGrid w:val="0"/>
                    <w:jc w:val="center"/>
                    <w:rPr>
                      <w:szCs w:val="21"/>
                    </w:rPr>
                  </w:pPr>
                  <w:r w:rsidRPr="005C58F7">
                    <w:rPr>
                      <w:rFonts w:hint="eastAsia"/>
                      <w:szCs w:val="21"/>
                    </w:rPr>
                    <w:t>4</w:t>
                  </w:r>
                  <w:r w:rsidRPr="005C58F7">
                    <w:rPr>
                      <w:szCs w:val="21"/>
                    </w:rPr>
                    <w:t>.78</w:t>
                  </w:r>
                  <w:r w:rsidRPr="005C58F7">
                    <w:rPr>
                      <w:rFonts w:hint="eastAsia"/>
                      <w:szCs w:val="21"/>
                    </w:rPr>
                    <w:t>3</w:t>
                  </w:r>
                </w:p>
              </w:tc>
              <w:tc>
                <w:tcPr>
                  <w:tcW w:w="707" w:type="dxa"/>
                  <w:vAlign w:val="center"/>
                </w:tcPr>
                <w:p w14:paraId="750FD266" w14:textId="706F9708" w:rsidR="00A46AB7" w:rsidRPr="005C58F7" w:rsidRDefault="00A46AB7" w:rsidP="001215E2">
                  <w:pPr>
                    <w:adjustRightInd w:val="0"/>
                    <w:snapToGrid w:val="0"/>
                    <w:jc w:val="center"/>
                    <w:rPr>
                      <w:szCs w:val="21"/>
                    </w:rPr>
                  </w:pPr>
                  <w:r w:rsidRPr="005C58F7">
                    <w:rPr>
                      <w:rFonts w:hint="eastAsia"/>
                      <w:szCs w:val="21"/>
                    </w:rPr>
                    <w:t>2.355</w:t>
                  </w:r>
                </w:p>
              </w:tc>
              <w:tc>
                <w:tcPr>
                  <w:tcW w:w="708" w:type="dxa"/>
                  <w:vAlign w:val="center"/>
                </w:tcPr>
                <w:p w14:paraId="7B079A4C" w14:textId="463D01C2" w:rsidR="00A46AB7" w:rsidRPr="005C58F7" w:rsidRDefault="00A46AB7" w:rsidP="001215E2">
                  <w:pPr>
                    <w:adjustRightInd w:val="0"/>
                    <w:snapToGrid w:val="0"/>
                    <w:jc w:val="center"/>
                    <w:rPr>
                      <w:szCs w:val="21"/>
                    </w:rPr>
                  </w:pPr>
                  <w:r w:rsidRPr="005C58F7">
                    <w:rPr>
                      <w:rFonts w:hint="eastAsia"/>
                      <w:szCs w:val="21"/>
                    </w:rPr>
                    <w:t>2.254</w:t>
                  </w:r>
                </w:p>
              </w:tc>
              <w:tc>
                <w:tcPr>
                  <w:tcW w:w="709" w:type="dxa"/>
                  <w:vAlign w:val="center"/>
                </w:tcPr>
                <w:p w14:paraId="6DB75090" w14:textId="55B4329B" w:rsidR="00A46AB7" w:rsidRPr="005C58F7" w:rsidRDefault="00A46AB7" w:rsidP="001215E2">
                  <w:pPr>
                    <w:adjustRightInd w:val="0"/>
                    <w:snapToGrid w:val="0"/>
                    <w:jc w:val="center"/>
                    <w:rPr>
                      <w:szCs w:val="21"/>
                    </w:rPr>
                  </w:pPr>
                  <w:r w:rsidRPr="005C58F7">
                    <w:rPr>
                      <w:rFonts w:hint="eastAsia"/>
                      <w:szCs w:val="21"/>
                    </w:rPr>
                    <w:t>4.338</w:t>
                  </w:r>
                </w:p>
              </w:tc>
              <w:tc>
                <w:tcPr>
                  <w:tcW w:w="851" w:type="dxa"/>
                  <w:vAlign w:val="center"/>
                </w:tcPr>
                <w:p w14:paraId="2C9AA75D" w14:textId="62A40DA5" w:rsidR="00A46AB7" w:rsidRPr="005C58F7" w:rsidRDefault="00A46AB7" w:rsidP="001215E2">
                  <w:pPr>
                    <w:adjustRightInd w:val="0"/>
                    <w:snapToGrid w:val="0"/>
                    <w:jc w:val="center"/>
                    <w:rPr>
                      <w:szCs w:val="21"/>
                    </w:rPr>
                  </w:pPr>
                  <w:r w:rsidRPr="005C58F7">
                    <w:rPr>
                      <w:rFonts w:hint="eastAsia"/>
                      <w:szCs w:val="21"/>
                    </w:rPr>
                    <w:t>9.787</w:t>
                  </w:r>
                </w:p>
              </w:tc>
              <w:tc>
                <w:tcPr>
                  <w:tcW w:w="797" w:type="dxa"/>
                  <w:vAlign w:val="center"/>
                </w:tcPr>
                <w:p w14:paraId="441368C9" w14:textId="5E3F4DDF" w:rsidR="00A46AB7" w:rsidRPr="005C58F7" w:rsidRDefault="00A46AB7" w:rsidP="001215E2">
                  <w:pPr>
                    <w:adjustRightInd w:val="0"/>
                    <w:snapToGrid w:val="0"/>
                    <w:jc w:val="center"/>
                    <w:rPr>
                      <w:szCs w:val="21"/>
                    </w:rPr>
                  </w:pPr>
                  <w:r w:rsidRPr="005C58F7">
                    <w:rPr>
                      <w:rFonts w:hint="eastAsia"/>
                      <w:szCs w:val="21"/>
                    </w:rPr>
                    <w:t>0</w:t>
                  </w:r>
                </w:p>
              </w:tc>
              <w:tc>
                <w:tcPr>
                  <w:tcW w:w="723" w:type="dxa"/>
                  <w:vAlign w:val="center"/>
                </w:tcPr>
                <w:p w14:paraId="37A7C43B" w14:textId="489742DA" w:rsidR="00A46AB7" w:rsidRPr="005C58F7" w:rsidRDefault="00A46AB7" w:rsidP="001215E2">
                  <w:pPr>
                    <w:adjustRightInd w:val="0"/>
                    <w:snapToGrid w:val="0"/>
                    <w:jc w:val="center"/>
                    <w:rPr>
                      <w:szCs w:val="21"/>
                    </w:rPr>
                  </w:pPr>
                  <w:r w:rsidRPr="005C58F7">
                    <w:rPr>
                      <w:rFonts w:hint="eastAsia"/>
                      <w:szCs w:val="21"/>
                    </w:rPr>
                    <w:t>1.310</w:t>
                  </w:r>
                </w:p>
              </w:tc>
              <w:tc>
                <w:tcPr>
                  <w:tcW w:w="1271" w:type="dxa"/>
                  <w:vAlign w:val="center"/>
                </w:tcPr>
                <w:p w14:paraId="66CD33DB" w14:textId="6C07C288" w:rsidR="00A46AB7" w:rsidRPr="005C58F7" w:rsidRDefault="00A46AB7" w:rsidP="001215E2">
                  <w:pPr>
                    <w:adjustRightInd w:val="0"/>
                    <w:snapToGrid w:val="0"/>
                    <w:jc w:val="center"/>
                    <w:rPr>
                      <w:szCs w:val="21"/>
                    </w:rPr>
                  </w:pPr>
                  <w:r w:rsidRPr="005C58F7">
                    <w:rPr>
                      <w:rFonts w:hint="eastAsia"/>
                      <w:szCs w:val="21"/>
                    </w:rPr>
                    <w:t>-</w:t>
                  </w:r>
                  <w:r w:rsidRPr="005C58F7">
                    <w:rPr>
                      <w:szCs w:val="21"/>
                    </w:rPr>
                    <w:t>4.109</w:t>
                  </w:r>
                </w:p>
              </w:tc>
            </w:tr>
            <w:tr w:rsidR="00A46AB7" w:rsidRPr="005C58F7" w14:paraId="1CF9A47D" w14:textId="231A39EA" w:rsidTr="00A46AB7">
              <w:trPr>
                <w:trHeight w:val="493"/>
                <w:jc w:val="center"/>
              </w:trPr>
              <w:tc>
                <w:tcPr>
                  <w:tcW w:w="475" w:type="dxa"/>
                  <w:vMerge/>
                  <w:vAlign w:val="center"/>
                </w:tcPr>
                <w:p w14:paraId="288F6278" w14:textId="77777777" w:rsidR="00A46AB7" w:rsidRPr="005C58F7" w:rsidRDefault="00A46AB7" w:rsidP="00C005DD">
                  <w:pPr>
                    <w:adjustRightInd w:val="0"/>
                    <w:snapToGrid w:val="0"/>
                    <w:jc w:val="center"/>
                    <w:rPr>
                      <w:szCs w:val="21"/>
                    </w:rPr>
                  </w:pPr>
                </w:p>
              </w:tc>
              <w:tc>
                <w:tcPr>
                  <w:tcW w:w="792" w:type="dxa"/>
                  <w:vAlign w:val="center"/>
                </w:tcPr>
                <w:p w14:paraId="1FC164B8" w14:textId="695A4E6A" w:rsidR="00A46AB7" w:rsidRPr="005C58F7" w:rsidRDefault="00A46AB7" w:rsidP="00C005DD">
                  <w:pPr>
                    <w:adjustRightInd w:val="0"/>
                    <w:snapToGrid w:val="0"/>
                    <w:jc w:val="center"/>
                    <w:rPr>
                      <w:szCs w:val="21"/>
                    </w:rPr>
                  </w:pPr>
                  <w:r w:rsidRPr="005C58F7">
                    <w:rPr>
                      <w:rFonts w:hint="eastAsia"/>
                      <w:szCs w:val="21"/>
                    </w:rPr>
                    <w:t>2018.5.8</w:t>
                  </w:r>
                </w:p>
              </w:tc>
              <w:tc>
                <w:tcPr>
                  <w:tcW w:w="707" w:type="dxa"/>
                  <w:vAlign w:val="center"/>
                </w:tcPr>
                <w:p w14:paraId="4975D7A9" w14:textId="3A02BDBA" w:rsidR="00A46AB7" w:rsidRPr="005C58F7" w:rsidRDefault="00A46AB7" w:rsidP="00C005DD">
                  <w:pPr>
                    <w:adjustRightInd w:val="0"/>
                    <w:snapToGrid w:val="0"/>
                    <w:jc w:val="center"/>
                    <w:rPr>
                      <w:szCs w:val="21"/>
                    </w:rPr>
                  </w:pPr>
                  <w:r w:rsidRPr="005C58F7">
                    <w:rPr>
                      <w:rFonts w:hint="eastAsia"/>
                      <w:szCs w:val="21"/>
                    </w:rPr>
                    <w:t>0</w:t>
                  </w:r>
                  <w:r w:rsidRPr="005C58F7">
                    <w:rPr>
                      <w:szCs w:val="21"/>
                    </w:rPr>
                    <w:t>.</w:t>
                  </w:r>
                  <w:r w:rsidRPr="005C58F7">
                    <w:rPr>
                      <w:rFonts w:hint="eastAsia"/>
                      <w:szCs w:val="21"/>
                    </w:rPr>
                    <w:t>230</w:t>
                  </w:r>
                </w:p>
              </w:tc>
              <w:tc>
                <w:tcPr>
                  <w:tcW w:w="707" w:type="dxa"/>
                  <w:vAlign w:val="center"/>
                </w:tcPr>
                <w:p w14:paraId="48DF53C6" w14:textId="3B365828" w:rsidR="00A46AB7" w:rsidRPr="005C58F7" w:rsidRDefault="00A46AB7" w:rsidP="00C005DD">
                  <w:pPr>
                    <w:adjustRightInd w:val="0"/>
                    <w:snapToGrid w:val="0"/>
                    <w:jc w:val="center"/>
                    <w:rPr>
                      <w:szCs w:val="21"/>
                    </w:rPr>
                  </w:pPr>
                  <w:r w:rsidRPr="005C58F7">
                    <w:rPr>
                      <w:rFonts w:hint="eastAsia"/>
                      <w:szCs w:val="21"/>
                    </w:rPr>
                    <w:t>4</w:t>
                  </w:r>
                  <w:r w:rsidRPr="005C58F7">
                    <w:rPr>
                      <w:szCs w:val="21"/>
                    </w:rPr>
                    <w:t>.78</w:t>
                  </w:r>
                  <w:r w:rsidRPr="005C58F7">
                    <w:rPr>
                      <w:rFonts w:hint="eastAsia"/>
                      <w:szCs w:val="21"/>
                    </w:rPr>
                    <w:t>3</w:t>
                  </w:r>
                </w:p>
              </w:tc>
              <w:tc>
                <w:tcPr>
                  <w:tcW w:w="707" w:type="dxa"/>
                  <w:vAlign w:val="center"/>
                </w:tcPr>
                <w:p w14:paraId="3A9DA38E" w14:textId="3BFC0DED" w:rsidR="00A46AB7" w:rsidRPr="005C58F7" w:rsidRDefault="00A46AB7" w:rsidP="00C005DD">
                  <w:pPr>
                    <w:adjustRightInd w:val="0"/>
                    <w:snapToGrid w:val="0"/>
                    <w:jc w:val="center"/>
                    <w:rPr>
                      <w:szCs w:val="21"/>
                    </w:rPr>
                  </w:pPr>
                  <w:r w:rsidRPr="005C58F7">
                    <w:rPr>
                      <w:rFonts w:hint="eastAsia"/>
                      <w:szCs w:val="21"/>
                    </w:rPr>
                    <w:t>2.305</w:t>
                  </w:r>
                </w:p>
              </w:tc>
              <w:tc>
                <w:tcPr>
                  <w:tcW w:w="708" w:type="dxa"/>
                  <w:vAlign w:val="center"/>
                </w:tcPr>
                <w:p w14:paraId="4C984325" w14:textId="4983A8A5" w:rsidR="00A46AB7" w:rsidRPr="005C58F7" w:rsidRDefault="00A46AB7" w:rsidP="00C005DD">
                  <w:pPr>
                    <w:adjustRightInd w:val="0"/>
                    <w:snapToGrid w:val="0"/>
                    <w:jc w:val="center"/>
                    <w:rPr>
                      <w:szCs w:val="21"/>
                    </w:rPr>
                  </w:pPr>
                  <w:r w:rsidRPr="005C58F7">
                    <w:rPr>
                      <w:rFonts w:hint="eastAsia"/>
                      <w:szCs w:val="21"/>
                    </w:rPr>
                    <w:t>2.366</w:t>
                  </w:r>
                </w:p>
              </w:tc>
              <w:tc>
                <w:tcPr>
                  <w:tcW w:w="709" w:type="dxa"/>
                  <w:vAlign w:val="center"/>
                </w:tcPr>
                <w:p w14:paraId="0854C400" w14:textId="3ABF19DF" w:rsidR="00A46AB7" w:rsidRPr="005C58F7" w:rsidRDefault="00A46AB7" w:rsidP="00C005DD">
                  <w:pPr>
                    <w:adjustRightInd w:val="0"/>
                    <w:snapToGrid w:val="0"/>
                    <w:jc w:val="center"/>
                    <w:rPr>
                      <w:szCs w:val="21"/>
                    </w:rPr>
                  </w:pPr>
                  <w:r w:rsidRPr="005C58F7">
                    <w:rPr>
                      <w:rFonts w:hint="eastAsia"/>
                      <w:szCs w:val="21"/>
                    </w:rPr>
                    <w:t>4.169</w:t>
                  </w:r>
                </w:p>
              </w:tc>
              <w:tc>
                <w:tcPr>
                  <w:tcW w:w="851" w:type="dxa"/>
                  <w:vAlign w:val="center"/>
                </w:tcPr>
                <w:p w14:paraId="36EFFA82" w14:textId="38B78CC4" w:rsidR="00A46AB7" w:rsidRPr="005C58F7" w:rsidRDefault="00A46AB7" w:rsidP="00C005DD">
                  <w:pPr>
                    <w:adjustRightInd w:val="0"/>
                    <w:snapToGrid w:val="0"/>
                    <w:jc w:val="center"/>
                    <w:rPr>
                      <w:szCs w:val="21"/>
                    </w:rPr>
                  </w:pPr>
                  <w:r w:rsidRPr="005C58F7">
                    <w:rPr>
                      <w:rFonts w:hint="eastAsia"/>
                      <w:szCs w:val="21"/>
                    </w:rPr>
                    <w:t>10.197</w:t>
                  </w:r>
                </w:p>
              </w:tc>
              <w:tc>
                <w:tcPr>
                  <w:tcW w:w="797" w:type="dxa"/>
                  <w:vAlign w:val="center"/>
                </w:tcPr>
                <w:p w14:paraId="2F6A2425" w14:textId="3D9B3DED" w:rsidR="00A46AB7" w:rsidRPr="005C58F7" w:rsidRDefault="00A46AB7" w:rsidP="00C005DD">
                  <w:pPr>
                    <w:adjustRightInd w:val="0"/>
                    <w:snapToGrid w:val="0"/>
                    <w:jc w:val="center"/>
                    <w:rPr>
                      <w:szCs w:val="21"/>
                    </w:rPr>
                  </w:pPr>
                  <w:r w:rsidRPr="005C58F7">
                    <w:rPr>
                      <w:rFonts w:hint="eastAsia"/>
                      <w:szCs w:val="21"/>
                    </w:rPr>
                    <w:t>0</w:t>
                  </w:r>
                </w:p>
              </w:tc>
              <w:tc>
                <w:tcPr>
                  <w:tcW w:w="723" w:type="dxa"/>
                  <w:vAlign w:val="center"/>
                </w:tcPr>
                <w:p w14:paraId="15F96DE5" w14:textId="06B466EF" w:rsidR="00A46AB7" w:rsidRPr="005C58F7" w:rsidRDefault="00A46AB7" w:rsidP="00C005DD">
                  <w:pPr>
                    <w:adjustRightInd w:val="0"/>
                    <w:snapToGrid w:val="0"/>
                    <w:jc w:val="center"/>
                    <w:rPr>
                      <w:szCs w:val="21"/>
                    </w:rPr>
                  </w:pPr>
                  <w:r w:rsidRPr="005C58F7">
                    <w:rPr>
                      <w:rFonts w:hint="eastAsia"/>
                      <w:szCs w:val="21"/>
                    </w:rPr>
                    <w:t>1.252</w:t>
                  </w:r>
                </w:p>
              </w:tc>
              <w:tc>
                <w:tcPr>
                  <w:tcW w:w="1271" w:type="dxa"/>
                  <w:vAlign w:val="center"/>
                </w:tcPr>
                <w:p w14:paraId="402C791C" w14:textId="5C9BFDD1" w:rsidR="00A46AB7" w:rsidRPr="005C58F7" w:rsidRDefault="00A46AB7" w:rsidP="00C005DD">
                  <w:pPr>
                    <w:adjustRightInd w:val="0"/>
                    <w:snapToGrid w:val="0"/>
                    <w:jc w:val="center"/>
                    <w:rPr>
                      <w:szCs w:val="21"/>
                    </w:rPr>
                  </w:pPr>
                  <w:r w:rsidRPr="005C58F7">
                    <w:rPr>
                      <w:rFonts w:hint="eastAsia"/>
                      <w:szCs w:val="21"/>
                    </w:rPr>
                    <w:t>-</w:t>
                  </w:r>
                  <w:r w:rsidRPr="005C58F7">
                    <w:rPr>
                      <w:szCs w:val="21"/>
                    </w:rPr>
                    <w:t>4.211</w:t>
                  </w:r>
                </w:p>
              </w:tc>
            </w:tr>
            <w:tr w:rsidR="00A46AB7" w:rsidRPr="005C58F7" w14:paraId="5B23AB4D" w14:textId="140B0E25" w:rsidTr="00A46AB7">
              <w:trPr>
                <w:trHeight w:val="493"/>
                <w:jc w:val="center"/>
              </w:trPr>
              <w:tc>
                <w:tcPr>
                  <w:tcW w:w="475" w:type="dxa"/>
                  <w:vMerge w:val="restart"/>
                  <w:vAlign w:val="center"/>
                </w:tcPr>
                <w:p w14:paraId="01458BB8" w14:textId="2E02AD62" w:rsidR="00A46AB7" w:rsidRPr="005C58F7" w:rsidRDefault="00A46AB7" w:rsidP="00F46A23">
                  <w:pPr>
                    <w:adjustRightInd w:val="0"/>
                    <w:snapToGrid w:val="0"/>
                    <w:jc w:val="center"/>
                    <w:rPr>
                      <w:szCs w:val="21"/>
                    </w:rPr>
                  </w:pPr>
                  <w:r w:rsidRPr="005C58F7">
                    <w:rPr>
                      <w:rFonts w:hint="eastAsia"/>
                      <w:szCs w:val="21"/>
                    </w:rPr>
                    <w:t>2#</w:t>
                  </w:r>
                  <w:r w:rsidRPr="005C58F7">
                    <w:rPr>
                      <w:szCs w:val="21"/>
                    </w:rPr>
                    <w:t xml:space="preserve"> </w:t>
                  </w:r>
                </w:p>
                <w:p w14:paraId="3A0171DC" w14:textId="1DA7B28C" w:rsidR="00A46AB7" w:rsidRPr="005C58F7" w:rsidRDefault="00A46AB7" w:rsidP="00C005DD">
                  <w:pPr>
                    <w:adjustRightInd w:val="0"/>
                    <w:snapToGrid w:val="0"/>
                    <w:jc w:val="center"/>
                    <w:rPr>
                      <w:szCs w:val="21"/>
                    </w:rPr>
                  </w:pPr>
                </w:p>
              </w:tc>
              <w:tc>
                <w:tcPr>
                  <w:tcW w:w="792" w:type="dxa"/>
                  <w:vAlign w:val="center"/>
                </w:tcPr>
                <w:p w14:paraId="6479D4B8" w14:textId="2B3E8BB7" w:rsidR="00A46AB7" w:rsidRPr="005C58F7" w:rsidRDefault="00A46AB7" w:rsidP="00C005DD">
                  <w:pPr>
                    <w:adjustRightInd w:val="0"/>
                    <w:snapToGrid w:val="0"/>
                    <w:jc w:val="center"/>
                    <w:rPr>
                      <w:szCs w:val="21"/>
                    </w:rPr>
                  </w:pPr>
                  <w:r w:rsidRPr="005C58F7">
                    <w:rPr>
                      <w:rFonts w:hint="eastAsia"/>
                      <w:szCs w:val="21"/>
                    </w:rPr>
                    <w:t>2018.5.7</w:t>
                  </w:r>
                </w:p>
              </w:tc>
              <w:tc>
                <w:tcPr>
                  <w:tcW w:w="707" w:type="dxa"/>
                  <w:vAlign w:val="center"/>
                </w:tcPr>
                <w:p w14:paraId="7C9BFDA1" w14:textId="4697CCFE" w:rsidR="00A46AB7" w:rsidRPr="005C58F7" w:rsidRDefault="00A46AB7" w:rsidP="00C005DD">
                  <w:pPr>
                    <w:adjustRightInd w:val="0"/>
                    <w:snapToGrid w:val="0"/>
                    <w:jc w:val="center"/>
                    <w:rPr>
                      <w:szCs w:val="21"/>
                    </w:rPr>
                  </w:pPr>
                  <w:r w:rsidRPr="005C58F7">
                    <w:rPr>
                      <w:rFonts w:hint="eastAsia"/>
                      <w:szCs w:val="21"/>
                    </w:rPr>
                    <w:t>0</w:t>
                  </w:r>
                  <w:r w:rsidRPr="005C58F7">
                    <w:rPr>
                      <w:szCs w:val="21"/>
                    </w:rPr>
                    <w:t>.</w:t>
                  </w:r>
                  <w:r w:rsidRPr="005C58F7">
                    <w:rPr>
                      <w:rFonts w:hint="eastAsia"/>
                      <w:szCs w:val="21"/>
                    </w:rPr>
                    <w:t>166</w:t>
                  </w:r>
                </w:p>
              </w:tc>
              <w:tc>
                <w:tcPr>
                  <w:tcW w:w="707" w:type="dxa"/>
                  <w:vAlign w:val="center"/>
                </w:tcPr>
                <w:p w14:paraId="075DF23E" w14:textId="7865895C" w:rsidR="00A46AB7" w:rsidRPr="005C58F7" w:rsidRDefault="00A46AB7" w:rsidP="00C005DD">
                  <w:pPr>
                    <w:adjustRightInd w:val="0"/>
                    <w:snapToGrid w:val="0"/>
                    <w:jc w:val="center"/>
                    <w:rPr>
                      <w:szCs w:val="21"/>
                    </w:rPr>
                  </w:pPr>
                  <w:r w:rsidRPr="005C58F7">
                    <w:rPr>
                      <w:rFonts w:hint="eastAsia"/>
                      <w:szCs w:val="21"/>
                    </w:rPr>
                    <w:t>0</w:t>
                  </w:r>
                  <w:r w:rsidRPr="005C58F7">
                    <w:rPr>
                      <w:szCs w:val="21"/>
                    </w:rPr>
                    <w:t>.5</w:t>
                  </w:r>
                  <w:r w:rsidRPr="005C58F7">
                    <w:rPr>
                      <w:rFonts w:hint="eastAsia"/>
                      <w:szCs w:val="21"/>
                    </w:rPr>
                    <w:t>57</w:t>
                  </w:r>
                </w:p>
              </w:tc>
              <w:tc>
                <w:tcPr>
                  <w:tcW w:w="707" w:type="dxa"/>
                  <w:vAlign w:val="center"/>
                </w:tcPr>
                <w:p w14:paraId="3A22E59A" w14:textId="1D1737AB" w:rsidR="00A46AB7" w:rsidRPr="005C58F7" w:rsidRDefault="00A46AB7" w:rsidP="00C005DD">
                  <w:pPr>
                    <w:adjustRightInd w:val="0"/>
                    <w:snapToGrid w:val="0"/>
                    <w:jc w:val="center"/>
                    <w:rPr>
                      <w:szCs w:val="21"/>
                    </w:rPr>
                  </w:pPr>
                  <w:r w:rsidRPr="005C58F7">
                    <w:rPr>
                      <w:rFonts w:hint="eastAsia"/>
                      <w:szCs w:val="21"/>
                    </w:rPr>
                    <w:t>1.205</w:t>
                  </w:r>
                </w:p>
              </w:tc>
              <w:tc>
                <w:tcPr>
                  <w:tcW w:w="708" w:type="dxa"/>
                  <w:vAlign w:val="center"/>
                </w:tcPr>
                <w:p w14:paraId="67CF1DCF" w14:textId="36E3F579" w:rsidR="00A46AB7" w:rsidRPr="005C58F7" w:rsidRDefault="00A46AB7" w:rsidP="00C005DD">
                  <w:pPr>
                    <w:adjustRightInd w:val="0"/>
                    <w:snapToGrid w:val="0"/>
                    <w:jc w:val="center"/>
                    <w:rPr>
                      <w:szCs w:val="21"/>
                    </w:rPr>
                  </w:pPr>
                  <w:r w:rsidRPr="005C58F7">
                    <w:rPr>
                      <w:rFonts w:hint="eastAsia"/>
                      <w:szCs w:val="21"/>
                    </w:rPr>
                    <w:t>0.262</w:t>
                  </w:r>
                </w:p>
              </w:tc>
              <w:tc>
                <w:tcPr>
                  <w:tcW w:w="709" w:type="dxa"/>
                  <w:vAlign w:val="center"/>
                </w:tcPr>
                <w:p w14:paraId="0FB77860" w14:textId="2DF2E8C9" w:rsidR="00A46AB7" w:rsidRPr="005C58F7" w:rsidRDefault="00A46AB7" w:rsidP="00C005DD">
                  <w:pPr>
                    <w:adjustRightInd w:val="0"/>
                    <w:snapToGrid w:val="0"/>
                    <w:jc w:val="center"/>
                    <w:rPr>
                      <w:szCs w:val="21"/>
                    </w:rPr>
                  </w:pPr>
                  <w:r w:rsidRPr="005C58F7">
                    <w:rPr>
                      <w:rFonts w:hint="eastAsia"/>
                      <w:szCs w:val="21"/>
                    </w:rPr>
                    <w:t>0.411</w:t>
                  </w:r>
                </w:p>
              </w:tc>
              <w:tc>
                <w:tcPr>
                  <w:tcW w:w="851" w:type="dxa"/>
                  <w:vAlign w:val="center"/>
                </w:tcPr>
                <w:p w14:paraId="0C91BD1D" w14:textId="5C7F5E8C" w:rsidR="00A46AB7" w:rsidRPr="005C58F7" w:rsidRDefault="00A46AB7" w:rsidP="00C005DD">
                  <w:pPr>
                    <w:adjustRightInd w:val="0"/>
                    <w:snapToGrid w:val="0"/>
                    <w:jc w:val="center"/>
                    <w:rPr>
                      <w:szCs w:val="21"/>
                    </w:rPr>
                  </w:pPr>
                  <w:r w:rsidRPr="005C58F7">
                    <w:rPr>
                      <w:rFonts w:hint="eastAsia"/>
                      <w:szCs w:val="21"/>
                    </w:rPr>
                    <w:t>2.672</w:t>
                  </w:r>
                </w:p>
              </w:tc>
              <w:tc>
                <w:tcPr>
                  <w:tcW w:w="797" w:type="dxa"/>
                  <w:vAlign w:val="center"/>
                </w:tcPr>
                <w:p w14:paraId="4E10CAE4" w14:textId="07A385BE" w:rsidR="00A46AB7" w:rsidRPr="005C58F7" w:rsidRDefault="00A46AB7" w:rsidP="00C005DD">
                  <w:pPr>
                    <w:adjustRightInd w:val="0"/>
                    <w:snapToGrid w:val="0"/>
                    <w:jc w:val="center"/>
                    <w:rPr>
                      <w:szCs w:val="21"/>
                    </w:rPr>
                  </w:pPr>
                  <w:r w:rsidRPr="005C58F7">
                    <w:rPr>
                      <w:rFonts w:hint="eastAsia"/>
                      <w:szCs w:val="21"/>
                    </w:rPr>
                    <w:t>0</w:t>
                  </w:r>
                </w:p>
              </w:tc>
              <w:tc>
                <w:tcPr>
                  <w:tcW w:w="723" w:type="dxa"/>
                  <w:vAlign w:val="center"/>
                </w:tcPr>
                <w:p w14:paraId="75445FFF" w14:textId="60C91C06" w:rsidR="00A46AB7" w:rsidRPr="005C58F7" w:rsidRDefault="00A46AB7" w:rsidP="00C005DD">
                  <w:pPr>
                    <w:adjustRightInd w:val="0"/>
                    <w:snapToGrid w:val="0"/>
                    <w:jc w:val="center"/>
                    <w:rPr>
                      <w:szCs w:val="21"/>
                    </w:rPr>
                  </w:pPr>
                  <w:r w:rsidRPr="005C58F7">
                    <w:rPr>
                      <w:rFonts w:hint="eastAsia"/>
                      <w:szCs w:val="21"/>
                    </w:rPr>
                    <w:t>0.946</w:t>
                  </w:r>
                </w:p>
              </w:tc>
              <w:tc>
                <w:tcPr>
                  <w:tcW w:w="1271" w:type="dxa"/>
                  <w:vAlign w:val="center"/>
                </w:tcPr>
                <w:p w14:paraId="072A4E7A" w14:textId="093DC15B" w:rsidR="00A46AB7" w:rsidRPr="005C58F7" w:rsidRDefault="00A46AB7" w:rsidP="00C005DD">
                  <w:pPr>
                    <w:adjustRightInd w:val="0"/>
                    <w:snapToGrid w:val="0"/>
                    <w:jc w:val="center"/>
                    <w:rPr>
                      <w:szCs w:val="21"/>
                    </w:rPr>
                  </w:pPr>
                  <w:r w:rsidRPr="005C58F7">
                    <w:rPr>
                      <w:rFonts w:hint="eastAsia"/>
                      <w:szCs w:val="21"/>
                    </w:rPr>
                    <w:t>-</w:t>
                  </w:r>
                  <w:r w:rsidRPr="005C58F7">
                    <w:rPr>
                      <w:szCs w:val="21"/>
                    </w:rPr>
                    <w:t>4.841</w:t>
                  </w:r>
                </w:p>
              </w:tc>
            </w:tr>
            <w:tr w:rsidR="00A46AB7" w:rsidRPr="005C58F7" w14:paraId="4608E499" w14:textId="148F16A7" w:rsidTr="00A46AB7">
              <w:trPr>
                <w:trHeight w:val="493"/>
                <w:jc w:val="center"/>
              </w:trPr>
              <w:tc>
                <w:tcPr>
                  <w:tcW w:w="475" w:type="dxa"/>
                  <w:vMerge/>
                  <w:vAlign w:val="center"/>
                </w:tcPr>
                <w:p w14:paraId="6BB67457" w14:textId="77777777" w:rsidR="00A46AB7" w:rsidRPr="005C58F7" w:rsidRDefault="00A46AB7" w:rsidP="00C005DD">
                  <w:pPr>
                    <w:adjustRightInd w:val="0"/>
                    <w:snapToGrid w:val="0"/>
                    <w:jc w:val="center"/>
                    <w:rPr>
                      <w:szCs w:val="21"/>
                    </w:rPr>
                  </w:pPr>
                </w:p>
              </w:tc>
              <w:tc>
                <w:tcPr>
                  <w:tcW w:w="792" w:type="dxa"/>
                  <w:vAlign w:val="center"/>
                </w:tcPr>
                <w:p w14:paraId="519A1455" w14:textId="1982B2D1" w:rsidR="00A46AB7" w:rsidRPr="005C58F7" w:rsidRDefault="00A46AB7" w:rsidP="00C005DD">
                  <w:pPr>
                    <w:adjustRightInd w:val="0"/>
                    <w:snapToGrid w:val="0"/>
                    <w:jc w:val="center"/>
                    <w:rPr>
                      <w:szCs w:val="21"/>
                    </w:rPr>
                  </w:pPr>
                  <w:r w:rsidRPr="005C58F7">
                    <w:rPr>
                      <w:rFonts w:hint="eastAsia"/>
                      <w:szCs w:val="21"/>
                    </w:rPr>
                    <w:t>2018.5.8</w:t>
                  </w:r>
                </w:p>
              </w:tc>
              <w:tc>
                <w:tcPr>
                  <w:tcW w:w="707" w:type="dxa"/>
                  <w:vAlign w:val="center"/>
                </w:tcPr>
                <w:p w14:paraId="00CB7B9F" w14:textId="7493243D" w:rsidR="00A46AB7" w:rsidRPr="005C58F7" w:rsidRDefault="00A46AB7" w:rsidP="00C005DD">
                  <w:pPr>
                    <w:adjustRightInd w:val="0"/>
                    <w:snapToGrid w:val="0"/>
                    <w:jc w:val="center"/>
                    <w:rPr>
                      <w:szCs w:val="21"/>
                    </w:rPr>
                  </w:pPr>
                  <w:r w:rsidRPr="005C58F7">
                    <w:rPr>
                      <w:rFonts w:hint="eastAsia"/>
                      <w:szCs w:val="21"/>
                    </w:rPr>
                    <w:t>0</w:t>
                  </w:r>
                  <w:r w:rsidRPr="005C58F7">
                    <w:rPr>
                      <w:szCs w:val="21"/>
                    </w:rPr>
                    <w:t>.1</w:t>
                  </w:r>
                  <w:r w:rsidRPr="005C58F7">
                    <w:rPr>
                      <w:rFonts w:hint="eastAsia"/>
                      <w:szCs w:val="21"/>
                    </w:rPr>
                    <w:t>81</w:t>
                  </w:r>
                </w:p>
              </w:tc>
              <w:tc>
                <w:tcPr>
                  <w:tcW w:w="707" w:type="dxa"/>
                  <w:vAlign w:val="center"/>
                </w:tcPr>
                <w:p w14:paraId="1952289A" w14:textId="78199FBA" w:rsidR="00A46AB7" w:rsidRPr="005C58F7" w:rsidRDefault="00A46AB7" w:rsidP="00C005DD">
                  <w:pPr>
                    <w:adjustRightInd w:val="0"/>
                    <w:snapToGrid w:val="0"/>
                    <w:jc w:val="center"/>
                    <w:rPr>
                      <w:szCs w:val="21"/>
                    </w:rPr>
                  </w:pPr>
                  <w:r w:rsidRPr="005C58F7">
                    <w:rPr>
                      <w:rFonts w:hint="eastAsia"/>
                      <w:szCs w:val="21"/>
                    </w:rPr>
                    <w:t>0</w:t>
                  </w:r>
                  <w:r w:rsidRPr="005C58F7">
                    <w:rPr>
                      <w:szCs w:val="21"/>
                    </w:rPr>
                    <w:t>.5</w:t>
                  </w:r>
                  <w:r w:rsidRPr="005C58F7">
                    <w:rPr>
                      <w:rFonts w:hint="eastAsia"/>
                      <w:szCs w:val="21"/>
                    </w:rPr>
                    <w:t>57</w:t>
                  </w:r>
                </w:p>
              </w:tc>
              <w:tc>
                <w:tcPr>
                  <w:tcW w:w="707" w:type="dxa"/>
                  <w:vAlign w:val="center"/>
                </w:tcPr>
                <w:p w14:paraId="7FEC6B5E" w14:textId="6C9AA6E5" w:rsidR="00A46AB7" w:rsidRPr="005C58F7" w:rsidRDefault="00A46AB7" w:rsidP="00C005DD">
                  <w:pPr>
                    <w:adjustRightInd w:val="0"/>
                    <w:snapToGrid w:val="0"/>
                    <w:jc w:val="center"/>
                    <w:rPr>
                      <w:szCs w:val="21"/>
                    </w:rPr>
                  </w:pPr>
                  <w:r w:rsidRPr="005C58F7">
                    <w:rPr>
                      <w:rFonts w:hint="eastAsia"/>
                      <w:szCs w:val="21"/>
                    </w:rPr>
                    <w:t>1.130</w:t>
                  </w:r>
                </w:p>
              </w:tc>
              <w:tc>
                <w:tcPr>
                  <w:tcW w:w="708" w:type="dxa"/>
                  <w:vAlign w:val="center"/>
                </w:tcPr>
                <w:p w14:paraId="2BDFEF2C" w14:textId="7C74C93B" w:rsidR="00A46AB7" w:rsidRPr="005C58F7" w:rsidRDefault="00A46AB7" w:rsidP="00C005DD">
                  <w:pPr>
                    <w:adjustRightInd w:val="0"/>
                    <w:snapToGrid w:val="0"/>
                    <w:jc w:val="center"/>
                    <w:rPr>
                      <w:szCs w:val="21"/>
                    </w:rPr>
                  </w:pPr>
                  <w:r w:rsidRPr="005C58F7">
                    <w:rPr>
                      <w:rFonts w:hint="eastAsia"/>
                      <w:szCs w:val="21"/>
                    </w:rPr>
                    <w:t>0.295</w:t>
                  </w:r>
                </w:p>
              </w:tc>
              <w:tc>
                <w:tcPr>
                  <w:tcW w:w="709" w:type="dxa"/>
                  <w:vAlign w:val="center"/>
                </w:tcPr>
                <w:p w14:paraId="48E72A26" w14:textId="4BDCE0C8" w:rsidR="00A46AB7" w:rsidRPr="005C58F7" w:rsidRDefault="00A46AB7" w:rsidP="00C005DD">
                  <w:pPr>
                    <w:adjustRightInd w:val="0"/>
                    <w:snapToGrid w:val="0"/>
                    <w:jc w:val="center"/>
                    <w:rPr>
                      <w:szCs w:val="21"/>
                    </w:rPr>
                  </w:pPr>
                  <w:r w:rsidRPr="005C58F7">
                    <w:rPr>
                      <w:rFonts w:hint="eastAsia"/>
                      <w:szCs w:val="21"/>
                    </w:rPr>
                    <w:t>0.386</w:t>
                  </w:r>
                </w:p>
              </w:tc>
              <w:tc>
                <w:tcPr>
                  <w:tcW w:w="851" w:type="dxa"/>
                  <w:vAlign w:val="center"/>
                </w:tcPr>
                <w:p w14:paraId="6748D25D" w14:textId="52420111" w:rsidR="00A46AB7" w:rsidRPr="005C58F7" w:rsidRDefault="00A46AB7" w:rsidP="00C005DD">
                  <w:pPr>
                    <w:adjustRightInd w:val="0"/>
                    <w:snapToGrid w:val="0"/>
                    <w:jc w:val="center"/>
                    <w:rPr>
                      <w:szCs w:val="21"/>
                    </w:rPr>
                  </w:pPr>
                  <w:r w:rsidRPr="005C58F7">
                    <w:rPr>
                      <w:rFonts w:hint="eastAsia"/>
                      <w:szCs w:val="21"/>
                    </w:rPr>
                    <w:t>2.541</w:t>
                  </w:r>
                </w:p>
              </w:tc>
              <w:tc>
                <w:tcPr>
                  <w:tcW w:w="797" w:type="dxa"/>
                  <w:vAlign w:val="center"/>
                </w:tcPr>
                <w:p w14:paraId="6FBB1C77" w14:textId="274E78EE" w:rsidR="00A46AB7" w:rsidRPr="005C58F7" w:rsidRDefault="00A46AB7" w:rsidP="00C005DD">
                  <w:pPr>
                    <w:adjustRightInd w:val="0"/>
                    <w:snapToGrid w:val="0"/>
                    <w:jc w:val="center"/>
                    <w:rPr>
                      <w:szCs w:val="21"/>
                    </w:rPr>
                  </w:pPr>
                  <w:r w:rsidRPr="005C58F7">
                    <w:rPr>
                      <w:rFonts w:hint="eastAsia"/>
                      <w:szCs w:val="21"/>
                    </w:rPr>
                    <w:t>0</w:t>
                  </w:r>
                </w:p>
              </w:tc>
              <w:tc>
                <w:tcPr>
                  <w:tcW w:w="723" w:type="dxa"/>
                  <w:vAlign w:val="center"/>
                </w:tcPr>
                <w:p w14:paraId="783FE389" w14:textId="445A8124" w:rsidR="00A46AB7" w:rsidRPr="005C58F7" w:rsidRDefault="00A46AB7" w:rsidP="00C005DD">
                  <w:pPr>
                    <w:adjustRightInd w:val="0"/>
                    <w:snapToGrid w:val="0"/>
                    <w:jc w:val="center"/>
                    <w:rPr>
                      <w:szCs w:val="21"/>
                    </w:rPr>
                  </w:pPr>
                  <w:r w:rsidRPr="005C58F7">
                    <w:rPr>
                      <w:rFonts w:hint="eastAsia"/>
                      <w:szCs w:val="21"/>
                    </w:rPr>
                    <w:t>0.910</w:t>
                  </w:r>
                </w:p>
              </w:tc>
              <w:tc>
                <w:tcPr>
                  <w:tcW w:w="1271" w:type="dxa"/>
                  <w:vAlign w:val="center"/>
                </w:tcPr>
                <w:p w14:paraId="5064C5DB" w14:textId="5A7563F5" w:rsidR="00A46AB7" w:rsidRPr="005C58F7" w:rsidRDefault="00A46AB7" w:rsidP="00C005DD">
                  <w:pPr>
                    <w:adjustRightInd w:val="0"/>
                    <w:snapToGrid w:val="0"/>
                    <w:jc w:val="center"/>
                    <w:rPr>
                      <w:szCs w:val="21"/>
                    </w:rPr>
                  </w:pPr>
                  <w:r w:rsidRPr="005C58F7">
                    <w:rPr>
                      <w:rFonts w:hint="eastAsia"/>
                      <w:szCs w:val="21"/>
                    </w:rPr>
                    <w:t>-</w:t>
                  </w:r>
                  <w:r w:rsidRPr="005C58F7">
                    <w:rPr>
                      <w:szCs w:val="21"/>
                    </w:rPr>
                    <w:t>3.360</w:t>
                  </w:r>
                </w:p>
              </w:tc>
            </w:tr>
            <w:tr w:rsidR="00A46AB7" w:rsidRPr="005C58F7" w14:paraId="385AF297" w14:textId="11156F4A" w:rsidTr="00A46AB7">
              <w:trPr>
                <w:trHeight w:val="493"/>
                <w:jc w:val="center"/>
              </w:trPr>
              <w:tc>
                <w:tcPr>
                  <w:tcW w:w="475" w:type="dxa"/>
                  <w:vMerge w:val="restart"/>
                  <w:vAlign w:val="center"/>
                </w:tcPr>
                <w:p w14:paraId="742AB876" w14:textId="35087497" w:rsidR="00A46AB7" w:rsidRPr="005C58F7" w:rsidRDefault="00A46AB7" w:rsidP="00C005DD">
                  <w:pPr>
                    <w:adjustRightInd w:val="0"/>
                    <w:snapToGrid w:val="0"/>
                    <w:jc w:val="center"/>
                    <w:rPr>
                      <w:szCs w:val="21"/>
                    </w:rPr>
                  </w:pPr>
                  <w:r w:rsidRPr="005C58F7">
                    <w:rPr>
                      <w:rFonts w:hint="eastAsia"/>
                      <w:szCs w:val="21"/>
                    </w:rPr>
                    <w:t>3#</w:t>
                  </w:r>
                  <w:r w:rsidRPr="005C58F7">
                    <w:rPr>
                      <w:szCs w:val="21"/>
                    </w:rPr>
                    <w:t xml:space="preserve"> </w:t>
                  </w:r>
                </w:p>
              </w:tc>
              <w:tc>
                <w:tcPr>
                  <w:tcW w:w="792" w:type="dxa"/>
                  <w:vAlign w:val="center"/>
                </w:tcPr>
                <w:p w14:paraId="25F37ADC" w14:textId="19664C08" w:rsidR="00A46AB7" w:rsidRPr="005C58F7" w:rsidRDefault="00A46AB7" w:rsidP="00C005DD">
                  <w:pPr>
                    <w:adjustRightInd w:val="0"/>
                    <w:snapToGrid w:val="0"/>
                    <w:jc w:val="center"/>
                    <w:rPr>
                      <w:b/>
                      <w:bCs/>
                      <w:szCs w:val="21"/>
                    </w:rPr>
                  </w:pPr>
                  <w:r w:rsidRPr="005C58F7">
                    <w:rPr>
                      <w:rFonts w:hint="eastAsia"/>
                      <w:szCs w:val="21"/>
                    </w:rPr>
                    <w:t>2018.5.7</w:t>
                  </w:r>
                </w:p>
              </w:tc>
              <w:tc>
                <w:tcPr>
                  <w:tcW w:w="707" w:type="dxa"/>
                  <w:vAlign w:val="center"/>
                </w:tcPr>
                <w:p w14:paraId="565A77D4" w14:textId="00188C5A" w:rsidR="00A46AB7" w:rsidRPr="005C58F7" w:rsidRDefault="00A46AB7" w:rsidP="00C005DD">
                  <w:pPr>
                    <w:adjustRightInd w:val="0"/>
                    <w:snapToGrid w:val="0"/>
                    <w:jc w:val="center"/>
                    <w:rPr>
                      <w:szCs w:val="21"/>
                    </w:rPr>
                  </w:pPr>
                  <w:r w:rsidRPr="005C58F7">
                    <w:rPr>
                      <w:rFonts w:hint="eastAsia"/>
                      <w:szCs w:val="21"/>
                    </w:rPr>
                    <w:t>0</w:t>
                  </w:r>
                  <w:r w:rsidRPr="005C58F7">
                    <w:rPr>
                      <w:szCs w:val="21"/>
                    </w:rPr>
                    <w:t>.0</w:t>
                  </w:r>
                  <w:r w:rsidRPr="005C58F7">
                    <w:rPr>
                      <w:rFonts w:hint="eastAsia"/>
                      <w:szCs w:val="21"/>
                    </w:rPr>
                    <w:t>88</w:t>
                  </w:r>
                </w:p>
              </w:tc>
              <w:tc>
                <w:tcPr>
                  <w:tcW w:w="707" w:type="dxa"/>
                  <w:vAlign w:val="center"/>
                </w:tcPr>
                <w:p w14:paraId="67B3DDE6" w14:textId="710A200C" w:rsidR="00A46AB7" w:rsidRPr="005C58F7" w:rsidRDefault="00A46AB7" w:rsidP="00C005DD">
                  <w:pPr>
                    <w:adjustRightInd w:val="0"/>
                    <w:snapToGrid w:val="0"/>
                    <w:jc w:val="center"/>
                    <w:rPr>
                      <w:szCs w:val="21"/>
                    </w:rPr>
                  </w:pPr>
                  <w:r w:rsidRPr="005C58F7">
                    <w:rPr>
                      <w:rFonts w:hint="eastAsia"/>
                      <w:szCs w:val="21"/>
                    </w:rPr>
                    <w:t>3</w:t>
                  </w:r>
                  <w:r w:rsidRPr="005C58F7">
                    <w:rPr>
                      <w:szCs w:val="21"/>
                    </w:rPr>
                    <w:t>.2</w:t>
                  </w:r>
                  <w:r w:rsidRPr="005C58F7">
                    <w:rPr>
                      <w:rFonts w:hint="eastAsia"/>
                      <w:szCs w:val="21"/>
                    </w:rPr>
                    <w:t>87</w:t>
                  </w:r>
                </w:p>
              </w:tc>
              <w:tc>
                <w:tcPr>
                  <w:tcW w:w="707" w:type="dxa"/>
                  <w:vAlign w:val="center"/>
                </w:tcPr>
                <w:p w14:paraId="7A54B13E" w14:textId="79E7D6F7" w:rsidR="00A46AB7" w:rsidRPr="005C58F7" w:rsidRDefault="00A46AB7" w:rsidP="00C005DD">
                  <w:pPr>
                    <w:adjustRightInd w:val="0"/>
                    <w:snapToGrid w:val="0"/>
                    <w:jc w:val="center"/>
                    <w:rPr>
                      <w:szCs w:val="21"/>
                    </w:rPr>
                  </w:pPr>
                  <w:r w:rsidRPr="005C58F7">
                    <w:rPr>
                      <w:rFonts w:hint="eastAsia"/>
                      <w:szCs w:val="21"/>
                    </w:rPr>
                    <w:t>3.300</w:t>
                  </w:r>
                </w:p>
              </w:tc>
              <w:tc>
                <w:tcPr>
                  <w:tcW w:w="708" w:type="dxa"/>
                  <w:vAlign w:val="center"/>
                </w:tcPr>
                <w:p w14:paraId="1E209EEC" w14:textId="1F8F0775" w:rsidR="00A46AB7" w:rsidRPr="005C58F7" w:rsidRDefault="00A46AB7" w:rsidP="00C005DD">
                  <w:pPr>
                    <w:adjustRightInd w:val="0"/>
                    <w:snapToGrid w:val="0"/>
                    <w:jc w:val="center"/>
                    <w:rPr>
                      <w:szCs w:val="21"/>
                    </w:rPr>
                  </w:pPr>
                  <w:r w:rsidRPr="005C58F7">
                    <w:rPr>
                      <w:rFonts w:hint="eastAsia"/>
                      <w:szCs w:val="21"/>
                    </w:rPr>
                    <w:t>2.587</w:t>
                  </w:r>
                </w:p>
              </w:tc>
              <w:tc>
                <w:tcPr>
                  <w:tcW w:w="709" w:type="dxa"/>
                  <w:vAlign w:val="center"/>
                </w:tcPr>
                <w:p w14:paraId="647D7FE6" w14:textId="77D281DE" w:rsidR="00A46AB7" w:rsidRPr="005C58F7" w:rsidRDefault="00A46AB7" w:rsidP="00C005DD">
                  <w:pPr>
                    <w:adjustRightInd w:val="0"/>
                    <w:snapToGrid w:val="0"/>
                    <w:jc w:val="center"/>
                    <w:rPr>
                      <w:szCs w:val="21"/>
                    </w:rPr>
                  </w:pPr>
                  <w:r w:rsidRPr="005C58F7">
                    <w:rPr>
                      <w:rFonts w:hint="eastAsia"/>
                      <w:szCs w:val="21"/>
                    </w:rPr>
                    <w:t>3.127</w:t>
                  </w:r>
                </w:p>
              </w:tc>
              <w:tc>
                <w:tcPr>
                  <w:tcW w:w="851" w:type="dxa"/>
                  <w:vAlign w:val="center"/>
                </w:tcPr>
                <w:p w14:paraId="3DA0954A" w14:textId="4ECA9FD5" w:rsidR="00A46AB7" w:rsidRPr="005C58F7" w:rsidRDefault="00A46AB7" w:rsidP="00C005DD">
                  <w:pPr>
                    <w:adjustRightInd w:val="0"/>
                    <w:snapToGrid w:val="0"/>
                    <w:jc w:val="center"/>
                    <w:rPr>
                      <w:szCs w:val="21"/>
                    </w:rPr>
                  </w:pPr>
                  <w:r w:rsidRPr="005C58F7">
                    <w:rPr>
                      <w:rFonts w:hint="eastAsia"/>
                      <w:szCs w:val="21"/>
                    </w:rPr>
                    <w:t>9.902</w:t>
                  </w:r>
                </w:p>
              </w:tc>
              <w:tc>
                <w:tcPr>
                  <w:tcW w:w="797" w:type="dxa"/>
                  <w:vAlign w:val="center"/>
                </w:tcPr>
                <w:p w14:paraId="548BFF97" w14:textId="08821110" w:rsidR="00A46AB7" w:rsidRPr="005C58F7" w:rsidRDefault="00A46AB7" w:rsidP="00C005DD">
                  <w:pPr>
                    <w:adjustRightInd w:val="0"/>
                    <w:snapToGrid w:val="0"/>
                    <w:jc w:val="center"/>
                    <w:rPr>
                      <w:szCs w:val="21"/>
                    </w:rPr>
                  </w:pPr>
                  <w:r w:rsidRPr="005C58F7">
                    <w:rPr>
                      <w:rFonts w:hint="eastAsia"/>
                      <w:szCs w:val="21"/>
                    </w:rPr>
                    <w:t>0</w:t>
                  </w:r>
                </w:p>
              </w:tc>
              <w:tc>
                <w:tcPr>
                  <w:tcW w:w="723" w:type="dxa"/>
                  <w:vAlign w:val="center"/>
                </w:tcPr>
                <w:p w14:paraId="19D9172E" w14:textId="0487E45E" w:rsidR="00A46AB7" w:rsidRPr="005C58F7" w:rsidRDefault="00A46AB7" w:rsidP="00C005DD">
                  <w:pPr>
                    <w:adjustRightInd w:val="0"/>
                    <w:snapToGrid w:val="0"/>
                    <w:jc w:val="center"/>
                    <w:rPr>
                      <w:szCs w:val="21"/>
                    </w:rPr>
                  </w:pPr>
                  <w:r w:rsidRPr="005C58F7">
                    <w:rPr>
                      <w:rFonts w:hint="eastAsia"/>
                      <w:szCs w:val="21"/>
                    </w:rPr>
                    <w:t>1.333</w:t>
                  </w:r>
                </w:p>
              </w:tc>
              <w:tc>
                <w:tcPr>
                  <w:tcW w:w="1271" w:type="dxa"/>
                  <w:vAlign w:val="center"/>
                </w:tcPr>
                <w:p w14:paraId="7E5B2FDD" w14:textId="35B48D1B" w:rsidR="00A46AB7" w:rsidRPr="005C58F7" w:rsidRDefault="00A46AB7" w:rsidP="00C005DD">
                  <w:pPr>
                    <w:adjustRightInd w:val="0"/>
                    <w:snapToGrid w:val="0"/>
                    <w:jc w:val="center"/>
                    <w:rPr>
                      <w:szCs w:val="21"/>
                    </w:rPr>
                  </w:pPr>
                  <w:r w:rsidRPr="005C58F7">
                    <w:rPr>
                      <w:rFonts w:hint="eastAsia"/>
                      <w:szCs w:val="21"/>
                    </w:rPr>
                    <w:t>2</w:t>
                  </w:r>
                  <w:r w:rsidRPr="005C58F7">
                    <w:rPr>
                      <w:szCs w:val="21"/>
                    </w:rPr>
                    <w:t>.670</w:t>
                  </w:r>
                </w:p>
              </w:tc>
            </w:tr>
            <w:tr w:rsidR="00A46AB7" w:rsidRPr="005C58F7" w14:paraId="14F39216" w14:textId="6FC49144" w:rsidTr="00A46AB7">
              <w:trPr>
                <w:trHeight w:val="493"/>
                <w:jc w:val="center"/>
              </w:trPr>
              <w:tc>
                <w:tcPr>
                  <w:tcW w:w="475" w:type="dxa"/>
                  <w:vMerge/>
                  <w:vAlign w:val="center"/>
                </w:tcPr>
                <w:p w14:paraId="11E43AEA" w14:textId="77777777" w:rsidR="00A46AB7" w:rsidRPr="005C58F7" w:rsidRDefault="00A46AB7" w:rsidP="00C005DD">
                  <w:pPr>
                    <w:adjustRightInd w:val="0"/>
                    <w:snapToGrid w:val="0"/>
                    <w:jc w:val="center"/>
                    <w:rPr>
                      <w:szCs w:val="21"/>
                    </w:rPr>
                  </w:pPr>
                </w:p>
              </w:tc>
              <w:tc>
                <w:tcPr>
                  <w:tcW w:w="792" w:type="dxa"/>
                  <w:vAlign w:val="center"/>
                </w:tcPr>
                <w:p w14:paraId="7BB4D176" w14:textId="047F871B" w:rsidR="00A46AB7" w:rsidRPr="005C58F7" w:rsidRDefault="00A46AB7" w:rsidP="00C005DD">
                  <w:pPr>
                    <w:adjustRightInd w:val="0"/>
                    <w:snapToGrid w:val="0"/>
                    <w:jc w:val="center"/>
                    <w:rPr>
                      <w:b/>
                      <w:bCs/>
                      <w:szCs w:val="21"/>
                    </w:rPr>
                  </w:pPr>
                  <w:r w:rsidRPr="005C58F7">
                    <w:rPr>
                      <w:rFonts w:hint="eastAsia"/>
                      <w:szCs w:val="21"/>
                    </w:rPr>
                    <w:t>2018.5.8</w:t>
                  </w:r>
                </w:p>
              </w:tc>
              <w:tc>
                <w:tcPr>
                  <w:tcW w:w="707" w:type="dxa"/>
                  <w:vAlign w:val="center"/>
                </w:tcPr>
                <w:p w14:paraId="0F40C9A3" w14:textId="048C2C01" w:rsidR="00A46AB7" w:rsidRPr="005C58F7" w:rsidRDefault="00A46AB7" w:rsidP="00C005DD">
                  <w:pPr>
                    <w:adjustRightInd w:val="0"/>
                    <w:snapToGrid w:val="0"/>
                    <w:jc w:val="center"/>
                    <w:rPr>
                      <w:szCs w:val="21"/>
                    </w:rPr>
                  </w:pPr>
                  <w:r w:rsidRPr="005C58F7">
                    <w:rPr>
                      <w:rFonts w:hint="eastAsia"/>
                      <w:szCs w:val="21"/>
                    </w:rPr>
                    <w:t>0</w:t>
                  </w:r>
                  <w:r w:rsidRPr="005C58F7">
                    <w:rPr>
                      <w:szCs w:val="21"/>
                    </w:rPr>
                    <w:t>.0</w:t>
                  </w:r>
                  <w:r w:rsidRPr="005C58F7">
                    <w:rPr>
                      <w:rFonts w:hint="eastAsia"/>
                      <w:szCs w:val="21"/>
                    </w:rPr>
                    <w:t>88</w:t>
                  </w:r>
                </w:p>
              </w:tc>
              <w:tc>
                <w:tcPr>
                  <w:tcW w:w="707" w:type="dxa"/>
                  <w:vAlign w:val="center"/>
                </w:tcPr>
                <w:p w14:paraId="43842E4F" w14:textId="519EB3FE" w:rsidR="00A46AB7" w:rsidRPr="005C58F7" w:rsidRDefault="00A46AB7" w:rsidP="00C005DD">
                  <w:pPr>
                    <w:adjustRightInd w:val="0"/>
                    <w:snapToGrid w:val="0"/>
                    <w:jc w:val="center"/>
                    <w:rPr>
                      <w:szCs w:val="21"/>
                    </w:rPr>
                  </w:pPr>
                  <w:r w:rsidRPr="005C58F7">
                    <w:rPr>
                      <w:rFonts w:hint="eastAsia"/>
                      <w:szCs w:val="21"/>
                    </w:rPr>
                    <w:t>3</w:t>
                  </w:r>
                  <w:r w:rsidRPr="005C58F7">
                    <w:rPr>
                      <w:szCs w:val="21"/>
                    </w:rPr>
                    <w:t>.2</w:t>
                  </w:r>
                  <w:r w:rsidRPr="005C58F7">
                    <w:rPr>
                      <w:rFonts w:hint="eastAsia"/>
                      <w:szCs w:val="21"/>
                    </w:rPr>
                    <w:t>91</w:t>
                  </w:r>
                </w:p>
              </w:tc>
              <w:tc>
                <w:tcPr>
                  <w:tcW w:w="707" w:type="dxa"/>
                  <w:vAlign w:val="center"/>
                </w:tcPr>
                <w:p w14:paraId="40F15A1A" w14:textId="15AFC36A" w:rsidR="00A46AB7" w:rsidRPr="005C58F7" w:rsidRDefault="00A46AB7" w:rsidP="00C005DD">
                  <w:pPr>
                    <w:adjustRightInd w:val="0"/>
                    <w:snapToGrid w:val="0"/>
                    <w:jc w:val="center"/>
                    <w:rPr>
                      <w:szCs w:val="21"/>
                    </w:rPr>
                  </w:pPr>
                  <w:r w:rsidRPr="005C58F7">
                    <w:rPr>
                      <w:rFonts w:hint="eastAsia"/>
                      <w:szCs w:val="21"/>
                    </w:rPr>
                    <w:t>3.275</w:t>
                  </w:r>
                </w:p>
              </w:tc>
              <w:tc>
                <w:tcPr>
                  <w:tcW w:w="708" w:type="dxa"/>
                  <w:vAlign w:val="center"/>
                </w:tcPr>
                <w:p w14:paraId="061A6347" w14:textId="4B70D808" w:rsidR="00A46AB7" w:rsidRPr="005C58F7" w:rsidRDefault="00A46AB7" w:rsidP="00C005DD">
                  <w:pPr>
                    <w:adjustRightInd w:val="0"/>
                    <w:snapToGrid w:val="0"/>
                    <w:jc w:val="center"/>
                    <w:rPr>
                      <w:szCs w:val="21"/>
                    </w:rPr>
                  </w:pPr>
                  <w:r w:rsidRPr="005C58F7">
                    <w:rPr>
                      <w:rFonts w:hint="eastAsia"/>
                      <w:szCs w:val="21"/>
                    </w:rPr>
                    <w:t>2.608</w:t>
                  </w:r>
                </w:p>
              </w:tc>
              <w:tc>
                <w:tcPr>
                  <w:tcW w:w="709" w:type="dxa"/>
                  <w:vAlign w:val="center"/>
                </w:tcPr>
                <w:p w14:paraId="3D5F4760" w14:textId="6A642D49" w:rsidR="00A46AB7" w:rsidRPr="005C58F7" w:rsidRDefault="00A46AB7" w:rsidP="00C005DD">
                  <w:pPr>
                    <w:adjustRightInd w:val="0"/>
                    <w:snapToGrid w:val="0"/>
                    <w:jc w:val="center"/>
                    <w:rPr>
                      <w:szCs w:val="21"/>
                    </w:rPr>
                  </w:pPr>
                  <w:r w:rsidRPr="005C58F7">
                    <w:rPr>
                      <w:rFonts w:hint="eastAsia"/>
                      <w:szCs w:val="21"/>
                    </w:rPr>
                    <w:t>2.986</w:t>
                  </w:r>
                </w:p>
              </w:tc>
              <w:tc>
                <w:tcPr>
                  <w:tcW w:w="851" w:type="dxa"/>
                  <w:vAlign w:val="center"/>
                </w:tcPr>
                <w:p w14:paraId="0B420AA4" w14:textId="0C817A59" w:rsidR="00A46AB7" w:rsidRPr="005C58F7" w:rsidRDefault="00A46AB7" w:rsidP="00C005DD">
                  <w:pPr>
                    <w:adjustRightInd w:val="0"/>
                    <w:snapToGrid w:val="0"/>
                    <w:jc w:val="center"/>
                    <w:rPr>
                      <w:szCs w:val="21"/>
                    </w:rPr>
                  </w:pPr>
                  <w:r w:rsidRPr="005C58F7">
                    <w:rPr>
                      <w:rFonts w:hint="eastAsia"/>
                      <w:szCs w:val="21"/>
                    </w:rPr>
                    <w:t>9.623</w:t>
                  </w:r>
                </w:p>
              </w:tc>
              <w:tc>
                <w:tcPr>
                  <w:tcW w:w="797" w:type="dxa"/>
                  <w:vAlign w:val="center"/>
                </w:tcPr>
                <w:p w14:paraId="7F9EE41B" w14:textId="00D55B0C" w:rsidR="00A46AB7" w:rsidRPr="005C58F7" w:rsidRDefault="00A46AB7" w:rsidP="00C005DD">
                  <w:pPr>
                    <w:adjustRightInd w:val="0"/>
                    <w:snapToGrid w:val="0"/>
                    <w:jc w:val="center"/>
                    <w:rPr>
                      <w:szCs w:val="21"/>
                    </w:rPr>
                  </w:pPr>
                  <w:r w:rsidRPr="005C58F7">
                    <w:rPr>
                      <w:rFonts w:hint="eastAsia"/>
                      <w:szCs w:val="21"/>
                    </w:rPr>
                    <w:t>0</w:t>
                  </w:r>
                </w:p>
              </w:tc>
              <w:tc>
                <w:tcPr>
                  <w:tcW w:w="723" w:type="dxa"/>
                  <w:vAlign w:val="center"/>
                </w:tcPr>
                <w:p w14:paraId="0DA1D84C" w14:textId="29584A69" w:rsidR="00A46AB7" w:rsidRPr="005C58F7" w:rsidRDefault="00A46AB7" w:rsidP="00C005DD">
                  <w:pPr>
                    <w:adjustRightInd w:val="0"/>
                    <w:snapToGrid w:val="0"/>
                    <w:jc w:val="center"/>
                    <w:rPr>
                      <w:szCs w:val="21"/>
                    </w:rPr>
                  </w:pPr>
                  <w:r w:rsidRPr="005C58F7">
                    <w:rPr>
                      <w:rFonts w:hint="eastAsia"/>
                      <w:szCs w:val="21"/>
                    </w:rPr>
                    <w:t>1.208</w:t>
                  </w:r>
                </w:p>
              </w:tc>
              <w:tc>
                <w:tcPr>
                  <w:tcW w:w="1271" w:type="dxa"/>
                  <w:vAlign w:val="center"/>
                </w:tcPr>
                <w:p w14:paraId="6305E3BF" w14:textId="19E0AFCE" w:rsidR="00A46AB7" w:rsidRPr="005C58F7" w:rsidRDefault="00A46AB7" w:rsidP="00C005DD">
                  <w:pPr>
                    <w:adjustRightInd w:val="0"/>
                    <w:snapToGrid w:val="0"/>
                    <w:jc w:val="center"/>
                    <w:rPr>
                      <w:szCs w:val="21"/>
                    </w:rPr>
                  </w:pPr>
                  <w:r w:rsidRPr="005C58F7">
                    <w:rPr>
                      <w:rFonts w:hint="eastAsia"/>
                      <w:szCs w:val="21"/>
                    </w:rPr>
                    <w:t>4</w:t>
                  </w:r>
                  <w:r w:rsidRPr="005C58F7">
                    <w:rPr>
                      <w:szCs w:val="21"/>
                    </w:rPr>
                    <w:t>.588</w:t>
                  </w:r>
                </w:p>
              </w:tc>
            </w:tr>
          </w:tbl>
          <w:p w14:paraId="24C42E5C" w14:textId="1E117627" w:rsidR="00F6159B" w:rsidRPr="005C58F7" w:rsidRDefault="00D14B0F" w:rsidP="00B3121C">
            <w:pPr>
              <w:adjustRightInd w:val="0"/>
              <w:snapToGrid w:val="0"/>
              <w:spacing w:line="360" w:lineRule="auto"/>
              <w:ind w:firstLineChars="200" w:firstLine="480"/>
              <w:rPr>
                <w:sz w:val="24"/>
              </w:rPr>
            </w:pPr>
            <w:r w:rsidRPr="005C58F7">
              <w:rPr>
                <w:rFonts w:hint="eastAsia"/>
                <w:sz w:val="24"/>
              </w:rPr>
              <w:t>由监测结果可知，地下水水质中各指标均能达到《地下水质量标准》（</w:t>
            </w:r>
            <w:r w:rsidRPr="005C58F7">
              <w:rPr>
                <w:rFonts w:hint="eastAsia"/>
                <w:sz w:val="24"/>
              </w:rPr>
              <w:t>GB</w:t>
            </w:r>
            <w:r w:rsidRPr="005C58F7">
              <w:rPr>
                <w:sz w:val="24"/>
              </w:rPr>
              <w:t>/T</w:t>
            </w:r>
            <w:r w:rsidRPr="005C58F7">
              <w:rPr>
                <w:rFonts w:hint="eastAsia"/>
                <w:sz w:val="24"/>
              </w:rPr>
              <w:t>14848-2017</w:t>
            </w:r>
            <w:r w:rsidRPr="005C58F7">
              <w:rPr>
                <w:rFonts w:hint="eastAsia"/>
                <w:sz w:val="24"/>
              </w:rPr>
              <w:t>）</w:t>
            </w:r>
            <w:r w:rsidRPr="005C58F7">
              <w:rPr>
                <w:rFonts w:ascii="宋体" w:hAnsi="宋体" w:hint="eastAsia"/>
                <w:sz w:val="24"/>
              </w:rPr>
              <w:t>Ⅲ</w:t>
            </w:r>
            <w:r w:rsidRPr="005C58F7">
              <w:rPr>
                <w:rFonts w:hint="eastAsia"/>
                <w:sz w:val="24"/>
              </w:rPr>
              <w:t>类标准。</w:t>
            </w:r>
            <w:r w:rsidR="00A46AB7" w:rsidRPr="005C58F7">
              <w:rPr>
                <w:rFonts w:hint="eastAsia"/>
                <w:sz w:val="24"/>
              </w:rPr>
              <w:t>相对误差小于</w:t>
            </w:r>
            <w:r w:rsidR="00A46AB7" w:rsidRPr="005C58F7">
              <w:rPr>
                <w:rFonts w:ascii="宋体" w:hAnsi="宋体" w:hint="eastAsia"/>
                <w:sz w:val="24"/>
              </w:rPr>
              <w:t>±</w:t>
            </w:r>
            <w:r w:rsidR="00A46AB7" w:rsidRPr="005C58F7">
              <w:rPr>
                <w:rFonts w:hint="eastAsia"/>
                <w:sz w:val="24"/>
              </w:rPr>
              <w:t>5%</w:t>
            </w:r>
            <w:r w:rsidR="00A46AB7" w:rsidRPr="005C58F7">
              <w:rPr>
                <w:rFonts w:hint="eastAsia"/>
                <w:sz w:val="24"/>
              </w:rPr>
              <w:t>，</w:t>
            </w:r>
            <w:r w:rsidRPr="005C58F7">
              <w:rPr>
                <w:rFonts w:hint="eastAsia"/>
                <w:sz w:val="24"/>
              </w:rPr>
              <w:t>地下水类型为</w:t>
            </w:r>
            <w:r w:rsidR="00F46A23" w:rsidRPr="005C58F7">
              <w:rPr>
                <w:rFonts w:hint="eastAsia"/>
                <w:sz w:val="24"/>
              </w:rPr>
              <w:t>C</w:t>
            </w:r>
            <w:r w:rsidRPr="005C58F7">
              <w:rPr>
                <w:rFonts w:hint="eastAsia"/>
                <w:sz w:val="24"/>
              </w:rPr>
              <w:t>a</w:t>
            </w:r>
            <w:r w:rsidR="00F46A23" w:rsidRPr="005C58F7">
              <w:rPr>
                <w:sz w:val="24"/>
                <w:vertAlign w:val="superscript"/>
              </w:rPr>
              <w:t>2</w:t>
            </w:r>
            <w:r w:rsidRPr="005C58F7">
              <w:rPr>
                <w:rFonts w:hint="eastAsia"/>
                <w:sz w:val="24"/>
                <w:vertAlign w:val="superscript"/>
              </w:rPr>
              <w:t>+</w:t>
            </w:r>
            <w:r w:rsidRPr="005C58F7">
              <w:rPr>
                <w:rFonts w:hint="eastAsia"/>
                <w:sz w:val="24"/>
              </w:rPr>
              <w:t>-HCO</w:t>
            </w:r>
            <w:r w:rsidRPr="005C58F7">
              <w:rPr>
                <w:rFonts w:hint="eastAsia"/>
                <w:sz w:val="24"/>
                <w:vertAlign w:val="subscript"/>
              </w:rPr>
              <w:t>3</w:t>
            </w:r>
            <w:r w:rsidRPr="005C58F7">
              <w:rPr>
                <w:rFonts w:hint="eastAsia"/>
                <w:sz w:val="24"/>
                <w:vertAlign w:val="superscript"/>
              </w:rPr>
              <w:t>-</w:t>
            </w:r>
            <w:r w:rsidR="00A46AB7" w:rsidRPr="005C58F7">
              <w:rPr>
                <w:rFonts w:hint="eastAsia"/>
                <w:sz w:val="24"/>
              </w:rPr>
              <w:t>型</w:t>
            </w:r>
            <w:r w:rsidRPr="005C58F7">
              <w:rPr>
                <w:rFonts w:hint="eastAsia"/>
                <w:sz w:val="24"/>
              </w:rPr>
              <w:t>。</w:t>
            </w:r>
          </w:p>
          <w:p w14:paraId="103BF5B8" w14:textId="276FA8CD" w:rsidR="002444DA" w:rsidRPr="005C58F7" w:rsidRDefault="002444DA" w:rsidP="00494BAC">
            <w:pPr>
              <w:adjustRightInd w:val="0"/>
              <w:snapToGrid w:val="0"/>
              <w:spacing w:line="348" w:lineRule="auto"/>
              <w:outlineLvl w:val="2"/>
              <w:rPr>
                <w:b/>
                <w:sz w:val="24"/>
              </w:rPr>
            </w:pPr>
            <w:r w:rsidRPr="005C58F7">
              <w:rPr>
                <w:b/>
                <w:sz w:val="24"/>
              </w:rPr>
              <w:t>3.1.</w:t>
            </w:r>
            <w:r w:rsidR="00D14B0F" w:rsidRPr="005C58F7">
              <w:rPr>
                <w:rFonts w:hint="eastAsia"/>
                <w:b/>
                <w:sz w:val="24"/>
              </w:rPr>
              <w:t>3</w:t>
            </w:r>
            <w:r w:rsidRPr="005C58F7">
              <w:rPr>
                <w:b/>
                <w:sz w:val="24"/>
              </w:rPr>
              <w:t>环境</w:t>
            </w:r>
            <w:r w:rsidR="001C08BC" w:rsidRPr="005C58F7">
              <w:rPr>
                <w:rFonts w:hint="eastAsia"/>
                <w:b/>
                <w:sz w:val="24"/>
              </w:rPr>
              <w:t>空气</w:t>
            </w:r>
            <w:r w:rsidRPr="005C58F7">
              <w:rPr>
                <w:b/>
                <w:sz w:val="24"/>
              </w:rPr>
              <w:t>质量现状</w:t>
            </w:r>
          </w:p>
          <w:p w14:paraId="674E5B66" w14:textId="77777777" w:rsidR="00C85120" w:rsidRPr="005C58F7" w:rsidRDefault="002D77B0" w:rsidP="00494BAC">
            <w:pPr>
              <w:adjustRightInd w:val="0"/>
              <w:snapToGrid w:val="0"/>
              <w:spacing w:line="348" w:lineRule="auto"/>
              <w:ind w:firstLineChars="200" w:firstLine="480"/>
              <w:rPr>
                <w:sz w:val="24"/>
              </w:rPr>
            </w:pPr>
            <w:r w:rsidRPr="005C58F7">
              <w:rPr>
                <w:rFonts w:hint="eastAsia"/>
                <w:sz w:val="24"/>
              </w:rPr>
              <w:t>1</w:t>
            </w:r>
            <w:r w:rsidRPr="005C58F7">
              <w:rPr>
                <w:rFonts w:hint="eastAsia"/>
                <w:sz w:val="24"/>
              </w:rPr>
              <w:t>、</w:t>
            </w:r>
            <w:r w:rsidR="00117D9F" w:rsidRPr="005C58F7">
              <w:rPr>
                <w:rFonts w:hint="eastAsia"/>
                <w:sz w:val="24"/>
              </w:rPr>
              <w:t>常规污染因子</w:t>
            </w:r>
          </w:p>
          <w:p w14:paraId="441543CD" w14:textId="79B6BFEA" w:rsidR="00E3722C" w:rsidRPr="005C58F7" w:rsidRDefault="00E3722C" w:rsidP="00494BAC">
            <w:pPr>
              <w:adjustRightInd w:val="0"/>
              <w:snapToGrid w:val="0"/>
              <w:spacing w:line="348" w:lineRule="auto"/>
              <w:ind w:firstLineChars="200" w:firstLine="480"/>
              <w:rPr>
                <w:sz w:val="24"/>
              </w:rPr>
            </w:pPr>
            <w:r w:rsidRPr="005C58F7">
              <w:rPr>
                <w:rFonts w:hint="eastAsia"/>
                <w:sz w:val="24"/>
              </w:rPr>
              <w:t>（</w:t>
            </w:r>
            <w:r w:rsidRPr="005C58F7">
              <w:rPr>
                <w:rFonts w:hint="eastAsia"/>
                <w:sz w:val="24"/>
              </w:rPr>
              <w:t>1</w:t>
            </w:r>
            <w:r w:rsidRPr="005C58F7">
              <w:rPr>
                <w:rFonts w:hint="eastAsia"/>
                <w:sz w:val="24"/>
              </w:rPr>
              <w:t>）嘉兴市区</w:t>
            </w:r>
            <w:r w:rsidRPr="005C58F7">
              <w:rPr>
                <w:rFonts w:hint="eastAsia"/>
                <w:sz w:val="24"/>
              </w:rPr>
              <w:t>20</w:t>
            </w:r>
            <w:r w:rsidR="00DB2047" w:rsidRPr="005C58F7">
              <w:rPr>
                <w:sz w:val="24"/>
              </w:rPr>
              <w:t>19</w:t>
            </w:r>
            <w:r w:rsidRPr="005C58F7">
              <w:rPr>
                <w:rFonts w:hint="eastAsia"/>
                <w:sz w:val="24"/>
              </w:rPr>
              <w:t>年环境质量公报数据</w:t>
            </w:r>
          </w:p>
          <w:p w14:paraId="69197D43" w14:textId="69F48267" w:rsidR="00453630" w:rsidRPr="005C58F7" w:rsidRDefault="0043065B" w:rsidP="00494BAC">
            <w:pPr>
              <w:adjustRightInd w:val="0"/>
              <w:snapToGrid w:val="0"/>
              <w:spacing w:line="348" w:lineRule="auto"/>
              <w:ind w:firstLineChars="200" w:firstLine="480"/>
              <w:rPr>
                <w:sz w:val="24"/>
              </w:rPr>
            </w:pPr>
            <w:r w:rsidRPr="005C58F7">
              <w:rPr>
                <w:sz w:val="24"/>
              </w:rPr>
              <w:t>201</w:t>
            </w:r>
            <w:r w:rsidR="00453630" w:rsidRPr="005C58F7">
              <w:rPr>
                <w:sz w:val="24"/>
              </w:rPr>
              <w:t>9</w:t>
            </w:r>
            <w:r w:rsidRPr="005C58F7">
              <w:rPr>
                <w:sz w:val="24"/>
              </w:rPr>
              <w:t>年嘉兴市区城市环境空气</w:t>
            </w:r>
            <w:r w:rsidR="00453630" w:rsidRPr="005C58F7">
              <w:rPr>
                <w:rFonts w:hint="eastAsia"/>
                <w:sz w:val="24"/>
              </w:rPr>
              <w:t>细颗粒物（</w:t>
            </w:r>
            <w:r w:rsidR="00453630" w:rsidRPr="005C58F7">
              <w:rPr>
                <w:rFonts w:hint="eastAsia"/>
                <w:sz w:val="24"/>
              </w:rPr>
              <w:t>PM</w:t>
            </w:r>
            <w:r w:rsidR="00453630" w:rsidRPr="005C58F7">
              <w:rPr>
                <w:sz w:val="24"/>
                <w:vertAlign w:val="subscript"/>
              </w:rPr>
              <w:t>2.5</w:t>
            </w:r>
            <w:r w:rsidR="00453630" w:rsidRPr="005C58F7">
              <w:rPr>
                <w:rFonts w:hint="eastAsia"/>
                <w:sz w:val="24"/>
              </w:rPr>
              <w:t>）年均浓度为</w:t>
            </w:r>
            <w:r w:rsidR="00453630" w:rsidRPr="005C58F7">
              <w:rPr>
                <w:rFonts w:hint="eastAsia"/>
                <w:sz w:val="24"/>
              </w:rPr>
              <w:t>35</w:t>
            </w:r>
            <w:r w:rsidR="00453630" w:rsidRPr="005C58F7">
              <w:rPr>
                <w:sz w:val="24"/>
              </w:rPr>
              <w:t>ug/m</w:t>
            </w:r>
            <w:r w:rsidR="00453630" w:rsidRPr="005C58F7">
              <w:rPr>
                <w:sz w:val="24"/>
                <w:vertAlign w:val="superscript"/>
              </w:rPr>
              <w:t>3</w:t>
            </w:r>
            <w:r w:rsidR="00453630" w:rsidRPr="005C58F7">
              <w:rPr>
                <w:sz w:val="24"/>
              </w:rPr>
              <w:t>，</w:t>
            </w:r>
            <w:r w:rsidR="00453630" w:rsidRPr="005C58F7">
              <w:rPr>
                <w:rFonts w:hint="eastAsia"/>
                <w:sz w:val="24"/>
              </w:rPr>
              <w:t>同比降低</w:t>
            </w:r>
            <w:r w:rsidR="00453630" w:rsidRPr="005C58F7">
              <w:rPr>
                <w:rFonts w:hint="eastAsia"/>
                <w:sz w:val="24"/>
              </w:rPr>
              <w:t>5.4%</w:t>
            </w:r>
            <w:r w:rsidR="00453630" w:rsidRPr="005C58F7">
              <w:rPr>
                <w:rFonts w:hint="eastAsia"/>
                <w:sz w:val="24"/>
              </w:rPr>
              <w:t>，首次达到二级标准；全年优级天数为</w:t>
            </w:r>
            <w:r w:rsidR="00453630" w:rsidRPr="005C58F7">
              <w:rPr>
                <w:rFonts w:hint="eastAsia"/>
                <w:sz w:val="24"/>
              </w:rPr>
              <w:t>88</w:t>
            </w:r>
            <w:r w:rsidR="00453630" w:rsidRPr="005C58F7">
              <w:rPr>
                <w:rFonts w:hint="eastAsia"/>
                <w:sz w:val="24"/>
              </w:rPr>
              <w:t>天，良级天数为</w:t>
            </w:r>
            <w:r w:rsidR="00453630" w:rsidRPr="005C58F7">
              <w:rPr>
                <w:rFonts w:hint="eastAsia"/>
                <w:sz w:val="24"/>
              </w:rPr>
              <w:t>204</w:t>
            </w:r>
            <w:r w:rsidR="00453630" w:rsidRPr="005C58F7">
              <w:rPr>
                <w:rFonts w:hint="eastAsia"/>
                <w:sz w:val="24"/>
              </w:rPr>
              <w:t>天，优良天数比例为</w:t>
            </w:r>
            <w:r w:rsidR="00453630" w:rsidRPr="005C58F7">
              <w:rPr>
                <w:rFonts w:hint="eastAsia"/>
                <w:sz w:val="24"/>
              </w:rPr>
              <w:t>80.0%</w:t>
            </w:r>
            <w:r w:rsidR="00453630" w:rsidRPr="005C58F7">
              <w:rPr>
                <w:rFonts w:hint="eastAsia"/>
                <w:sz w:val="24"/>
              </w:rPr>
              <w:t>，同比持平。全年臭氧（</w:t>
            </w:r>
            <w:r w:rsidR="00453630" w:rsidRPr="005C58F7">
              <w:rPr>
                <w:rFonts w:hint="eastAsia"/>
                <w:sz w:val="24"/>
              </w:rPr>
              <w:t>O</w:t>
            </w:r>
            <w:r w:rsidR="00453630" w:rsidRPr="005C58F7">
              <w:rPr>
                <w:sz w:val="24"/>
                <w:vertAlign w:val="subscript"/>
              </w:rPr>
              <w:t>3</w:t>
            </w:r>
            <w:r w:rsidR="00453630" w:rsidRPr="005C58F7">
              <w:rPr>
                <w:rFonts w:hint="eastAsia"/>
                <w:sz w:val="24"/>
              </w:rPr>
              <w:t>）、细颗粒物（</w:t>
            </w:r>
            <w:r w:rsidR="00453630" w:rsidRPr="005C58F7">
              <w:rPr>
                <w:rFonts w:hint="eastAsia"/>
                <w:sz w:val="24"/>
              </w:rPr>
              <w:t>PM</w:t>
            </w:r>
            <w:r w:rsidR="00453630" w:rsidRPr="005C58F7">
              <w:rPr>
                <w:sz w:val="24"/>
                <w:vertAlign w:val="subscript"/>
              </w:rPr>
              <w:t>2.5</w:t>
            </w:r>
            <w:r w:rsidR="00453630" w:rsidRPr="005C58F7">
              <w:rPr>
                <w:rFonts w:hint="eastAsia"/>
                <w:sz w:val="24"/>
              </w:rPr>
              <w:t>）、可吸入颗粒物（</w:t>
            </w:r>
            <w:r w:rsidR="00453630" w:rsidRPr="005C58F7">
              <w:rPr>
                <w:sz w:val="24"/>
              </w:rPr>
              <w:t>PM</w:t>
            </w:r>
            <w:r w:rsidR="00453630" w:rsidRPr="005C58F7">
              <w:rPr>
                <w:sz w:val="24"/>
                <w:vertAlign w:val="subscript"/>
              </w:rPr>
              <w:t>1</w:t>
            </w:r>
            <w:r w:rsidR="00453630" w:rsidRPr="005C58F7">
              <w:rPr>
                <w:rFonts w:hint="eastAsia"/>
                <w:sz w:val="24"/>
                <w:vertAlign w:val="subscript"/>
              </w:rPr>
              <w:t>0</w:t>
            </w:r>
            <w:r w:rsidR="00453630" w:rsidRPr="005C58F7">
              <w:rPr>
                <w:rFonts w:hint="eastAsia"/>
                <w:sz w:val="24"/>
              </w:rPr>
              <w:t>）和二氧化氮（</w:t>
            </w:r>
            <w:r w:rsidR="00453630" w:rsidRPr="005C58F7">
              <w:rPr>
                <w:sz w:val="24"/>
              </w:rPr>
              <w:t>NO</w:t>
            </w:r>
            <w:r w:rsidR="00453630" w:rsidRPr="005C58F7">
              <w:rPr>
                <w:sz w:val="24"/>
                <w:vertAlign w:val="subscript"/>
              </w:rPr>
              <w:t>2</w:t>
            </w:r>
            <w:r w:rsidR="00453630" w:rsidRPr="005C58F7">
              <w:rPr>
                <w:rFonts w:hint="eastAsia"/>
                <w:sz w:val="24"/>
              </w:rPr>
              <w:t>）等日均值出现超标，超标率分别为</w:t>
            </w:r>
            <w:r w:rsidR="00453630" w:rsidRPr="005C58F7">
              <w:rPr>
                <w:rFonts w:hint="eastAsia"/>
                <w:sz w:val="24"/>
              </w:rPr>
              <w:t>13.7%</w:t>
            </w:r>
            <w:r w:rsidR="00453630" w:rsidRPr="005C58F7">
              <w:rPr>
                <w:rFonts w:hint="eastAsia"/>
                <w:sz w:val="24"/>
              </w:rPr>
              <w:t>、</w:t>
            </w:r>
            <w:r w:rsidR="00453630" w:rsidRPr="005C58F7">
              <w:rPr>
                <w:rFonts w:hint="eastAsia"/>
                <w:sz w:val="24"/>
              </w:rPr>
              <w:t>5.5%</w:t>
            </w:r>
            <w:r w:rsidR="00453630" w:rsidRPr="005C58F7">
              <w:rPr>
                <w:rFonts w:hint="eastAsia"/>
                <w:sz w:val="24"/>
              </w:rPr>
              <w:t>、</w:t>
            </w:r>
            <w:r w:rsidR="00453630" w:rsidRPr="005C58F7">
              <w:rPr>
                <w:rFonts w:hint="eastAsia"/>
                <w:sz w:val="24"/>
              </w:rPr>
              <w:t>2.2%</w:t>
            </w:r>
            <w:r w:rsidR="00453630" w:rsidRPr="005C58F7">
              <w:rPr>
                <w:rFonts w:hint="eastAsia"/>
                <w:sz w:val="24"/>
              </w:rPr>
              <w:t>和</w:t>
            </w:r>
            <w:r w:rsidR="00453630" w:rsidRPr="005C58F7">
              <w:rPr>
                <w:rFonts w:hint="eastAsia"/>
                <w:sz w:val="24"/>
              </w:rPr>
              <w:t>1.1%</w:t>
            </w:r>
            <w:r w:rsidR="00453630" w:rsidRPr="005C58F7">
              <w:rPr>
                <w:rFonts w:hint="eastAsia"/>
                <w:sz w:val="24"/>
              </w:rPr>
              <w:t>，臭氧（</w:t>
            </w:r>
            <w:r w:rsidR="00453630" w:rsidRPr="005C58F7">
              <w:rPr>
                <w:sz w:val="24"/>
              </w:rPr>
              <w:t>O</w:t>
            </w:r>
            <w:r w:rsidR="00453630" w:rsidRPr="005C58F7">
              <w:rPr>
                <w:sz w:val="24"/>
                <w:vertAlign w:val="subscript"/>
              </w:rPr>
              <w:t>3</w:t>
            </w:r>
            <w:r w:rsidR="00453630" w:rsidRPr="005C58F7">
              <w:rPr>
                <w:rFonts w:hint="eastAsia"/>
                <w:sz w:val="24"/>
              </w:rPr>
              <w:t>）超标率最高。</w:t>
            </w:r>
          </w:p>
          <w:p w14:paraId="16E6A68C" w14:textId="1A0053D5" w:rsidR="00E3722C" w:rsidRPr="005C58F7" w:rsidRDefault="00E3722C" w:rsidP="00494BAC">
            <w:pPr>
              <w:adjustRightInd w:val="0"/>
              <w:snapToGrid w:val="0"/>
              <w:spacing w:line="348" w:lineRule="auto"/>
              <w:ind w:firstLineChars="200" w:firstLine="480"/>
              <w:rPr>
                <w:sz w:val="24"/>
              </w:rPr>
            </w:pPr>
            <w:r w:rsidRPr="005C58F7">
              <w:rPr>
                <w:rFonts w:hint="eastAsia"/>
                <w:sz w:val="24"/>
              </w:rPr>
              <w:t>（</w:t>
            </w:r>
            <w:r w:rsidRPr="005C58F7">
              <w:rPr>
                <w:rFonts w:hint="eastAsia"/>
                <w:sz w:val="24"/>
              </w:rPr>
              <w:t>2</w:t>
            </w:r>
            <w:r w:rsidRPr="005C58F7">
              <w:rPr>
                <w:rFonts w:hint="eastAsia"/>
                <w:sz w:val="24"/>
              </w:rPr>
              <w:t>）嘉兴市区</w:t>
            </w:r>
            <w:r w:rsidRPr="005C58F7">
              <w:rPr>
                <w:rFonts w:hint="eastAsia"/>
                <w:sz w:val="24"/>
              </w:rPr>
              <w:t>201</w:t>
            </w:r>
            <w:r w:rsidR="00DB2047" w:rsidRPr="005C58F7">
              <w:rPr>
                <w:sz w:val="24"/>
              </w:rPr>
              <w:t>9</w:t>
            </w:r>
            <w:r w:rsidRPr="005C58F7">
              <w:rPr>
                <w:rFonts w:hint="eastAsia"/>
                <w:sz w:val="24"/>
              </w:rPr>
              <w:t>年环境空气质量现状监测数据</w:t>
            </w:r>
          </w:p>
          <w:p w14:paraId="298FFD89" w14:textId="317E5047" w:rsidR="00E3722C" w:rsidRPr="005C58F7" w:rsidRDefault="00494BAC" w:rsidP="00494BAC">
            <w:pPr>
              <w:adjustRightInd w:val="0"/>
              <w:snapToGrid w:val="0"/>
              <w:spacing w:line="348" w:lineRule="auto"/>
              <w:ind w:firstLineChars="200" w:firstLine="480"/>
              <w:rPr>
                <w:sz w:val="24"/>
              </w:rPr>
            </w:pPr>
            <w:r w:rsidRPr="005C58F7">
              <w:rPr>
                <w:rFonts w:hint="eastAsia"/>
                <w:sz w:val="24"/>
              </w:rPr>
              <w:t>本次评价采用嘉兴市三个国控监测点</w:t>
            </w:r>
            <w:r w:rsidRPr="005C58F7">
              <w:rPr>
                <w:rFonts w:hint="eastAsia"/>
                <w:sz w:val="24"/>
              </w:rPr>
              <w:t>201</w:t>
            </w:r>
            <w:r w:rsidR="00DB2047" w:rsidRPr="005C58F7">
              <w:rPr>
                <w:sz w:val="24"/>
              </w:rPr>
              <w:t>9</w:t>
            </w:r>
            <w:r w:rsidRPr="005C58F7">
              <w:rPr>
                <w:rFonts w:hint="eastAsia"/>
                <w:sz w:val="24"/>
              </w:rPr>
              <w:t>全年的基本污染物监测数据均值，</w:t>
            </w:r>
            <w:r w:rsidR="00E3722C" w:rsidRPr="005C58F7">
              <w:rPr>
                <w:rFonts w:hint="eastAsia"/>
                <w:sz w:val="24"/>
              </w:rPr>
              <w:t>具体监测结果见表</w:t>
            </w:r>
            <w:r w:rsidR="00E3722C" w:rsidRPr="005C58F7">
              <w:rPr>
                <w:rFonts w:hint="eastAsia"/>
                <w:sz w:val="24"/>
              </w:rPr>
              <w:t>3-</w:t>
            </w:r>
            <w:r w:rsidR="00D563DB" w:rsidRPr="005C58F7">
              <w:rPr>
                <w:rFonts w:hint="eastAsia"/>
                <w:sz w:val="24"/>
              </w:rPr>
              <w:t>6</w:t>
            </w:r>
            <w:r w:rsidR="00E3722C" w:rsidRPr="005C58F7">
              <w:rPr>
                <w:rFonts w:hint="eastAsia"/>
                <w:sz w:val="24"/>
              </w:rPr>
              <w:t>。</w:t>
            </w:r>
          </w:p>
          <w:p w14:paraId="2B85EC30" w14:textId="4BC2CA6D" w:rsidR="00D14B0F" w:rsidRPr="005C58F7" w:rsidRDefault="00D14B0F" w:rsidP="00494BAC">
            <w:pPr>
              <w:adjustRightInd w:val="0"/>
              <w:snapToGrid w:val="0"/>
              <w:spacing w:line="348" w:lineRule="auto"/>
              <w:ind w:firstLineChars="200" w:firstLine="480"/>
              <w:rPr>
                <w:sz w:val="24"/>
              </w:rPr>
            </w:pPr>
          </w:p>
          <w:p w14:paraId="0ADC920A" w14:textId="4ADB4653" w:rsidR="00D14B0F" w:rsidRPr="005C58F7" w:rsidRDefault="00D14B0F" w:rsidP="00494BAC">
            <w:pPr>
              <w:adjustRightInd w:val="0"/>
              <w:snapToGrid w:val="0"/>
              <w:spacing w:line="348" w:lineRule="auto"/>
              <w:ind w:firstLineChars="200" w:firstLine="480"/>
              <w:rPr>
                <w:sz w:val="24"/>
              </w:rPr>
            </w:pPr>
          </w:p>
          <w:p w14:paraId="5925BCEF" w14:textId="17CE146A" w:rsidR="00D14B0F" w:rsidRPr="005C58F7" w:rsidRDefault="00D14B0F" w:rsidP="00494BAC">
            <w:pPr>
              <w:adjustRightInd w:val="0"/>
              <w:snapToGrid w:val="0"/>
              <w:spacing w:line="348" w:lineRule="auto"/>
              <w:ind w:firstLineChars="200" w:firstLine="480"/>
              <w:rPr>
                <w:sz w:val="24"/>
              </w:rPr>
            </w:pPr>
          </w:p>
          <w:p w14:paraId="57F1D616" w14:textId="73AEF0F1" w:rsidR="00D14B0F" w:rsidRPr="005C58F7" w:rsidRDefault="00D14B0F" w:rsidP="00494BAC">
            <w:pPr>
              <w:adjustRightInd w:val="0"/>
              <w:snapToGrid w:val="0"/>
              <w:spacing w:line="348" w:lineRule="auto"/>
              <w:ind w:firstLineChars="200" w:firstLine="480"/>
              <w:rPr>
                <w:sz w:val="24"/>
              </w:rPr>
            </w:pPr>
          </w:p>
          <w:p w14:paraId="195E3D6C" w14:textId="4F67130D" w:rsidR="00D14B0F" w:rsidRPr="005C58F7" w:rsidRDefault="00D14B0F" w:rsidP="00494BAC">
            <w:pPr>
              <w:adjustRightInd w:val="0"/>
              <w:snapToGrid w:val="0"/>
              <w:spacing w:line="348" w:lineRule="auto"/>
              <w:ind w:firstLineChars="200" w:firstLine="480"/>
              <w:rPr>
                <w:sz w:val="24"/>
              </w:rPr>
            </w:pPr>
          </w:p>
          <w:p w14:paraId="4052CA1E" w14:textId="4320A60F" w:rsidR="00D14B0F" w:rsidRPr="005C58F7" w:rsidRDefault="00D14B0F" w:rsidP="00494BAC">
            <w:pPr>
              <w:adjustRightInd w:val="0"/>
              <w:snapToGrid w:val="0"/>
              <w:spacing w:line="348" w:lineRule="auto"/>
              <w:ind w:firstLineChars="200" w:firstLine="480"/>
              <w:rPr>
                <w:sz w:val="24"/>
              </w:rPr>
            </w:pPr>
          </w:p>
          <w:p w14:paraId="568F5A06" w14:textId="547D8A72" w:rsidR="00D14B0F" w:rsidRPr="005C58F7" w:rsidRDefault="00D14B0F" w:rsidP="00494BAC">
            <w:pPr>
              <w:adjustRightInd w:val="0"/>
              <w:snapToGrid w:val="0"/>
              <w:spacing w:line="348" w:lineRule="auto"/>
              <w:ind w:firstLineChars="200" w:firstLine="480"/>
              <w:rPr>
                <w:sz w:val="24"/>
              </w:rPr>
            </w:pPr>
          </w:p>
          <w:p w14:paraId="6F351153" w14:textId="61E69C27" w:rsidR="00D14B0F" w:rsidRPr="005C58F7" w:rsidRDefault="00D14B0F" w:rsidP="00494BAC">
            <w:pPr>
              <w:adjustRightInd w:val="0"/>
              <w:snapToGrid w:val="0"/>
              <w:spacing w:line="348" w:lineRule="auto"/>
              <w:ind w:firstLineChars="200" w:firstLine="480"/>
              <w:rPr>
                <w:sz w:val="24"/>
              </w:rPr>
            </w:pPr>
          </w:p>
          <w:p w14:paraId="67017FDF" w14:textId="5C858C73" w:rsidR="00D14B0F" w:rsidRPr="005C58F7" w:rsidRDefault="00D14B0F" w:rsidP="00494BAC">
            <w:pPr>
              <w:adjustRightInd w:val="0"/>
              <w:snapToGrid w:val="0"/>
              <w:spacing w:line="348" w:lineRule="auto"/>
              <w:ind w:firstLineChars="200" w:firstLine="480"/>
              <w:rPr>
                <w:sz w:val="24"/>
              </w:rPr>
            </w:pPr>
          </w:p>
          <w:p w14:paraId="0A6A0999" w14:textId="77777777" w:rsidR="00A46AB7" w:rsidRPr="005C58F7" w:rsidRDefault="00A46AB7" w:rsidP="00494BAC">
            <w:pPr>
              <w:adjustRightInd w:val="0"/>
              <w:snapToGrid w:val="0"/>
              <w:spacing w:line="348" w:lineRule="auto"/>
              <w:ind w:firstLineChars="200" w:firstLine="480"/>
              <w:rPr>
                <w:sz w:val="24"/>
              </w:rPr>
            </w:pPr>
          </w:p>
          <w:p w14:paraId="13FE3ED9" w14:textId="3D30493F" w:rsidR="00E3722C" w:rsidRPr="005C58F7" w:rsidRDefault="00E3722C" w:rsidP="00E3722C">
            <w:pPr>
              <w:adjustRightInd w:val="0"/>
              <w:snapToGrid w:val="0"/>
              <w:jc w:val="center"/>
              <w:rPr>
                <w:sz w:val="24"/>
              </w:rPr>
            </w:pPr>
            <w:r w:rsidRPr="005C58F7">
              <w:rPr>
                <w:rFonts w:hAnsi="宋体"/>
                <w:b/>
              </w:rPr>
              <w:t>表</w:t>
            </w:r>
            <w:r w:rsidRPr="005C58F7">
              <w:rPr>
                <w:b/>
              </w:rPr>
              <w:t>3-</w:t>
            </w:r>
            <w:r w:rsidR="00D563DB" w:rsidRPr="005C58F7">
              <w:rPr>
                <w:rFonts w:hint="eastAsia"/>
                <w:b/>
              </w:rPr>
              <w:t>6</w:t>
            </w:r>
            <w:r w:rsidRPr="005C58F7">
              <w:rPr>
                <w:b/>
              </w:rPr>
              <w:t xml:space="preserve">  </w:t>
            </w:r>
            <w:r w:rsidRPr="005C58F7">
              <w:rPr>
                <w:rFonts w:hint="eastAsia"/>
                <w:b/>
              </w:rPr>
              <w:t xml:space="preserve"> </w:t>
            </w:r>
            <w:r w:rsidR="00494BAC" w:rsidRPr="005C58F7">
              <w:rPr>
                <w:rFonts w:hint="eastAsia"/>
                <w:b/>
              </w:rPr>
              <w:t>嘉兴市</w:t>
            </w:r>
            <w:r w:rsidR="00494BAC" w:rsidRPr="005C58F7">
              <w:rPr>
                <w:rFonts w:hint="eastAsia"/>
                <w:b/>
              </w:rPr>
              <w:t>201</w:t>
            </w:r>
            <w:r w:rsidR="00DB2047" w:rsidRPr="005C58F7">
              <w:rPr>
                <w:b/>
              </w:rPr>
              <w:t>9</w:t>
            </w:r>
            <w:r w:rsidR="00494BAC" w:rsidRPr="005C58F7">
              <w:rPr>
                <w:rFonts w:hint="eastAsia"/>
                <w:b/>
              </w:rPr>
              <w:t>年环境空气质量现状</w:t>
            </w:r>
            <w:r w:rsidRPr="005C58F7">
              <w:rPr>
                <w:rFonts w:hint="eastAsia"/>
                <w:b/>
              </w:rPr>
              <w:t>评价表</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227F48" w:rsidRPr="005C58F7" w14:paraId="38384326" w14:textId="77777777" w:rsidTr="0045315C">
              <w:trPr>
                <w:jc w:val="center"/>
              </w:trPr>
              <w:tc>
                <w:tcPr>
                  <w:tcW w:w="882" w:type="dxa"/>
                  <w:vAlign w:val="center"/>
                </w:tcPr>
                <w:p w14:paraId="1BBDC8A7" w14:textId="77777777" w:rsidR="00494BAC" w:rsidRPr="005C58F7" w:rsidRDefault="00494BAC" w:rsidP="00AD05BB">
                  <w:pPr>
                    <w:adjustRightInd w:val="0"/>
                    <w:snapToGrid w:val="0"/>
                    <w:jc w:val="center"/>
                    <w:rPr>
                      <w:rFonts w:eastAsiaTheme="minorEastAsia"/>
                      <w:b/>
                      <w:bCs/>
                      <w:szCs w:val="21"/>
                    </w:rPr>
                  </w:pPr>
                  <w:r w:rsidRPr="005C58F7">
                    <w:rPr>
                      <w:rFonts w:eastAsiaTheme="minorEastAsia"/>
                      <w:b/>
                      <w:bCs/>
                      <w:szCs w:val="21"/>
                    </w:rPr>
                    <w:t>污染物</w:t>
                  </w:r>
                </w:p>
              </w:tc>
              <w:tc>
                <w:tcPr>
                  <w:tcW w:w="1843" w:type="dxa"/>
                  <w:vAlign w:val="center"/>
                </w:tcPr>
                <w:p w14:paraId="5AC75C86" w14:textId="77777777" w:rsidR="00494BAC" w:rsidRPr="005C58F7" w:rsidRDefault="00494BAC" w:rsidP="00AD05BB">
                  <w:pPr>
                    <w:adjustRightInd w:val="0"/>
                    <w:snapToGrid w:val="0"/>
                    <w:jc w:val="center"/>
                    <w:rPr>
                      <w:rFonts w:eastAsiaTheme="minorEastAsia"/>
                      <w:b/>
                      <w:bCs/>
                      <w:szCs w:val="21"/>
                    </w:rPr>
                  </w:pPr>
                  <w:r w:rsidRPr="005C58F7">
                    <w:rPr>
                      <w:rFonts w:eastAsiaTheme="minorEastAsia"/>
                      <w:b/>
                      <w:bCs/>
                      <w:szCs w:val="21"/>
                    </w:rPr>
                    <w:t>年评价指标</w:t>
                  </w:r>
                </w:p>
              </w:tc>
              <w:tc>
                <w:tcPr>
                  <w:tcW w:w="1794" w:type="dxa"/>
                  <w:vAlign w:val="center"/>
                </w:tcPr>
                <w:p w14:paraId="2D3560D0" w14:textId="77777777" w:rsidR="00494BAC" w:rsidRPr="005C58F7" w:rsidRDefault="00494BAC" w:rsidP="00494BAC">
                  <w:pPr>
                    <w:adjustRightInd w:val="0"/>
                    <w:snapToGrid w:val="0"/>
                    <w:jc w:val="center"/>
                    <w:rPr>
                      <w:rFonts w:eastAsiaTheme="minorEastAsia"/>
                      <w:b/>
                      <w:bCs/>
                      <w:szCs w:val="21"/>
                    </w:rPr>
                  </w:pPr>
                  <w:r w:rsidRPr="005C58F7">
                    <w:rPr>
                      <w:rFonts w:eastAsiaTheme="minorEastAsia"/>
                      <w:b/>
                      <w:bCs/>
                      <w:szCs w:val="21"/>
                    </w:rPr>
                    <w:t>现状浓度</w:t>
                  </w:r>
                  <w:r w:rsidRPr="005C58F7">
                    <w:rPr>
                      <w:rFonts w:eastAsiaTheme="minorEastAsia"/>
                      <w:b/>
                      <w:bCs/>
                      <w:szCs w:val="21"/>
                    </w:rPr>
                    <w:t>(µg/m</w:t>
                  </w:r>
                  <w:r w:rsidRPr="005C58F7">
                    <w:rPr>
                      <w:rFonts w:eastAsiaTheme="minorEastAsia"/>
                      <w:b/>
                      <w:bCs/>
                      <w:szCs w:val="21"/>
                      <w:vertAlign w:val="superscript"/>
                    </w:rPr>
                    <w:t>3</w:t>
                  </w:r>
                  <w:r w:rsidRPr="005C58F7">
                    <w:rPr>
                      <w:rFonts w:eastAsiaTheme="minorEastAsia"/>
                      <w:b/>
                      <w:bCs/>
                      <w:szCs w:val="21"/>
                    </w:rPr>
                    <w:t>)</w:t>
                  </w:r>
                </w:p>
              </w:tc>
              <w:tc>
                <w:tcPr>
                  <w:tcW w:w="1559" w:type="dxa"/>
                  <w:vAlign w:val="center"/>
                </w:tcPr>
                <w:p w14:paraId="73CFE71F" w14:textId="77777777" w:rsidR="00494BAC" w:rsidRPr="005C58F7" w:rsidRDefault="00494BAC" w:rsidP="00494BAC">
                  <w:pPr>
                    <w:adjustRightInd w:val="0"/>
                    <w:snapToGrid w:val="0"/>
                    <w:jc w:val="center"/>
                    <w:rPr>
                      <w:rFonts w:eastAsiaTheme="minorEastAsia"/>
                      <w:b/>
                      <w:bCs/>
                      <w:szCs w:val="21"/>
                    </w:rPr>
                  </w:pPr>
                  <w:r w:rsidRPr="005C58F7">
                    <w:rPr>
                      <w:rFonts w:eastAsiaTheme="minorEastAsia"/>
                      <w:b/>
                      <w:bCs/>
                      <w:szCs w:val="21"/>
                    </w:rPr>
                    <w:t>标准值</w:t>
                  </w:r>
                  <w:r w:rsidRPr="005C58F7">
                    <w:rPr>
                      <w:rFonts w:eastAsiaTheme="minorEastAsia"/>
                      <w:b/>
                      <w:bCs/>
                      <w:szCs w:val="21"/>
                    </w:rPr>
                    <w:t>(µg/m</w:t>
                  </w:r>
                  <w:r w:rsidRPr="005C58F7">
                    <w:rPr>
                      <w:rFonts w:eastAsiaTheme="minorEastAsia"/>
                      <w:b/>
                      <w:bCs/>
                      <w:szCs w:val="21"/>
                      <w:vertAlign w:val="superscript"/>
                    </w:rPr>
                    <w:t>3</w:t>
                  </w:r>
                  <w:r w:rsidRPr="005C58F7">
                    <w:rPr>
                      <w:rFonts w:eastAsiaTheme="minorEastAsia"/>
                      <w:b/>
                      <w:bCs/>
                      <w:szCs w:val="21"/>
                    </w:rPr>
                    <w:t>)</w:t>
                  </w:r>
                </w:p>
              </w:tc>
              <w:tc>
                <w:tcPr>
                  <w:tcW w:w="1234" w:type="dxa"/>
                  <w:vAlign w:val="center"/>
                </w:tcPr>
                <w:p w14:paraId="09E28F1E" w14:textId="77777777" w:rsidR="00494BAC" w:rsidRPr="005C58F7" w:rsidRDefault="00494BAC" w:rsidP="00494BAC">
                  <w:pPr>
                    <w:adjustRightInd w:val="0"/>
                    <w:snapToGrid w:val="0"/>
                    <w:jc w:val="center"/>
                    <w:rPr>
                      <w:rFonts w:eastAsiaTheme="minorEastAsia"/>
                      <w:b/>
                      <w:bCs/>
                      <w:szCs w:val="21"/>
                    </w:rPr>
                  </w:pPr>
                  <w:r w:rsidRPr="005C58F7">
                    <w:rPr>
                      <w:rFonts w:eastAsiaTheme="minorEastAsia"/>
                      <w:b/>
                      <w:bCs/>
                      <w:szCs w:val="21"/>
                    </w:rPr>
                    <w:t>占标率</w:t>
                  </w:r>
                  <w:r w:rsidRPr="005C58F7">
                    <w:rPr>
                      <w:rFonts w:eastAsiaTheme="minorEastAsia"/>
                      <w:b/>
                      <w:bCs/>
                      <w:szCs w:val="21"/>
                    </w:rPr>
                    <w:t>(%)</w:t>
                  </w:r>
                </w:p>
              </w:tc>
              <w:tc>
                <w:tcPr>
                  <w:tcW w:w="1080" w:type="dxa"/>
                  <w:vAlign w:val="center"/>
                </w:tcPr>
                <w:p w14:paraId="5399394E" w14:textId="77777777" w:rsidR="00494BAC" w:rsidRPr="005C58F7" w:rsidRDefault="00494BAC" w:rsidP="00AD05BB">
                  <w:pPr>
                    <w:adjustRightInd w:val="0"/>
                    <w:snapToGrid w:val="0"/>
                    <w:jc w:val="center"/>
                    <w:rPr>
                      <w:rFonts w:eastAsiaTheme="minorEastAsia"/>
                      <w:b/>
                      <w:bCs/>
                      <w:szCs w:val="21"/>
                    </w:rPr>
                  </w:pPr>
                  <w:r w:rsidRPr="005C58F7">
                    <w:rPr>
                      <w:rFonts w:eastAsiaTheme="minorEastAsia"/>
                      <w:b/>
                      <w:bCs/>
                      <w:szCs w:val="21"/>
                    </w:rPr>
                    <w:t>达标情况</w:t>
                  </w:r>
                </w:p>
              </w:tc>
            </w:tr>
            <w:tr w:rsidR="00453630" w:rsidRPr="005C58F7" w14:paraId="27CB0C06" w14:textId="77777777" w:rsidTr="0045315C">
              <w:trPr>
                <w:jc w:val="center"/>
              </w:trPr>
              <w:tc>
                <w:tcPr>
                  <w:tcW w:w="882" w:type="dxa"/>
                  <w:vMerge w:val="restart"/>
                  <w:vAlign w:val="center"/>
                </w:tcPr>
                <w:p w14:paraId="6174CC2A" w14:textId="77777777" w:rsidR="00453630" w:rsidRPr="005C58F7" w:rsidRDefault="00453630" w:rsidP="00453630">
                  <w:pPr>
                    <w:adjustRightInd w:val="0"/>
                    <w:snapToGrid w:val="0"/>
                    <w:jc w:val="center"/>
                    <w:rPr>
                      <w:rFonts w:eastAsiaTheme="minorEastAsia"/>
                      <w:szCs w:val="21"/>
                      <w:vertAlign w:val="subscript"/>
                    </w:rPr>
                  </w:pPr>
                  <w:r w:rsidRPr="005C58F7">
                    <w:rPr>
                      <w:rFonts w:eastAsiaTheme="minorEastAsia"/>
                      <w:szCs w:val="21"/>
                    </w:rPr>
                    <w:t>SO</w:t>
                  </w:r>
                  <w:r w:rsidRPr="005C58F7">
                    <w:rPr>
                      <w:rFonts w:eastAsiaTheme="minorEastAsia"/>
                      <w:szCs w:val="21"/>
                      <w:vertAlign w:val="subscript"/>
                    </w:rPr>
                    <w:t>2</w:t>
                  </w:r>
                </w:p>
              </w:tc>
              <w:tc>
                <w:tcPr>
                  <w:tcW w:w="1843" w:type="dxa"/>
                  <w:vAlign w:val="center"/>
                </w:tcPr>
                <w:p w14:paraId="58C94C69"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年平均质量浓度</w:t>
                  </w:r>
                </w:p>
              </w:tc>
              <w:tc>
                <w:tcPr>
                  <w:tcW w:w="1794" w:type="dxa"/>
                  <w:vAlign w:val="center"/>
                </w:tcPr>
                <w:p w14:paraId="3D853A3A" w14:textId="70E2550E" w:rsidR="00453630" w:rsidRPr="005C58F7" w:rsidRDefault="00453630" w:rsidP="00453630">
                  <w:pPr>
                    <w:adjustRightInd w:val="0"/>
                    <w:snapToGrid w:val="0"/>
                    <w:jc w:val="center"/>
                    <w:rPr>
                      <w:rFonts w:eastAsiaTheme="minorEastAsia"/>
                      <w:szCs w:val="21"/>
                    </w:rPr>
                  </w:pPr>
                  <w:r w:rsidRPr="005C58F7">
                    <w:rPr>
                      <w:rFonts w:hint="eastAsia"/>
                      <w:szCs w:val="21"/>
                    </w:rPr>
                    <w:t>7</w:t>
                  </w:r>
                </w:p>
              </w:tc>
              <w:tc>
                <w:tcPr>
                  <w:tcW w:w="1559" w:type="dxa"/>
                  <w:vAlign w:val="center"/>
                </w:tcPr>
                <w:p w14:paraId="3B1793FE" w14:textId="35E5E4EF" w:rsidR="00453630" w:rsidRPr="005C58F7" w:rsidRDefault="00453630" w:rsidP="00453630">
                  <w:pPr>
                    <w:adjustRightInd w:val="0"/>
                    <w:snapToGrid w:val="0"/>
                    <w:jc w:val="center"/>
                    <w:rPr>
                      <w:rFonts w:eastAsiaTheme="minorEastAsia"/>
                      <w:szCs w:val="21"/>
                    </w:rPr>
                  </w:pPr>
                  <w:r w:rsidRPr="005C58F7">
                    <w:rPr>
                      <w:rFonts w:hint="eastAsia"/>
                      <w:szCs w:val="21"/>
                    </w:rPr>
                    <w:t>6</w:t>
                  </w:r>
                  <w:r w:rsidRPr="005C58F7">
                    <w:rPr>
                      <w:szCs w:val="21"/>
                    </w:rPr>
                    <w:t>0</w:t>
                  </w:r>
                </w:p>
              </w:tc>
              <w:tc>
                <w:tcPr>
                  <w:tcW w:w="1234" w:type="dxa"/>
                  <w:vAlign w:val="center"/>
                </w:tcPr>
                <w:p w14:paraId="129557B6" w14:textId="21117C71" w:rsidR="00453630" w:rsidRPr="005C58F7" w:rsidRDefault="00453630" w:rsidP="00453630">
                  <w:pPr>
                    <w:adjustRightInd w:val="0"/>
                    <w:snapToGrid w:val="0"/>
                    <w:jc w:val="center"/>
                    <w:rPr>
                      <w:rFonts w:eastAsiaTheme="minorEastAsia"/>
                      <w:szCs w:val="21"/>
                    </w:rPr>
                  </w:pPr>
                  <w:r w:rsidRPr="005C58F7">
                    <w:rPr>
                      <w:rFonts w:hint="eastAsia"/>
                      <w:szCs w:val="21"/>
                    </w:rPr>
                    <w:t>7</w:t>
                  </w:r>
                </w:p>
              </w:tc>
              <w:tc>
                <w:tcPr>
                  <w:tcW w:w="1080" w:type="dxa"/>
                  <w:vMerge w:val="restart"/>
                  <w:vAlign w:val="center"/>
                </w:tcPr>
                <w:p w14:paraId="06528BD5"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达标</w:t>
                  </w:r>
                </w:p>
              </w:tc>
            </w:tr>
            <w:tr w:rsidR="00453630" w:rsidRPr="005C58F7" w14:paraId="03BD71C0" w14:textId="77777777" w:rsidTr="0045315C">
              <w:trPr>
                <w:jc w:val="center"/>
              </w:trPr>
              <w:tc>
                <w:tcPr>
                  <w:tcW w:w="882" w:type="dxa"/>
                  <w:vMerge/>
                  <w:vAlign w:val="center"/>
                </w:tcPr>
                <w:p w14:paraId="33990B03" w14:textId="77777777" w:rsidR="00453630" w:rsidRPr="005C58F7" w:rsidRDefault="00453630" w:rsidP="00453630">
                  <w:pPr>
                    <w:adjustRightInd w:val="0"/>
                    <w:snapToGrid w:val="0"/>
                    <w:jc w:val="center"/>
                    <w:rPr>
                      <w:rFonts w:eastAsiaTheme="minorEastAsia"/>
                      <w:szCs w:val="21"/>
                    </w:rPr>
                  </w:pPr>
                </w:p>
              </w:tc>
              <w:tc>
                <w:tcPr>
                  <w:tcW w:w="1843" w:type="dxa"/>
                  <w:vAlign w:val="center"/>
                </w:tcPr>
                <w:p w14:paraId="11483AD9"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百分位</w:t>
                  </w:r>
                  <w:r w:rsidRPr="005C58F7">
                    <w:rPr>
                      <w:rFonts w:eastAsiaTheme="minorEastAsia" w:hint="eastAsia"/>
                      <w:szCs w:val="21"/>
                    </w:rPr>
                    <w:t>(98%)</w:t>
                  </w:r>
                  <w:r w:rsidRPr="005C58F7">
                    <w:rPr>
                      <w:rFonts w:eastAsiaTheme="minorEastAsia" w:hint="eastAsia"/>
                      <w:szCs w:val="21"/>
                    </w:rPr>
                    <w:t>数日平均质量浓度</w:t>
                  </w:r>
                </w:p>
              </w:tc>
              <w:tc>
                <w:tcPr>
                  <w:tcW w:w="1794" w:type="dxa"/>
                  <w:vAlign w:val="center"/>
                </w:tcPr>
                <w:p w14:paraId="1B06589F" w14:textId="4F8C7F90" w:rsidR="00453630" w:rsidRPr="005C58F7" w:rsidRDefault="00453630" w:rsidP="00453630">
                  <w:pPr>
                    <w:adjustRightInd w:val="0"/>
                    <w:snapToGrid w:val="0"/>
                    <w:jc w:val="center"/>
                    <w:rPr>
                      <w:rFonts w:eastAsiaTheme="minorEastAsia"/>
                      <w:szCs w:val="21"/>
                    </w:rPr>
                  </w:pPr>
                  <w:r w:rsidRPr="005C58F7">
                    <w:rPr>
                      <w:rFonts w:hint="eastAsia"/>
                      <w:szCs w:val="21"/>
                    </w:rPr>
                    <w:t>13</w:t>
                  </w:r>
                </w:p>
              </w:tc>
              <w:tc>
                <w:tcPr>
                  <w:tcW w:w="1559" w:type="dxa"/>
                  <w:vAlign w:val="center"/>
                </w:tcPr>
                <w:p w14:paraId="5D8291AB" w14:textId="5C068FE0" w:rsidR="00453630" w:rsidRPr="005C58F7" w:rsidRDefault="00453630" w:rsidP="00453630">
                  <w:pPr>
                    <w:adjustRightInd w:val="0"/>
                    <w:snapToGrid w:val="0"/>
                    <w:jc w:val="center"/>
                    <w:rPr>
                      <w:rFonts w:eastAsiaTheme="minorEastAsia"/>
                      <w:szCs w:val="21"/>
                    </w:rPr>
                  </w:pPr>
                  <w:r w:rsidRPr="005C58F7">
                    <w:rPr>
                      <w:rFonts w:hint="eastAsia"/>
                      <w:szCs w:val="21"/>
                    </w:rPr>
                    <w:t>1</w:t>
                  </w:r>
                  <w:r w:rsidRPr="005C58F7">
                    <w:rPr>
                      <w:szCs w:val="21"/>
                    </w:rPr>
                    <w:t>50</w:t>
                  </w:r>
                </w:p>
              </w:tc>
              <w:tc>
                <w:tcPr>
                  <w:tcW w:w="1234" w:type="dxa"/>
                  <w:vAlign w:val="center"/>
                </w:tcPr>
                <w:p w14:paraId="751B3904" w14:textId="36DFCAA0" w:rsidR="00453630" w:rsidRPr="005C58F7" w:rsidRDefault="00453630" w:rsidP="00453630">
                  <w:pPr>
                    <w:adjustRightInd w:val="0"/>
                    <w:snapToGrid w:val="0"/>
                    <w:jc w:val="center"/>
                    <w:rPr>
                      <w:rFonts w:eastAsiaTheme="minorEastAsia"/>
                      <w:szCs w:val="21"/>
                    </w:rPr>
                  </w:pPr>
                  <w:r w:rsidRPr="005C58F7">
                    <w:rPr>
                      <w:rFonts w:hint="eastAsia"/>
                      <w:szCs w:val="21"/>
                    </w:rPr>
                    <w:t>13</w:t>
                  </w:r>
                </w:p>
              </w:tc>
              <w:tc>
                <w:tcPr>
                  <w:tcW w:w="1080" w:type="dxa"/>
                  <w:vMerge/>
                  <w:vAlign w:val="center"/>
                </w:tcPr>
                <w:p w14:paraId="30673DDF" w14:textId="77777777" w:rsidR="00453630" w:rsidRPr="005C58F7" w:rsidRDefault="00453630" w:rsidP="00453630">
                  <w:pPr>
                    <w:adjustRightInd w:val="0"/>
                    <w:snapToGrid w:val="0"/>
                    <w:jc w:val="center"/>
                    <w:rPr>
                      <w:rFonts w:eastAsiaTheme="minorEastAsia"/>
                      <w:szCs w:val="21"/>
                    </w:rPr>
                  </w:pPr>
                </w:p>
              </w:tc>
            </w:tr>
            <w:tr w:rsidR="00453630" w:rsidRPr="005C58F7" w14:paraId="338F964B" w14:textId="77777777" w:rsidTr="0045315C">
              <w:trPr>
                <w:jc w:val="center"/>
              </w:trPr>
              <w:tc>
                <w:tcPr>
                  <w:tcW w:w="882" w:type="dxa"/>
                  <w:vMerge w:val="restart"/>
                  <w:vAlign w:val="center"/>
                </w:tcPr>
                <w:p w14:paraId="15C18F25" w14:textId="77777777" w:rsidR="00453630" w:rsidRPr="005C58F7" w:rsidRDefault="00453630" w:rsidP="00453630">
                  <w:pPr>
                    <w:adjustRightInd w:val="0"/>
                    <w:snapToGrid w:val="0"/>
                    <w:jc w:val="center"/>
                    <w:rPr>
                      <w:rFonts w:eastAsiaTheme="minorEastAsia"/>
                      <w:szCs w:val="21"/>
                      <w:vertAlign w:val="subscript"/>
                    </w:rPr>
                  </w:pPr>
                  <w:r w:rsidRPr="005C58F7">
                    <w:rPr>
                      <w:rFonts w:eastAsiaTheme="minorEastAsia"/>
                      <w:szCs w:val="21"/>
                    </w:rPr>
                    <w:t>NO</w:t>
                  </w:r>
                  <w:r w:rsidRPr="005C58F7">
                    <w:rPr>
                      <w:rFonts w:eastAsiaTheme="minorEastAsia"/>
                      <w:szCs w:val="21"/>
                      <w:vertAlign w:val="subscript"/>
                    </w:rPr>
                    <w:t>2</w:t>
                  </w:r>
                </w:p>
              </w:tc>
              <w:tc>
                <w:tcPr>
                  <w:tcW w:w="1843" w:type="dxa"/>
                  <w:vAlign w:val="center"/>
                </w:tcPr>
                <w:p w14:paraId="3D9D415A"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年平均质量浓度</w:t>
                  </w:r>
                </w:p>
              </w:tc>
              <w:tc>
                <w:tcPr>
                  <w:tcW w:w="1794" w:type="dxa"/>
                  <w:vAlign w:val="center"/>
                </w:tcPr>
                <w:p w14:paraId="54E0FB67" w14:textId="02CA790B" w:rsidR="00453630" w:rsidRPr="005C58F7" w:rsidRDefault="00453630" w:rsidP="00453630">
                  <w:pPr>
                    <w:adjustRightInd w:val="0"/>
                    <w:snapToGrid w:val="0"/>
                    <w:jc w:val="center"/>
                    <w:rPr>
                      <w:rFonts w:eastAsiaTheme="minorEastAsia"/>
                      <w:szCs w:val="21"/>
                    </w:rPr>
                  </w:pPr>
                  <w:r w:rsidRPr="005C58F7">
                    <w:rPr>
                      <w:rFonts w:hint="eastAsia"/>
                      <w:szCs w:val="21"/>
                    </w:rPr>
                    <w:t>33</w:t>
                  </w:r>
                </w:p>
              </w:tc>
              <w:tc>
                <w:tcPr>
                  <w:tcW w:w="1559" w:type="dxa"/>
                  <w:vAlign w:val="center"/>
                </w:tcPr>
                <w:p w14:paraId="561972DC" w14:textId="2C92475B" w:rsidR="00453630" w:rsidRPr="005C58F7" w:rsidRDefault="00453630" w:rsidP="00453630">
                  <w:pPr>
                    <w:adjustRightInd w:val="0"/>
                    <w:snapToGrid w:val="0"/>
                    <w:jc w:val="center"/>
                    <w:rPr>
                      <w:rFonts w:eastAsiaTheme="minorEastAsia"/>
                      <w:szCs w:val="21"/>
                    </w:rPr>
                  </w:pPr>
                  <w:r w:rsidRPr="005C58F7">
                    <w:rPr>
                      <w:rFonts w:hint="eastAsia"/>
                      <w:szCs w:val="21"/>
                    </w:rPr>
                    <w:t>4</w:t>
                  </w:r>
                  <w:r w:rsidRPr="005C58F7">
                    <w:rPr>
                      <w:szCs w:val="21"/>
                    </w:rPr>
                    <w:t>0</w:t>
                  </w:r>
                </w:p>
              </w:tc>
              <w:tc>
                <w:tcPr>
                  <w:tcW w:w="1234" w:type="dxa"/>
                  <w:vAlign w:val="center"/>
                </w:tcPr>
                <w:p w14:paraId="295856F6" w14:textId="426D3238" w:rsidR="00453630" w:rsidRPr="005C58F7" w:rsidRDefault="00453630" w:rsidP="00453630">
                  <w:pPr>
                    <w:adjustRightInd w:val="0"/>
                    <w:snapToGrid w:val="0"/>
                    <w:jc w:val="center"/>
                    <w:rPr>
                      <w:rFonts w:eastAsiaTheme="minorEastAsia"/>
                      <w:szCs w:val="21"/>
                    </w:rPr>
                  </w:pPr>
                  <w:r w:rsidRPr="005C58F7">
                    <w:rPr>
                      <w:rFonts w:hint="eastAsia"/>
                      <w:szCs w:val="21"/>
                    </w:rPr>
                    <w:t>33</w:t>
                  </w:r>
                </w:p>
              </w:tc>
              <w:tc>
                <w:tcPr>
                  <w:tcW w:w="1080" w:type="dxa"/>
                  <w:vMerge w:val="restart"/>
                  <w:vAlign w:val="center"/>
                </w:tcPr>
                <w:p w14:paraId="3D0CEA91" w14:textId="7B6C50DC"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达标</w:t>
                  </w:r>
                </w:p>
              </w:tc>
            </w:tr>
            <w:tr w:rsidR="00453630" w:rsidRPr="005C58F7" w14:paraId="68FB3B76" w14:textId="77777777" w:rsidTr="0045315C">
              <w:trPr>
                <w:jc w:val="center"/>
              </w:trPr>
              <w:tc>
                <w:tcPr>
                  <w:tcW w:w="882" w:type="dxa"/>
                  <w:vMerge/>
                  <w:vAlign w:val="center"/>
                </w:tcPr>
                <w:p w14:paraId="26857804" w14:textId="77777777" w:rsidR="00453630" w:rsidRPr="005C58F7" w:rsidRDefault="00453630" w:rsidP="00453630">
                  <w:pPr>
                    <w:adjustRightInd w:val="0"/>
                    <w:snapToGrid w:val="0"/>
                    <w:jc w:val="center"/>
                    <w:rPr>
                      <w:rFonts w:eastAsiaTheme="minorEastAsia"/>
                      <w:szCs w:val="21"/>
                    </w:rPr>
                  </w:pPr>
                </w:p>
              </w:tc>
              <w:tc>
                <w:tcPr>
                  <w:tcW w:w="1843" w:type="dxa"/>
                  <w:vAlign w:val="center"/>
                </w:tcPr>
                <w:p w14:paraId="6959F0D7"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百分位</w:t>
                  </w:r>
                  <w:r w:rsidRPr="005C58F7">
                    <w:rPr>
                      <w:rFonts w:eastAsiaTheme="minorEastAsia" w:hint="eastAsia"/>
                      <w:szCs w:val="21"/>
                    </w:rPr>
                    <w:t>(98%)</w:t>
                  </w:r>
                  <w:r w:rsidRPr="005C58F7">
                    <w:rPr>
                      <w:rFonts w:eastAsiaTheme="minorEastAsia" w:hint="eastAsia"/>
                      <w:szCs w:val="21"/>
                    </w:rPr>
                    <w:t>数日平均质量浓度</w:t>
                  </w:r>
                </w:p>
              </w:tc>
              <w:tc>
                <w:tcPr>
                  <w:tcW w:w="1794" w:type="dxa"/>
                  <w:vAlign w:val="center"/>
                </w:tcPr>
                <w:p w14:paraId="3A795B92" w14:textId="02C835EC" w:rsidR="00453630" w:rsidRPr="005C58F7" w:rsidRDefault="00453630" w:rsidP="00453630">
                  <w:pPr>
                    <w:adjustRightInd w:val="0"/>
                    <w:snapToGrid w:val="0"/>
                    <w:jc w:val="center"/>
                    <w:rPr>
                      <w:rFonts w:eastAsiaTheme="minorEastAsia"/>
                      <w:szCs w:val="21"/>
                    </w:rPr>
                  </w:pPr>
                  <w:r w:rsidRPr="005C58F7">
                    <w:rPr>
                      <w:rFonts w:hint="eastAsia"/>
                      <w:szCs w:val="21"/>
                    </w:rPr>
                    <w:t>75</w:t>
                  </w:r>
                </w:p>
              </w:tc>
              <w:tc>
                <w:tcPr>
                  <w:tcW w:w="1559" w:type="dxa"/>
                  <w:vAlign w:val="center"/>
                </w:tcPr>
                <w:p w14:paraId="5CBAC65B" w14:textId="55C94A44" w:rsidR="00453630" w:rsidRPr="005C58F7" w:rsidRDefault="00453630" w:rsidP="00453630">
                  <w:pPr>
                    <w:adjustRightInd w:val="0"/>
                    <w:snapToGrid w:val="0"/>
                    <w:jc w:val="center"/>
                    <w:rPr>
                      <w:rFonts w:eastAsiaTheme="minorEastAsia"/>
                      <w:szCs w:val="21"/>
                    </w:rPr>
                  </w:pPr>
                  <w:r w:rsidRPr="005C58F7">
                    <w:rPr>
                      <w:rFonts w:hint="eastAsia"/>
                      <w:szCs w:val="21"/>
                    </w:rPr>
                    <w:t>8</w:t>
                  </w:r>
                  <w:r w:rsidRPr="005C58F7">
                    <w:rPr>
                      <w:szCs w:val="21"/>
                    </w:rPr>
                    <w:t>0</w:t>
                  </w:r>
                </w:p>
              </w:tc>
              <w:tc>
                <w:tcPr>
                  <w:tcW w:w="1234" w:type="dxa"/>
                  <w:vAlign w:val="center"/>
                </w:tcPr>
                <w:p w14:paraId="0458747E" w14:textId="722C5CDE" w:rsidR="00453630" w:rsidRPr="005C58F7" w:rsidRDefault="00453630" w:rsidP="00453630">
                  <w:pPr>
                    <w:adjustRightInd w:val="0"/>
                    <w:snapToGrid w:val="0"/>
                    <w:jc w:val="center"/>
                    <w:rPr>
                      <w:rFonts w:eastAsiaTheme="minorEastAsia"/>
                      <w:szCs w:val="21"/>
                    </w:rPr>
                  </w:pPr>
                  <w:r w:rsidRPr="005C58F7">
                    <w:rPr>
                      <w:rFonts w:hint="eastAsia"/>
                      <w:szCs w:val="21"/>
                    </w:rPr>
                    <w:t>75</w:t>
                  </w:r>
                </w:p>
              </w:tc>
              <w:tc>
                <w:tcPr>
                  <w:tcW w:w="1080" w:type="dxa"/>
                  <w:vMerge/>
                  <w:vAlign w:val="center"/>
                </w:tcPr>
                <w:p w14:paraId="5079BAAC" w14:textId="77777777" w:rsidR="00453630" w:rsidRPr="005C58F7" w:rsidRDefault="00453630" w:rsidP="00453630">
                  <w:pPr>
                    <w:adjustRightInd w:val="0"/>
                    <w:snapToGrid w:val="0"/>
                    <w:jc w:val="center"/>
                    <w:rPr>
                      <w:rFonts w:eastAsiaTheme="minorEastAsia"/>
                      <w:szCs w:val="21"/>
                    </w:rPr>
                  </w:pPr>
                </w:p>
              </w:tc>
            </w:tr>
            <w:tr w:rsidR="00453630" w:rsidRPr="005C58F7" w14:paraId="3BA3F43D" w14:textId="77777777" w:rsidTr="0045315C">
              <w:trPr>
                <w:jc w:val="center"/>
              </w:trPr>
              <w:tc>
                <w:tcPr>
                  <w:tcW w:w="882" w:type="dxa"/>
                  <w:vMerge w:val="restart"/>
                  <w:vAlign w:val="center"/>
                </w:tcPr>
                <w:p w14:paraId="09251C0D" w14:textId="77777777" w:rsidR="00453630" w:rsidRPr="005C58F7" w:rsidRDefault="00453630" w:rsidP="00453630">
                  <w:pPr>
                    <w:adjustRightInd w:val="0"/>
                    <w:snapToGrid w:val="0"/>
                    <w:jc w:val="center"/>
                    <w:rPr>
                      <w:rFonts w:eastAsiaTheme="minorEastAsia"/>
                      <w:szCs w:val="21"/>
                      <w:vertAlign w:val="subscript"/>
                    </w:rPr>
                  </w:pPr>
                  <w:r w:rsidRPr="005C58F7">
                    <w:rPr>
                      <w:rFonts w:eastAsiaTheme="minorEastAsia"/>
                      <w:szCs w:val="21"/>
                    </w:rPr>
                    <w:t>PM</w:t>
                  </w:r>
                  <w:r w:rsidRPr="005C58F7">
                    <w:rPr>
                      <w:rFonts w:eastAsiaTheme="minorEastAsia"/>
                      <w:szCs w:val="21"/>
                      <w:vertAlign w:val="subscript"/>
                    </w:rPr>
                    <w:t>10</w:t>
                  </w:r>
                </w:p>
              </w:tc>
              <w:tc>
                <w:tcPr>
                  <w:tcW w:w="1843" w:type="dxa"/>
                  <w:vAlign w:val="center"/>
                </w:tcPr>
                <w:p w14:paraId="6FB1CDB3"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年平均质量浓度</w:t>
                  </w:r>
                </w:p>
              </w:tc>
              <w:tc>
                <w:tcPr>
                  <w:tcW w:w="1794" w:type="dxa"/>
                  <w:vAlign w:val="center"/>
                </w:tcPr>
                <w:p w14:paraId="132D47F6" w14:textId="26330100" w:rsidR="00453630" w:rsidRPr="005C58F7" w:rsidRDefault="00453630" w:rsidP="00453630">
                  <w:pPr>
                    <w:adjustRightInd w:val="0"/>
                    <w:snapToGrid w:val="0"/>
                    <w:jc w:val="center"/>
                    <w:rPr>
                      <w:rFonts w:eastAsiaTheme="minorEastAsia"/>
                      <w:szCs w:val="21"/>
                    </w:rPr>
                  </w:pPr>
                  <w:r w:rsidRPr="005C58F7">
                    <w:rPr>
                      <w:rFonts w:hint="eastAsia"/>
                      <w:szCs w:val="21"/>
                    </w:rPr>
                    <w:t>56</w:t>
                  </w:r>
                </w:p>
              </w:tc>
              <w:tc>
                <w:tcPr>
                  <w:tcW w:w="1559" w:type="dxa"/>
                  <w:vAlign w:val="center"/>
                </w:tcPr>
                <w:p w14:paraId="4B2E6CA0" w14:textId="0DBA35DE" w:rsidR="00453630" w:rsidRPr="005C58F7" w:rsidRDefault="00453630" w:rsidP="00453630">
                  <w:pPr>
                    <w:adjustRightInd w:val="0"/>
                    <w:snapToGrid w:val="0"/>
                    <w:jc w:val="center"/>
                    <w:rPr>
                      <w:rFonts w:eastAsiaTheme="minorEastAsia"/>
                      <w:szCs w:val="21"/>
                    </w:rPr>
                  </w:pPr>
                  <w:r w:rsidRPr="005C58F7">
                    <w:rPr>
                      <w:rFonts w:hint="eastAsia"/>
                      <w:szCs w:val="21"/>
                    </w:rPr>
                    <w:t>7</w:t>
                  </w:r>
                  <w:r w:rsidRPr="005C58F7">
                    <w:rPr>
                      <w:szCs w:val="21"/>
                    </w:rPr>
                    <w:t>0</w:t>
                  </w:r>
                </w:p>
              </w:tc>
              <w:tc>
                <w:tcPr>
                  <w:tcW w:w="1234" w:type="dxa"/>
                  <w:vAlign w:val="center"/>
                </w:tcPr>
                <w:p w14:paraId="4F0A222C" w14:textId="2AF39847" w:rsidR="00453630" w:rsidRPr="005C58F7" w:rsidRDefault="00453630" w:rsidP="00453630">
                  <w:pPr>
                    <w:adjustRightInd w:val="0"/>
                    <w:snapToGrid w:val="0"/>
                    <w:jc w:val="center"/>
                    <w:rPr>
                      <w:rFonts w:eastAsiaTheme="minorEastAsia"/>
                      <w:szCs w:val="21"/>
                    </w:rPr>
                  </w:pPr>
                  <w:r w:rsidRPr="005C58F7">
                    <w:rPr>
                      <w:rFonts w:hint="eastAsia"/>
                      <w:szCs w:val="21"/>
                    </w:rPr>
                    <w:t>56</w:t>
                  </w:r>
                </w:p>
              </w:tc>
              <w:tc>
                <w:tcPr>
                  <w:tcW w:w="1080" w:type="dxa"/>
                  <w:vMerge w:val="restart"/>
                  <w:vAlign w:val="center"/>
                </w:tcPr>
                <w:p w14:paraId="52CDC8FA"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达标</w:t>
                  </w:r>
                </w:p>
              </w:tc>
            </w:tr>
            <w:tr w:rsidR="00453630" w:rsidRPr="005C58F7" w14:paraId="7102DFCE" w14:textId="77777777" w:rsidTr="0045315C">
              <w:trPr>
                <w:jc w:val="center"/>
              </w:trPr>
              <w:tc>
                <w:tcPr>
                  <w:tcW w:w="882" w:type="dxa"/>
                  <w:vMerge/>
                  <w:vAlign w:val="center"/>
                </w:tcPr>
                <w:p w14:paraId="1BDDA4B3" w14:textId="77777777" w:rsidR="00453630" w:rsidRPr="005C58F7" w:rsidRDefault="00453630" w:rsidP="00453630">
                  <w:pPr>
                    <w:adjustRightInd w:val="0"/>
                    <w:snapToGrid w:val="0"/>
                    <w:jc w:val="center"/>
                    <w:rPr>
                      <w:rFonts w:eastAsiaTheme="minorEastAsia"/>
                      <w:szCs w:val="21"/>
                    </w:rPr>
                  </w:pPr>
                </w:p>
              </w:tc>
              <w:tc>
                <w:tcPr>
                  <w:tcW w:w="1843" w:type="dxa"/>
                  <w:vAlign w:val="center"/>
                </w:tcPr>
                <w:p w14:paraId="21042705"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百分位</w:t>
                  </w:r>
                  <w:r w:rsidRPr="005C58F7">
                    <w:rPr>
                      <w:rFonts w:eastAsiaTheme="minorEastAsia" w:hint="eastAsia"/>
                      <w:szCs w:val="21"/>
                    </w:rPr>
                    <w:t>(95%)</w:t>
                  </w:r>
                  <w:r w:rsidRPr="005C58F7">
                    <w:rPr>
                      <w:rFonts w:eastAsiaTheme="minorEastAsia" w:hint="eastAsia"/>
                      <w:szCs w:val="21"/>
                    </w:rPr>
                    <w:t>数日平均质量浓度</w:t>
                  </w:r>
                </w:p>
              </w:tc>
              <w:tc>
                <w:tcPr>
                  <w:tcW w:w="1794" w:type="dxa"/>
                  <w:vAlign w:val="center"/>
                </w:tcPr>
                <w:p w14:paraId="3759A2F0" w14:textId="3BB14976" w:rsidR="00453630" w:rsidRPr="005C58F7" w:rsidRDefault="00453630" w:rsidP="00453630">
                  <w:pPr>
                    <w:adjustRightInd w:val="0"/>
                    <w:snapToGrid w:val="0"/>
                    <w:jc w:val="center"/>
                    <w:rPr>
                      <w:rFonts w:eastAsiaTheme="minorEastAsia"/>
                      <w:szCs w:val="21"/>
                    </w:rPr>
                  </w:pPr>
                  <w:r w:rsidRPr="005C58F7">
                    <w:rPr>
                      <w:rFonts w:hint="eastAsia"/>
                      <w:szCs w:val="21"/>
                    </w:rPr>
                    <w:t>130</w:t>
                  </w:r>
                </w:p>
              </w:tc>
              <w:tc>
                <w:tcPr>
                  <w:tcW w:w="1559" w:type="dxa"/>
                  <w:vAlign w:val="center"/>
                </w:tcPr>
                <w:p w14:paraId="04CCACE7" w14:textId="1B5BF61B" w:rsidR="00453630" w:rsidRPr="005C58F7" w:rsidRDefault="00453630" w:rsidP="00453630">
                  <w:pPr>
                    <w:adjustRightInd w:val="0"/>
                    <w:snapToGrid w:val="0"/>
                    <w:jc w:val="center"/>
                    <w:rPr>
                      <w:rFonts w:eastAsiaTheme="minorEastAsia"/>
                      <w:szCs w:val="21"/>
                    </w:rPr>
                  </w:pPr>
                  <w:r w:rsidRPr="005C58F7">
                    <w:rPr>
                      <w:rFonts w:hint="eastAsia"/>
                      <w:szCs w:val="21"/>
                    </w:rPr>
                    <w:t>1</w:t>
                  </w:r>
                  <w:r w:rsidRPr="005C58F7">
                    <w:rPr>
                      <w:szCs w:val="21"/>
                    </w:rPr>
                    <w:t>50</w:t>
                  </w:r>
                </w:p>
              </w:tc>
              <w:tc>
                <w:tcPr>
                  <w:tcW w:w="1234" w:type="dxa"/>
                  <w:vAlign w:val="center"/>
                </w:tcPr>
                <w:p w14:paraId="3B11D9FB" w14:textId="5E25975C" w:rsidR="00453630" w:rsidRPr="005C58F7" w:rsidRDefault="00453630" w:rsidP="00453630">
                  <w:pPr>
                    <w:adjustRightInd w:val="0"/>
                    <w:snapToGrid w:val="0"/>
                    <w:jc w:val="center"/>
                    <w:rPr>
                      <w:rFonts w:eastAsiaTheme="minorEastAsia"/>
                      <w:szCs w:val="21"/>
                    </w:rPr>
                  </w:pPr>
                  <w:r w:rsidRPr="005C58F7">
                    <w:rPr>
                      <w:rFonts w:hint="eastAsia"/>
                      <w:szCs w:val="21"/>
                    </w:rPr>
                    <w:t>130</w:t>
                  </w:r>
                </w:p>
              </w:tc>
              <w:tc>
                <w:tcPr>
                  <w:tcW w:w="1080" w:type="dxa"/>
                  <w:vMerge/>
                  <w:vAlign w:val="center"/>
                </w:tcPr>
                <w:p w14:paraId="36E457A3" w14:textId="77777777" w:rsidR="00453630" w:rsidRPr="005C58F7" w:rsidRDefault="00453630" w:rsidP="00453630">
                  <w:pPr>
                    <w:adjustRightInd w:val="0"/>
                    <w:snapToGrid w:val="0"/>
                    <w:jc w:val="center"/>
                    <w:rPr>
                      <w:rFonts w:eastAsiaTheme="minorEastAsia"/>
                      <w:szCs w:val="21"/>
                    </w:rPr>
                  </w:pPr>
                </w:p>
              </w:tc>
            </w:tr>
            <w:tr w:rsidR="00453630" w:rsidRPr="005C58F7" w14:paraId="7C18C6DC" w14:textId="77777777" w:rsidTr="0045315C">
              <w:trPr>
                <w:jc w:val="center"/>
              </w:trPr>
              <w:tc>
                <w:tcPr>
                  <w:tcW w:w="882" w:type="dxa"/>
                  <w:vMerge w:val="restart"/>
                  <w:vAlign w:val="center"/>
                </w:tcPr>
                <w:p w14:paraId="1650C8A4" w14:textId="77777777" w:rsidR="00453630" w:rsidRPr="005C58F7" w:rsidRDefault="00453630" w:rsidP="00453630">
                  <w:pPr>
                    <w:adjustRightInd w:val="0"/>
                    <w:snapToGrid w:val="0"/>
                    <w:jc w:val="center"/>
                    <w:rPr>
                      <w:rFonts w:eastAsiaTheme="minorEastAsia"/>
                      <w:szCs w:val="21"/>
                      <w:vertAlign w:val="subscript"/>
                    </w:rPr>
                  </w:pPr>
                  <w:r w:rsidRPr="005C58F7">
                    <w:rPr>
                      <w:rFonts w:eastAsiaTheme="minorEastAsia"/>
                      <w:szCs w:val="21"/>
                    </w:rPr>
                    <w:t>PM</w:t>
                  </w:r>
                  <w:r w:rsidRPr="005C58F7">
                    <w:rPr>
                      <w:rFonts w:eastAsiaTheme="minorEastAsia"/>
                      <w:szCs w:val="21"/>
                      <w:vertAlign w:val="subscript"/>
                    </w:rPr>
                    <w:t>2.5</w:t>
                  </w:r>
                </w:p>
              </w:tc>
              <w:tc>
                <w:tcPr>
                  <w:tcW w:w="1843" w:type="dxa"/>
                  <w:vAlign w:val="center"/>
                </w:tcPr>
                <w:p w14:paraId="342DF726"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年平均质量浓度</w:t>
                  </w:r>
                </w:p>
              </w:tc>
              <w:tc>
                <w:tcPr>
                  <w:tcW w:w="1794" w:type="dxa"/>
                  <w:vAlign w:val="center"/>
                </w:tcPr>
                <w:p w14:paraId="626F2FCA" w14:textId="31FD332A" w:rsidR="00453630" w:rsidRPr="005C58F7" w:rsidRDefault="00453630" w:rsidP="00453630">
                  <w:pPr>
                    <w:adjustRightInd w:val="0"/>
                    <w:snapToGrid w:val="0"/>
                    <w:jc w:val="center"/>
                    <w:rPr>
                      <w:rFonts w:eastAsiaTheme="minorEastAsia"/>
                      <w:szCs w:val="21"/>
                    </w:rPr>
                  </w:pPr>
                  <w:r w:rsidRPr="005C58F7">
                    <w:rPr>
                      <w:rFonts w:hint="eastAsia"/>
                      <w:szCs w:val="21"/>
                    </w:rPr>
                    <w:t>35</w:t>
                  </w:r>
                </w:p>
              </w:tc>
              <w:tc>
                <w:tcPr>
                  <w:tcW w:w="1559" w:type="dxa"/>
                  <w:vAlign w:val="center"/>
                </w:tcPr>
                <w:p w14:paraId="5E89410E" w14:textId="59A0A56D" w:rsidR="00453630" w:rsidRPr="005C58F7" w:rsidRDefault="00453630" w:rsidP="00453630">
                  <w:pPr>
                    <w:adjustRightInd w:val="0"/>
                    <w:snapToGrid w:val="0"/>
                    <w:jc w:val="center"/>
                    <w:rPr>
                      <w:rFonts w:eastAsiaTheme="minorEastAsia"/>
                      <w:szCs w:val="21"/>
                    </w:rPr>
                  </w:pPr>
                  <w:r w:rsidRPr="005C58F7">
                    <w:rPr>
                      <w:rFonts w:hint="eastAsia"/>
                      <w:szCs w:val="21"/>
                    </w:rPr>
                    <w:t>3</w:t>
                  </w:r>
                  <w:r w:rsidRPr="005C58F7">
                    <w:rPr>
                      <w:szCs w:val="21"/>
                    </w:rPr>
                    <w:t>5</w:t>
                  </w:r>
                </w:p>
              </w:tc>
              <w:tc>
                <w:tcPr>
                  <w:tcW w:w="1234" w:type="dxa"/>
                  <w:vAlign w:val="center"/>
                </w:tcPr>
                <w:p w14:paraId="5291ACC6" w14:textId="632C8DC5" w:rsidR="00453630" w:rsidRPr="005C58F7" w:rsidRDefault="00453630" w:rsidP="00453630">
                  <w:pPr>
                    <w:adjustRightInd w:val="0"/>
                    <w:snapToGrid w:val="0"/>
                    <w:jc w:val="center"/>
                    <w:rPr>
                      <w:rFonts w:eastAsiaTheme="minorEastAsia"/>
                      <w:szCs w:val="21"/>
                    </w:rPr>
                  </w:pPr>
                  <w:r w:rsidRPr="005C58F7">
                    <w:rPr>
                      <w:rFonts w:hint="eastAsia"/>
                      <w:szCs w:val="21"/>
                    </w:rPr>
                    <w:t>35</w:t>
                  </w:r>
                </w:p>
              </w:tc>
              <w:tc>
                <w:tcPr>
                  <w:tcW w:w="1080" w:type="dxa"/>
                  <w:vMerge w:val="restart"/>
                  <w:vAlign w:val="center"/>
                </w:tcPr>
                <w:p w14:paraId="399DF6FB"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不达标</w:t>
                  </w:r>
                </w:p>
              </w:tc>
            </w:tr>
            <w:tr w:rsidR="00453630" w:rsidRPr="005C58F7" w14:paraId="088A1957" w14:textId="77777777" w:rsidTr="0045315C">
              <w:trPr>
                <w:jc w:val="center"/>
              </w:trPr>
              <w:tc>
                <w:tcPr>
                  <w:tcW w:w="882" w:type="dxa"/>
                  <w:vMerge/>
                  <w:vAlign w:val="center"/>
                </w:tcPr>
                <w:p w14:paraId="5D91D14B" w14:textId="77777777" w:rsidR="00453630" w:rsidRPr="005C58F7" w:rsidRDefault="00453630" w:rsidP="00453630">
                  <w:pPr>
                    <w:adjustRightInd w:val="0"/>
                    <w:snapToGrid w:val="0"/>
                    <w:jc w:val="center"/>
                    <w:rPr>
                      <w:rFonts w:eastAsiaTheme="minorEastAsia"/>
                      <w:szCs w:val="21"/>
                    </w:rPr>
                  </w:pPr>
                </w:p>
              </w:tc>
              <w:tc>
                <w:tcPr>
                  <w:tcW w:w="1843" w:type="dxa"/>
                  <w:vAlign w:val="center"/>
                </w:tcPr>
                <w:p w14:paraId="3E170F53"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百分位</w:t>
                  </w:r>
                  <w:r w:rsidRPr="005C58F7">
                    <w:rPr>
                      <w:rFonts w:eastAsiaTheme="minorEastAsia" w:hint="eastAsia"/>
                      <w:szCs w:val="21"/>
                    </w:rPr>
                    <w:t>(95%)</w:t>
                  </w:r>
                  <w:r w:rsidRPr="005C58F7">
                    <w:rPr>
                      <w:rFonts w:eastAsiaTheme="minorEastAsia" w:hint="eastAsia"/>
                      <w:szCs w:val="21"/>
                    </w:rPr>
                    <w:t>数日平均质量浓度</w:t>
                  </w:r>
                </w:p>
              </w:tc>
              <w:tc>
                <w:tcPr>
                  <w:tcW w:w="1794" w:type="dxa"/>
                  <w:vAlign w:val="center"/>
                </w:tcPr>
                <w:p w14:paraId="15B3BE45" w14:textId="02F73845" w:rsidR="00453630" w:rsidRPr="005C58F7" w:rsidRDefault="00453630" w:rsidP="00453630">
                  <w:pPr>
                    <w:adjustRightInd w:val="0"/>
                    <w:snapToGrid w:val="0"/>
                    <w:jc w:val="center"/>
                    <w:rPr>
                      <w:rFonts w:eastAsiaTheme="minorEastAsia"/>
                      <w:szCs w:val="21"/>
                    </w:rPr>
                  </w:pPr>
                  <w:r w:rsidRPr="005C58F7">
                    <w:rPr>
                      <w:rFonts w:hint="eastAsia"/>
                      <w:szCs w:val="21"/>
                    </w:rPr>
                    <w:t>77</w:t>
                  </w:r>
                </w:p>
              </w:tc>
              <w:tc>
                <w:tcPr>
                  <w:tcW w:w="1559" w:type="dxa"/>
                  <w:vAlign w:val="center"/>
                </w:tcPr>
                <w:p w14:paraId="2B970BC0" w14:textId="6136513B" w:rsidR="00453630" w:rsidRPr="005C58F7" w:rsidRDefault="00453630" w:rsidP="00453630">
                  <w:pPr>
                    <w:adjustRightInd w:val="0"/>
                    <w:snapToGrid w:val="0"/>
                    <w:jc w:val="center"/>
                    <w:rPr>
                      <w:rFonts w:eastAsiaTheme="minorEastAsia"/>
                      <w:szCs w:val="21"/>
                    </w:rPr>
                  </w:pPr>
                  <w:r w:rsidRPr="005C58F7">
                    <w:rPr>
                      <w:rFonts w:hint="eastAsia"/>
                      <w:szCs w:val="21"/>
                    </w:rPr>
                    <w:t>7</w:t>
                  </w:r>
                  <w:r w:rsidRPr="005C58F7">
                    <w:rPr>
                      <w:szCs w:val="21"/>
                    </w:rPr>
                    <w:t>5</w:t>
                  </w:r>
                </w:p>
              </w:tc>
              <w:tc>
                <w:tcPr>
                  <w:tcW w:w="1234" w:type="dxa"/>
                  <w:vAlign w:val="center"/>
                </w:tcPr>
                <w:p w14:paraId="5CAA7E72" w14:textId="3F47A73E" w:rsidR="00453630" w:rsidRPr="005C58F7" w:rsidRDefault="00453630" w:rsidP="00453630">
                  <w:pPr>
                    <w:adjustRightInd w:val="0"/>
                    <w:snapToGrid w:val="0"/>
                    <w:jc w:val="center"/>
                    <w:rPr>
                      <w:rFonts w:eastAsiaTheme="minorEastAsia"/>
                      <w:szCs w:val="21"/>
                    </w:rPr>
                  </w:pPr>
                  <w:r w:rsidRPr="005C58F7">
                    <w:rPr>
                      <w:rFonts w:hint="eastAsia"/>
                      <w:szCs w:val="21"/>
                    </w:rPr>
                    <w:t>77</w:t>
                  </w:r>
                </w:p>
              </w:tc>
              <w:tc>
                <w:tcPr>
                  <w:tcW w:w="1080" w:type="dxa"/>
                  <w:vMerge/>
                  <w:vAlign w:val="center"/>
                </w:tcPr>
                <w:p w14:paraId="13C1B003" w14:textId="77777777" w:rsidR="00453630" w:rsidRPr="005C58F7" w:rsidRDefault="00453630" w:rsidP="00453630">
                  <w:pPr>
                    <w:adjustRightInd w:val="0"/>
                    <w:snapToGrid w:val="0"/>
                    <w:jc w:val="center"/>
                    <w:rPr>
                      <w:rFonts w:eastAsiaTheme="minorEastAsia"/>
                      <w:szCs w:val="21"/>
                    </w:rPr>
                  </w:pPr>
                </w:p>
              </w:tc>
            </w:tr>
            <w:tr w:rsidR="00453630" w:rsidRPr="005C58F7" w14:paraId="04FEC476" w14:textId="77777777" w:rsidTr="0045315C">
              <w:trPr>
                <w:jc w:val="center"/>
              </w:trPr>
              <w:tc>
                <w:tcPr>
                  <w:tcW w:w="882" w:type="dxa"/>
                  <w:vAlign w:val="center"/>
                </w:tcPr>
                <w:p w14:paraId="34FAE590" w14:textId="77777777" w:rsidR="00453630" w:rsidRPr="005C58F7" w:rsidRDefault="00453630" w:rsidP="00453630">
                  <w:pPr>
                    <w:adjustRightInd w:val="0"/>
                    <w:snapToGrid w:val="0"/>
                    <w:jc w:val="center"/>
                    <w:rPr>
                      <w:rFonts w:eastAsiaTheme="minorEastAsia"/>
                      <w:szCs w:val="21"/>
                    </w:rPr>
                  </w:pPr>
                  <w:r w:rsidRPr="005C58F7">
                    <w:rPr>
                      <w:rFonts w:eastAsiaTheme="minorEastAsia"/>
                      <w:szCs w:val="21"/>
                    </w:rPr>
                    <w:t>CO</w:t>
                  </w:r>
                </w:p>
              </w:tc>
              <w:tc>
                <w:tcPr>
                  <w:tcW w:w="1843" w:type="dxa"/>
                  <w:vAlign w:val="center"/>
                </w:tcPr>
                <w:p w14:paraId="18459FAE"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百分位</w:t>
                  </w:r>
                  <w:r w:rsidRPr="005C58F7">
                    <w:rPr>
                      <w:rFonts w:eastAsiaTheme="minorEastAsia" w:hint="eastAsia"/>
                      <w:szCs w:val="21"/>
                    </w:rPr>
                    <w:t>(95%)</w:t>
                  </w:r>
                  <w:r w:rsidRPr="005C58F7">
                    <w:rPr>
                      <w:rFonts w:eastAsiaTheme="minorEastAsia" w:hint="eastAsia"/>
                      <w:szCs w:val="21"/>
                    </w:rPr>
                    <w:t>数日平均质量浓度</w:t>
                  </w:r>
                </w:p>
              </w:tc>
              <w:tc>
                <w:tcPr>
                  <w:tcW w:w="1794" w:type="dxa"/>
                  <w:vAlign w:val="center"/>
                </w:tcPr>
                <w:p w14:paraId="420B8BEF" w14:textId="7BD73E0B" w:rsidR="00453630" w:rsidRPr="005C58F7" w:rsidRDefault="00453630" w:rsidP="00453630">
                  <w:pPr>
                    <w:adjustRightInd w:val="0"/>
                    <w:snapToGrid w:val="0"/>
                    <w:jc w:val="center"/>
                    <w:rPr>
                      <w:rFonts w:eastAsiaTheme="minorEastAsia"/>
                      <w:szCs w:val="21"/>
                    </w:rPr>
                  </w:pPr>
                  <w:r w:rsidRPr="005C58F7">
                    <w:rPr>
                      <w:rFonts w:hint="eastAsia"/>
                      <w:szCs w:val="21"/>
                    </w:rPr>
                    <w:t>1.1mg</w:t>
                  </w:r>
                  <w:r w:rsidRPr="005C58F7">
                    <w:rPr>
                      <w:szCs w:val="21"/>
                    </w:rPr>
                    <w:t>/</w:t>
                  </w:r>
                  <w:r w:rsidRPr="005C58F7">
                    <w:rPr>
                      <w:rFonts w:hint="eastAsia"/>
                      <w:szCs w:val="21"/>
                    </w:rPr>
                    <w:t>m</w:t>
                  </w:r>
                  <w:r w:rsidRPr="005C58F7">
                    <w:rPr>
                      <w:szCs w:val="21"/>
                      <w:vertAlign w:val="superscript"/>
                    </w:rPr>
                    <w:t>3</w:t>
                  </w:r>
                </w:p>
              </w:tc>
              <w:tc>
                <w:tcPr>
                  <w:tcW w:w="1559" w:type="dxa"/>
                  <w:vAlign w:val="center"/>
                </w:tcPr>
                <w:p w14:paraId="500432BB" w14:textId="0B741546" w:rsidR="00453630" w:rsidRPr="005C58F7" w:rsidRDefault="00453630" w:rsidP="00453630">
                  <w:pPr>
                    <w:adjustRightInd w:val="0"/>
                    <w:snapToGrid w:val="0"/>
                    <w:jc w:val="center"/>
                    <w:rPr>
                      <w:rFonts w:eastAsiaTheme="minorEastAsia"/>
                      <w:szCs w:val="21"/>
                    </w:rPr>
                  </w:pPr>
                  <w:r w:rsidRPr="005C58F7">
                    <w:rPr>
                      <w:rFonts w:hint="eastAsia"/>
                      <w:szCs w:val="21"/>
                    </w:rPr>
                    <w:t>4</w:t>
                  </w:r>
                  <w:r w:rsidRPr="005C58F7">
                    <w:rPr>
                      <w:szCs w:val="21"/>
                    </w:rPr>
                    <w:t>mg</w:t>
                  </w:r>
                  <w:r w:rsidRPr="005C58F7">
                    <w:rPr>
                      <w:rFonts w:hint="eastAsia"/>
                      <w:szCs w:val="21"/>
                    </w:rPr>
                    <w:t>/</w:t>
                  </w:r>
                  <w:r w:rsidRPr="005C58F7">
                    <w:rPr>
                      <w:szCs w:val="21"/>
                    </w:rPr>
                    <w:t>m</w:t>
                  </w:r>
                  <w:r w:rsidRPr="005C58F7">
                    <w:rPr>
                      <w:rFonts w:hint="eastAsia"/>
                      <w:szCs w:val="21"/>
                      <w:vertAlign w:val="superscript"/>
                    </w:rPr>
                    <w:t>3</w:t>
                  </w:r>
                </w:p>
              </w:tc>
              <w:tc>
                <w:tcPr>
                  <w:tcW w:w="1234" w:type="dxa"/>
                  <w:vAlign w:val="center"/>
                </w:tcPr>
                <w:p w14:paraId="4C1B00C8" w14:textId="3AE7C5D9" w:rsidR="00453630" w:rsidRPr="005C58F7" w:rsidRDefault="00453630" w:rsidP="00453630">
                  <w:pPr>
                    <w:adjustRightInd w:val="0"/>
                    <w:snapToGrid w:val="0"/>
                    <w:jc w:val="center"/>
                    <w:rPr>
                      <w:rFonts w:eastAsiaTheme="minorEastAsia"/>
                      <w:szCs w:val="21"/>
                    </w:rPr>
                  </w:pPr>
                  <w:r w:rsidRPr="005C58F7">
                    <w:rPr>
                      <w:rFonts w:hint="eastAsia"/>
                      <w:szCs w:val="21"/>
                    </w:rPr>
                    <w:t>1.1mg</w:t>
                  </w:r>
                  <w:r w:rsidRPr="005C58F7">
                    <w:rPr>
                      <w:szCs w:val="21"/>
                    </w:rPr>
                    <w:t>/</w:t>
                  </w:r>
                  <w:r w:rsidRPr="005C58F7">
                    <w:rPr>
                      <w:rFonts w:hint="eastAsia"/>
                      <w:szCs w:val="21"/>
                    </w:rPr>
                    <w:t>m</w:t>
                  </w:r>
                  <w:r w:rsidRPr="005C58F7">
                    <w:rPr>
                      <w:szCs w:val="21"/>
                      <w:vertAlign w:val="superscript"/>
                    </w:rPr>
                    <w:t>3</w:t>
                  </w:r>
                </w:p>
              </w:tc>
              <w:tc>
                <w:tcPr>
                  <w:tcW w:w="1080" w:type="dxa"/>
                  <w:vAlign w:val="center"/>
                </w:tcPr>
                <w:p w14:paraId="42F9D21F"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达标</w:t>
                  </w:r>
                </w:p>
              </w:tc>
            </w:tr>
            <w:tr w:rsidR="00453630" w:rsidRPr="005C58F7" w14:paraId="6C19D14E" w14:textId="77777777" w:rsidTr="0045315C">
              <w:trPr>
                <w:jc w:val="center"/>
              </w:trPr>
              <w:tc>
                <w:tcPr>
                  <w:tcW w:w="882" w:type="dxa"/>
                  <w:vAlign w:val="center"/>
                </w:tcPr>
                <w:p w14:paraId="3CC38423" w14:textId="77777777" w:rsidR="00453630" w:rsidRPr="005C58F7" w:rsidRDefault="00453630" w:rsidP="00453630">
                  <w:pPr>
                    <w:adjustRightInd w:val="0"/>
                    <w:snapToGrid w:val="0"/>
                    <w:jc w:val="center"/>
                    <w:rPr>
                      <w:rFonts w:eastAsiaTheme="minorEastAsia"/>
                      <w:szCs w:val="21"/>
                      <w:vertAlign w:val="subscript"/>
                    </w:rPr>
                  </w:pPr>
                  <w:r w:rsidRPr="005C58F7">
                    <w:rPr>
                      <w:rFonts w:eastAsiaTheme="minorEastAsia"/>
                      <w:szCs w:val="21"/>
                    </w:rPr>
                    <w:t>O</w:t>
                  </w:r>
                  <w:r w:rsidRPr="005C58F7">
                    <w:rPr>
                      <w:rFonts w:eastAsiaTheme="minorEastAsia"/>
                      <w:szCs w:val="21"/>
                      <w:vertAlign w:val="subscript"/>
                    </w:rPr>
                    <w:t>3</w:t>
                  </w:r>
                </w:p>
              </w:tc>
              <w:tc>
                <w:tcPr>
                  <w:tcW w:w="1843" w:type="dxa"/>
                  <w:vAlign w:val="center"/>
                </w:tcPr>
                <w:p w14:paraId="33B0FF11"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百分位</w:t>
                  </w:r>
                  <w:r w:rsidRPr="005C58F7">
                    <w:rPr>
                      <w:rFonts w:eastAsiaTheme="minorEastAsia" w:hint="eastAsia"/>
                      <w:szCs w:val="21"/>
                    </w:rPr>
                    <w:t>(90%)</w:t>
                  </w:r>
                  <w:r w:rsidRPr="005C58F7">
                    <w:rPr>
                      <w:rFonts w:eastAsiaTheme="minorEastAsia" w:hint="eastAsia"/>
                      <w:szCs w:val="21"/>
                    </w:rPr>
                    <w:t>数</w:t>
                  </w:r>
                  <w:r w:rsidRPr="005C58F7">
                    <w:rPr>
                      <w:rFonts w:eastAsiaTheme="minorEastAsia" w:hint="eastAsia"/>
                      <w:szCs w:val="21"/>
                    </w:rPr>
                    <w:t>8h</w:t>
                  </w:r>
                  <w:r w:rsidRPr="005C58F7">
                    <w:rPr>
                      <w:rFonts w:eastAsiaTheme="minorEastAsia" w:hint="eastAsia"/>
                      <w:szCs w:val="21"/>
                    </w:rPr>
                    <w:t>平均质量浓度</w:t>
                  </w:r>
                </w:p>
              </w:tc>
              <w:tc>
                <w:tcPr>
                  <w:tcW w:w="1794" w:type="dxa"/>
                  <w:vAlign w:val="center"/>
                </w:tcPr>
                <w:p w14:paraId="28360C8A" w14:textId="7F60D9D8" w:rsidR="00453630" w:rsidRPr="005C58F7" w:rsidRDefault="00453630" w:rsidP="00453630">
                  <w:pPr>
                    <w:adjustRightInd w:val="0"/>
                    <w:snapToGrid w:val="0"/>
                    <w:jc w:val="center"/>
                    <w:rPr>
                      <w:rFonts w:eastAsiaTheme="minorEastAsia"/>
                      <w:szCs w:val="21"/>
                    </w:rPr>
                  </w:pPr>
                  <w:r w:rsidRPr="005C58F7">
                    <w:rPr>
                      <w:rFonts w:hint="eastAsia"/>
                      <w:szCs w:val="21"/>
                    </w:rPr>
                    <w:t>1</w:t>
                  </w:r>
                  <w:r w:rsidRPr="005C58F7">
                    <w:rPr>
                      <w:szCs w:val="21"/>
                    </w:rPr>
                    <w:t>69</w:t>
                  </w:r>
                </w:p>
              </w:tc>
              <w:tc>
                <w:tcPr>
                  <w:tcW w:w="1559" w:type="dxa"/>
                  <w:vAlign w:val="center"/>
                </w:tcPr>
                <w:p w14:paraId="3C8BCA0C" w14:textId="4192353F" w:rsidR="00453630" w:rsidRPr="005C58F7" w:rsidRDefault="00453630" w:rsidP="00453630">
                  <w:pPr>
                    <w:adjustRightInd w:val="0"/>
                    <w:snapToGrid w:val="0"/>
                    <w:jc w:val="center"/>
                    <w:rPr>
                      <w:rFonts w:eastAsiaTheme="minorEastAsia"/>
                      <w:szCs w:val="21"/>
                    </w:rPr>
                  </w:pPr>
                  <w:r w:rsidRPr="005C58F7">
                    <w:rPr>
                      <w:rFonts w:hint="eastAsia"/>
                      <w:szCs w:val="21"/>
                    </w:rPr>
                    <w:t>160</w:t>
                  </w:r>
                </w:p>
              </w:tc>
              <w:tc>
                <w:tcPr>
                  <w:tcW w:w="1234" w:type="dxa"/>
                  <w:vAlign w:val="center"/>
                </w:tcPr>
                <w:p w14:paraId="59D305E0" w14:textId="689DE4E1" w:rsidR="00453630" w:rsidRPr="005C58F7" w:rsidRDefault="00453630" w:rsidP="00453630">
                  <w:pPr>
                    <w:adjustRightInd w:val="0"/>
                    <w:snapToGrid w:val="0"/>
                    <w:jc w:val="center"/>
                    <w:rPr>
                      <w:rFonts w:eastAsiaTheme="minorEastAsia"/>
                      <w:szCs w:val="21"/>
                    </w:rPr>
                  </w:pPr>
                  <w:r w:rsidRPr="005C58F7">
                    <w:rPr>
                      <w:rFonts w:hint="eastAsia"/>
                      <w:szCs w:val="21"/>
                    </w:rPr>
                    <w:t>1</w:t>
                  </w:r>
                  <w:r w:rsidRPr="005C58F7">
                    <w:rPr>
                      <w:szCs w:val="21"/>
                    </w:rPr>
                    <w:t>69</w:t>
                  </w:r>
                </w:p>
              </w:tc>
              <w:tc>
                <w:tcPr>
                  <w:tcW w:w="1080" w:type="dxa"/>
                  <w:vAlign w:val="center"/>
                </w:tcPr>
                <w:p w14:paraId="0F954236" w14:textId="77777777" w:rsidR="00453630" w:rsidRPr="005C58F7" w:rsidRDefault="00453630" w:rsidP="00453630">
                  <w:pPr>
                    <w:adjustRightInd w:val="0"/>
                    <w:snapToGrid w:val="0"/>
                    <w:jc w:val="center"/>
                    <w:rPr>
                      <w:rFonts w:eastAsiaTheme="minorEastAsia"/>
                      <w:szCs w:val="21"/>
                    </w:rPr>
                  </w:pPr>
                  <w:r w:rsidRPr="005C58F7">
                    <w:rPr>
                      <w:rFonts w:eastAsiaTheme="minorEastAsia" w:hint="eastAsia"/>
                      <w:szCs w:val="21"/>
                    </w:rPr>
                    <w:t>不达标</w:t>
                  </w:r>
                </w:p>
              </w:tc>
            </w:tr>
          </w:tbl>
          <w:p w14:paraId="357F8650" w14:textId="398026AA" w:rsidR="00E3722C" w:rsidRPr="005C58F7" w:rsidRDefault="00494BAC" w:rsidP="00494BAC">
            <w:pPr>
              <w:adjustRightInd w:val="0"/>
              <w:snapToGrid w:val="0"/>
              <w:spacing w:line="360" w:lineRule="auto"/>
              <w:ind w:firstLineChars="200" w:firstLine="480"/>
              <w:rPr>
                <w:sz w:val="24"/>
              </w:rPr>
            </w:pPr>
            <w:r w:rsidRPr="005C58F7">
              <w:rPr>
                <w:sz w:val="24"/>
              </w:rPr>
              <w:t>根据统计可知，项目所在地区域属于</w:t>
            </w:r>
            <w:r w:rsidRPr="005C58F7">
              <w:rPr>
                <w:rFonts w:hint="eastAsia"/>
                <w:sz w:val="24"/>
              </w:rPr>
              <w:t>不</w:t>
            </w:r>
            <w:r w:rsidRPr="005C58F7">
              <w:rPr>
                <w:sz w:val="24"/>
              </w:rPr>
              <w:t>达标区，超标物质为</w:t>
            </w:r>
            <w:r w:rsidRPr="005C58F7">
              <w:rPr>
                <w:sz w:val="24"/>
              </w:rPr>
              <w:t>PM</w:t>
            </w:r>
            <w:r w:rsidRPr="005C58F7">
              <w:rPr>
                <w:rFonts w:hint="eastAsia"/>
                <w:sz w:val="24"/>
                <w:vertAlign w:val="subscript"/>
              </w:rPr>
              <w:t>2.5</w:t>
            </w:r>
            <w:r w:rsidRPr="005C58F7">
              <w:rPr>
                <w:sz w:val="24"/>
              </w:rPr>
              <w:t>和</w:t>
            </w:r>
            <w:r w:rsidRPr="005C58F7">
              <w:rPr>
                <w:rFonts w:hint="eastAsia"/>
                <w:sz w:val="24"/>
              </w:rPr>
              <w:t>O</w:t>
            </w:r>
            <w:r w:rsidRPr="005C58F7">
              <w:rPr>
                <w:rFonts w:hint="eastAsia"/>
                <w:sz w:val="24"/>
                <w:vertAlign w:val="subscript"/>
              </w:rPr>
              <w:t>3</w:t>
            </w:r>
            <w:r w:rsidRPr="005C58F7">
              <w:rPr>
                <w:rFonts w:hint="eastAsia"/>
                <w:sz w:val="24"/>
              </w:rPr>
              <w:t>，其余指标均能满足《环境空气质量标准》（</w:t>
            </w:r>
            <w:r w:rsidRPr="005C58F7">
              <w:rPr>
                <w:rFonts w:hint="eastAsia"/>
                <w:sz w:val="24"/>
              </w:rPr>
              <w:t>GB3095-2012</w:t>
            </w:r>
            <w:r w:rsidRPr="005C58F7">
              <w:rPr>
                <w:rFonts w:hint="eastAsia"/>
                <w:sz w:val="24"/>
              </w:rPr>
              <w:t>）及修改单中二级标准要求</w:t>
            </w:r>
            <w:r w:rsidR="00E3722C" w:rsidRPr="005C58F7">
              <w:rPr>
                <w:sz w:val="24"/>
              </w:rPr>
              <w:t>。</w:t>
            </w:r>
          </w:p>
          <w:p w14:paraId="785070F8" w14:textId="04582CC4" w:rsidR="00494BAC" w:rsidRPr="005C58F7" w:rsidRDefault="00494BAC" w:rsidP="00494BAC">
            <w:pPr>
              <w:adjustRightInd w:val="0"/>
              <w:snapToGrid w:val="0"/>
              <w:spacing w:line="360" w:lineRule="auto"/>
              <w:ind w:firstLineChars="200" w:firstLine="480"/>
              <w:rPr>
                <w:sz w:val="24"/>
              </w:rPr>
            </w:pPr>
            <w:r w:rsidRPr="005C58F7">
              <w:rPr>
                <w:rFonts w:hint="eastAsia"/>
                <w:sz w:val="24"/>
              </w:rPr>
              <w:t>根据《嘉兴市大气环境质量限期达标规划》（嘉政办发</w:t>
            </w:r>
            <w:r w:rsidRPr="005C58F7">
              <w:rPr>
                <w:rFonts w:hint="eastAsia"/>
                <w:sz w:val="24"/>
              </w:rPr>
              <w:t>[2019]29</w:t>
            </w:r>
            <w:r w:rsidRPr="005C58F7">
              <w:rPr>
                <w:rFonts w:hint="eastAsia"/>
                <w:sz w:val="24"/>
              </w:rPr>
              <w:t>号）：到</w:t>
            </w:r>
            <w:r w:rsidRPr="005C58F7">
              <w:rPr>
                <w:rFonts w:hint="eastAsia"/>
                <w:sz w:val="24"/>
              </w:rPr>
              <w:t>2022</w:t>
            </w:r>
            <w:r w:rsidRPr="005C58F7">
              <w:rPr>
                <w:rFonts w:hint="eastAsia"/>
                <w:sz w:val="24"/>
              </w:rPr>
              <w:t>年，环境空气质量持续改善，</w:t>
            </w:r>
            <w:r w:rsidRPr="005C58F7">
              <w:rPr>
                <w:rFonts w:hint="eastAsia"/>
                <w:sz w:val="24"/>
              </w:rPr>
              <w:t>PM</w:t>
            </w:r>
            <w:r w:rsidRPr="005C58F7">
              <w:rPr>
                <w:rFonts w:hint="eastAsia"/>
                <w:sz w:val="24"/>
                <w:vertAlign w:val="subscript"/>
              </w:rPr>
              <w:t>2.5</w:t>
            </w:r>
            <w:r w:rsidRPr="005C58F7">
              <w:rPr>
                <w:rFonts w:hint="eastAsia"/>
                <w:sz w:val="24"/>
              </w:rPr>
              <w:t>年均浓度达到</w:t>
            </w:r>
            <w:r w:rsidRPr="005C58F7">
              <w:rPr>
                <w:rFonts w:hint="eastAsia"/>
                <w:sz w:val="24"/>
              </w:rPr>
              <w:t>35µg/m</w:t>
            </w:r>
            <w:r w:rsidRPr="005C58F7">
              <w:rPr>
                <w:rFonts w:hint="eastAsia"/>
                <w:sz w:val="24"/>
                <w:vertAlign w:val="superscript"/>
              </w:rPr>
              <w:t>3</w:t>
            </w:r>
            <w:r w:rsidRPr="005C58F7">
              <w:rPr>
                <w:rFonts w:hint="eastAsia"/>
                <w:sz w:val="24"/>
              </w:rPr>
              <w:t>及以下，</w:t>
            </w:r>
            <w:r w:rsidRPr="005C58F7">
              <w:rPr>
                <w:rFonts w:hint="eastAsia"/>
                <w:sz w:val="24"/>
              </w:rPr>
              <w:t>O</w:t>
            </w:r>
            <w:r w:rsidRPr="005C58F7">
              <w:rPr>
                <w:rFonts w:hint="eastAsia"/>
                <w:sz w:val="24"/>
                <w:vertAlign w:val="subscript"/>
              </w:rPr>
              <w:t>3</w:t>
            </w:r>
            <w:r w:rsidRPr="005C58F7">
              <w:rPr>
                <w:rFonts w:hint="eastAsia"/>
                <w:sz w:val="24"/>
              </w:rPr>
              <w:t>浓度达到拐点，其他污染物浓度持续改善；到</w:t>
            </w:r>
            <w:r w:rsidRPr="005C58F7">
              <w:rPr>
                <w:rFonts w:hint="eastAsia"/>
                <w:sz w:val="24"/>
              </w:rPr>
              <w:t>2030</w:t>
            </w:r>
            <w:r w:rsidRPr="005C58F7">
              <w:rPr>
                <w:rFonts w:hint="eastAsia"/>
                <w:sz w:val="24"/>
              </w:rPr>
              <w:t>年，</w:t>
            </w:r>
            <w:r w:rsidRPr="005C58F7">
              <w:rPr>
                <w:rFonts w:hint="eastAsia"/>
                <w:sz w:val="24"/>
              </w:rPr>
              <w:t>PM</w:t>
            </w:r>
            <w:r w:rsidRPr="005C58F7">
              <w:rPr>
                <w:rFonts w:hint="eastAsia"/>
                <w:sz w:val="24"/>
                <w:vertAlign w:val="subscript"/>
              </w:rPr>
              <w:t>2.5</w:t>
            </w:r>
            <w:r w:rsidRPr="005C58F7">
              <w:rPr>
                <w:rFonts w:hint="eastAsia"/>
                <w:sz w:val="24"/>
              </w:rPr>
              <w:t>年均浓度达到</w:t>
            </w:r>
            <w:r w:rsidRPr="005C58F7">
              <w:rPr>
                <w:rFonts w:hint="eastAsia"/>
                <w:sz w:val="24"/>
              </w:rPr>
              <w:t>30µg/m</w:t>
            </w:r>
            <w:r w:rsidRPr="005C58F7">
              <w:rPr>
                <w:rFonts w:hint="eastAsia"/>
                <w:sz w:val="24"/>
                <w:vertAlign w:val="superscript"/>
              </w:rPr>
              <w:t>3</w:t>
            </w:r>
            <w:r w:rsidRPr="005C58F7">
              <w:rPr>
                <w:rFonts w:hint="eastAsia"/>
                <w:sz w:val="24"/>
              </w:rPr>
              <w:t>左右，</w:t>
            </w:r>
            <w:r w:rsidRPr="005C58F7">
              <w:rPr>
                <w:rFonts w:hint="eastAsia"/>
                <w:sz w:val="24"/>
              </w:rPr>
              <w:t>O</w:t>
            </w:r>
            <w:r w:rsidRPr="005C58F7">
              <w:rPr>
                <w:rFonts w:hint="eastAsia"/>
                <w:sz w:val="24"/>
                <w:vertAlign w:val="subscript"/>
              </w:rPr>
              <w:t>3</w:t>
            </w:r>
            <w:r w:rsidRPr="005C58F7">
              <w:rPr>
                <w:rFonts w:hint="eastAsia"/>
                <w:sz w:val="24"/>
              </w:rPr>
              <w:t>浓度达到国家环境空气质量二级标准，其他污染物浓度持续改善，环境空气质量实现根本好转。</w:t>
            </w:r>
          </w:p>
          <w:p w14:paraId="410AC5FE" w14:textId="77777777" w:rsidR="00E3722C" w:rsidRPr="005C58F7" w:rsidRDefault="00494BAC" w:rsidP="00494BAC">
            <w:pPr>
              <w:adjustRightInd w:val="0"/>
              <w:snapToGrid w:val="0"/>
              <w:spacing w:line="360" w:lineRule="auto"/>
              <w:ind w:firstLineChars="200" w:firstLine="480"/>
              <w:rPr>
                <w:sz w:val="24"/>
              </w:rPr>
            </w:pPr>
            <w:r w:rsidRPr="005C58F7">
              <w:rPr>
                <w:rFonts w:hint="eastAsia"/>
                <w:sz w:val="24"/>
              </w:rPr>
              <w:t>随着《嘉兴市大气环境质量限期达标规划》和《嘉兴市生态环境保护“十三五”规划》的推进，嘉兴地区将继续渗入推进“五气共治”，确保区域环境空气质量达标</w:t>
            </w:r>
            <w:r w:rsidR="00E3722C" w:rsidRPr="005C58F7">
              <w:rPr>
                <w:rFonts w:hint="eastAsia"/>
                <w:sz w:val="24"/>
              </w:rPr>
              <w:t>。</w:t>
            </w:r>
          </w:p>
          <w:p w14:paraId="555A6A54" w14:textId="77777777" w:rsidR="0043065B" w:rsidRPr="005C58F7" w:rsidRDefault="0043065B" w:rsidP="0043065B">
            <w:pPr>
              <w:adjustRightInd w:val="0"/>
              <w:snapToGrid w:val="0"/>
              <w:spacing w:line="360" w:lineRule="auto"/>
              <w:ind w:firstLineChars="200" w:firstLine="480"/>
              <w:rPr>
                <w:sz w:val="24"/>
              </w:rPr>
            </w:pPr>
            <w:r w:rsidRPr="005C58F7">
              <w:rPr>
                <w:rFonts w:hint="eastAsia"/>
                <w:sz w:val="24"/>
              </w:rPr>
              <w:t>2</w:t>
            </w:r>
            <w:r w:rsidRPr="005C58F7">
              <w:rPr>
                <w:rFonts w:hint="eastAsia"/>
                <w:sz w:val="24"/>
              </w:rPr>
              <w:t>、特征污染因子</w:t>
            </w:r>
          </w:p>
          <w:p w14:paraId="2373B0D9" w14:textId="1C4572EE" w:rsidR="00086A80" w:rsidRPr="005C58F7" w:rsidRDefault="0043065B" w:rsidP="00086A80">
            <w:pPr>
              <w:adjustRightInd w:val="0"/>
              <w:snapToGrid w:val="0"/>
              <w:spacing w:line="360" w:lineRule="auto"/>
              <w:ind w:firstLineChars="200" w:firstLine="480"/>
              <w:rPr>
                <w:sz w:val="24"/>
              </w:rPr>
            </w:pPr>
            <w:r w:rsidRPr="005C58F7">
              <w:rPr>
                <w:rFonts w:hint="eastAsia"/>
                <w:sz w:val="24"/>
              </w:rPr>
              <w:t>特征污染因子非甲烷总烃监测数据</w:t>
            </w:r>
            <w:r w:rsidR="00086A80" w:rsidRPr="005C58F7">
              <w:rPr>
                <w:rFonts w:hint="eastAsia"/>
                <w:sz w:val="24"/>
              </w:rPr>
              <w:t>引用《浙江嘉兴工业园区总体规划（</w:t>
            </w:r>
            <w:r w:rsidR="00086A80" w:rsidRPr="005C58F7">
              <w:rPr>
                <w:rFonts w:hint="eastAsia"/>
                <w:sz w:val="24"/>
              </w:rPr>
              <w:t>2017~2030</w:t>
            </w:r>
            <w:r w:rsidR="00086A80" w:rsidRPr="005C58F7">
              <w:rPr>
                <w:rFonts w:hint="eastAsia"/>
                <w:sz w:val="24"/>
              </w:rPr>
              <w:t>年）环境影响报告书》中</w:t>
            </w:r>
            <w:r w:rsidR="00B70F0D" w:rsidRPr="005C58F7">
              <w:rPr>
                <w:rFonts w:hint="eastAsia"/>
                <w:sz w:val="24"/>
              </w:rPr>
              <w:t>东洋浜村非甲烷总烃</w:t>
            </w:r>
            <w:r w:rsidR="00086A80" w:rsidRPr="005C58F7">
              <w:rPr>
                <w:rFonts w:hint="eastAsia"/>
                <w:sz w:val="24"/>
              </w:rPr>
              <w:t>监测资料进行评价，报告编号：</w:t>
            </w:r>
            <w:r w:rsidR="00086A80" w:rsidRPr="005C58F7">
              <w:rPr>
                <w:rFonts w:hint="eastAsia"/>
                <w:sz w:val="24"/>
              </w:rPr>
              <w:t>HG</w:t>
            </w:r>
            <w:r w:rsidR="00086A80" w:rsidRPr="005C58F7">
              <w:rPr>
                <w:sz w:val="24"/>
              </w:rPr>
              <w:t>180620-02</w:t>
            </w:r>
            <w:r w:rsidR="00086A80" w:rsidRPr="005C58F7">
              <w:rPr>
                <w:rFonts w:hint="eastAsia"/>
                <w:sz w:val="24"/>
              </w:rPr>
              <w:t>。</w:t>
            </w:r>
            <w:r w:rsidR="00D563DB" w:rsidRPr="005C58F7">
              <w:rPr>
                <w:rFonts w:hint="eastAsia"/>
                <w:sz w:val="24"/>
              </w:rPr>
              <w:t>东洋浜</w:t>
            </w:r>
            <w:r w:rsidR="00B70F0D" w:rsidRPr="005C58F7">
              <w:rPr>
                <w:rFonts w:hint="eastAsia"/>
                <w:sz w:val="24"/>
              </w:rPr>
              <w:t>村位于本项目</w:t>
            </w:r>
            <w:r w:rsidR="00D563DB" w:rsidRPr="005C58F7">
              <w:rPr>
                <w:rFonts w:hint="eastAsia"/>
                <w:sz w:val="24"/>
              </w:rPr>
              <w:t>西侧</w:t>
            </w:r>
            <w:r w:rsidR="00D563DB" w:rsidRPr="005C58F7">
              <w:rPr>
                <w:rFonts w:hint="eastAsia"/>
                <w:sz w:val="24"/>
              </w:rPr>
              <w:t>1780m</w:t>
            </w:r>
            <w:r w:rsidR="00D563DB" w:rsidRPr="005C58F7">
              <w:rPr>
                <w:rFonts w:hint="eastAsia"/>
                <w:sz w:val="24"/>
              </w:rPr>
              <w:t>，监测时间及频次：</w:t>
            </w:r>
            <w:r w:rsidR="00D563DB" w:rsidRPr="005C58F7">
              <w:rPr>
                <w:rFonts w:hint="eastAsia"/>
                <w:sz w:val="24"/>
              </w:rPr>
              <w:t>2018</w:t>
            </w:r>
            <w:r w:rsidR="00D563DB" w:rsidRPr="005C58F7">
              <w:rPr>
                <w:rFonts w:hint="eastAsia"/>
                <w:sz w:val="24"/>
              </w:rPr>
              <w:t>年</w:t>
            </w:r>
            <w:r w:rsidR="00D563DB" w:rsidRPr="005C58F7">
              <w:rPr>
                <w:rFonts w:hint="eastAsia"/>
                <w:sz w:val="24"/>
              </w:rPr>
              <w:t>7</w:t>
            </w:r>
            <w:r w:rsidR="00D563DB" w:rsidRPr="005C58F7">
              <w:rPr>
                <w:rFonts w:hint="eastAsia"/>
                <w:sz w:val="24"/>
              </w:rPr>
              <w:t>月</w:t>
            </w:r>
            <w:r w:rsidR="00D563DB" w:rsidRPr="005C58F7">
              <w:rPr>
                <w:rFonts w:hint="eastAsia"/>
                <w:sz w:val="24"/>
              </w:rPr>
              <w:t>15</w:t>
            </w:r>
            <w:r w:rsidR="00D563DB" w:rsidRPr="005C58F7">
              <w:rPr>
                <w:rFonts w:hint="eastAsia"/>
                <w:sz w:val="24"/>
              </w:rPr>
              <w:t>日</w:t>
            </w:r>
            <w:r w:rsidR="00D563DB" w:rsidRPr="005C58F7">
              <w:rPr>
                <w:rFonts w:hint="eastAsia"/>
                <w:sz w:val="24"/>
              </w:rPr>
              <w:t>~2018</w:t>
            </w:r>
            <w:r w:rsidR="00D563DB" w:rsidRPr="005C58F7">
              <w:rPr>
                <w:rFonts w:hint="eastAsia"/>
                <w:sz w:val="24"/>
              </w:rPr>
              <w:t>年</w:t>
            </w:r>
            <w:r w:rsidR="00D563DB" w:rsidRPr="005C58F7">
              <w:rPr>
                <w:rFonts w:hint="eastAsia"/>
                <w:sz w:val="24"/>
              </w:rPr>
              <w:t>7</w:t>
            </w:r>
            <w:r w:rsidR="00D563DB" w:rsidRPr="005C58F7">
              <w:rPr>
                <w:rFonts w:hint="eastAsia"/>
                <w:sz w:val="24"/>
              </w:rPr>
              <w:t>月</w:t>
            </w:r>
            <w:r w:rsidR="00D563DB" w:rsidRPr="005C58F7">
              <w:rPr>
                <w:rFonts w:hint="eastAsia"/>
                <w:sz w:val="24"/>
              </w:rPr>
              <w:t>21</w:t>
            </w:r>
            <w:r w:rsidR="00D563DB" w:rsidRPr="005C58F7">
              <w:rPr>
                <w:rFonts w:hint="eastAsia"/>
                <w:sz w:val="24"/>
              </w:rPr>
              <w:t>日，有效监测</w:t>
            </w:r>
            <w:r w:rsidR="00D563DB" w:rsidRPr="005C58F7">
              <w:rPr>
                <w:rFonts w:hint="eastAsia"/>
                <w:sz w:val="24"/>
              </w:rPr>
              <w:t>7</w:t>
            </w:r>
            <w:r w:rsidR="00D563DB" w:rsidRPr="005C58F7">
              <w:rPr>
                <w:rFonts w:hint="eastAsia"/>
                <w:sz w:val="24"/>
              </w:rPr>
              <w:t>天</w:t>
            </w:r>
            <w:r w:rsidR="00086A80" w:rsidRPr="005C58F7">
              <w:rPr>
                <w:rFonts w:hint="eastAsia"/>
                <w:sz w:val="24"/>
              </w:rPr>
              <w:t>。</w:t>
            </w:r>
            <w:r w:rsidR="00D563DB" w:rsidRPr="005C58F7">
              <w:rPr>
                <w:rFonts w:hint="eastAsia"/>
                <w:sz w:val="24"/>
              </w:rPr>
              <w:t>监测点位见附图</w:t>
            </w:r>
            <w:r w:rsidR="00D4267F" w:rsidRPr="005C58F7">
              <w:rPr>
                <w:rFonts w:hint="eastAsia"/>
                <w:sz w:val="24"/>
              </w:rPr>
              <w:t>6</w:t>
            </w:r>
            <w:r w:rsidR="00D563DB" w:rsidRPr="005C58F7">
              <w:rPr>
                <w:rFonts w:hint="eastAsia"/>
                <w:sz w:val="24"/>
              </w:rPr>
              <w:t>。具体监测结果见表</w:t>
            </w:r>
            <w:r w:rsidR="00D563DB" w:rsidRPr="005C58F7">
              <w:rPr>
                <w:rFonts w:hint="eastAsia"/>
                <w:sz w:val="24"/>
              </w:rPr>
              <w:t>3-7</w:t>
            </w:r>
            <w:r w:rsidR="00D563DB" w:rsidRPr="005C58F7">
              <w:rPr>
                <w:rFonts w:hint="eastAsia"/>
                <w:sz w:val="24"/>
              </w:rPr>
              <w:t>。</w:t>
            </w:r>
          </w:p>
          <w:p w14:paraId="1148CDC2" w14:textId="45BA08FC" w:rsidR="00D563DB" w:rsidRPr="005C58F7" w:rsidRDefault="00D563DB" w:rsidP="00086A80">
            <w:pPr>
              <w:adjustRightInd w:val="0"/>
              <w:snapToGrid w:val="0"/>
              <w:spacing w:line="360" w:lineRule="auto"/>
              <w:ind w:firstLineChars="200" w:firstLine="480"/>
              <w:rPr>
                <w:sz w:val="24"/>
              </w:rPr>
            </w:pPr>
          </w:p>
          <w:p w14:paraId="0CF784B7" w14:textId="0EAB19CE" w:rsidR="00453630" w:rsidRPr="005C58F7" w:rsidRDefault="00453630" w:rsidP="00086A80">
            <w:pPr>
              <w:adjustRightInd w:val="0"/>
              <w:snapToGrid w:val="0"/>
              <w:spacing w:line="360" w:lineRule="auto"/>
              <w:ind w:firstLineChars="200" w:firstLine="480"/>
              <w:rPr>
                <w:sz w:val="24"/>
              </w:rPr>
            </w:pPr>
          </w:p>
          <w:p w14:paraId="5509A596" w14:textId="77777777" w:rsidR="00453630" w:rsidRPr="005C58F7" w:rsidRDefault="00453630" w:rsidP="00086A80">
            <w:pPr>
              <w:adjustRightInd w:val="0"/>
              <w:snapToGrid w:val="0"/>
              <w:spacing w:line="360" w:lineRule="auto"/>
              <w:ind w:firstLineChars="200" w:firstLine="480"/>
              <w:rPr>
                <w:sz w:val="24"/>
              </w:rPr>
            </w:pPr>
          </w:p>
          <w:p w14:paraId="14C9F823" w14:textId="57B052C8" w:rsidR="00DC6636" w:rsidRPr="005C58F7" w:rsidRDefault="00CC56EC" w:rsidP="00CC56EC">
            <w:pPr>
              <w:adjustRightInd w:val="0"/>
              <w:snapToGrid w:val="0"/>
              <w:jc w:val="center"/>
              <w:rPr>
                <w:b/>
                <w:bCs/>
                <w:sz w:val="24"/>
                <w:vertAlign w:val="superscript"/>
              </w:rPr>
            </w:pPr>
            <w:r w:rsidRPr="005C58F7">
              <w:rPr>
                <w:rFonts w:hAnsi="宋体"/>
                <w:b/>
              </w:rPr>
              <w:t>表</w:t>
            </w:r>
            <w:r w:rsidRPr="005C58F7">
              <w:rPr>
                <w:b/>
              </w:rPr>
              <w:t>3-</w:t>
            </w:r>
            <w:r w:rsidR="00D563DB" w:rsidRPr="005C58F7">
              <w:rPr>
                <w:rFonts w:hint="eastAsia"/>
                <w:b/>
              </w:rPr>
              <w:t>7</w:t>
            </w:r>
            <w:r w:rsidRPr="005C58F7">
              <w:rPr>
                <w:b/>
              </w:rPr>
              <w:t xml:space="preserve">  </w:t>
            </w:r>
            <w:r w:rsidRPr="005C58F7">
              <w:rPr>
                <w:rFonts w:hint="eastAsia"/>
                <w:b/>
              </w:rPr>
              <w:t xml:space="preserve"> </w:t>
            </w:r>
            <w:r w:rsidRPr="005C58F7">
              <w:rPr>
                <w:rFonts w:hint="eastAsia"/>
                <w:b/>
              </w:rPr>
              <w:t>特征污染物环境质量现状</w:t>
            </w:r>
            <w:r w:rsidR="009644F7" w:rsidRPr="005C58F7">
              <w:rPr>
                <w:rFonts w:hint="eastAsia"/>
                <w:b/>
              </w:rPr>
              <w:t xml:space="preserve">  </w:t>
            </w:r>
            <w:r w:rsidR="009644F7" w:rsidRPr="005C58F7">
              <w:rPr>
                <w:rFonts w:hint="eastAsia"/>
                <w:b/>
              </w:rPr>
              <w:t>单位：</w:t>
            </w:r>
            <w:r w:rsidR="009644F7" w:rsidRPr="005C58F7">
              <w:rPr>
                <w:rFonts w:hint="eastAsia"/>
                <w:b/>
              </w:rPr>
              <w:t>mg/m</w:t>
            </w:r>
            <w:r w:rsidR="009644F7" w:rsidRPr="005C58F7">
              <w:rPr>
                <w:rFonts w:hint="eastAsia"/>
                <w:b/>
                <w:vertAlign w:val="superscript"/>
              </w:rPr>
              <w:t>3</w:t>
            </w:r>
          </w:p>
          <w:tbl>
            <w:tblPr>
              <w:tblStyle w:val="afffc"/>
              <w:tblW w:w="0" w:type="auto"/>
              <w:jc w:val="center"/>
              <w:tblLayout w:type="fixed"/>
              <w:tblLook w:val="04A0" w:firstRow="1" w:lastRow="0" w:firstColumn="1" w:lastColumn="0" w:noHBand="0" w:noVBand="1"/>
            </w:tblPr>
            <w:tblGrid>
              <w:gridCol w:w="1127"/>
              <w:gridCol w:w="1418"/>
              <w:gridCol w:w="1559"/>
              <w:gridCol w:w="2126"/>
              <w:gridCol w:w="1134"/>
              <w:gridCol w:w="1351"/>
            </w:tblGrid>
            <w:tr w:rsidR="00227F48" w:rsidRPr="005C58F7" w14:paraId="4911BF58" w14:textId="77777777" w:rsidTr="009644F7">
              <w:trPr>
                <w:jc w:val="center"/>
              </w:trPr>
              <w:tc>
                <w:tcPr>
                  <w:tcW w:w="1127" w:type="dxa"/>
                  <w:vAlign w:val="center"/>
                </w:tcPr>
                <w:p w14:paraId="23411DC0" w14:textId="77777777" w:rsidR="00CC56EC" w:rsidRPr="005C58F7" w:rsidRDefault="00CC56EC" w:rsidP="00CC56EC">
                  <w:pPr>
                    <w:adjustRightInd w:val="0"/>
                    <w:snapToGrid w:val="0"/>
                    <w:jc w:val="center"/>
                    <w:rPr>
                      <w:rFonts w:eastAsiaTheme="minorEastAsia"/>
                      <w:b/>
                      <w:bCs/>
                      <w:szCs w:val="21"/>
                    </w:rPr>
                  </w:pPr>
                  <w:r w:rsidRPr="005C58F7">
                    <w:rPr>
                      <w:rFonts w:eastAsiaTheme="minorEastAsia" w:hint="eastAsia"/>
                      <w:b/>
                      <w:bCs/>
                      <w:szCs w:val="21"/>
                    </w:rPr>
                    <w:t>监测点位</w:t>
                  </w:r>
                </w:p>
              </w:tc>
              <w:tc>
                <w:tcPr>
                  <w:tcW w:w="1418" w:type="dxa"/>
                  <w:vAlign w:val="center"/>
                </w:tcPr>
                <w:p w14:paraId="141F09B9" w14:textId="77777777" w:rsidR="00CC56EC" w:rsidRPr="005C58F7" w:rsidRDefault="00CC56EC" w:rsidP="00CC56EC">
                  <w:pPr>
                    <w:adjustRightInd w:val="0"/>
                    <w:snapToGrid w:val="0"/>
                    <w:jc w:val="center"/>
                    <w:rPr>
                      <w:rFonts w:eastAsiaTheme="minorEastAsia"/>
                      <w:b/>
                      <w:bCs/>
                      <w:szCs w:val="21"/>
                    </w:rPr>
                  </w:pPr>
                  <w:r w:rsidRPr="005C58F7">
                    <w:rPr>
                      <w:rFonts w:eastAsiaTheme="minorEastAsia" w:hint="eastAsia"/>
                      <w:b/>
                      <w:bCs/>
                      <w:szCs w:val="21"/>
                    </w:rPr>
                    <w:t>监测项目</w:t>
                  </w:r>
                </w:p>
              </w:tc>
              <w:tc>
                <w:tcPr>
                  <w:tcW w:w="1559" w:type="dxa"/>
                  <w:vAlign w:val="center"/>
                </w:tcPr>
                <w:p w14:paraId="05C4AFD0" w14:textId="77777777" w:rsidR="00CC56EC" w:rsidRPr="005C58F7" w:rsidRDefault="00CC56EC" w:rsidP="00CC56EC">
                  <w:pPr>
                    <w:adjustRightInd w:val="0"/>
                    <w:snapToGrid w:val="0"/>
                    <w:jc w:val="center"/>
                    <w:rPr>
                      <w:rFonts w:eastAsiaTheme="minorEastAsia"/>
                      <w:b/>
                      <w:bCs/>
                      <w:szCs w:val="21"/>
                    </w:rPr>
                  </w:pPr>
                  <w:r w:rsidRPr="005C58F7">
                    <w:rPr>
                      <w:rFonts w:eastAsiaTheme="minorEastAsia" w:hint="eastAsia"/>
                      <w:b/>
                      <w:bCs/>
                      <w:szCs w:val="21"/>
                    </w:rPr>
                    <w:t>监测浓度范围</w:t>
                  </w:r>
                </w:p>
              </w:tc>
              <w:tc>
                <w:tcPr>
                  <w:tcW w:w="2126" w:type="dxa"/>
                  <w:vAlign w:val="center"/>
                </w:tcPr>
                <w:p w14:paraId="65997B7A" w14:textId="77777777" w:rsidR="00CC56EC" w:rsidRPr="005C58F7" w:rsidRDefault="009644F7" w:rsidP="00CC56EC">
                  <w:pPr>
                    <w:adjustRightInd w:val="0"/>
                    <w:snapToGrid w:val="0"/>
                    <w:jc w:val="center"/>
                    <w:rPr>
                      <w:rFonts w:eastAsiaTheme="minorEastAsia"/>
                      <w:b/>
                      <w:bCs/>
                      <w:szCs w:val="21"/>
                    </w:rPr>
                  </w:pPr>
                  <w:r w:rsidRPr="005C58F7">
                    <w:rPr>
                      <w:rFonts w:eastAsiaTheme="minorEastAsia" w:hint="eastAsia"/>
                      <w:b/>
                      <w:bCs/>
                      <w:szCs w:val="21"/>
                    </w:rPr>
                    <w:t>最大浓度占标率（</w:t>
                  </w:r>
                  <w:r w:rsidRPr="005C58F7">
                    <w:rPr>
                      <w:rFonts w:eastAsiaTheme="minorEastAsia" w:hint="eastAsia"/>
                      <w:b/>
                      <w:bCs/>
                      <w:szCs w:val="21"/>
                    </w:rPr>
                    <w:t>%</w:t>
                  </w:r>
                  <w:r w:rsidRPr="005C58F7">
                    <w:rPr>
                      <w:rFonts w:eastAsiaTheme="minorEastAsia" w:hint="eastAsia"/>
                      <w:b/>
                      <w:bCs/>
                      <w:szCs w:val="21"/>
                    </w:rPr>
                    <w:t>）</w:t>
                  </w:r>
                </w:p>
              </w:tc>
              <w:tc>
                <w:tcPr>
                  <w:tcW w:w="1134" w:type="dxa"/>
                  <w:vAlign w:val="center"/>
                </w:tcPr>
                <w:p w14:paraId="4C22EB02" w14:textId="77777777" w:rsidR="00CC56EC" w:rsidRPr="005C58F7" w:rsidRDefault="009644F7" w:rsidP="00CC56EC">
                  <w:pPr>
                    <w:adjustRightInd w:val="0"/>
                    <w:snapToGrid w:val="0"/>
                    <w:jc w:val="center"/>
                    <w:rPr>
                      <w:rFonts w:eastAsiaTheme="minorEastAsia"/>
                      <w:b/>
                      <w:bCs/>
                      <w:szCs w:val="21"/>
                    </w:rPr>
                  </w:pPr>
                  <w:r w:rsidRPr="005C58F7">
                    <w:rPr>
                      <w:rFonts w:eastAsiaTheme="minorEastAsia" w:hint="eastAsia"/>
                      <w:b/>
                      <w:bCs/>
                      <w:szCs w:val="21"/>
                    </w:rPr>
                    <w:t>评价标准</w:t>
                  </w:r>
                </w:p>
              </w:tc>
              <w:tc>
                <w:tcPr>
                  <w:tcW w:w="1351" w:type="dxa"/>
                  <w:vAlign w:val="center"/>
                </w:tcPr>
                <w:p w14:paraId="729E96F2" w14:textId="77777777" w:rsidR="00CC56EC" w:rsidRPr="005C58F7" w:rsidRDefault="009644F7" w:rsidP="00CC56EC">
                  <w:pPr>
                    <w:adjustRightInd w:val="0"/>
                    <w:snapToGrid w:val="0"/>
                    <w:jc w:val="center"/>
                    <w:rPr>
                      <w:rFonts w:eastAsiaTheme="minorEastAsia"/>
                      <w:b/>
                      <w:bCs/>
                      <w:szCs w:val="21"/>
                    </w:rPr>
                  </w:pPr>
                  <w:r w:rsidRPr="005C58F7">
                    <w:rPr>
                      <w:rFonts w:eastAsiaTheme="minorEastAsia" w:hint="eastAsia"/>
                      <w:b/>
                      <w:bCs/>
                      <w:szCs w:val="21"/>
                    </w:rPr>
                    <w:t>超标率（</w:t>
                  </w:r>
                  <w:r w:rsidRPr="005C58F7">
                    <w:rPr>
                      <w:rFonts w:eastAsiaTheme="minorEastAsia" w:hint="eastAsia"/>
                      <w:b/>
                      <w:bCs/>
                      <w:szCs w:val="21"/>
                    </w:rPr>
                    <w:t>%</w:t>
                  </w:r>
                  <w:r w:rsidRPr="005C58F7">
                    <w:rPr>
                      <w:rFonts w:eastAsiaTheme="minorEastAsia" w:hint="eastAsia"/>
                      <w:b/>
                      <w:bCs/>
                      <w:szCs w:val="21"/>
                    </w:rPr>
                    <w:t>）</w:t>
                  </w:r>
                </w:p>
              </w:tc>
            </w:tr>
            <w:tr w:rsidR="00227F48" w:rsidRPr="005C58F7" w14:paraId="4D31DE05" w14:textId="77777777" w:rsidTr="009644F7">
              <w:trPr>
                <w:jc w:val="center"/>
              </w:trPr>
              <w:tc>
                <w:tcPr>
                  <w:tcW w:w="1127" w:type="dxa"/>
                  <w:vAlign w:val="center"/>
                </w:tcPr>
                <w:p w14:paraId="48E66F81" w14:textId="686C009E" w:rsidR="00CC56EC" w:rsidRPr="005C58F7" w:rsidRDefault="00D563DB" w:rsidP="00CC56EC">
                  <w:pPr>
                    <w:adjustRightInd w:val="0"/>
                    <w:snapToGrid w:val="0"/>
                    <w:jc w:val="center"/>
                    <w:rPr>
                      <w:rFonts w:eastAsiaTheme="minorEastAsia"/>
                      <w:szCs w:val="21"/>
                    </w:rPr>
                  </w:pPr>
                  <w:r w:rsidRPr="005C58F7">
                    <w:rPr>
                      <w:rFonts w:eastAsiaTheme="minorEastAsia" w:hint="eastAsia"/>
                      <w:szCs w:val="21"/>
                    </w:rPr>
                    <w:t>东洋浜</w:t>
                  </w:r>
                  <w:r w:rsidR="00CC56EC" w:rsidRPr="005C58F7">
                    <w:rPr>
                      <w:rFonts w:eastAsiaTheme="minorEastAsia" w:hint="eastAsia"/>
                      <w:szCs w:val="21"/>
                    </w:rPr>
                    <w:t>村</w:t>
                  </w:r>
                </w:p>
              </w:tc>
              <w:tc>
                <w:tcPr>
                  <w:tcW w:w="1418" w:type="dxa"/>
                  <w:vAlign w:val="center"/>
                </w:tcPr>
                <w:p w14:paraId="4B508E37" w14:textId="77777777" w:rsidR="00CC56EC" w:rsidRPr="005C58F7" w:rsidRDefault="00CC56EC" w:rsidP="00CC56EC">
                  <w:pPr>
                    <w:adjustRightInd w:val="0"/>
                    <w:snapToGrid w:val="0"/>
                    <w:jc w:val="center"/>
                    <w:rPr>
                      <w:rFonts w:eastAsiaTheme="minorEastAsia"/>
                      <w:szCs w:val="21"/>
                    </w:rPr>
                  </w:pPr>
                  <w:r w:rsidRPr="005C58F7">
                    <w:rPr>
                      <w:rFonts w:eastAsiaTheme="minorEastAsia" w:hint="eastAsia"/>
                      <w:szCs w:val="21"/>
                    </w:rPr>
                    <w:t>非甲烷总烃</w:t>
                  </w:r>
                </w:p>
              </w:tc>
              <w:tc>
                <w:tcPr>
                  <w:tcW w:w="1559" w:type="dxa"/>
                  <w:vAlign w:val="center"/>
                </w:tcPr>
                <w:p w14:paraId="6C6CB276" w14:textId="48F84B1C" w:rsidR="00CC56EC" w:rsidRPr="005C58F7" w:rsidRDefault="009644F7" w:rsidP="00CC56EC">
                  <w:pPr>
                    <w:adjustRightInd w:val="0"/>
                    <w:snapToGrid w:val="0"/>
                    <w:jc w:val="center"/>
                    <w:rPr>
                      <w:rFonts w:eastAsiaTheme="minorEastAsia"/>
                      <w:szCs w:val="21"/>
                    </w:rPr>
                  </w:pPr>
                  <w:r w:rsidRPr="005C58F7">
                    <w:rPr>
                      <w:rFonts w:eastAsiaTheme="minorEastAsia"/>
                      <w:szCs w:val="21"/>
                    </w:rPr>
                    <w:t>0.</w:t>
                  </w:r>
                  <w:r w:rsidR="00D563DB" w:rsidRPr="005C58F7">
                    <w:rPr>
                      <w:rFonts w:eastAsiaTheme="minorEastAsia" w:hint="eastAsia"/>
                      <w:szCs w:val="21"/>
                    </w:rPr>
                    <w:t>37</w:t>
                  </w:r>
                  <w:r w:rsidRPr="005C58F7">
                    <w:rPr>
                      <w:rFonts w:eastAsiaTheme="minorEastAsia"/>
                      <w:szCs w:val="21"/>
                    </w:rPr>
                    <w:t>-1.</w:t>
                  </w:r>
                  <w:r w:rsidR="00D563DB" w:rsidRPr="005C58F7">
                    <w:rPr>
                      <w:rFonts w:eastAsiaTheme="minorEastAsia" w:hint="eastAsia"/>
                      <w:szCs w:val="21"/>
                    </w:rPr>
                    <w:t>65</w:t>
                  </w:r>
                </w:p>
              </w:tc>
              <w:tc>
                <w:tcPr>
                  <w:tcW w:w="2126" w:type="dxa"/>
                  <w:vAlign w:val="center"/>
                </w:tcPr>
                <w:p w14:paraId="21075AF2" w14:textId="2E52F0F7" w:rsidR="00CC56EC" w:rsidRPr="005C58F7" w:rsidRDefault="00D563DB" w:rsidP="00CC56EC">
                  <w:pPr>
                    <w:adjustRightInd w:val="0"/>
                    <w:snapToGrid w:val="0"/>
                    <w:jc w:val="center"/>
                    <w:rPr>
                      <w:rFonts w:eastAsiaTheme="minorEastAsia"/>
                      <w:szCs w:val="21"/>
                    </w:rPr>
                  </w:pPr>
                  <w:r w:rsidRPr="005C58F7">
                    <w:rPr>
                      <w:rFonts w:eastAsiaTheme="minorEastAsia" w:hint="eastAsia"/>
                      <w:szCs w:val="21"/>
                    </w:rPr>
                    <w:t>82.5</w:t>
                  </w:r>
                </w:p>
              </w:tc>
              <w:tc>
                <w:tcPr>
                  <w:tcW w:w="1134" w:type="dxa"/>
                  <w:vAlign w:val="center"/>
                </w:tcPr>
                <w:p w14:paraId="3238B5FB" w14:textId="77777777" w:rsidR="00CC56EC" w:rsidRPr="005C58F7" w:rsidRDefault="009644F7" w:rsidP="00CC56EC">
                  <w:pPr>
                    <w:adjustRightInd w:val="0"/>
                    <w:snapToGrid w:val="0"/>
                    <w:jc w:val="center"/>
                    <w:rPr>
                      <w:rFonts w:eastAsiaTheme="minorEastAsia"/>
                      <w:szCs w:val="21"/>
                    </w:rPr>
                  </w:pPr>
                  <w:r w:rsidRPr="005C58F7">
                    <w:rPr>
                      <w:rFonts w:eastAsiaTheme="minorEastAsia"/>
                      <w:szCs w:val="21"/>
                    </w:rPr>
                    <w:t>2.0</w:t>
                  </w:r>
                </w:p>
              </w:tc>
              <w:tc>
                <w:tcPr>
                  <w:tcW w:w="1351" w:type="dxa"/>
                  <w:vAlign w:val="center"/>
                </w:tcPr>
                <w:p w14:paraId="44AA1D46" w14:textId="77777777" w:rsidR="00CC56EC" w:rsidRPr="005C58F7" w:rsidRDefault="009644F7" w:rsidP="00CC56EC">
                  <w:pPr>
                    <w:adjustRightInd w:val="0"/>
                    <w:snapToGrid w:val="0"/>
                    <w:jc w:val="center"/>
                    <w:rPr>
                      <w:rFonts w:eastAsiaTheme="minorEastAsia"/>
                      <w:szCs w:val="21"/>
                    </w:rPr>
                  </w:pPr>
                  <w:r w:rsidRPr="005C58F7">
                    <w:rPr>
                      <w:rFonts w:eastAsiaTheme="minorEastAsia"/>
                      <w:szCs w:val="21"/>
                    </w:rPr>
                    <w:t>0</w:t>
                  </w:r>
                </w:p>
              </w:tc>
            </w:tr>
          </w:tbl>
          <w:p w14:paraId="0D1F4C9F" w14:textId="77777777" w:rsidR="009644F7" w:rsidRPr="005C58F7" w:rsidRDefault="009644F7" w:rsidP="009644F7">
            <w:pPr>
              <w:adjustRightInd w:val="0"/>
              <w:snapToGrid w:val="0"/>
              <w:spacing w:line="360" w:lineRule="auto"/>
              <w:ind w:firstLineChars="200" w:firstLine="480"/>
              <w:rPr>
                <w:snapToGrid w:val="0"/>
                <w:sz w:val="24"/>
              </w:rPr>
            </w:pPr>
            <w:r w:rsidRPr="005C58F7">
              <w:rPr>
                <w:rFonts w:hint="eastAsia"/>
                <w:snapToGrid w:val="0"/>
                <w:sz w:val="24"/>
              </w:rPr>
              <w:t>由监测结果可知：非甲烷总烃浓度低于《大气污染物综合排放标准详解》中关于非甲烷总烃环境质量标准的说明限值。</w:t>
            </w:r>
          </w:p>
          <w:p w14:paraId="04CB2B55" w14:textId="77777777" w:rsidR="00DC6636" w:rsidRPr="005C58F7" w:rsidRDefault="009644F7" w:rsidP="009644F7">
            <w:pPr>
              <w:adjustRightInd w:val="0"/>
              <w:snapToGrid w:val="0"/>
              <w:spacing w:line="360" w:lineRule="auto"/>
              <w:ind w:firstLineChars="200" w:firstLine="480"/>
              <w:rPr>
                <w:snapToGrid w:val="0"/>
                <w:sz w:val="24"/>
              </w:rPr>
            </w:pPr>
            <w:r w:rsidRPr="005C58F7">
              <w:rPr>
                <w:rFonts w:hint="eastAsia"/>
                <w:snapToGrid w:val="0"/>
                <w:sz w:val="24"/>
              </w:rPr>
              <w:t>综上所述，本项目所在区域环境空气质量现状较好。</w:t>
            </w:r>
          </w:p>
          <w:p w14:paraId="014A1EDE" w14:textId="0AD2C8F1" w:rsidR="009A0B17" w:rsidRPr="005C58F7" w:rsidRDefault="009A0B17" w:rsidP="00E3722C">
            <w:pPr>
              <w:adjustRightInd w:val="0"/>
              <w:snapToGrid w:val="0"/>
              <w:spacing w:line="360" w:lineRule="auto"/>
              <w:outlineLvl w:val="2"/>
              <w:rPr>
                <w:b/>
                <w:sz w:val="24"/>
              </w:rPr>
            </w:pPr>
            <w:r w:rsidRPr="005C58F7">
              <w:rPr>
                <w:b/>
                <w:sz w:val="24"/>
              </w:rPr>
              <w:t>3.1.</w:t>
            </w:r>
            <w:r w:rsidR="00D563DB" w:rsidRPr="005C58F7">
              <w:rPr>
                <w:rFonts w:hint="eastAsia"/>
                <w:b/>
                <w:sz w:val="24"/>
              </w:rPr>
              <w:t>4</w:t>
            </w:r>
            <w:r w:rsidRPr="005C58F7">
              <w:rPr>
                <w:rFonts w:hint="eastAsia"/>
                <w:b/>
                <w:sz w:val="24"/>
              </w:rPr>
              <w:t>声环境</w:t>
            </w:r>
            <w:r w:rsidRPr="005C58F7">
              <w:rPr>
                <w:b/>
                <w:sz w:val="24"/>
              </w:rPr>
              <w:t>质量现状</w:t>
            </w:r>
          </w:p>
          <w:p w14:paraId="138EECF7" w14:textId="33CA5F9D" w:rsidR="009A0B17" w:rsidRPr="005C58F7" w:rsidRDefault="00663D8C" w:rsidP="00DC6636">
            <w:pPr>
              <w:adjustRightInd w:val="0"/>
              <w:snapToGrid w:val="0"/>
              <w:spacing w:line="360" w:lineRule="auto"/>
              <w:ind w:firstLineChars="200" w:firstLine="480"/>
              <w:rPr>
                <w:sz w:val="24"/>
              </w:rPr>
            </w:pPr>
            <w:r w:rsidRPr="005C58F7">
              <w:rPr>
                <w:rFonts w:hint="eastAsia"/>
                <w:sz w:val="24"/>
              </w:rPr>
              <w:t>为了解本项目所在地声环境质量现状</w:t>
            </w:r>
            <w:r w:rsidR="00204917" w:rsidRPr="005C58F7">
              <w:rPr>
                <w:rFonts w:hint="eastAsia"/>
                <w:sz w:val="24"/>
              </w:rPr>
              <w:t>，</w:t>
            </w:r>
            <w:r w:rsidR="00E3722C" w:rsidRPr="005C58F7">
              <w:rPr>
                <w:rFonts w:hint="eastAsia"/>
                <w:sz w:val="24"/>
              </w:rPr>
              <w:t>本环评</w:t>
            </w:r>
            <w:r w:rsidR="003B530E" w:rsidRPr="005C58F7">
              <w:rPr>
                <w:rFonts w:hint="eastAsia"/>
                <w:sz w:val="24"/>
              </w:rPr>
              <w:t>引用浙江环普检测科技有限公司</w:t>
            </w:r>
            <w:r w:rsidR="00D563DB" w:rsidRPr="005C58F7">
              <w:rPr>
                <w:rFonts w:hint="eastAsia"/>
                <w:sz w:val="24"/>
              </w:rPr>
              <w:t>对厂房边界</w:t>
            </w:r>
            <w:r w:rsidR="003B530E" w:rsidRPr="005C58F7">
              <w:rPr>
                <w:rFonts w:hint="eastAsia"/>
                <w:sz w:val="24"/>
              </w:rPr>
              <w:t>的</w:t>
            </w:r>
            <w:r w:rsidR="00D563DB" w:rsidRPr="005C58F7">
              <w:rPr>
                <w:rFonts w:hint="eastAsia"/>
                <w:sz w:val="24"/>
              </w:rPr>
              <w:t>监测</w:t>
            </w:r>
            <w:r w:rsidR="003B530E" w:rsidRPr="005C58F7">
              <w:rPr>
                <w:rFonts w:hint="eastAsia"/>
                <w:sz w:val="24"/>
              </w:rPr>
              <w:t>数据</w:t>
            </w:r>
            <w:r w:rsidR="00D563DB" w:rsidRPr="005C58F7">
              <w:rPr>
                <w:rFonts w:hint="eastAsia"/>
                <w:sz w:val="24"/>
              </w:rPr>
              <w:t>，</w:t>
            </w:r>
            <w:r w:rsidR="00E3722C" w:rsidRPr="005C58F7">
              <w:rPr>
                <w:rFonts w:hint="eastAsia"/>
                <w:sz w:val="24"/>
              </w:rPr>
              <w:t>在厂界四周设</w:t>
            </w:r>
            <w:r w:rsidR="009644F7" w:rsidRPr="005C58F7">
              <w:rPr>
                <w:rFonts w:hint="eastAsia"/>
                <w:sz w:val="24"/>
              </w:rPr>
              <w:t>4</w:t>
            </w:r>
            <w:r w:rsidR="009644F7" w:rsidRPr="005C58F7">
              <w:rPr>
                <w:rFonts w:hint="eastAsia"/>
                <w:sz w:val="24"/>
              </w:rPr>
              <w:t>个</w:t>
            </w:r>
            <w:r w:rsidR="00E3722C" w:rsidRPr="005C58F7">
              <w:rPr>
                <w:rFonts w:hint="eastAsia"/>
                <w:sz w:val="24"/>
              </w:rPr>
              <w:t>监测点。监测时间：</w:t>
            </w:r>
            <w:r w:rsidR="00E3722C" w:rsidRPr="005C58F7">
              <w:rPr>
                <w:rFonts w:hint="eastAsia"/>
                <w:sz w:val="24"/>
              </w:rPr>
              <w:t>2020</w:t>
            </w:r>
            <w:r w:rsidR="00E3722C" w:rsidRPr="005C58F7">
              <w:rPr>
                <w:rFonts w:hint="eastAsia"/>
                <w:sz w:val="24"/>
              </w:rPr>
              <w:t>年</w:t>
            </w:r>
            <w:r w:rsidR="003B530E" w:rsidRPr="005C58F7">
              <w:rPr>
                <w:rFonts w:hint="eastAsia"/>
                <w:sz w:val="24"/>
              </w:rPr>
              <w:t>6</w:t>
            </w:r>
            <w:r w:rsidR="00E3722C" w:rsidRPr="005C58F7">
              <w:rPr>
                <w:rFonts w:hint="eastAsia"/>
                <w:sz w:val="24"/>
              </w:rPr>
              <w:t>月</w:t>
            </w:r>
            <w:r w:rsidR="00453630" w:rsidRPr="005C58F7">
              <w:rPr>
                <w:rFonts w:hint="eastAsia"/>
                <w:sz w:val="24"/>
              </w:rPr>
              <w:t>3</w:t>
            </w:r>
            <w:r w:rsidR="003B530E" w:rsidRPr="005C58F7">
              <w:rPr>
                <w:rFonts w:hint="eastAsia"/>
                <w:sz w:val="24"/>
              </w:rPr>
              <w:t>0</w:t>
            </w:r>
            <w:r w:rsidR="00E3722C" w:rsidRPr="005C58F7">
              <w:rPr>
                <w:rFonts w:hint="eastAsia"/>
                <w:sz w:val="24"/>
              </w:rPr>
              <w:t>日。监测频次：昼间一次。监测结果见表</w:t>
            </w:r>
            <w:r w:rsidR="00E3722C" w:rsidRPr="005C58F7">
              <w:rPr>
                <w:rFonts w:hint="eastAsia"/>
                <w:sz w:val="24"/>
              </w:rPr>
              <w:t>3-</w:t>
            </w:r>
            <w:r w:rsidR="00D563DB" w:rsidRPr="005C58F7">
              <w:rPr>
                <w:rFonts w:hint="eastAsia"/>
                <w:sz w:val="24"/>
              </w:rPr>
              <w:t>8</w:t>
            </w:r>
            <w:r w:rsidR="00E3722C" w:rsidRPr="005C58F7">
              <w:rPr>
                <w:rFonts w:hint="eastAsia"/>
                <w:sz w:val="24"/>
              </w:rPr>
              <w:t>，噪声监测点位见附图</w:t>
            </w:r>
            <w:r w:rsidR="00D4267F" w:rsidRPr="005C58F7">
              <w:rPr>
                <w:rFonts w:hint="eastAsia"/>
                <w:sz w:val="24"/>
              </w:rPr>
              <w:t>6</w:t>
            </w:r>
            <w:r w:rsidR="00204917" w:rsidRPr="005C58F7">
              <w:rPr>
                <w:rFonts w:hint="eastAsia"/>
                <w:sz w:val="24"/>
              </w:rPr>
              <w:t>。</w:t>
            </w:r>
          </w:p>
          <w:p w14:paraId="6D2569B0" w14:textId="110BAEAC" w:rsidR="00204917" w:rsidRPr="005C58F7" w:rsidRDefault="00204917" w:rsidP="00204917">
            <w:pPr>
              <w:adjustRightInd w:val="0"/>
              <w:snapToGrid w:val="0"/>
              <w:jc w:val="center"/>
              <w:rPr>
                <w:sz w:val="24"/>
              </w:rPr>
            </w:pPr>
            <w:r w:rsidRPr="005C58F7">
              <w:rPr>
                <w:rFonts w:hAnsi="宋体"/>
                <w:b/>
              </w:rPr>
              <w:t>表</w:t>
            </w:r>
            <w:r w:rsidRPr="005C58F7">
              <w:rPr>
                <w:b/>
              </w:rPr>
              <w:t>3-</w:t>
            </w:r>
            <w:r w:rsidR="00D563DB" w:rsidRPr="005C58F7">
              <w:rPr>
                <w:rFonts w:hint="eastAsia"/>
                <w:b/>
              </w:rPr>
              <w:t>8</w:t>
            </w:r>
            <w:r w:rsidRPr="005C58F7">
              <w:rPr>
                <w:b/>
              </w:rPr>
              <w:t xml:space="preserve">  </w:t>
            </w:r>
            <w:r w:rsidRPr="005C58F7">
              <w:rPr>
                <w:rFonts w:hint="eastAsia"/>
                <w:b/>
              </w:rPr>
              <w:t xml:space="preserve"> </w:t>
            </w:r>
            <w:r w:rsidRPr="005C58F7">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92"/>
              <w:gridCol w:w="1701"/>
              <w:gridCol w:w="2055"/>
              <w:gridCol w:w="2055"/>
              <w:gridCol w:w="1924"/>
            </w:tblGrid>
            <w:tr w:rsidR="00227F48" w:rsidRPr="005C58F7" w14:paraId="192339C8" w14:textId="77777777" w:rsidTr="00494BAC">
              <w:trPr>
                <w:jc w:val="center"/>
              </w:trPr>
              <w:tc>
                <w:tcPr>
                  <w:tcW w:w="992" w:type="dxa"/>
                  <w:vMerge w:val="restart"/>
                  <w:vAlign w:val="center"/>
                </w:tcPr>
                <w:p w14:paraId="4F5485DA" w14:textId="77777777" w:rsidR="00204917" w:rsidRPr="005C58F7" w:rsidRDefault="00964C35" w:rsidP="009D2AE4">
                  <w:pPr>
                    <w:pStyle w:val="afb"/>
                    <w:adjustRightInd w:val="0"/>
                    <w:snapToGrid w:val="0"/>
                    <w:jc w:val="center"/>
                    <w:rPr>
                      <w:rFonts w:ascii="Times New Roman" w:hAnsi="Times New Roman"/>
                      <w:b/>
                      <w:sz w:val="21"/>
                      <w:szCs w:val="21"/>
                    </w:rPr>
                  </w:pPr>
                  <w:r w:rsidRPr="005C58F7">
                    <w:rPr>
                      <w:rFonts w:ascii="Times New Roman" w:hAnsi="Times New Roman" w:hint="eastAsia"/>
                      <w:b/>
                      <w:sz w:val="21"/>
                      <w:szCs w:val="21"/>
                    </w:rPr>
                    <w:t>序号</w:t>
                  </w:r>
                </w:p>
              </w:tc>
              <w:tc>
                <w:tcPr>
                  <w:tcW w:w="1701" w:type="dxa"/>
                  <w:vMerge w:val="restart"/>
                  <w:vAlign w:val="center"/>
                </w:tcPr>
                <w:p w14:paraId="789FD6A1" w14:textId="77777777" w:rsidR="00204917" w:rsidRPr="005C58F7" w:rsidRDefault="00204917" w:rsidP="009D2AE4">
                  <w:pPr>
                    <w:pStyle w:val="afb"/>
                    <w:adjustRightInd w:val="0"/>
                    <w:snapToGrid w:val="0"/>
                    <w:jc w:val="center"/>
                    <w:rPr>
                      <w:rFonts w:ascii="Times New Roman" w:hAnsi="Times New Roman"/>
                      <w:b/>
                      <w:sz w:val="21"/>
                      <w:szCs w:val="21"/>
                    </w:rPr>
                  </w:pPr>
                  <w:r w:rsidRPr="005C58F7">
                    <w:rPr>
                      <w:rFonts w:ascii="Times New Roman" w:hAnsi="Times New Roman"/>
                      <w:b/>
                      <w:sz w:val="21"/>
                      <w:szCs w:val="21"/>
                    </w:rPr>
                    <w:t>测点位置</w:t>
                  </w:r>
                </w:p>
              </w:tc>
              <w:tc>
                <w:tcPr>
                  <w:tcW w:w="2055" w:type="dxa"/>
                  <w:vAlign w:val="center"/>
                </w:tcPr>
                <w:p w14:paraId="26F9E7E9" w14:textId="77777777" w:rsidR="00204917" w:rsidRPr="005C58F7" w:rsidRDefault="00204917" w:rsidP="009D2AE4">
                  <w:pPr>
                    <w:pStyle w:val="afb"/>
                    <w:adjustRightInd w:val="0"/>
                    <w:snapToGrid w:val="0"/>
                    <w:jc w:val="center"/>
                    <w:rPr>
                      <w:rFonts w:ascii="Times New Roman" w:hAnsi="Times New Roman"/>
                      <w:b/>
                      <w:sz w:val="21"/>
                      <w:szCs w:val="21"/>
                    </w:rPr>
                  </w:pPr>
                  <w:r w:rsidRPr="005C58F7">
                    <w:rPr>
                      <w:rFonts w:ascii="Times New Roman" w:hAnsi="Times New Roman"/>
                      <w:b/>
                      <w:sz w:val="21"/>
                      <w:szCs w:val="21"/>
                    </w:rPr>
                    <w:t>监测值</w:t>
                  </w:r>
                </w:p>
              </w:tc>
              <w:tc>
                <w:tcPr>
                  <w:tcW w:w="2055" w:type="dxa"/>
                  <w:vAlign w:val="center"/>
                </w:tcPr>
                <w:p w14:paraId="5C428E37" w14:textId="77777777" w:rsidR="00204917" w:rsidRPr="005C58F7" w:rsidRDefault="00204917" w:rsidP="009D2AE4">
                  <w:pPr>
                    <w:pStyle w:val="afb"/>
                    <w:adjustRightInd w:val="0"/>
                    <w:snapToGrid w:val="0"/>
                    <w:jc w:val="center"/>
                    <w:rPr>
                      <w:rFonts w:ascii="Times New Roman" w:hAnsi="Times New Roman"/>
                      <w:b/>
                      <w:sz w:val="21"/>
                      <w:szCs w:val="21"/>
                    </w:rPr>
                  </w:pPr>
                  <w:r w:rsidRPr="005C58F7">
                    <w:rPr>
                      <w:rFonts w:ascii="Times New Roman" w:hAnsi="Times New Roman"/>
                      <w:b/>
                      <w:sz w:val="21"/>
                      <w:szCs w:val="21"/>
                    </w:rPr>
                    <w:t>标准值</w:t>
                  </w:r>
                </w:p>
              </w:tc>
              <w:tc>
                <w:tcPr>
                  <w:tcW w:w="1924" w:type="dxa"/>
                  <w:vMerge w:val="restart"/>
                  <w:vAlign w:val="center"/>
                </w:tcPr>
                <w:p w14:paraId="0056B325" w14:textId="77777777" w:rsidR="00204917" w:rsidRPr="005C58F7" w:rsidRDefault="00204917" w:rsidP="009D2AE4">
                  <w:pPr>
                    <w:pStyle w:val="afb"/>
                    <w:adjustRightInd w:val="0"/>
                    <w:snapToGrid w:val="0"/>
                    <w:jc w:val="center"/>
                    <w:rPr>
                      <w:rFonts w:ascii="Times New Roman" w:hAnsi="Times New Roman"/>
                      <w:b/>
                      <w:sz w:val="21"/>
                      <w:szCs w:val="21"/>
                    </w:rPr>
                  </w:pPr>
                  <w:r w:rsidRPr="005C58F7">
                    <w:rPr>
                      <w:rFonts w:ascii="Times New Roman" w:hAnsi="Times New Roman"/>
                      <w:b/>
                      <w:sz w:val="21"/>
                      <w:szCs w:val="21"/>
                    </w:rPr>
                    <w:t>是否达标</w:t>
                  </w:r>
                </w:p>
              </w:tc>
            </w:tr>
            <w:tr w:rsidR="00227F48" w:rsidRPr="005C58F7" w14:paraId="54DB580B" w14:textId="77777777" w:rsidTr="00494BAC">
              <w:trPr>
                <w:jc w:val="center"/>
              </w:trPr>
              <w:tc>
                <w:tcPr>
                  <w:tcW w:w="992" w:type="dxa"/>
                  <w:vMerge/>
                  <w:vAlign w:val="center"/>
                </w:tcPr>
                <w:p w14:paraId="776C6EFE" w14:textId="77777777" w:rsidR="00964C35" w:rsidRPr="005C58F7" w:rsidRDefault="00964C35" w:rsidP="009D2AE4">
                  <w:pPr>
                    <w:pStyle w:val="afb"/>
                    <w:adjustRightInd w:val="0"/>
                    <w:snapToGrid w:val="0"/>
                    <w:jc w:val="center"/>
                    <w:rPr>
                      <w:rFonts w:ascii="Times New Roman" w:hAnsi="Times New Roman"/>
                      <w:b/>
                      <w:sz w:val="21"/>
                      <w:szCs w:val="21"/>
                    </w:rPr>
                  </w:pPr>
                </w:p>
              </w:tc>
              <w:tc>
                <w:tcPr>
                  <w:tcW w:w="1701" w:type="dxa"/>
                  <w:vMerge/>
                  <w:vAlign w:val="center"/>
                </w:tcPr>
                <w:p w14:paraId="15EAFD78" w14:textId="77777777" w:rsidR="00964C35" w:rsidRPr="005C58F7" w:rsidRDefault="00964C35" w:rsidP="009D2AE4">
                  <w:pPr>
                    <w:pStyle w:val="afb"/>
                    <w:adjustRightInd w:val="0"/>
                    <w:snapToGrid w:val="0"/>
                    <w:jc w:val="center"/>
                    <w:rPr>
                      <w:rFonts w:ascii="Times New Roman" w:hAnsi="Times New Roman"/>
                      <w:b/>
                      <w:sz w:val="21"/>
                      <w:szCs w:val="21"/>
                    </w:rPr>
                  </w:pPr>
                </w:p>
              </w:tc>
              <w:tc>
                <w:tcPr>
                  <w:tcW w:w="2055" w:type="dxa"/>
                  <w:vAlign w:val="center"/>
                </w:tcPr>
                <w:p w14:paraId="730A9F8F" w14:textId="77777777" w:rsidR="00964C35" w:rsidRPr="005C58F7" w:rsidRDefault="00964C35" w:rsidP="009C47CC">
                  <w:pPr>
                    <w:pStyle w:val="afb"/>
                    <w:adjustRightInd w:val="0"/>
                    <w:snapToGrid w:val="0"/>
                    <w:jc w:val="center"/>
                    <w:rPr>
                      <w:rFonts w:ascii="Times New Roman" w:hAnsi="Times New Roman"/>
                      <w:b/>
                      <w:sz w:val="21"/>
                      <w:szCs w:val="21"/>
                    </w:rPr>
                  </w:pPr>
                  <w:r w:rsidRPr="005C58F7">
                    <w:rPr>
                      <w:rFonts w:ascii="Times New Roman" w:hAnsi="Times New Roman"/>
                      <w:b/>
                      <w:sz w:val="21"/>
                      <w:szCs w:val="21"/>
                    </w:rPr>
                    <w:t>昼间</w:t>
                  </w:r>
                  <w:r w:rsidRPr="005C58F7">
                    <w:rPr>
                      <w:rFonts w:ascii="Times New Roman" w:hAnsi="Times New Roman"/>
                      <w:b/>
                      <w:sz w:val="21"/>
                      <w:szCs w:val="21"/>
                    </w:rPr>
                    <w:t>dB(A)</w:t>
                  </w:r>
                </w:p>
              </w:tc>
              <w:tc>
                <w:tcPr>
                  <w:tcW w:w="2055" w:type="dxa"/>
                  <w:vAlign w:val="center"/>
                </w:tcPr>
                <w:p w14:paraId="79982F46" w14:textId="77777777" w:rsidR="00964C35" w:rsidRPr="005C58F7" w:rsidRDefault="00964C35" w:rsidP="009C47CC">
                  <w:pPr>
                    <w:pStyle w:val="afb"/>
                    <w:adjustRightInd w:val="0"/>
                    <w:snapToGrid w:val="0"/>
                    <w:jc w:val="center"/>
                    <w:rPr>
                      <w:rFonts w:ascii="Times New Roman" w:hAnsi="Times New Roman"/>
                      <w:b/>
                      <w:sz w:val="21"/>
                      <w:szCs w:val="21"/>
                    </w:rPr>
                  </w:pPr>
                  <w:r w:rsidRPr="005C58F7">
                    <w:rPr>
                      <w:rFonts w:ascii="Times New Roman" w:hAnsi="Times New Roman"/>
                      <w:b/>
                      <w:sz w:val="21"/>
                      <w:szCs w:val="21"/>
                    </w:rPr>
                    <w:t>昼间</w:t>
                  </w:r>
                  <w:r w:rsidRPr="005C58F7">
                    <w:rPr>
                      <w:rFonts w:ascii="Times New Roman" w:hAnsi="Times New Roman"/>
                      <w:b/>
                      <w:sz w:val="21"/>
                      <w:szCs w:val="21"/>
                    </w:rPr>
                    <w:t>dB(A)</w:t>
                  </w:r>
                </w:p>
              </w:tc>
              <w:tc>
                <w:tcPr>
                  <w:tcW w:w="1924" w:type="dxa"/>
                  <w:vMerge/>
                  <w:vAlign w:val="center"/>
                </w:tcPr>
                <w:p w14:paraId="5E5A9A39" w14:textId="77777777" w:rsidR="00964C35" w:rsidRPr="005C58F7" w:rsidRDefault="00964C35" w:rsidP="009D2AE4">
                  <w:pPr>
                    <w:pStyle w:val="afb"/>
                    <w:adjustRightInd w:val="0"/>
                    <w:snapToGrid w:val="0"/>
                    <w:jc w:val="center"/>
                    <w:rPr>
                      <w:rFonts w:ascii="Times New Roman" w:hAnsi="Times New Roman"/>
                      <w:b/>
                      <w:sz w:val="21"/>
                      <w:szCs w:val="21"/>
                    </w:rPr>
                  </w:pPr>
                </w:p>
              </w:tc>
            </w:tr>
            <w:tr w:rsidR="00227F48" w:rsidRPr="005C58F7" w14:paraId="53379AAC" w14:textId="77777777" w:rsidTr="00494BAC">
              <w:trPr>
                <w:jc w:val="center"/>
              </w:trPr>
              <w:tc>
                <w:tcPr>
                  <w:tcW w:w="992" w:type="dxa"/>
                  <w:vAlign w:val="center"/>
                </w:tcPr>
                <w:p w14:paraId="7DCD87F1"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1</w:t>
                  </w:r>
                </w:p>
              </w:tc>
              <w:tc>
                <w:tcPr>
                  <w:tcW w:w="1701" w:type="dxa"/>
                  <w:vAlign w:val="center"/>
                </w:tcPr>
                <w:p w14:paraId="50E5229C"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1#</w:t>
                  </w:r>
                  <w:r w:rsidRPr="005C58F7">
                    <w:rPr>
                      <w:rFonts w:ascii="Times New Roman" w:hAnsi="Times New Roman"/>
                      <w:bCs/>
                      <w:sz w:val="21"/>
                      <w:szCs w:val="21"/>
                    </w:rPr>
                    <w:t>东</w:t>
                  </w:r>
                  <w:r w:rsidRPr="005C58F7">
                    <w:rPr>
                      <w:rFonts w:ascii="Times New Roman" w:hAnsi="Times New Roman" w:hint="eastAsia"/>
                      <w:bCs/>
                      <w:sz w:val="21"/>
                      <w:szCs w:val="21"/>
                    </w:rPr>
                    <w:t>侧</w:t>
                  </w:r>
                </w:p>
              </w:tc>
              <w:tc>
                <w:tcPr>
                  <w:tcW w:w="2055" w:type="dxa"/>
                  <w:vAlign w:val="center"/>
                </w:tcPr>
                <w:p w14:paraId="016D9078" w14:textId="1D22484D" w:rsidR="009644F7" w:rsidRPr="005C58F7" w:rsidRDefault="003B530E" w:rsidP="0087644A">
                  <w:pPr>
                    <w:autoSpaceDE w:val="0"/>
                    <w:autoSpaceDN w:val="0"/>
                    <w:adjustRightInd w:val="0"/>
                    <w:snapToGrid w:val="0"/>
                    <w:jc w:val="center"/>
                    <w:rPr>
                      <w:szCs w:val="21"/>
                    </w:rPr>
                  </w:pPr>
                  <w:r w:rsidRPr="005C58F7">
                    <w:rPr>
                      <w:rFonts w:hint="eastAsia"/>
                      <w:szCs w:val="21"/>
                    </w:rPr>
                    <w:t>62.9</w:t>
                  </w:r>
                </w:p>
              </w:tc>
              <w:tc>
                <w:tcPr>
                  <w:tcW w:w="2055" w:type="dxa"/>
                  <w:vAlign w:val="center"/>
                </w:tcPr>
                <w:p w14:paraId="634BFE3E" w14:textId="77777777" w:rsidR="009644F7" w:rsidRPr="005C58F7" w:rsidRDefault="009644F7" w:rsidP="009C47CC">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65</w:t>
                  </w:r>
                </w:p>
              </w:tc>
              <w:tc>
                <w:tcPr>
                  <w:tcW w:w="1924" w:type="dxa"/>
                  <w:vAlign w:val="center"/>
                </w:tcPr>
                <w:p w14:paraId="756588A2"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达标</w:t>
                  </w:r>
                </w:p>
              </w:tc>
            </w:tr>
            <w:tr w:rsidR="00227F48" w:rsidRPr="005C58F7" w14:paraId="15650367" w14:textId="77777777" w:rsidTr="00494BAC">
              <w:trPr>
                <w:trHeight w:val="58"/>
                <w:jc w:val="center"/>
              </w:trPr>
              <w:tc>
                <w:tcPr>
                  <w:tcW w:w="992" w:type="dxa"/>
                  <w:vAlign w:val="center"/>
                </w:tcPr>
                <w:p w14:paraId="1735A103"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hint="eastAsia"/>
                      <w:bCs/>
                      <w:sz w:val="21"/>
                      <w:szCs w:val="21"/>
                    </w:rPr>
                    <w:t>2</w:t>
                  </w:r>
                </w:p>
              </w:tc>
              <w:tc>
                <w:tcPr>
                  <w:tcW w:w="1701" w:type="dxa"/>
                  <w:vAlign w:val="center"/>
                </w:tcPr>
                <w:p w14:paraId="7F6EB279"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hint="eastAsia"/>
                      <w:bCs/>
                      <w:sz w:val="21"/>
                      <w:szCs w:val="21"/>
                    </w:rPr>
                    <w:t>2#</w:t>
                  </w:r>
                  <w:r w:rsidRPr="005C58F7">
                    <w:rPr>
                      <w:rFonts w:ascii="Times New Roman" w:hAnsi="Times New Roman" w:hint="eastAsia"/>
                      <w:bCs/>
                      <w:sz w:val="21"/>
                      <w:szCs w:val="21"/>
                    </w:rPr>
                    <w:t>南侧</w:t>
                  </w:r>
                </w:p>
              </w:tc>
              <w:tc>
                <w:tcPr>
                  <w:tcW w:w="2055" w:type="dxa"/>
                  <w:vAlign w:val="center"/>
                </w:tcPr>
                <w:p w14:paraId="54C1C99C" w14:textId="4A6AECE5" w:rsidR="009644F7" w:rsidRPr="005C58F7" w:rsidRDefault="003B530E" w:rsidP="0087644A">
                  <w:pPr>
                    <w:autoSpaceDE w:val="0"/>
                    <w:autoSpaceDN w:val="0"/>
                    <w:adjustRightInd w:val="0"/>
                    <w:snapToGrid w:val="0"/>
                    <w:jc w:val="center"/>
                    <w:rPr>
                      <w:szCs w:val="21"/>
                    </w:rPr>
                  </w:pPr>
                  <w:r w:rsidRPr="005C58F7">
                    <w:rPr>
                      <w:rFonts w:hint="eastAsia"/>
                      <w:szCs w:val="21"/>
                    </w:rPr>
                    <w:t>61.4</w:t>
                  </w:r>
                </w:p>
              </w:tc>
              <w:tc>
                <w:tcPr>
                  <w:tcW w:w="2055" w:type="dxa"/>
                  <w:vAlign w:val="center"/>
                </w:tcPr>
                <w:p w14:paraId="2960570A" w14:textId="77777777" w:rsidR="009644F7" w:rsidRPr="005C58F7" w:rsidRDefault="009644F7" w:rsidP="009C47CC">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65</w:t>
                  </w:r>
                </w:p>
              </w:tc>
              <w:tc>
                <w:tcPr>
                  <w:tcW w:w="1924" w:type="dxa"/>
                  <w:vAlign w:val="center"/>
                </w:tcPr>
                <w:p w14:paraId="6FF7EDA7"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达标</w:t>
                  </w:r>
                </w:p>
              </w:tc>
            </w:tr>
            <w:tr w:rsidR="00227F48" w:rsidRPr="005C58F7" w14:paraId="450C5D3C" w14:textId="77777777" w:rsidTr="00494BAC">
              <w:trPr>
                <w:jc w:val="center"/>
              </w:trPr>
              <w:tc>
                <w:tcPr>
                  <w:tcW w:w="992" w:type="dxa"/>
                  <w:vAlign w:val="center"/>
                </w:tcPr>
                <w:p w14:paraId="5F4030E7"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hint="eastAsia"/>
                      <w:bCs/>
                      <w:sz w:val="21"/>
                      <w:szCs w:val="21"/>
                    </w:rPr>
                    <w:t>3</w:t>
                  </w:r>
                </w:p>
              </w:tc>
              <w:tc>
                <w:tcPr>
                  <w:tcW w:w="1701" w:type="dxa"/>
                  <w:vAlign w:val="center"/>
                </w:tcPr>
                <w:p w14:paraId="3CA0E762"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3#</w:t>
                  </w:r>
                  <w:r w:rsidRPr="005C58F7">
                    <w:rPr>
                      <w:rFonts w:ascii="Times New Roman" w:hAnsi="Times New Roman"/>
                      <w:bCs/>
                      <w:sz w:val="21"/>
                      <w:szCs w:val="21"/>
                    </w:rPr>
                    <w:t>西</w:t>
                  </w:r>
                  <w:r w:rsidRPr="005C58F7">
                    <w:rPr>
                      <w:rFonts w:ascii="Times New Roman" w:hAnsi="Times New Roman" w:hint="eastAsia"/>
                      <w:bCs/>
                      <w:sz w:val="21"/>
                      <w:szCs w:val="21"/>
                    </w:rPr>
                    <w:t>侧</w:t>
                  </w:r>
                </w:p>
              </w:tc>
              <w:tc>
                <w:tcPr>
                  <w:tcW w:w="2055" w:type="dxa"/>
                  <w:vAlign w:val="center"/>
                </w:tcPr>
                <w:p w14:paraId="03D96FCD" w14:textId="15037A30" w:rsidR="009644F7" w:rsidRPr="005C58F7" w:rsidRDefault="003B530E" w:rsidP="0087644A">
                  <w:pPr>
                    <w:autoSpaceDE w:val="0"/>
                    <w:autoSpaceDN w:val="0"/>
                    <w:adjustRightInd w:val="0"/>
                    <w:snapToGrid w:val="0"/>
                    <w:jc w:val="center"/>
                    <w:rPr>
                      <w:szCs w:val="21"/>
                    </w:rPr>
                  </w:pPr>
                  <w:r w:rsidRPr="005C58F7">
                    <w:rPr>
                      <w:rFonts w:hint="eastAsia"/>
                      <w:szCs w:val="21"/>
                    </w:rPr>
                    <w:t>61.6</w:t>
                  </w:r>
                </w:p>
              </w:tc>
              <w:tc>
                <w:tcPr>
                  <w:tcW w:w="2055" w:type="dxa"/>
                  <w:vAlign w:val="center"/>
                </w:tcPr>
                <w:p w14:paraId="47A2ACBE" w14:textId="77777777" w:rsidR="009644F7" w:rsidRPr="005C58F7" w:rsidRDefault="009644F7" w:rsidP="009C47CC">
                  <w:pPr>
                    <w:pStyle w:val="afb"/>
                    <w:adjustRightInd w:val="0"/>
                    <w:snapToGrid w:val="0"/>
                    <w:jc w:val="center"/>
                    <w:rPr>
                      <w:rFonts w:ascii="Times New Roman" w:hAnsi="Times New Roman"/>
                      <w:bCs/>
                      <w:sz w:val="21"/>
                      <w:szCs w:val="21"/>
                    </w:rPr>
                  </w:pPr>
                  <w:r w:rsidRPr="005C58F7">
                    <w:rPr>
                      <w:rFonts w:ascii="Times New Roman" w:hAnsi="Times New Roman" w:hint="eastAsia"/>
                      <w:bCs/>
                      <w:sz w:val="21"/>
                      <w:szCs w:val="21"/>
                    </w:rPr>
                    <w:t>65</w:t>
                  </w:r>
                </w:p>
              </w:tc>
              <w:tc>
                <w:tcPr>
                  <w:tcW w:w="1924" w:type="dxa"/>
                  <w:vAlign w:val="center"/>
                </w:tcPr>
                <w:p w14:paraId="46C9C160"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达标</w:t>
                  </w:r>
                </w:p>
              </w:tc>
            </w:tr>
            <w:tr w:rsidR="00227F48" w:rsidRPr="005C58F7" w14:paraId="6A180C23" w14:textId="77777777" w:rsidTr="00494BAC">
              <w:trPr>
                <w:jc w:val="center"/>
              </w:trPr>
              <w:tc>
                <w:tcPr>
                  <w:tcW w:w="992" w:type="dxa"/>
                  <w:vAlign w:val="center"/>
                </w:tcPr>
                <w:p w14:paraId="0661AD14"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hint="eastAsia"/>
                      <w:bCs/>
                      <w:sz w:val="21"/>
                      <w:szCs w:val="21"/>
                    </w:rPr>
                    <w:t>4</w:t>
                  </w:r>
                </w:p>
              </w:tc>
              <w:tc>
                <w:tcPr>
                  <w:tcW w:w="1701" w:type="dxa"/>
                  <w:vAlign w:val="center"/>
                </w:tcPr>
                <w:p w14:paraId="6C39896B"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hint="eastAsia"/>
                      <w:bCs/>
                      <w:sz w:val="21"/>
                      <w:szCs w:val="21"/>
                    </w:rPr>
                    <w:t>4#</w:t>
                  </w:r>
                  <w:r w:rsidRPr="005C58F7">
                    <w:rPr>
                      <w:rFonts w:ascii="Times New Roman" w:hAnsi="Times New Roman" w:hint="eastAsia"/>
                      <w:bCs/>
                      <w:sz w:val="21"/>
                      <w:szCs w:val="21"/>
                    </w:rPr>
                    <w:t>北侧</w:t>
                  </w:r>
                </w:p>
              </w:tc>
              <w:tc>
                <w:tcPr>
                  <w:tcW w:w="2055" w:type="dxa"/>
                  <w:vAlign w:val="center"/>
                </w:tcPr>
                <w:p w14:paraId="7659ADB4" w14:textId="120301CE" w:rsidR="009644F7" w:rsidRPr="005C58F7" w:rsidRDefault="003B530E" w:rsidP="0087644A">
                  <w:pPr>
                    <w:autoSpaceDE w:val="0"/>
                    <w:autoSpaceDN w:val="0"/>
                    <w:adjustRightInd w:val="0"/>
                    <w:snapToGrid w:val="0"/>
                    <w:jc w:val="center"/>
                    <w:rPr>
                      <w:szCs w:val="21"/>
                    </w:rPr>
                  </w:pPr>
                  <w:r w:rsidRPr="005C58F7">
                    <w:rPr>
                      <w:rFonts w:hint="eastAsia"/>
                      <w:szCs w:val="21"/>
                    </w:rPr>
                    <w:t>61.9</w:t>
                  </w:r>
                </w:p>
              </w:tc>
              <w:tc>
                <w:tcPr>
                  <w:tcW w:w="2055" w:type="dxa"/>
                  <w:vAlign w:val="center"/>
                </w:tcPr>
                <w:p w14:paraId="6969B884" w14:textId="77777777" w:rsidR="009644F7" w:rsidRPr="005C58F7" w:rsidRDefault="009644F7" w:rsidP="009C47CC">
                  <w:pPr>
                    <w:pStyle w:val="afb"/>
                    <w:adjustRightInd w:val="0"/>
                    <w:snapToGrid w:val="0"/>
                    <w:jc w:val="center"/>
                    <w:rPr>
                      <w:rFonts w:ascii="Times New Roman" w:hAnsi="Times New Roman"/>
                      <w:bCs/>
                      <w:sz w:val="21"/>
                      <w:szCs w:val="21"/>
                    </w:rPr>
                  </w:pPr>
                  <w:r w:rsidRPr="005C58F7">
                    <w:rPr>
                      <w:rFonts w:ascii="Times New Roman" w:hAnsi="Times New Roman" w:hint="eastAsia"/>
                      <w:bCs/>
                      <w:sz w:val="21"/>
                      <w:szCs w:val="21"/>
                    </w:rPr>
                    <w:t>65</w:t>
                  </w:r>
                </w:p>
              </w:tc>
              <w:tc>
                <w:tcPr>
                  <w:tcW w:w="1924" w:type="dxa"/>
                  <w:vAlign w:val="center"/>
                </w:tcPr>
                <w:p w14:paraId="17D88FF9" w14:textId="77777777" w:rsidR="009644F7" w:rsidRPr="005C58F7" w:rsidRDefault="009644F7" w:rsidP="009D2AE4">
                  <w:pPr>
                    <w:pStyle w:val="afb"/>
                    <w:adjustRightInd w:val="0"/>
                    <w:snapToGrid w:val="0"/>
                    <w:jc w:val="center"/>
                    <w:rPr>
                      <w:rFonts w:ascii="Times New Roman" w:hAnsi="Times New Roman"/>
                      <w:bCs/>
                      <w:sz w:val="21"/>
                      <w:szCs w:val="21"/>
                    </w:rPr>
                  </w:pPr>
                  <w:r w:rsidRPr="005C58F7">
                    <w:rPr>
                      <w:rFonts w:ascii="Times New Roman" w:hAnsi="Times New Roman"/>
                      <w:bCs/>
                      <w:sz w:val="21"/>
                      <w:szCs w:val="21"/>
                    </w:rPr>
                    <w:t>达标</w:t>
                  </w:r>
                </w:p>
              </w:tc>
            </w:tr>
          </w:tbl>
          <w:p w14:paraId="37967BE6" w14:textId="589A2A34" w:rsidR="008038D0" w:rsidRPr="005C58F7" w:rsidRDefault="00D726B7" w:rsidP="00F23336">
            <w:pPr>
              <w:adjustRightInd w:val="0"/>
              <w:snapToGrid w:val="0"/>
              <w:spacing w:line="360" w:lineRule="auto"/>
              <w:ind w:firstLineChars="200" w:firstLine="480"/>
              <w:rPr>
                <w:sz w:val="24"/>
              </w:rPr>
            </w:pPr>
            <w:r w:rsidRPr="005C58F7">
              <w:rPr>
                <w:sz w:val="24"/>
              </w:rPr>
              <w:t>由表</w:t>
            </w:r>
            <w:r w:rsidRPr="005C58F7">
              <w:rPr>
                <w:sz w:val="24"/>
              </w:rPr>
              <w:t>3-</w:t>
            </w:r>
            <w:r w:rsidR="00D563DB" w:rsidRPr="005C58F7">
              <w:rPr>
                <w:rFonts w:hint="eastAsia"/>
                <w:sz w:val="24"/>
              </w:rPr>
              <w:t>8</w:t>
            </w:r>
            <w:r w:rsidRPr="005C58F7">
              <w:rPr>
                <w:sz w:val="24"/>
              </w:rPr>
              <w:t>监测结果可知，</w:t>
            </w:r>
            <w:r w:rsidR="00964C35" w:rsidRPr="005C58F7">
              <w:rPr>
                <w:sz w:val="24"/>
              </w:rPr>
              <w:t>监测结果可知，本项目</w:t>
            </w:r>
            <w:r w:rsidR="00964C35" w:rsidRPr="005C58F7">
              <w:rPr>
                <w:rFonts w:hint="eastAsia"/>
                <w:sz w:val="24"/>
              </w:rPr>
              <w:t>厂</w:t>
            </w:r>
            <w:r w:rsidR="00964C35" w:rsidRPr="005C58F7">
              <w:rPr>
                <w:sz w:val="24"/>
              </w:rPr>
              <w:t>界东、南、西、</w:t>
            </w:r>
            <w:r w:rsidR="00964C35" w:rsidRPr="005C58F7">
              <w:rPr>
                <w:rFonts w:hint="eastAsia"/>
                <w:sz w:val="24"/>
              </w:rPr>
              <w:t>北侧</w:t>
            </w:r>
            <w:r w:rsidR="004B3765">
              <w:rPr>
                <w:rFonts w:hint="eastAsia"/>
                <w:sz w:val="24"/>
              </w:rPr>
              <w:t>（包含整个车间）</w:t>
            </w:r>
            <w:r w:rsidR="00964C35" w:rsidRPr="005C58F7">
              <w:rPr>
                <w:sz w:val="24"/>
              </w:rPr>
              <w:t>的昼间噪声均达到《声环境质量标准》（</w:t>
            </w:r>
            <w:r w:rsidR="00964C35" w:rsidRPr="005C58F7">
              <w:rPr>
                <w:sz w:val="24"/>
              </w:rPr>
              <w:t>GB3096-2008</w:t>
            </w:r>
            <w:r w:rsidR="00964C35" w:rsidRPr="005C58F7">
              <w:rPr>
                <w:sz w:val="24"/>
              </w:rPr>
              <w:t>）中的</w:t>
            </w:r>
            <w:r w:rsidR="00964C35" w:rsidRPr="005C58F7">
              <w:rPr>
                <w:sz w:val="24"/>
              </w:rPr>
              <w:t>3</w:t>
            </w:r>
            <w:r w:rsidR="00964C35" w:rsidRPr="005C58F7">
              <w:rPr>
                <w:sz w:val="24"/>
              </w:rPr>
              <w:t>类标准。因此，本项目所在区域声环境质量较好，不存在超标现象</w:t>
            </w:r>
            <w:r w:rsidR="008038D0" w:rsidRPr="005C58F7">
              <w:rPr>
                <w:rFonts w:hint="eastAsia"/>
                <w:sz w:val="24"/>
              </w:rPr>
              <w:t>，区域声环境质量较好</w:t>
            </w:r>
            <w:r w:rsidR="008038D0" w:rsidRPr="005C58F7">
              <w:rPr>
                <w:sz w:val="24"/>
              </w:rPr>
              <w:t>。</w:t>
            </w:r>
          </w:p>
          <w:p w14:paraId="231BF096" w14:textId="3A5DB7DB" w:rsidR="00D726B7" w:rsidRPr="005C58F7" w:rsidRDefault="00D726B7" w:rsidP="00D726B7">
            <w:pPr>
              <w:adjustRightInd w:val="0"/>
              <w:snapToGrid w:val="0"/>
              <w:spacing w:line="360" w:lineRule="auto"/>
              <w:outlineLvl w:val="2"/>
              <w:rPr>
                <w:b/>
                <w:sz w:val="24"/>
              </w:rPr>
            </w:pPr>
            <w:r w:rsidRPr="005C58F7">
              <w:rPr>
                <w:b/>
                <w:sz w:val="24"/>
              </w:rPr>
              <w:t>3.1.</w:t>
            </w:r>
            <w:r w:rsidR="00D563DB" w:rsidRPr="005C58F7">
              <w:rPr>
                <w:rFonts w:hint="eastAsia"/>
                <w:b/>
                <w:sz w:val="24"/>
              </w:rPr>
              <w:t>5</w:t>
            </w:r>
            <w:r w:rsidR="008F6B2C" w:rsidRPr="005C58F7">
              <w:rPr>
                <w:b/>
                <w:sz w:val="24"/>
              </w:rPr>
              <w:t xml:space="preserve"> </w:t>
            </w:r>
            <w:r w:rsidRPr="005C58F7">
              <w:rPr>
                <w:rFonts w:hint="eastAsia"/>
                <w:b/>
                <w:sz w:val="24"/>
              </w:rPr>
              <w:t>生态环境</w:t>
            </w:r>
          </w:p>
          <w:p w14:paraId="01E96FA8" w14:textId="631D6F88" w:rsidR="00D726B7" w:rsidRPr="005C58F7" w:rsidRDefault="009870D4" w:rsidP="008F6B2C">
            <w:pPr>
              <w:adjustRightInd w:val="0"/>
              <w:snapToGrid w:val="0"/>
              <w:spacing w:line="360" w:lineRule="auto"/>
              <w:ind w:firstLineChars="200" w:firstLine="480"/>
              <w:rPr>
                <w:bCs/>
                <w:sz w:val="24"/>
              </w:rPr>
            </w:pPr>
            <w:r w:rsidRPr="005C58F7">
              <w:rPr>
                <w:rFonts w:hint="eastAsia"/>
                <w:sz w:val="24"/>
              </w:rPr>
              <w:t>根据实地踏勘，本项目位于</w:t>
            </w:r>
            <w:r w:rsidR="009644F7" w:rsidRPr="005C58F7">
              <w:rPr>
                <w:rFonts w:hint="eastAsia"/>
                <w:bCs/>
                <w:sz w:val="24"/>
              </w:rPr>
              <w:t>嘉兴市</w:t>
            </w:r>
            <w:r w:rsidR="008F6B2C" w:rsidRPr="005C58F7">
              <w:rPr>
                <w:rFonts w:hint="eastAsia"/>
                <w:bCs/>
                <w:sz w:val="24"/>
              </w:rPr>
              <w:t>南湖区大桥镇顺泽路</w:t>
            </w:r>
            <w:r w:rsidR="008F6B2C" w:rsidRPr="005C58F7">
              <w:rPr>
                <w:rFonts w:hint="eastAsia"/>
                <w:bCs/>
                <w:sz w:val="24"/>
              </w:rPr>
              <w:t>1376</w:t>
            </w:r>
            <w:r w:rsidR="008F6B2C" w:rsidRPr="005C58F7">
              <w:rPr>
                <w:rFonts w:hint="eastAsia"/>
                <w:bCs/>
                <w:sz w:val="24"/>
              </w:rPr>
              <w:t>号</w:t>
            </w:r>
            <w:r w:rsidR="008F6B2C" w:rsidRPr="005C58F7">
              <w:rPr>
                <w:rFonts w:hint="eastAsia"/>
                <w:bCs/>
                <w:sz w:val="24"/>
              </w:rPr>
              <w:t>2</w:t>
            </w:r>
            <w:r w:rsidR="008F6B2C" w:rsidRPr="005C58F7">
              <w:rPr>
                <w:rFonts w:hint="eastAsia"/>
                <w:bCs/>
                <w:sz w:val="24"/>
              </w:rPr>
              <w:t>幢，</w:t>
            </w:r>
            <w:r w:rsidRPr="005C58F7">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5C58F7" w:rsidRDefault="008038D0">
            <w:pPr>
              <w:adjustRightInd w:val="0"/>
              <w:snapToGrid w:val="0"/>
              <w:spacing w:line="440" w:lineRule="exact"/>
              <w:outlineLvl w:val="1"/>
              <w:rPr>
                <w:b/>
                <w:sz w:val="28"/>
                <w:szCs w:val="28"/>
              </w:rPr>
            </w:pPr>
            <w:r w:rsidRPr="005C58F7">
              <w:rPr>
                <w:b/>
                <w:sz w:val="28"/>
                <w:szCs w:val="28"/>
              </w:rPr>
              <w:t>3.</w:t>
            </w:r>
            <w:r w:rsidRPr="005C58F7">
              <w:rPr>
                <w:rFonts w:hint="eastAsia"/>
                <w:b/>
                <w:sz w:val="28"/>
                <w:szCs w:val="28"/>
              </w:rPr>
              <w:t>2</w:t>
            </w:r>
            <w:r w:rsidRPr="005C58F7">
              <w:rPr>
                <w:b/>
                <w:sz w:val="28"/>
                <w:szCs w:val="28"/>
              </w:rPr>
              <w:t>主要环境保护目标</w:t>
            </w:r>
          </w:p>
          <w:p w14:paraId="3D610ACB" w14:textId="27C1FA3F" w:rsidR="008038D0" w:rsidRPr="005C58F7" w:rsidRDefault="008038D0">
            <w:pPr>
              <w:autoSpaceDE w:val="0"/>
              <w:autoSpaceDN w:val="0"/>
              <w:spacing w:line="440" w:lineRule="exact"/>
              <w:ind w:firstLineChars="200" w:firstLine="480"/>
              <w:jc w:val="left"/>
              <w:rPr>
                <w:sz w:val="24"/>
              </w:rPr>
            </w:pPr>
            <w:r w:rsidRPr="005C58F7">
              <w:rPr>
                <w:sz w:val="24"/>
              </w:rPr>
              <w:t>项目主要环境保护目标详见表</w:t>
            </w:r>
            <w:r w:rsidRPr="005C58F7">
              <w:rPr>
                <w:sz w:val="24"/>
              </w:rPr>
              <w:t>3-</w:t>
            </w:r>
            <w:r w:rsidR="008F6B2C" w:rsidRPr="005C58F7">
              <w:rPr>
                <w:rFonts w:hint="eastAsia"/>
                <w:sz w:val="24"/>
              </w:rPr>
              <w:t>9</w:t>
            </w:r>
            <w:r w:rsidRPr="005C58F7">
              <w:rPr>
                <w:sz w:val="24"/>
              </w:rPr>
              <w:t>和图</w:t>
            </w:r>
            <w:r w:rsidRPr="005C58F7">
              <w:rPr>
                <w:sz w:val="24"/>
              </w:rPr>
              <w:t>3-</w:t>
            </w:r>
            <w:r w:rsidRPr="005C58F7">
              <w:rPr>
                <w:rFonts w:hint="eastAsia"/>
                <w:sz w:val="24"/>
              </w:rPr>
              <w:t>2</w:t>
            </w:r>
            <w:r w:rsidRPr="005C58F7">
              <w:rPr>
                <w:sz w:val="24"/>
              </w:rPr>
              <w:t>。</w:t>
            </w:r>
          </w:p>
          <w:p w14:paraId="57AA19F4" w14:textId="33B28207" w:rsidR="001F0B17" w:rsidRPr="005C58F7" w:rsidRDefault="001F0B17">
            <w:pPr>
              <w:autoSpaceDE w:val="0"/>
              <w:autoSpaceDN w:val="0"/>
              <w:spacing w:line="440" w:lineRule="exact"/>
              <w:ind w:firstLineChars="200" w:firstLine="480"/>
              <w:jc w:val="left"/>
              <w:rPr>
                <w:sz w:val="24"/>
              </w:rPr>
            </w:pPr>
          </w:p>
          <w:p w14:paraId="62331EF5" w14:textId="5E3783BB" w:rsidR="001F0B17" w:rsidRPr="005C58F7" w:rsidRDefault="001F0B17">
            <w:pPr>
              <w:autoSpaceDE w:val="0"/>
              <w:autoSpaceDN w:val="0"/>
              <w:spacing w:line="440" w:lineRule="exact"/>
              <w:ind w:firstLineChars="200" w:firstLine="480"/>
              <w:jc w:val="left"/>
              <w:rPr>
                <w:sz w:val="24"/>
              </w:rPr>
            </w:pPr>
          </w:p>
          <w:p w14:paraId="12C577E6" w14:textId="3C9579AA" w:rsidR="001F0B17" w:rsidRPr="005C58F7" w:rsidRDefault="001F0B17">
            <w:pPr>
              <w:autoSpaceDE w:val="0"/>
              <w:autoSpaceDN w:val="0"/>
              <w:spacing w:line="440" w:lineRule="exact"/>
              <w:ind w:firstLineChars="200" w:firstLine="480"/>
              <w:jc w:val="left"/>
              <w:rPr>
                <w:sz w:val="24"/>
              </w:rPr>
            </w:pPr>
          </w:p>
          <w:p w14:paraId="4D6930B2" w14:textId="577DF082" w:rsidR="001F0B17" w:rsidRPr="005C58F7" w:rsidRDefault="001F0B17">
            <w:pPr>
              <w:autoSpaceDE w:val="0"/>
              <w:autoSpaceDN w:val="0"/>
              <w:spacing w:line="440" w:lineRule="exact"/>
              <w:ind w:firstLineChars="200" w:firstLine="480"/>
              <w:jc w:val="left"/>
              <w:rPr>
                <w:sz w:val="24"/>
              </w:rPr>
            </w:pPr>
          </w:p>
          <w:p w14:paraId="15808EE2" w14:textId="7FF63DE7" w:rsidR="001F0B17" w:rsidRPr="005C58F7" w:rsidRDefault="001F0B17">
            <w:pPr>
              <w:autoSpaceDE w:val="0"/>
              <w:autoSpaceDN w:val="0"/>
              <w:spacing w:line="440" w:lineRule="exact"/>
              <w:ind w:firstLineChars="200" w:firstLine="480"/>
              <w:jc w:val="left"/>
              <w:rPr>
                <w:sz w:val="24"/>
              </w:rPr>
            </w:pPr>
          </w:p>
          <w:p w14:paraId="24B1C3E6" w14:textId="52B5277E" w:rsidR="001F0B17" w:rsidRPr="005C58F7" w:rsidRDefault="001F0B17">
            <w:pPr>
              <w:autoSpaceDE w:val="0"/>
              <w:autoSpaceDN w:val="0"/>
              <w:spacing w:line="440" w:lineRule="exact"/>
              <w:ind w:firstLineChars="200" w:firstLine="480"/>
              <w:jc w:val="left"/>
              <w:rPr>
                <w:sz w:val="24"/>
              </w:rPr>
            </w:pPr>
          </w:p>
          <w:p w14:paraId="0AB8FDEB" w14:textId="75F1DE7C" w:rsidR="001F0B17" w:rsidRPr="005C58F7" w:rsidRDefault="001F0B17">
            <w:pPr>
              <w:autoSpaceDE w:val="0"/>
              <w:autoSpaceDN w:val="0"/>
              <w:spacing w:line="440" w:lineRule="exact"/>
              <w:ind w:firstLineChars="200" w:firstLine="480"/>
              <w:jc w:val="left"/>
              <w:rPr>
                <w:sz w:val="24"/>
              </w:rPr>
            </w:pPr>
          </w:p>
          <w:p w14:paraId="5AF12B23" w14:textId="77777777" w:rsidR="001F0B17" w:rsidRPr="005C58F7" w:rsidRDefault="001F0B17" w:rsidP="001F0B17">
            <w:pPr>
              <w:autoSpaceDE w:val="0"/>
              <w:autoSpaceDN w:val="0"/>
              <w:jc w:val="left"/>
              <w:rPr>
                <w:sz w:val="24"/>
              </w:rPr>
            </w:pPr>
          </w:p>
          <w:p w14:paraId="4EE7D84D" w14:textId="7986BD13" w:rsidR="008038D0" w:rsidRPr="005C58F7" w:rsidRDefault="008038D0" w:rsidP="001F0B17">
            <w:pPr>
              <w:pStyle w:val="3-1"/>
              <w:numPr>
                <w:ilvl w:val="0"/>
                <w:numId w:val="0"/>
              </w:numPr>
              <w:adjustRightInd w:val="0"/>
              <w:snapToGrid w:val="0"/>
              <w:spacing w:line="240" w:lineRule="auto"/>
              <w:ind w:left="420"/>
              <w:rPr>
                <w:rFonts w:ascii="Times New Roman" w:hAnsi="Times New Roman" w:cs="Times New Roman"/>
                <w:b/>
                <w:sz w:val="21"/>
              </w:rPr>
            </w:pPr>
            <w:r w:rsidRPr="005C58F7">
              <w:rPr>
                <w:rFonts w:ascii="Times New Roman" w:hAnsi="Times New Roman" w:cs="Times New Roman" w:hint="eastAsia"/>
                <w:b/>
                <w:sz w:val="21"/>
              </w:rPr>
              <w:t>表</w:t>
            </w:r>
            <w:r w:rsidR="00B03A24" w:rsidRPr="005C58F7">
              <w:rPr>
                <w:rFonts w:ascii="Times New Roman" w:hAnsi="Times New Roman" w:cs="Times New Roman" w:hint="eastAsia"/>
                <w:b/>
                <w:sz w:val="21"/>
              </w:rPr>
              <w:t>3-</w:t>
            </w:r>
            <w:r w:rsidR="008F6B2C" w:rsidRPr="005C58F7">
              <w:rPr>
                <w:rFonts w:ascii="Times New Roman" w:hAnsi="Times New Roman" w:cs="Times New Roman" w:hint="eastAsia"/>
                <w:b/>
                <w:sz w:val="21"/>
              </w:rPr>
              <w:t>9</w:t>
            </w:r>
            <w:r w:rsidR="0073462D" w:rsidRPr="005C58F7">
              <w:rPr>
                <w:rFonts w:ascii="Times New Roman" w:hAnsi="Times New Roman" w:cs="Times New Roman" w:hint="eastAsia"/>
                <w:b/>
                <w:sz w:val="21"/>
              </w:rPr>
              <w:t xml:space="preserve"> </w:t>
            </w:r>
            <w:r w:rsidRPr="005C58F7">
              <w:rPr>
                <w:rFonts w:ascii="Times New Roman" w:hAnsi="Times New Roman" w:cs="Times New Roman" w:hint="eastAsia"/>
                <w:b/>
                <w:sz w:val="21"/>
              </w:rPr>
              <w:t xml:space="preserve"> </w:t>
            </w:r>
            <w:r w:rsidR="0073462D" w:rsidRPr="005C58F7">
              <w:rPr>
                <w:rFonts w:ascii="Times New Roman" w:hAnsi="Times New Roman" w:cs="Times New Roman" w:hint="eastAsia"/>
                <w:b/>
                <w:sz w:val="21"/>
              </w:rPr>
              <w:t xml:space="preserve"> </w:t>
            </w:r>
            <w:r w:rsidRPr="005C58F7">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941"/>
              <w:gridCol w:w="850"/>
              <w:gridCol w:w="851"/>
              <w:gridCol w:w="850"/>
              <w:gridCol w:w="1351"/>
            </w:tblGrid>
            <w:tr w:rsidR="00227F48" w:rsidRPr="005C58F7" w14:paraId="6878010C" w14:textId="77777777" w:rsidTr="005B7E02">
              <w:trPr>
                <w:jc w:val="center"/>
              </w:trPr>
              <w:tc>
                <w:tcPr>
                  <w:tcW w:w="844" w:type="dxa"/>
                  <w:vMerge w:val="restart"/>
                  <w:shd w:val="clear" w:color="auto" w:fill="auto"/>
                  <w:vAlign w:val="center"/>
                </w:tcPr>
                <w:p w14:paraId="2F61D18C"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5574082A"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坐标</w:t>
                  </w:r>
                  <w:r w:rsidRPr="005C58F7">
                    <w:rPr>
                      <w:rFonts w:ascii="Times New Roman" w:hAnsi="Times New Roman" w:cs="Times New Roman" w:hint="eastAsia"/>
                      <w:b/>
                      <w:bCs w:val="0"/>
                      <w:sz w:val="21"/>
                      <w:szCs w:val="21"/>
                    </w:rPr>
                    <w:t>/m*</w:t>
                  </w:r>
                </w:p>
              </w:tc>
              <w:tc>
                <w:tcPr>
                  <w:tcW w:w="941" w:type="dxa"/>
                  <w:vMerge w:val="restart"/>
                  <w:shd w:val="clear" w:color="auto" w:fill="auto"/>
                  <w:vAlign w:val="center"/>
                </w:tcPr>
                <w:p w14:paraId="5F6A1AE2"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049631F6"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相对</w:t>
                  </w:r>
                  <w:r w:rsidR="00EB5C49" w:rsidRPr="005C58F7">
                    <w:rPr>
                      <w:rFonts w:ascii="Times New Roman" w:hAnsi="Times New Roman" w:cs="Times New Roman" w:hint="eastAsia"/>
                      <w:b/>
                      <w:bCs w:val="0"/>
                      <w:sz w:val="21"/>
                      <w:szCs w:val="21"/>
                    </w:rPr>
                    <w:t>厂</w:t>
                  </w:r>
                  <w:r w:rsidRPr="005C58F7">
                    <w:rPr>
                      <w:rFonts w:ascii="Times New Roman" w:hAnsi="Times New Roman" w:cs="Times New Roman" w:hint="eastAsia"/>
                      <w:b/>
                      <w:bCs w:val="0"/>
                      <w:sz w:val="21"/>
                      <w:szCs w:val="21"/>
                    </w:rPr>
                    <w:t>界</w:t>
                  </w:r>
                  <w:r w:rsidR="00371E17" w:rsidRPr="005C58F7">
                    <w:rPr>
                      <w:rFonts w:ascii="Times New Roman" w:hAnsi="Times New Roman" w:cs="Times New Roman" w:hint="eastAsia"/>
                      <w:b/>
                      <w:bCs w:val="0"/>
                      <w:sz w:val="21"/>
                      <w:szCs w:val="21"/>
                    </w:rPr>
                    <w:t>最近</w:t>
                  </w:r>
                  <w:r w:rsidRPr="005C58F7">
                    <w:rPr>
                      <w:rFonts w:ascii="Times New Roman" w:hAnsi="Times New Roman" w:cs="Times New Roman" w:hint="eastAsia"/>
                      <w:b/>
                      <w:bCs w:val="0"/>
                      <w:sz w:val="21"/>
                      <w:szCs w:val="21"/>
                    </w:rPr>
                    <w:t>距离</w:t>
                  </w:r>
                  <w:r w:rsidR="00371E17" w:rsidRPr="005C58F7">
                    <w:rPr>
                      <w:rFonts w:ascii="Times New Roman" w:hAnsi="Times New Roman" w:cs="Times New Roman" w:hint="eastAsia"/>
                      <w:b/>
                      <w:bCs w:val="0"/>
                      <w:sz w:val="21"/>
                      <w:szCs w:val="21"/>
                    </w:rPr>
                    <w:t>/m</w:t>
                  </w:r>
                </w:p>
              </w:tc>
              <w:tc>
                <w:tcPr>
                  <w:tcW w:w="851" w:type="dxa"/>
                  <w:vMerge w:val="restart"/>
                  <w:shd w:val="clear" w:color="auto" w:fill="auto"/>
                  <w:vAlign w:val="center"/>
                </w:tcPr>
                <w:p w14:paraId="11076663"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保护</w:t>
                  </w:r>
                </w:p>
                <w:p w14:paraId="63EFAA65"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对象</w:t>
                  </w:r>
                </w:p>
              </w:tc>
              <w:tc>
                <w:tcPr>
                  <w:tcW w:w="850" w:type="dxa"/>
                  <w:vMerge w:val="restart"/>
                  <w:shd w:val="clear" w:color="auto" w:fill="auto"/>
                  <w:vAlign w:val="center"/>
                </w:tcPr>
                <w:p w14:paraId="7C68DB00"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保护</w:t>
                  </w:r>
                </w:p>
                <w:p w14:paraId="5DA687EF"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内容</w:t>
                  </w:r>
                </w:p>
              </w:tc>
              <w:tc>
                <w:tcPr>
                  <w:tcW w:w="1351" w:type="dxa"/>
                  <w:vMerge w:val="restart"/>
                  <w:shd w:val="clear" w:color="auto" w:fill="auto"/>
                  <w:vAlign w:val="center"/>
                </w:tcPr>
                <w:p w14:paraId="58B9BC41"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环境功能区</w:t>
                  </w:r>
                </w:p>
              </w:tc>
            </w:tr>
            <w:tr w:rsidR="00227F48" w:rsidRPr="005C58F7" w14:paraId="72E5C6FE" w14:textId="77777777" w:rsidTr="005B7E02">
              <w:trPr>
                <w:jc w:val="center"/>
              </w:trPr>
              <w:tc>
                <w:tcPr>
                  <w:tcW w:w="844" w:type="dxa"/>
                  <w:vMerge/>
                  <w:shd w:val="clear" w:color="auto" w:fill="auto"/>
                  <w:vAlign w:val="center"/>
                </w:tcPr>
                <w:p w14:paraId="5ECD17BA"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东经</w:t>
                  </w:r>
                </w:p>
              </w:tc>
              <w:tc>
                <w:tcPr>
                  <w:tcW w:w="968" w:type="dxa"/>
                  <w:shd w:val="clear" w:color="auto" w:fill="auto"/>
                  <w:vAlign w:val="center"/>
                </w:tcPr>
                <w:p w14:paraId="6964FB3A"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5C58F7">
                    <w:rPr>
                      <w:rFonts w:ascii="Times New Roman" w:hAnsi="Times New Roman" w:cs="Times New Roman" w:hint="eastAsia"/>
                      <w:b/>
                      <w:bCs w:val="0"/>
                      <w:sz w:val="21"/>
                      <w:szCs w:val="21"/>
                    </w:rPr>
                    <w:t>北纬</w:t>
                  </w:r>
                </w:p>
              </w:tc>
              <w:tc>
                <w:tcPr>
                  <w:tcW w:w="941" w:type="dxa"/>
                  <w:vMerge/>
                  <w:shd w:val="clear" w:color="auto" w:fill="auto"/>
                  <w:vAlign w:val="center"/>
                </w:tcPr>
                <w:p w14:paraId="6206D34F"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AE5657A"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0D72C2C1"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06A619E4"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2D3C0703"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5C58F7" w14:paraId="60796ED8" w14:textId="77777777" w:rsidTr="005B7E02">
              <w:trPr>
                <w:jc w:val="center"/>
              </w:trPr>
              <w:tc>
                <w:tcPr>
                  <w:tcW w:w="844" w:type="dxa"/>
                  <w:shd w:val="clear" w:color="auto" w:fill="auto"/>
                  <w:vAlign w:val="center"/>
                </w:tcPr>
                <w:p w14:paraId="740FF45C" w14:textId="77777777" w:rsidR="00E35798" w:rsidRPr="005C58F7"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地表水</w:t>
                  </w:r>
                </w:p>
              </w:tc>
              <w:tc>
                <w:tcPr>
                  <w:tcW w:w="1092" w:type="dxa"/>
                  <w:shd w:val="clear" w:color="auto" w:fill="auto"/>
                  <w:vAlign w:val="center"/>
                </w:tcPr>
                <w:p w14:paraId="5D27957F" w14:textId="68E5CB6F" w:rsidR="00E35798" w:rsidRPr="005C58F7" w:rsidRDefault="001D4E98"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平湖塘</w:t>
                  </w:r>
                </w:p>
              </w:tc>
              <w:tc>
                <w:tcPr>
                  <w:tcW w:w="968" w:type="dxa"/>
                  <w:shd w:val="clear" w:color="auto" w:fill="auto"/>
                  <w:vAlign w:val="center"/>
                </w:tcPr>
                <w:p w14:paraId="529F187B" w14:textId="1E196489" w:rsidR="00E35798" w:rsidRPr="005C58F7" w:rsidRDefault="00AD05BB"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sz w:val="21"/>
                      <w:szCs w:val="21"/>
                    </w:rPr>
                    <w:t>120.</w:t>
                  </w:r>
                  <w:r w:rsidR="001D4E98" w:rsidRPr="005C58F7">
                    <w:rPr>
                      <w:rFonts w:ascii="Times New Roman" w:hAnsi="Times New Roman" w:cs="Times New Roman" w:hint="eastAsia"/>
                      <w:sz w:val="21"/>
                      <w:szCs w:val="21"/>
                    </w:rPr>
                    <w:t>869444</w:t>
                  </w:r>
                </w:p>
              </w:tc>
              <w:tc>
                <w:tcPr>
                  <w:tcW w:w="968" w:type="dxa"/>
                  <w:shd w:val="clear" w:color="auto" w:fill="auto"/>
                  <w:vAlign w:val="center"/>
                </w:tcPr>
                <w:p w14:paraId="3C7AFD60" w14:textId="20DE3E7F" w:rsidR="00E35798" w:rsidRPr="005C58F7" w:rsidRDefault="00AD05BB"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sz w:val="21"/>
                      <w:szCs w:val="21"/>
                    </w:rPr>
                    <w:t>30.7</w:t>
                  </w:r>
                  <w:r w:rsidR="001D4E98" w:rsidRPr="005C58F7">
                    <w:rPr>
                      <w:rFonts w:ascii="Times New Roman" w:hAnsi="Times New Roman" w:cs="Times New Roman" w:hint="eastAsia"/>
                      <w:sz w:val="21"/>
                      <w:szCs w:val="21"/>
                    </w:rPr>
                    <w:t>30065</w:t>
                  </w:r>
                </w:p>
              </w:tc>
              <w:tc>
                <w:tcPr>
                  <w:tcW w:w="941" w:type="dxa"/>
                  <w:shd w:val="clear" w:color="auto" w:fill="auto"/>
                  <w:vAlign w:val="center"/>
                </w:tcPr>
                <w:p w14:paraId="55572BC8" w14:textId="2ED6033A" w:rsidR="00E35798" w:rsidRPr="005C58F7" w:rsidRDefault="001D4E98" w:rsidP="00EB5C49">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N</w:t>
                  </w:r>
                </w:p>
              </w:tc>
              <w:tc>
                <w:tcPr>
                  <w:tcW w:w="850" w:type="dxa"/>
                  <w:shd w:val="clear" w:color="auto" w:fill="auto"/>
                  <w:vAlign w:val="center"/>
                </w:tcPr>
                <w:p w14:paraId="0C3784AE" w14:textId="41C256F2" w:rsidR="00E35798" w:rsidRPr="005C58F7" w:rsidRDefault="001D4E98"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w:t>
                  </w:r>
                  <w:r w:rsidRPr="005C58F7">
                    <w:rPr>
                      <w:rFonts w:ascii="Times New Roman" w:hAnsi="Times New Roman" w:cs="Times New Roman"/>
                      <w:sz w:val="21"/>
                      <w:szCs w:val="21"/>
                    </w:rPr>
                    <w:t>470</w:t>
                  </w:r>
                </w:p>
              </w:tc>
              <w:tc>
                <w:tcPr>
                  <w:tcW w:w="851" w:type="dxa"/>
                  <w:shd w:val="clear" w:color="auto" w:fill="auto"/>
                  <w:vAlign w:val="center"/>
                </w:tcPr>
                <w:p w14:paraId="48E9C5B3" w14:textId="62DF5BE4" w:rsidR="00E35798" w:rsidRPr="005C58F7" w:rsidRDefault="001D4E98"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平湖塘</w:t>
                  </w:r>
                </w:p>
              </w:tc>
              <w:tc>
                <w:tcPr>
                  <w:tcW w:w="850" w:type="dxa"/>
                  <w:shd w:val="clear" w:color="auto" w:fill="auto"/>
                  <w:vAlign w:val="center"/>
                </w:tcPr>
                <w:p w14:paraId="4B525099" w14:textId="77777777" w:rsidR="00E35798" w:rsidRPr="005C58F7" w:rsidRDefault="00371E1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河流</w:t>
                  </w:r>
                </w:p>
              </w:tc>
              <w:tc>
                <w:tcPr>
                  <w:tcW w:w="1351" w:type="dxa"/>
                  <w:shd w:val="clear" w:color="auto" w:fill="auto"/>
                  <w:vAlign w:val="center"/>
                </w:tcPr>
                <w:p w14:paraId="2FEADEFD" w14:textId="77777777" w:rsidR="00E35798" w:rsidRPr="005C58F7" w:rsidRDefault="00371E1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kern w:val="0"/>
                      <w:sz w:val="21"/>
                      <w:szCs w:val="21"/>
                    </w:rPr>
                    <w:t>（</w:t>
                  </w:r>
                  <w:r w:rsidRPr="005C58F7">
                    <w:rPr>
                      <w:rFonts w:ascii="Times New Roman" w:hAnsi="Times New Roman" w:cs="Times New Roman"/>
                      <w:kern w:val="0"/>
                      <w:sz w:val="21"/>
                      <w:szCs w:val="21"/>
                    </w:rPr>
                    <w:t>GB3838-2002</w:t>
                  </w:r>
                  <w:r w:rsidRPr="005C58F7">
                    <w:rPr>
                      <w:rFonts w:ascii="Times New Roman" w:hAnsi="Times New Roman" w:cs="Times New Roman"/>
                      <w:kern w:val="0"/>
                      <w:sz w:val="21"/>
                      <w:szCs w:val="21"/>
                    </w:rPr>
                    <w:t>）中</w:t>
                  </w:r>
                  <w:r w:rsidRPr="005C58F7">
                    <w:rPr>
                      <w:rFonts w:ascii="Times New Roman" w:hAnsi="Times New Roman" w:cs="Times New Roman"/>
                      <w:kern w:val="0"/>
                      <w:sz w:val="21"/>
                      <w:szCs w:val="21"/>
                    </w:rPr>
                    <w:t>Ⅲ</w:t>
                  </w:r>
                  <w:r w:rsidRPr="005C58F7">
                    <w:rPr>
                      <w:rFonts w:ascii="Times New Roman" w:hAnsi="Times New Roman" w:cs="Times New Roman"/>
                      <w:kern w:val="0"/>
                      <w:sz w:val="21"/>
                      <w:szCs w:val="21"/>
                    </w:rPr>
                    <w:t>类标准</w:t>
                  </w:r>
                </w:p>
              </w:tc>
            </w:tr>
            <w:tr w:rsidR="00227F48" w:rsidRPr="005C58F7" w14:paraId="21748F02" w14:textId="77777777" w:rsidTr="005B7E02">
              <w:trPr>
                <w:jc w:val="center"/>
              </w:trPr>
              <w:tc>
                <w:tcPr>
                  <w:tcW w:w="844" w:type="dxa"/>
                  <w:vMerge w:val="restart"/>
                  <w:shd w:val="clear" w:color="auto" w:fill="auto"/>
                  <w:vAlign w:val="center"/>
                </w:tcPr>
                <w:p w14:paraId="2D9E33A1"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空气</w:t>
                  </w:r>
                </w:p>
              </w:tc>
              <w:tc>
                <w:tcPr>
                  <w:tcW w:w="1092" w:type="dxa"/>
                  <w:shd w:val="clear" w:color="auto" w:fill="auto"/>
                  <w:vAlign w:val="center"/>
                </w:tcPr>
                <w:p w14:paraId="292F7531" w14:textId="779F7FFE"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东洋浜村</w:t>
                  </w:r>
                </w:p>
              </w:tc>
              <w:tc>
                <w:tcPr>
                  <w:tcW w:w="968" w:type="dxa"/>
                  <w:shd w:val="clear" w:color="auto" w:fill="auto"/>
                  <w:vAlign w:val="center"/>
                </w:tcPr>
                <w:p w14:paraId="1CAF9A24" w14:textId="1D5EB205"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120.849744</w:t>
                  </w:r>
                </w:p>
              </w:tc>
              <w:tc>
                <w:tcPr>
                  <w:tcW w:w="968" w:type="dxa"/>
                  <w:shd w:val="clear" w:color="auto" w:fill="auto"/>
                  <w:vAlign w:val="center"/>
                </w:tcPr>
                <w:p w14:paraId="17B9198B" w14:textId="0438B080"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30.720317</w:t>
                  </w:r>
                </w:p>
              </w:tc>
              <w:tc>
                <w:tcPr>
                  <w:tcW w:w="941" w:type="dxa"/>
                  <w:shd w:val="clear" w:color="auto" w:fill="auto"/>
                  <w:vAlign w:val="center"/>
                </w:tcPr>
                <w:p w14:paraId="3315A165" w14:textId="787AA937"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W</w:t>
                  </w:r>
                </w:p>
              </w:tc>
              <w:tc>
                <w:tcPr>
                  <w:tcW w:w="850" w:type="dxa"/>
                  <w:shd w:val="clear" w:color="auto" w:fill="auto"/>
                  <w:vAlign w:val="center"/>
                </w:tcPr>
                <w:p w14:paraId="5FDD667F" w14:textId="2E7A6908"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8</w:t>
                  </w:r>
                  <w:r w:rsidRPr="005C58F7">
                    <w:rPr>
                      <w:rFonts w:ascii="Times New Roman" w:hAnsi="Times New Roman" w:cs="Times New Roman"/>
                      <w:sz w:val="21"/>
                      <w:szCs w:val="21"/>
                    </w:rPr>
                    <w:t>00</w:t>
                  </w:r>
                </w:p>
              </w:tc>
              <w:tc>
                <w:tcPr>
                  <w:tcW w:w="851" w:type="dxa"/>
                  <w:shd w:val="clear" w:color="auto" w:fill="auto"/>
                  <w:vAlign w:val="center"/>
                </w:tcPr>
                <w:p w14:paraId="4BB208ED" w14:textId="360964BB"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居住区</w:t>
                  </w:r>
                </w:p>
              </w:tc>
              <w:tc>
                <w:tcPr>
                  <w:tcW w:w="850" w:type="dxa"/>
                  <w:shd w:val="clear" w:color="auto" w:fill="auto"/>
                  <w:vAlign w:val="center"/>
                </w:tcPr>
                <w:p w14:paraId="080D506E" w14:textId="5F4781C9"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人群</w:t>
                  </w:r>
                </w:p>
              </w:tc>
              <w:tc>
                <w:tcPr>
                  <w:tcW w:w="1351" w:type="dxa"/>
                  <w:vMerge w:val="restart"/>
                  <w:shd w:val="clear" w:color="auto" w:fill="auto"/>
                  <w:vAlign w:val="center"/>
                </w:tcPr>
                <w:p w14:paraId="01D347C2"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kern w:val="0"/>
                      <w:sz w:val="21"/>
                      <w:szCs w:val="21"/>
                    </w:rPr>
                    <w:t>（</w:t>
                  </w:r>
                  <w:r w:rsidRPr="005C58F7">
                    <w:rPr>
                      <w:rFonts w:ascii="Times New Roman" w:hAnsi="Times New Roman" w:cs="Times New Roman"/>
                      <w:kern w:val="0"/>
                      <w:sz w:val="21"/>
                      <w:szCs w:val="21"/>
                    </w:rPr>
                    <w:t>GB3095-2012</w:t>
                  </w:r>
                  <w:r w:rsidRPr="005C58F7">
                    <w:rPr>
                      <w:rFonts w:ascii="Times New Roman" w:hAnsi="Times New Roman" w:cs="Times New Roman"/>
                      <w:kern w:val="0"/>
                      <w:sz w:val="21"/>
                      <w:szCs w:val="21"/>
                    </w:rPr>
                    <w:t>）及</w:t>
                  </w:r>
                  <w:r w:rsidRPr="005C58F7">
                    <w:rPr>
                      <w:rFonts w:ascii="Times New Roman" w:hAnsi="Times New Roman" w:cs="Times New Roman"/>
                      <w:kern w:val="0"/>
                      <w:sz w:val="21"/>
                      <w:szCs w:val="21"/>
                    </w:rPr>
                    <w:t>2018</w:t>
                  </w:r>
                  <w:r w:rsidRPr="005C58F7">
                    <w:rPr>
                      <w:rFonts w:ascii="Times New Roman" w:hAnsi="Times New Roman" w:cs="Times New Roman"/>
                      <w:kern w:val="0"/>
                      <w:sz w:val="21"/>
                      <w:szCs w:val="21"/>
                    </w:rPr>
                    <w:t>年修改单中的二级标准</w:t>
                  </w:r>
                </w:p>
              </w:tc>
            </w:tr>
            <w:tr w:rsidR="00227F48" w:rsidRPr="005C58F7" w14:paraId="741AE4AF" w14:textId="77777777" w:rsidTr="005B7E02">
              <w:trPr>
                <w:jc w:val="center"/>
              </w:trPr>
              <w:tc>
                <w:tcPr>
                  <w:tcW w:w="844" w:type="dxa"/>
                  <w:vMerge/>
                  <w:shd w:val="clear" w:color="auto" w:fill="auto"/>
                  <w:vAlign w:val="center"/>
                </w:tcPr>
                <w:p w14:paraId="0F9EF5AE"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043D64C" w14:textId="648C12A2"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由桥村</w:t>
                  </w:r>
                </w:p>
              </w:tc>
              <w:tc>
                <w:tcPr>
                  <w:tcW w:w="968" w:type="dxa"/>
                  <w:shd w:val="clear" w:color="auto" w:fill="auto"/>
                  <w:vAlign w:val="center"/>
                </w:tcPr>
                <w:p w14:paraId="25810365" w14:textId="53E8F68C"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120.869356</w:t>
                  </w:r>
                </w:p>
              </w:tc>
              <w:tc>
                <w:tcPr>
                  <w:tcW w:w="968" w:type="dxa"/>
                  <w:shd w:val="clear" w:color="auto" w:fill="auto"/>
                  <w:vAlign w:val="center"/>
                </w:tcPr>
                <w:p w14:paraId="616BEEBD" w14:textId="0C20513E"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30.705736</w:t>
                  </w:r>
                </w:p>
              </w:tc>
              <w:tc>
                <w:tcPr>
                  <w:tcW w:w="941" w:type="dxa"/>
                  <w:shd w:val="clear" w:color="auto" w:fill="auto"/>
                  <w:vAlign w:val="center"/>
                </w:tcPr>
                <w:p w14:paraId="04B2B995" w14:textId="54755207"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S</w:t>
                  </w:r>
                  <w:r w:rsidRPr="005C58F7">
                    <w:rPr>
                      <w:rFonts w:ascii="Times New Roman" w:hAnsi="Times New Roman" w:cs="Times New Roman"/>
                      <w:sz w:val="21"/>
                      <w:szCs w:val="21"/>
                    </w:rPr>
                    <w:t>E</w:t>
                  </w:r>
                </w:p>
              </w:tc>
              <w:tc>
                <w:tcPr>
                  <w:tcW w:w="850" w:type="dxa"/>
                  <w:shd w:val="clear" w:color="auto" w:fill="auto"/>
                  <w:vAlign w:val="center"/>
                </w:tcPr>
                <w:p w14:paraId="57863257" w14:textId="7B02877E"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w:t>
                  </w:r>
                  <w:r w:rsidRPr="005C58F7">
                    <w:rPr>
                      <w:rFonts w:ascii="Times New Roman" w:hAnsi="Times New Roman" w:cs="Times New Roman"/>
                      <w:sz w:val="21"/>
                      <w:szCs w:val="21"/>
                    </w:rPr>
                    <w:t>500</w:t>
                  </w:r>
                </w:p>
              </w:tc>
              <w:tc>
                <w:tcPr>
                  <w:tcW w:w="851" w:type="dxa"/>
                  <w:shd w:val="clear" w:color="auto" w:fill="auto"/>
                  <w:vAlign w:val="center"/>
                </w:tcPr>
                <w:p w14:paraId="524609B3" w14:textId="1C2E553B"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居住区</w:t>
                  </w:r>
                </w:p>
              </w:tc>
              <w:tc>
                <w:tcPr>
                  <w:tcW w:w="850" w:type="dxa"/>
                  <w:shd w:val="clear" w:color="auto" w:fill="auto"/>
                  <w:vAlign w:val="center"/>
                </w:tcPr>
                <w:p w14:paraId="63EEE68D" w14:textId="49BBEBF6"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人群</w:t>
                  </w:r>
                </w:p>
              </w:tc>
              <w:tc>
                <w:tcPr>
                  <w:tcW w:w="1351" w:type="dxa"/>
                  <w:vMerge/>
                  <w:shd w:val="clear" w:color="auto" w:fill="auto"/>
                  <w:vAlign w:val="center"/>
                </w:tcPr>
                <w:p w14:paraId="5F0F96D9"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5C58F7" w14:paraId="2DFC64C2" w14:textId="77777777" w:rsidTr="005B7E02">
              <w:trPr>
                <w:jc w:val="center"/>
              </w:trPr>
              <w:tc>
                <w:tcPr>
                  <w:tcW w:w="844" w:type="dxa"/>
                  <w:vMerge/>
                  <w:shd w:val="clear" w:color="auto" w:fill="auto"/>
                  <w:vAlign w:val="center"/>
                </w:tcPr>
                <w:p w14:paraId="46C41651"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B990E4B" w14:textId="5C56E811"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八里村</w:t>
                  </w:r>
                </w:p>
              </w:tc>
              <w:tc>
                <w:tcPr>
                  <w:tcW w:w="968" w:type="dxa"/>
                  <w:shd w:val="clear" w:color="auto" w:fill="auto"/>
                  <w:vAlign w:val="center"/>
                </w:tcPr>
                <w:p w14:paraId="69C65086" w14:textId="0584DA00"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120.849486</w:t>
                  </w:r>
                </w:p>
              </w:tc>
              <w:tc>
                <w:tcPr>
                  <w:tcW w:w="968" w:type="dxa"/>
                  <w:shd w:val="clear" w:color="auto" w:fill="auto"/>
                  <w:vAlign w:val="center"/>
                </w:tcPr>
                <w:p w14:paraId="780C197D" w14:textId="6A8F3674"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30.741463</w:t>
                  </w:r>
                </w:p>
              </w:tc>
              <w:tc>
                <w:tcPr>
                  <w:tcW w:w="941" w:type="dxa"/>
                  <w:shd w:val="clear" w:color="auto" w:fill="auto"/>
                  <w:vAlign w:val="center"/>
                </w:tcPr>
                <w:p w14:paraId="033AD76F" w14:textId="1F1C550E"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NW</w:t>
                  </w:r>
                </w:p>
              </w:tc>
              <w:tc>
                <w:tcPr>
                  <w:tcW w:w="850" w:type="dxa"/>
                  <w:shd w:val="clear" w:color="auto" w:fill="auto"/>
                  <w:vAlign w:val="center"/>
                </w:tcPr>
                <w:p w14:paraId="03677D18" w14:textId="41BA3C31"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2</w:t>
                  </w:r>
                  <w:r w:rsidRPr="005C58F7">
                    <w:rPr>
                      <w:rFonts w:ascii="Times New Roman" w:hAnsi="Times New Roman" w:cs="Times New Roman"/>
                      <w:sz w:val="21"/>
                      <w:szCs w:val="21"/>
                    </w:rPr>
                    <w:t>460</w:t>
                  </w:r>
                </w:p>
              </w:tc>
              <w:tc>
                <w:tcPr>
                  <w:tcW w:w="851" w:type="dxa"/>
                  <w:shd w:val="clear" w:color="auto" w:fill="auto"/>
                  <w:vAlign w:val="center"/>
                </w:tcPr>
                <w:p w14:paraId="3436A4F0" w14:textId="3E351E10"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居住区</w:t>
                  </w:r>
                </w:p>
              </w:tc>
              <w:tc>
                <w:tcPr>
                  <w:tcW w:w="850" w:type="dxa"/>
                  <w:shd w:val="clear" w:color="auto" w:fill="auto"/>
                  <w:vAlign w:val="center"/>
                </w:tcPr>
                <w:p w14:paraId="2F6263E5" w14:textId="1EA56065"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人群</w:t>
                  </w:r>
                </w:p>
              </w:tc>
              <w:tc>
                <w:tcPr>
                  <w:tcW w:w="1351" w:type="dxa"/>
                  <w:vMerge/>
                  <w:shd w:val="clear" w:color="auto" w:fill="auto"/>
                  <w:vAlign w:val="center"/>
                </w:tcPr>
                <w:p w14:paraId="6C9F152E"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5C58F7" w14:paraId="68CBAF4E" w14:textId="77777777" w:rsidTr="005B7E02">
              <w:trPr>
                <w:jc w:val="center"/>
              </w:trPr>
              <w:tc>
                <w:tcPr>
                  <w:tcW w:w="844" w:type="dxa"/>
                  <w:vMerge/>
                  <w:shd w:val="clear" w:color="auto" w:fill="auto"/>
                  <w:vAlign w:val="center"/>
                </w:tcPr>
                <w:p w14:paraId="46B23D05"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3EDBBACA" w14:textId="68CB73A7"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永利村</w:t>
                  </w:r>
                </w:p>
              </w:tc>
              <w:tc>
                <w:tcPr>
                  <w:tcW w:w="968" w:type="dxa"/>
                  <w:shd w:val="clear" w:color="auto" w:fill="auto"/>
                  <w:vAlign w:val="center"/>
                </w:tcPr>
                <w:p w14:paraId="0E99A649" w14:textId="5B16941F"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120.850366</w:t>
                  </w:r>
                </w:p>
              </w:tc>
              <w:tc>
                <w:tcPr>
                  <w:tcW w:w="968" w:type="dxa"/>
                  <w:shd w:val="clear" w:color="auto" w:fill="auto"/>
                  <w:vAlign w:val="center"/>
                </w:tcPr>
                <w:p w14:paraId="378CFC43" w14:textId="3A2FF7BA"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30.708853</w:t>
                  </w:r>
                </w:p>
              </w:tc>
              <w:tc>
                <w:tcPr>
                  <w:tcW w:w="941" w:type="dxa"/>
                  <w:shd w:val="clear" w:color="auto" w:fill="auto"/>
                  <w:vAlign w:val="center"/>
                </w:tcPr>
                <w:p w14:paraId="36B66398" w14:textId="69002E7C"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S</w:t>
                  </w:r>
                  <w:r w:rsidRPr="005C58F7">
                    <w:rPr>
                      <w:rFonts w:ascii="Times New Roman" w:hAnsi="Times New Roman" w:cs="Times New Roman"/>
                      <w:sz w:val="21"/>
                      <w:szCs w:val="21"/>
                    </w:rPr>
                    <w:t>W</w:t>
                  </w:r>
                </w:p>
              </w:tc>
              <w:tc>
                <w:tcPr>
                  <w:tcW w:w="850" w:type="dxa"/>
                  <w:shd w:val="clear" w:color="auto" w:fill="auto"/>
                  <w:vAlign w:val="center"/>
                </w:tcPr>
                <w:p w14:paraId="0E177C1D" w14:textId="56CBF932"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w:t>
                  </w:r>
                  <w:r w:rsidRPr="005C58F7">
                    <w:rPr>
                      <w:rFonts w:ascii="Times New Roman" w:hAnsi="Times New Roman" w:cs="Times New Roman"/>
                      <w:sz w:val="21"/>
                      <w:szCs w:val="21"/>
                    </w:rPr>
                    <w:t>400</w:t>
                  </w:r>
                </w:p>
              </w:tc>
              <w:tc>
                <w:tcPr>
                  <w:tcW w:w="851" w:type="dxa"/>
                  <w:shd w:val="clear" w:color="auto" w:fill="auto"/>
                  <w:vAlign w:val="center"/>
                </w:tcPr>
                <w:p w14:paraId="3601195C" w14:textId="07F093B1" w:rsidR="005B7E02" w:rsidRPr="005C58F7" w:rsidRDefault="00FE4716" w:rsidP="002963F5">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居住区</w:t>
                  </w:r>
                </w:p>
              </w:tc>
              <w:tc>
                <w:tcPr>
                  <w:tcW w:w="850" w:type="dxa"/>
                  <w:shd w:val="clear" w:color="auto" w:fill="auto"/>
                  <w:vAlign w:val="center"/>
                </w:tcPr>
                <w:p w14:paraId="6336BA6F" w14:textId="08C3CB6D" w:rsidR="005B7E02" w:rsidRPr="005C58F7" w:rsidRDefault="00FE4716" w:rsidP="002963F5">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人群</w:t>
                  </w:r>
                </w:p>
              </w:tc>
              <w:tc>
                <w:tcPr>
                  <w:tcW w:w="1351" w:type="dxa"/>
                  <w:vMerge/>
                  <w:shd w:val="clear" w:color="auto" w:fill="auto"/>
                  <w:vAlign w:val="center"/>
                </w:tcPr>
                <w:p w14:paraId="459B1043"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5C58F7" w14:paraId="0BC4AC33" w14:textId="77777777" w:rsidTr="005B7E02">
              <w:trPr>
                <w:jc w:val="center"/>
              </w:trPr>
              <w:tc>
                <w:tcPr>
                  <w:tcW w:w="844" w:type="dxa"/>
                  <w:vMerge/>
                  <w:shd w:val="clear" w:color="auto" w:fill="auto"/>
                  <w:vAlign w:val="center"/>
                </w:tcPr>
                <w:p w14:paraId="691142C9"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563C1819" w14:textId="7F7245D1"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南湖世合双语学校</w:t>
                  </w:r>
                </w:p>
              </w:tc>
              <w:tc>
                <w:tcPr>
                  <w:tcW w:w="968" w:type="dxa"/>
                  <w:shd w:val="clear" w:color="auto" w:fill="auto"/>
                  <w:vAlign w:val="center"/>
                </w:tcPr>
                <w:p w14:paraId="5A755351" w14:textId="076605B7"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120.852179</w:t>
                  </w:r>
                </w:p>
              </w:tc>
              <w:tc>
                <w:tcPr>
                  <w:tcW w:w="968" w:type="dxa"/>
                  <w:shd w:val="clear" w:color="auto" w:fill="auto"/>
                  <w:vAlign w:val="center"/>
                </w:tcPr>
                <w:p w14:paraId="620A3B44" w14:textId="452733CB"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30.705742</w:t>
                  </w:r>
                </w:p>
              </w:tc>
              <w:tc>
                <w:tcPr>
                  <w:tcW w:w="941" w:type="dxa"/>
                  <w:shd w:val="clear" w:color="auto" w:fill="auto"/>
                  <w:vAlign w:val="center"/>
                </w:tcPr>
                <w:p w14:paraId="3D908EAC" w14:textId="27C9653C"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SW</w:t>
                  </w:r>
                </w:p>
              </w:tc>
              <w:tc>
                <w:tcPr>
                  <w:tcW w:w="850" w:type="dxa"/>
                  <w:shd w:val="clear" w:color="auto" w:fill="auto"/>
                  <w:vAlign w:val="center"/>
                </w:tcPr>
                <w:p w14:paraId="6DBE36B2" w14:textId="2BFF40AE"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1</w:t>
                  </w:r>
                  <w:r w:rsidRPr="005C58F7">
                    <w:rPr>
                      <w:rFonts w:ascii="Times New Roman" w:hAnsi="Times New Roman" w:cs="Times New Roman"/>
                      <w:sz w:val="21"/>
                      <w:szCs w:val="21"/>
                    </w:rPr>
                    <w:t>650</w:t>
                  </w:r>
                </w:p>
              </w:tc>
              <w:tc>
                <w:tcPr>
                  <w:tcW w:w="851" w:type="dxa"/>
                  <w:shd w:val="clear" w:color="auto" w:fill="auto"/>
                  <w:vAlign w:val="center"/>
                </w:tcPr>
                <w:p w14:paraId="35453F2E" w14:textId="092954DE"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学校</w:t>
                  </w:r>
                </w:p>
              </w:tc>
              <w:tc>
                <w:tcPr>
                  <w:tcW w:w="850" w:type="dxa"/>
                  <w:shd w:val="clear" w:color="auto" w:fill="auto"/>
                  <w:vAlign w:val="center"/>
                </w:tcPr>
                <w:p w14:paraId="3C958C92" w14:textId="0B6688AA" w:rsidR="005B7E02" w:rsidRPr="005C58F7"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师生</w:t>
                  </w:r>
                </w:p>
              </w:tc>
              <w:tc>
                <w:tcPr>
                  <w:tcW w:w="1351" w:type="dxa"/>
                  <w:vMerge/>
                  <w:shd w:val="clear" w:color="auto" w:fill="auto"/>
                  <w:vAlign w:val="center"/>
                </w:tcPr>
                <w:p w14:paraId="503E941B" w14:textId="77777777" w:rsidR="005B7E02" w:rsidRPr="005C58F7"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27F48" w:rsidRPr="005C58F7" w14:paraId="583BD021" w14:textId="77777777" w:rsidTr="005B7E02">
              <w:trPr>
                <w:jc w:val="center"/>
              </w:trPr>
              <w:tc>
                <w:tcPr>
                  <w:tcW w:w="844" w:type="dxa"/>
                  <w:shd w:val="clear" w:color="auto" w:fill="auto"/>
                  <w:vAlign w:val="center"/>
                </w:tcPr>
                <w:p w14:paraId="6FBD9734" w14:textId="77777777" w:rsidR="00B03A24" w:rsidRPr="005C58F7" w:rsidRDefault="00B03A24"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声环境</w:t>
                  </w:r>
                </w:p>
              </w:tc>
              <w:tc>
                <w:tcPr>
                  <w:tcW w:w="1092" w:type="dxa"/>
                  <w:shd w:val="clear" w:color="auto" w:fill="auto"/>
                  <w:vAlign w:val="center"/>
                </w:tcPr>
                <w:p w14:paraId="575E9169" w14:textId="77777777" w:rsidR="00B03A24" w:rsidRPr="005C58F7"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sz w:val="21"/>
                      <w:szCs w:val="21"/>
                    </w:rPr>
                    <w:t>200</w:t>
                  </w:r>
                  <w:r w:rsidRPr="005C58F7">
                    <w:rPr>
                      <w:rFonts w:ascii="Times New Roman" w:hAnsi="Times New Roman" w:cs="Times New Roman" w:hint="eastAsia"/>
                      <w:sz w:val="21"/>
                      <w:szCs w:val="21"/>
                    </w:rPr>
                    <w:t>m</w:t>
                  </w:r>
                  <w:r w:rsidRPr="005C58F7">
                    <w:rPr>
                      <w:rFonts w:ascii="Times New Roman" w:hAnsi="Times New Roman" w:cs="Times New Roman" w:hint="eastAsia"/>
                      <w:sz w:val="21"/>
                      <w:szCs w:val="21"/>
                    </w:rPr>
                    <w:t>以内区域</w:t>
                  </w:r>
                </w:p>
              </w:tc>
              <w:tc>
                <w:tcPr>
                  <w:tcW w:w="968" w:type="dxa"/>
                  <w:shd w:val="clear" w:color="auto" w:fill="auto"/>
                  <w:vAlign w:val="center"/>
                </w:tcPr>
                <w:p w14:paraId="61FD5C28" w14:textId="77777777" w:rsidR="00B03A24" w:rsidRPr="005C58F7"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sz w:val="21"/>
                      <w:szCs w:val="21"/>
                    </w:rPr>
                    <w:t>/</w:t>
                  </w:r>
                </w:p>
              </w:tc>
              <w:tc>
                <w:tcPr>
                  <w:tcW w:w="968" w:type="dxa"/>
                  <w:shd w:val="clear" w:color="auto" w:fill="auto"/>
                  <w:vAlign w:val="center"/>
                </w:tcPr>
                <w:p w14:paraId="4FC563C4" w14:textId="77777777" w:rsidR="00B03A24" w:rsidRPr="005C58F7"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sz w:val="21"/>
                      <w:szCs w:val="21"/>
                    </w:rPr>
                    <w:t>/</w:t>
                  </w:r>
                </w:p>
              </w:tc>
              <w:tc>
                <w:tcPr>
                  <w:tcW w:w="941" w:type="dxa"/>
                  <w:shd w:val="clear" w:color="auto" w:fill="auto"/>
                  <w:vAlign w:val="center"/>
                </w:tcPr>
                <w:p w14:paraId="62912BFF" w14:textId="77777777" w:rsidR="00B03A24" w:rsidRPr="005C58F7"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hint="eastAsia"/>
                      <w:sz w:val="21"/>
                      <w:szCs w:val="21"/>
                    </w:rPr>
                    <w:t>/</w:t>
                  </w:r>
                </w:p>
              </w:tc>
              <w:tc>
                <w:tcPr>
                  <w:tcW w:w="850" w:type="dxa"/>
                  <w:shd w:val="clear" w:color="auto" w:fill="auto"/>
                  <w:vAlign w:val="center"/>
                </w:tcPr>
                <w:p w14:paraId="7651AEA6" w14:textId="77777777" w:rsidR="00B03A24" w:rsidRPr="005C58F7"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sz w:val="21"/>
                      <w:szCs w:val="21"/>
                    </w:rPr>
                    <w:t>/</w:t>
                  </w:r>
                </w:p>
              </w:tc>
              <w:tc>
                <w:tcPr>
                  <w:tcW w:w="851" w:type="dxa"/>
                  <w:shd w:val="clear" w:color="auto" w:fill="auto"/>
                  <w:vAlign w:val="center"/>
                </w:tcPr>
                <w:p w14:paraId="36A60E6A" w14:textId="77777777" w:rsidR="00B03A24" w:rsidRPr="005C58F7"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sz w:val="21"/>
                      <w:szCs w:val="21"/>
                    </w:rPr>
                    <w:t>/</w:t>
                  </w:r>
                </w:p>
              </w:tc>
              <w:tc>
                <w:tcPr>
                  <w:tcW w:w="850" w:type="dxa"/>
                  <w:shd w:val="clear" w:color="auto" w:fill="auto"/>
                  <w:vAlign w:val="center"/>
                </w:tcPr>
                <w:p w14:paraId="1B83D8F1" w14:textId="77777777" w:rsidR="00B03A24" w:rsidRPr="005C58F7" w:rsidRDefault="00406247"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sz w:val="21"/>
                      <w:szCs w:val="21"/>
                    </w:rPr>
                    <w:t>/</w:t>
                  </w:r>
                </w:p>
              </w:tc>
              <w:tc>
                <w:tcPr>
                  <w:tcW w:w="1351" w:type="dxa"/>
                  <w:shd w:val="clear" w:color="auto" w:fill="auto"/>
                  <w:vAlign w:val="center"/>
                </w:tcPr>
                <w:p w14:paraId="2C2666A0" w14:textId="77777777" w:rsidR="00B03A24" w:rsidRPr="005C58F7" w:rsidRDefault="00B03A24" w:rsidP="002A2184">
                  <w:pPr>
                    <w:pStyle w:val="3-1"/>
                    <w:numPr>
                      <w:ilvl w:val="0"/>
                      <w:numId w:val="0"/>
                    </w:numPr>
                    <w:adjustRightInd w:val="0"/>
                    <w:snapToGrid w:val="0"/>
                    <w:spacing w:line="240" w:lineRule="auto"/>
                    <w:rPr>
                      <w:rFonts w:ascii="Times New Roman" w:hAnsi="Times New Roman" w:cs="Times New Roman"/>
                      <w:sz w:val="21"/>
                      <w:szCs w:val="21"/>
                    </w:rPr>
                  </w:pPr>
                  <w:r w:rsidRPr="005C58F7">
                    <w:rPr>
                      <w:rFonts w:ascii="Times New Roman" w:hAnsi="Times New Roman" w:cs="Times New Roman"/>
                      <w:kern w:val="0"/>
                      <w:sz w:val="21"/>
                      <w:szCs w:val="21"/>
                    </w:rPr>
                    <w:t>（</w:t>
                  </w:r>
                  <w:r w:rsidRPr="005C58F7">
                    <w:rPr>
                      <w:rFonts w:ascii="Times New Roman" w:hAnsi="Times New Roman" w:cs="Times New Roman"/>
                      <w:kern w:val="0"/>
                      <w:sz w:val="21"/>
                      <w:szCs w:val="21"/>
                    </w:rPr>
                    <w:t>GB3096-2008</w:t>
                  </w:r>
                  <w:r w:rsidRPr="005C58F7">
                    <w:rPr>
                      <w:rFonts w:ascii="Times New Roman" w:hAnsi="Times New Roman" w:cs="Times New Roman"/>
                      <w:kern w:val="0"/>
                      <w:sz w:val="21"/>
                      <w:szCs w:val="21"/>
                    </w:rPr>
                    <w:t>）中</w:t>
                  </w:r>
                  <w:r w:rsidR="00406247" w:rsidRPr="005C58F7">
                    <w:rPr>
                      <w:rFonts w:ascii="Times New Roman" w:hAnsi="Times New Roman" w:cs="Times New Roman"/>
                      <w:kern w:val="0"/>
                      <w:sz w:val="21"/>
                      <w:szCs w:val="21"/>
                    </w:rPr>
                    <w:t>3</w:t>
                  </w:r>
                  <w:r w:rsidRPr="005C58F7">
                    <w:rPr>
                      <w:rFonts w:ascii="Times New Roman" w:hAnsi="Times New Roman" w:cs="Times New Roman"/>
                      <w:kern w:val="0"/>
                      <w:sz w:val="21"/>
                      <w:szCs w:val="21"/>
                    </w:rPr>
                    <w:t>类标准</w:t>
                  </w:r>
                </w:p>
              </w:tc>
            </w:tr>
            <w:tr w:rsidR="00227F48" w:rsidRPr="005C58F7" w14:paraId="377EE0D5" w14:textId="77777777" w:rsidTr="002A2184">
              <w:trPr>
                <w:jc w:val="center"/>
              </w:trPr>
              <w:tc>
                <w:tcPr>
                  <w:tcW w:w="8715" w:type="dxa"/>
                  <w:gridSpan w:val="9"/>
                  <w:shd w:val="clear" w:color="auto" w:fill="auto"/>
                  <w:vAlign w:val="center"/>
                </w:tcPr>
                <w:p w14:paraId="09AC712F" w14:textId="77777777" w:rsidR="00B03A24" w:rsidRPr="005C58F7" w:rsidRDefault="00B03A24" w:rsidP="00EB5C49">
                  <w:pPr>
                    <w:pStyle w:val="3-1"/>
                    <w:numPr>
                      <w:ilvl w:val="0"/>
                      <w:numId w:val="0"/>
                    </w:numPr>
                    <w:adjustRightInd w:val="0"/>
                    <w:snapToGrid w:val="0"/>
                    <w:spacing w:line="240" w:lineRule="auto"/>
                    <w:jc w:val="left"/>
                    <w:rPr>
                      <w:rFonts w:ascii="Times New Roman" w:hAnsi="Times New Roman" w:cs="Times New Roman"/>
                      <w:sz w:val="21"/>
                      <w:szCs w:val="21"/>
                    </w:rPr>
                  </w:pPr>
                  <w:r w:rsidRPr="005C58F7">
                    <w:rPr>
                      <w:rFonts w:ascii="Times New Roman" w:hAnsi="Times New Roman" w:cs="Times New Roman"/>
                      <w:sz w:val="21"/>
                      <w:szCs w:val="21"/>
                    </w:rPr>
                    <w:t>*</w:t>
                  </w:r>
                  <w:r w:rsidRPr="005C58F7">
                    <w:rPr>
                      <w:rFonts w:ascii="Times New Roman" w:hAnsi="Times New Roman" w:cs="Times New Roman" w:hint="eastAsia"/>
                      <w:sz w:val="21"/>
                      <w:szCs w:val="21"/>
                    </w:rPr>
                    <w:t>注：本项目采用经纬度。</w:t>
                  </w:r>
                </w:p>
              </w:tc>
            </w:tr>
          </w:tbl>
          <w:p w14:paraId="19840D2B" w14:textId="77777777" w:rsidR="00F23336" w:rsidRPr="005C58F7" w:rsidRDefault="00F23336" w:rsidP="00F23336">
            <w:pPr>
              <w:pStyle w:val="3-1"/>
              <w:numPr>
                <w:ilvl w:val="0"/>
                <w:numId w:val="0"/>
              </w:numPr>
              <w:adjustRightInd w:val="0"/>
              <w:snapToGrid w:val="0"/>
              <w:spacing w:line="240" w:lineRule="auto"/>
              <w:ind w:left="420"/>
              <w:rPr>
                <w:rFonts w:ascii="Times New Roman" w:hAnsi="Times New Roman" w:cs="Times New Roman"/>
                <w:b/>
                <w:sz w:val="21"/>
              </w:rPr>
            </w:pPr>
          </w:p>
          <w:p w14:paraId="3BDE8F76" w14:textId="7D9D3A8C" w:rsidR="00F23336" w:rsidRPr="005C58F7" w:rsidRDefault="00FE4716" w:rsidP="00F23336">
            <w:pPr>
              <w:widowControl/>
              <w:jc w:val="center"/>
              <w:rPr>
                <w:rFonts w:ascii="宋体" w:hAnsi="宋体" w:cs="宋体"/>
                <w:kern w:val="0"/>
                <w:sz w:val="24"/>
              </w:rPr>
            </w:pPr>
            <w:r w:rsidRPr="005C58F7">
              <w:rPr>
                <w:b/>
                <w:noProof/>
                <w:sz w:val="28"/>
                <w:szCs w:val="28"/>
              </w:rPr>
              <mc:AlternateContent>
                <mc:Choice Requires="wps">
                  <w:drawing>
                    <wp:anchor distT="0" distB="0" distL="114300" distR="114300" simplePos="0" relativeHeight="251637760" behindDoc="0" locked="0" layoutInCell="1" allowOverlap="1" wp14:anchorId="344301C6" wp14:editId="7D5F8801">
                      <wp:simplePos x="0" y="0"/>
                      <wp:positionH relativeFrom="column">
                        <wp:posOffset>628190</wp:posOffset>
                      </wp:positionH>
                      <wp:positionV relativeFrom="paragraph">
                        <wp:posOffset>3752296</wp:posOffset>
                      </wp:positionV>
                      <wp:extent cx="898525" cy="283210"/>
                      <wp:effectExtent l="219075" t="5715" r="6350" b="377825"/>
                      <wp:wrapNone/>
                      <wp:docPr id="264" name="自选图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83210"/>
                              </a:xfrm>
                              <a:prstGeom prst="wedgeRoundRectCallout">
                                <a:avLst>
                                  <a:gd name="adj1" fmla="val -70144"/>
                                  <a:gd name="adj2" fmla="val 171523"/>
                                  <a:gd name="adj3" fmla="val 16667"/>
                                </a:avLst>
                              </a:prstGeom>
                              <a:solidFill>
                                <a:srgbClr val="EEECE1">
                                  <a:alpha val="0"/>
                                </a:srgbClr>
                              </a:solidFill>
                              <a:ln w="9525">
                                <a:solidFill>
                                  <a:srgbClr val="000000"/>
                                </a:solidFill>
                                <a:miter lim="800000"/>
                                <a:headEnd/>
                                <a:tailEnd/>
                              </a:ln>
                            </wps:spPr>
                            <wps:txbx>
                              <w:txbxContent>
                                <w:p w14:paraId="17A0EAEA" w14:textId="77777777" w:rsidR="00D4267F" w:rsidRDefault="00D4267F" w:rsidP="00CE48E2">
                                  <w:pPr>
                                    <w:rPr>
                                      <w:color w:val="FF0000"/>
                                    </w:rPr>
                                  </w:pPr>
                                  <w:r>
                                    <w:rPr>
                                      <w:rFonts w:hint="eastAsia"/>
                                      <w:color w:val="FF0000"/>
                                    </w:rPr>
                                    <w:t>5km</w:t>
                                  </w:r>
                                  <w:r>
                                    <w:rPr>
                                      <w:rFonts w:hint="eastAsia"/>
                                      <w:color w:val="FF0000"/>
                                    </w:rPr>
                                    <w:t>×</w:t>
                                  </w:r>
                                  <w:r>
                                    <w:rPr>
                                      <w:rFonts w:hint="eastAsia"/>
                                      <w:color w:val="FF0000"/>
                                    </w:rPr>
                                    <w:t>5km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301C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4" o:spid="_x0000_s1038" type="#_x0000_t62" style="position:absolute;left:0;text-align:left;margin-left:49.45pt;margin-top:295.45pt;width:70.75pt;height:22.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" adj="-4351,47849" fillcolor="#eeece1">
                      <v:fill opacity="0"/>
                      <v:textbox>
                        <w:txbxContent>
                          <w:p w14:paraId="17A0EAEA" w14:textId="77777777" w:rsidR="00D4267F" w:rsidRDefault="00D4267F" w:rsidP="00CE48E2">
                            <w:pPr>
                              <w:rPr>
                                <w:color w:val="FF0000"/>
                              </w:rPr>
                            </w:pPr>
                            <w:r>
                              <w:rPr>
                                <w:rFonts w:hint="eastAsia"/>
                                <w:color w:val="FF0000"/>
                              </w:rPr>
                              <w:t>5km</w:t>
                            </w:r>
                            <w:r>
                              <w:rPr>
                                <w:rFonts w:hint="eastAsia"/>
                                <w:color w:val="FF0000"/>
                              </w:rPr>
                              <w:t>×</w:t>
                            </w:r>
                            <w:r>
                              <w:rPr>
                                <w:rFonts w:hint="eastAsia"/>
                                <w:color w:val="FF0000"/>
                              </w:rPr>
                              <w:t>5km</w:t>
                            </w:r>
                          </w:p>
                        </w:txbxContent>
                      </v:textbox>
                    </v:shape>
                  </w:pict>
                </mc:Fallback>
              </mc:AlternateContent>
            </w:r>
            <w:r w:rsidRPr="005C58F7">
              <w:rPr>
                <w:noProof/>
              </w:rPr>
              <mc:AlternateContent>
                <mc:Choice Requires="wps">
                  <w:drawing>
                    <wp:anchor distT="0" distB="0" distL="114300" distR="114300" simplePos="0" relativeHeight="251632640" behindDoc="0" locked="0" layoutInCell="1" allowOverlap="1" wp14:anchorId="09713435" wp14:editId="54F188DF">
                      <wp:simplePos x="0" y="0"/>
                      <wp:positionH relativeFrom="column">
                        <wp:posOffset>431165</wp:posOffset>
                      </wp:positionH>
                      <wp:positionV relativeFrom="paragraph">
                        <wp:posOffset>210860</wp:posOffset>
                      </wp:positionV>
                      <wp:extent cx="4169923" cy="4169923"/>
                      <wp:effectExtent l="0" t="0" r="21590" b="21590"/>
                      <wp:wrapNone/>
                      <wp:docPr id="451" name="矩形 451"/>
                      <wp:cNvGraphicFramePr/>
                      <a:graphic xmlns:a="http://schemas.openxmlformats.org/drawingml/2006/main">
                        <a:graphicData uri="http://schemas.microsoft.com/office/word/2010/wordprocessingShape">
                          <wps:wsp>
                            <wps:cNvSpPr/>
                            <wps:spPr>
                              <a:xfrm>
                                <a:off x="0" y="0"/>
                                <a:ext cx="4169923" cy="41699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240C" id="矩形 451" o:spid="_x0000_s1026" style="position:absolute;left:0;text-align:left;margin-left:33.95pt;margin-top:16.6pt;width:328.35pt;height:328.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" filled="f" strokecolor="red" strokeweight="1.5pt"/>
                  </w:pict>
                </mc:Fallback>
              </mc:AlternateContent>
            </w:r>
            <w:r w:rsidR="00242FC5" w:rsidRPr="005C58F7">
              <w:rPr>
                <w:noProof/>
              </w:rPr>
              <w:drawing>
                <wp:inline distT="0" distB="0" distL="0" distR="0" wp14:anchorId="6AD074DD" wp14:editId="511CAC40">
                  <wp:extent cx="5543550" cy="4565867"/>
                  <wp:effectExtent l="0" t="0" r="0" b="635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543550" cy="4565867"/>
                          </a:xfrm>
                          <a:prstGeom prst="rect">
                            <a:avLst/>
                          </a:prstGeom>
                          <a:ln>
                            <a:noFill/>
                          </a:ln>
                          <a:extLst>
                            <a:ext uri="{53640926-AAD7-44D8-BBD7-CCE9431645EC}">
                              <a14:shadowObscured xmlns:a14="http://schemas.microsoft.com/office/drawing/2010/main"/>
                            </a:ext>
                          </a:extLst>
                        </pic:spPr>
                      </pic:pic>
                    </a:graphicData>
                  </a:graphic>
                </wp:inline>
              </w:drawing>
            </w:r>
          </w:p>
          <w:p w14:paraId="5D53C4E6" w14:textId="5F569A4C" w:rsidR="008038D0" w:rsidRPr="005C58F7" w:rsidRDefault="008038D0" w:rsidP="00FE4716">
            <w:pPr>
              <w:spacing w:line="360" w:lineRule="auto"/>
              <w:jc w:val="center"/>
              <w:rPr>
                <w:b/>
                <w:bCs/>
              </w:rPr>
            </w:pPr>
            <w:r w:rsidRPr="005C58F7">
              <w:rPr>
                <w:b/>
                <w:bCs/>
              </w:rPr>
              <w:t>图</w:t>
            </w:r>
            <w:r w:rsidRPr="005C58F7">
              <w:rPr>
                <w:b/>
                <w:bCs/>
              </w:rPr>
              <w:t>3-</w:t>
            </w:r>
            <w:r w:rsidRPr="005C58F7">
              <w:rPr>
                <w:rFonts w:hint="eastAsia"/>
                <w:b/>
                <w:bCs/>
              </w:rPr>
              <w:t>2</w:t>
            </w:r>
            <w:r w:rsidRPr="005C58F7">
              <w:rPr>
                <w:b/>
                <w:bCs/>
              </w:rPr>
              <w:t xml:space="preserve">  </w:t>
            </w:r>
            <w:r w:rsidRPr="005C58F7">
              <w:rPr>
                <w:b/>
                <w:bCs/>
              </w:rPr>
              <w:t>主要环境保护目标图</w:t>
            </w:r>
            <w:r w:rsidR="00695E5C" w:rsidRPr="005C58F7">
              <w:rPr>
                <w:bCs/>
                <w:noProof/>
                <w:sz w:val="24"/>
              </w:rPr>
              <mc:AlternateContent>
                <mc:Choice Requires="wps">
                  <w:drawing>
                    <wp:anchor distT="0" distB="0" distL="114300" distR="114300" simplePos="0" relativeHeight="251633664" behindDoc="0" locked="0" layoutInCell="1" allowOverlap="1" wp14:anchorId="6304846A" wp14:editId="5408F9E7">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1A0E5016"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" stroked="f" strokecolor="blue" strokeweight="1.25pt">
                      <v:stroke startarrow="block" endarrow="block"/>
                    </v:shape>
                  </w:pict>
                </mc:Fallback>
              </mc:AlternateContent>
            </w:r>
          </w:p>
        </w:tc>
      </w:tr>
    </w:tbl>
    <w:p w14:paraId="5E94254A" w14:textId="77777777" w:rsidR="008038D0" w:rsidRPr="005C58F7" w:rsidRDefault="008038D0">
      <w:pPr>
        <w:spacing w:line="360" w:lineRule="auto"/>
        <w:rPr>
          <w:b/>
          <w:bCs/>
          <w:sz w:val="32"/>
          <w:szCs w:val="32"/>
        </w:rPr>
        <w:sectPr w:rsidR="008038D0" w:rsidRPr="005C58F7">
          <w:headerReference w:type="default" r:id="rId26"/>
          <w:pgSz w:w="11906" w:h="16838"/>
          <w:pgMar w:top="1588" w:right="1588" w:bottom="1588" w:left="1588" w:header="1134" w:footer="1134" w:gutter="0"/>
          <w:cols w:space="720"/>
          <w:docGrid w:linePitch="312"/>
        </w:sectPr>
      </w:pPr>
    </w:p>
    <w:p w14:paraId="74676F35" w14:textId="77777777" w:rsidR="008038D0" w:rsidRPr="005C58F7" w:rsidRDefault="008038D0">
      <w:pPr>
        <w:spacing w:line="360" w:lineRule="auto"/>
        <w:outlineLvl w:val="0"/>
        <w:rPr>
          <w:b/>
          <w:bCs/>
          <w:sz w:val="32"/>
          <w:szCs w:val="32"/>
        </w:rPr>
      </w:pPr>
      <w:bookmarkStart w:id="20" w:name="_Toc9867876"/>
      <w:r w:rsidRPr="005C58F7">
        <w:rPr>
          <w:b/>
          <w:bCs/>
          <w:sz w:val="32"/>
          <w:szCs w:val="32"/>
        </w:rPr>
        <w:t>4</w:t>
      </w:r>
      <w:r w:rsidRPr="005C58F7">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227F48" w:rsidRPr="005C58F7" w14:paraId="508610BE" w14:textId="77777777" w:rsidTr="00036F98">
        <w:trPr>
          <w:trHeight w:val="5808"/>
          <w:jc w:val="center"/>
        </w:trPr>
        <w:tc>
          <w:tcPr>
            <w:tcW w:w="485" w:type="dxa"/>
            <w:vAlign w:val="center"/>
          </w:tcPr>
          <w:p w14:paraId="3F22309A" w14:textId="77777777" w:rsidR="006D0755" w:rsidRPr="005C58F7" w:rsidRDefault="006D0755">
            <w:pPr>
              <w:pStyle w:val="aff4"/>
              <w:tabs>
                <w:tab w:val="left" w:pos="5400"/>
              </w:tabs>
              <w:spacing w:beforeLines="0" w:afterLines="0" w:line="360" w:lineRule="auto"/>
              <w:rPr>
                <w:rFonts w:eastAsia="宋体"/>
                <w:b/>
                <w:kern w:val="2"/>
              </w:rPr>
            </w:pPr>
          </w:p>
          <w:p w14:paraId="1DAF5099" w14:textId="77777777" w:rsidR="006D0755" w:rsidRPr="005C58F7" w:rsidRDefault="006D0755">
            <w:pPr>
              <w:pStyle w:val="aff4"/>
              <w:tabs>
                <w:tab w:val="left" w:pos="5400"/>
              </w:tabs>
              <w:spacing w:beforeLines="0" w:afterLines="0" w:line="360" w:lineRule="auto"/>
              <w:rPr>
                <w:rFonts w:eastAsia="宋体"/>
                <w:b/>
                <w:kern w:val="2"/>
              </w:rPr>
            </w:pPr>
          </w:p>
          <w:p w14:paraId="69B3D073" w14:textId="77777777" w:rsidR="006D0755" w:rsidRPr="005C58F7" w:rsidRDefault="006D0755">
            <w:pPr>
              <w:pStyle w:val="aff4"/>
              <w:tabs>
                <w:tab w:val="left" w:pos="5400"/>
              </w:tabs>
              <w:spacing w:beforeLines="0" w:afterLines="0" w:line="360" w:lineRule="auto"/>
              <w:rPr>
                <w:rFonts w:eastAsia="宋体"/>
                <w:b/>
                <w:kern w:val="2"/>
              </w:rPr>
            </w:pPr>
          </w:p>
          <w:p w14:paraId="3250C7EF" w14:textId="77777777" w:rsidR="006D0755" w:rsidRPr="005C58F7" w:rsidRDefault="006D0755">
            <w:pPr>
              <w:pStyle w:val="aff4"/>
              <w:tabs>
                <w:tab w:val="left" w:pos="5400"/>
              </w:tabs>
              <w:spacing w:beforeLines="0" w:afterLines="0" w:line="360" w:lineRule="auto"/>
              <w:rPr>
                <w:rFonts w:eastAsia="宋体"/>
                <w:b/>
                <w:kern w:val="2"/>
              </w:rPr>
            </w:pPr>
          </w:p>
          <w:p w14:paraId="6012F4D6" w14:textId="77777777" w:rsidR="006D0755" w:rsidRPr="005C58F7" w:rsidRDefault="006D0755">
            <w:pPr>
              <w:pStyle w:val="aff4"/>
              <w:tabs>
                <w:tab w:val="left" w:pos="5400"/>
              </w:tabs>
              <w:spacing w:beforeLines="0" w:afterLines="0" w:line="360" w:lineRule="auto"/>
              <w:rPr>
                <w:rFonts w:eastAsia="宋体"/>
                <w:b/>
                <w:kern w:val="2"/>
              </w:rPr>
            </w:pPr>
          </w:p>
          <w:p w14:paraId="5247ADDA" w14:textId="77777777" w:rsidR="006D0755" w:rsidRPr="005C58F7" w:rsidRDefault="006D0755">
            <w:pPr>
              <w:pStyle w:val="aff4"/>
              <w:tabs>
                <w:tab w:val="left" w:pos="5400"/>
              </w:tabs>
              <w:spacing w:beforeLines="0" w:afterLines="0" w:line="360" w:lineRule="auto"/>
              <w:rPr>
                <w:rFonts w:eastAsia="宋体"/>
                <w:b/>
                <w:kern w:val="2"/>
              </w:rPr>
            </w:pPr>
          </w:p>
          <w:p w14:paraId="22E5648E" w14:textId="77777777" w:rsidR="006D0755" w:rsidRPr="005C58F7" w:rsidRDefault="006D0755">
            <w:pPr>
              <w:pStyle w:val="aff4"/>
              <w:tabs>
                <w:tab w:val="left" w:pos="5400"/>
              </w:tabs>
              <w:spacing w:beforeLines="0" w:afterLines="0" w:line="360" w:lineRule="auto"/>
              <w:rPr>
                <w:rFonts w:eastAsia="宋体"/>
                <w:b/>
                <w:kern w:val="2"/>
              </w:rPr>
            </w:pPr>
          </w:p>
          <w:p w14:paraId="554F65B0" w14:textId="77777777" w:rsidR="006D0755" w:rsidRPr="005C58F7" w:rsidRDefault="006D0755">
            <w:pPr>
              <w:pStyle w:val="aff4"/>
              <w:tabs>
                <w:tab w:val="left" w:pos="5400"/>
              </w:tabs>
              <w:spacing w:beforeLines="0" w:afterLines="0" w:line="360" w:lineRule="auto"/>
              <w:rPr>
                <w:rFonts w:eastAsia="宋体"/>
                <w:b/>
                <w:kern w:val="2"/>
              </w:rPr>
            </w:pPr>
          </w:p>
          <w:p w14:paraId="61FD036D" w14:textId="77777777" w:rsidR="006D0755" w:rsidRPr="005C58F7" w:rsidRDefault="006D0755">
            <w:pPr>
              <w:pStyle w:val="aff4"/>
              <w:tabs>
                <w:tab w:val="left" w:pos="5400"/>
              </w:tabs>
              <w:spacing w:beforeLines="0" w:afterLines="0" w:line="360" w:lineRule="auto"/>
              <w:rPr>
                <w:rFonts w:eastAsia="宋体"/>
                <w:b/>
                <w:kern w:val="2"/>
              </w:rPr>
            </w:pPr>
          </w:p>
          <w:p w14:paraId="42795B6B" w14:textId="77777777" w:rsidR="006D0755" w:rsidRPr="005C58F7" w:rsidRDefault="006D0755">
            <w:pPr>
              <w:pStyle w:val="aff4"/>
              <w:tabs>
                <w:tab w:val="left" w:pos="5400"/>
              </w:tabs>
              <w:spacing w:beforeLines="0" w:afterLines="0" w:line="360" w:lineRule="auto"/>
              <w:rPr>
                <w:rFonts w:eastAsia="宋体"/>
                <w:b/>
                <w:kern w:val="2"/>
              </w:rPr>
            </w:pPr>
          </w:p>
          <w:p w14:paraId="44B4E426" w14:textId="77777777" w:rsidR="006D0755" w:rsidRPr="005C58F7" w:rsidRDefault="006D0755">
            <w:pPr>
              <w:pStyle w:val="aff4"/>
              <w:tabs>
                <w:tab w:val="left" w:pos="5400"/>
              </w:tabs>
              <w:spacing w:beforeLines="0" w:afterLines="0" w:line="360" w:lineRule="auto"/>
              <w:rPr>
                <w:rFonts w:eastAsia="宋体"/>
                <w:b/>
                <w:kern w:val="2"/>
              </w:rPr>
            </w:pPr>
          </w:p>
          <w:p w14:paraId="6AA15C32" w14:textId="77777777" w:rsidR="006D0755" w:rsidRPr="005C58F7" w:rsidRDefault="006D0755">
            <w:pPr>
              <w:pStyle w:val="aff4"/>
              <w:tabs>
                <w:tab w:val="left" w:pos="5400"/>
              </w:tabs>
              <w:spacing w:beforeLines="0" w:afterLines="0" w:line="360" w:lineRule="auto"/>
              <w:rPr>
                <w:rFonts w:eastAsia="宋体"/>
                <w:b/>
                <w:kern w:val="2"/>
              </w:rPr>
            </w:pPr>
          </w:p>
          <w:p w14:paraId="4B5AD490" w14:textId="77777777" w:rsidR="006D0755" w:rsidRPr="005C58F7" w:rsidRDefault="006D0755">
            <w:pPr>
              <w:pStyle w:val="aff4"/>
              <w:tabs>
                <w:tab w:val="left" w:pos="5400"/>
              </w:tabs>
              <w:spacing w:beforeLines="0" w:afterLines="0" w:line="360" w:lineRule="auto"/>
              <w:rPr>
                <w:rFonts w:eastAsia="宋体"/>
                <w:b/>
                <w:kern w:val="2"/>
              </w:rPr>
            </w:pPr>
          </w:p>
          <w:p w14:paraId="76996F73" w14:textId="77777777" w:rsidR="006D0755" w:rsidRPr="005C58F7" w:rsidRDefault="006D0755">
            <w:pPr>
              <w:pStyle w:val="aff4"/>
              <w:tabs>
                <w:tab w:val="left" w:pos="5400"/>
              </w:tabs>
              <w:spacing w:beforeLines="0" w:afterLines="0" w:line="360" w:lineRule="auto"/>
              <w:rPr>
                <w:rFonts w:eastAsia="宋体"/>
                <w:b/>
                <w:kern w:val="2"/>
              </w:rPr>
            </w:pPr>
          </w:p>
          <w:p w14:paraId="7755987E" w14:textId="77777777" w:rsidR="008038D0" w:rsidRPr="005C58F7" w:rsidRDefault="008038D0">
            <w:pPr>
              <w:pStyle w:val="aff4"/>
              <w:tabs>
                <w:tab w:val="left" w:pos="5400"/>
              </w:tabs>
              <w:spacing w:beforeLines="0" w:afterLines="0" w:line="360" w:lineRule="auto"/>
              <w:rPr>
                <w:rFonts w:eastAsia="宋体"/>
                <w:b/>
                <w:kern w:val="2"/>
              </w:rPr>
            </w:pPr>
            <w:r w:rsidRPr="005C58F7">
              <w:rPr>
                <w:rFonts w:eastAsia="宋体"/>
                <w:b/>
                <w:kern w:val="2"/>
              </w:rPr>
              <w:t>环</w:t>
            </w:r>
          </w:p>
          <w:p w14:paraId="29C81495" w14:textId="77777777" w:rsidR="008038D0" w:rsidRPr="005C58F7" w:rsidRDefault="008038D0">
            <w:pPr>
              <w:pStyle w:val="aff4"/>
              <w:tabs>
                <w:tab w:val="left" w:pos="5400"/>
              </w:tabs>
              <w:spacing w:beforeLines="0" w:afterLines="0" w:line="360" w:lineRule="auto"/>
              <w:rPr>
                <w:rFonts w:eastAsia="宋体"/>
                <w:b/>
                <w:kern w:val="2"/>
              </w:rPr>
            </w:pPr>
            <w:r w:rsidRPr="005C58F7">
              <w:rPr>
                <w:rFonts w:eastAsia="宋体"/>
                <w:b/>
                <w:kern w:val="2"/>
              </w:rPr>
              <w:t>境</w:t>
            </w:r>
          </w:p>
          <w:p w14:paraId="7BCA66E0" w14:textId="77777777" w:rsidR="008038D0" w:rsidRPr="005C58F7" w:rsidRDefault="008038D0">
            <w:pPr>
              <w:pStyle w:val="aff4"/>
              <w:tabs>
                <w:tab w:val="left" w:pos="5400"/>
              </w:tabs>
              <w:spacing w:beforeLines="0" w:afterLines="0" w:line="360" w:lineRule="auto"/>
              <w:rPr>
                <w:rFonts w:eastAsia="宋体"/>
                <w:b/>
                <w:kern w:val="2"/>
              </w:rPr>
            </w:pPr>
            <w:r w:rsidRPr="005C58F7">
              <w:rPr>
                <w:rFonts w:eastAsia="宋体"/>
                <w:b/>
                <w:kern w:val="2"/>
              </w:rPr>
              <w:t>质</w:t>
            </w:r>
          </w:p>
          <w:p w14:paraId="1ED99BE8" w14:textId="77777777" w:rsidR="008038D0" w:rsidRPr="005C58F7" w:rsidRDefault="008038D0">
            <w:pPr>
              <w:pStyle w:val="aff4"/>
              <w:tabs>
                <w:tab w:val="left" w:pos="5400"/>
              </w:tabs>
              <w:spacing w:beforeLines="0" w:afterLines="0" w:line="360" w:lineRule="auto"/>
              <w:rPr>
                <w:rFonts w:eastAsia="宋体"/>
                <w:b/>
                <w:kern w:val="2"/>
              </w:rPr>
            </w:pPr>
            <w:r w:rsidRPr="005C58F7">
              <w:rPr>
                <w:rFonts w:eastAsia="宋体"/>
                <w:b/>
                <w:kern w:val="2"/>
              </w:rPr>
              <w:t>量</w:t>
            </w:r>
          </w:p>
          <w:p w14:paraId="1D3EE8ED" w14:textId="77777777" w:rsidR="008038D0" w:rsidRPr="005C58F7" w:rsidRDefault="008038D0">
            <w:pPr>
              <w:pStyle w:val="aff4"/>
              <w:tabs>
                <w:tab w:val="left" w:pos="5400"/>
              </w:tabs>
              <w:spacing w:beforeLines="0" w:afterLines="0" w:line="360" w:lineRule="auto"/>
              <w:rPr>
                <w:rFonts w:eastAsia="宋体"/>
                <w:b/>
                <w:kern w:val="2"/>
              </w:rPr>
            </w:pPr>
            <w:r w:rsidRPr="005C58F7">
              <w:rPr>
                <w:rFonts w:eastAsia="宋体"/>
                <w:b/>
                <w:kern w:val="2"/>
              </w:rPr>
              <w:t>标</w:t>
            </w:r>
          </w:p>
          <w:p w14:paraId="117A972E" w14:textId="77777777" w:rsidR="008038D0" w:rsidRPr="005C58F7" w:rsidRDefault="008038D0">
            <w:pPr>
              <w:pStyle w:val="aff4"/>
              <w:tabs>
                <w:tab w:val="left" w:pos="5400"/>
              </w:tabs>
              <w:spacing w:beforeLines="0" w:afterLines="0" w:line="360" w:lineRule="auto"/>
              <w:rPr>
                <w:rFonts w:eastAsia="宋体"/>
                <w:b/>
                <w:kern w:val="2"/>
              </w:rPr>
            </w:pPr>
            <w:r w:rsidRPr="005C58F7">
              <w:rPr>
                <w:rFonts w:eastAsia="宋体"/>
                <w:b/>
                <w:kern w:val="2"/>
              </w:rPr>
              <w:t>准</w:t>
            </w:r>
          </w:p>
          <w:p w14:paraId="27067357" w14:textId="77777777" w:rsidR="006D0755" w:rsidRPr="005C58F7" w:rsidRDefault="006D0755" w:rsidP="006D0755">
            <w:pPr>
              <w:rPr>
                <w:highlight w:val="red"/>
              </w:rPr>
            </w:pPr>
          </w:p>
          <w:p w14:paraId="3D8389DA" w14:textId="77777777" w:rsidR="006D0755" w:rsidRPr="005C58F7" w:rsidRDefault="006D0755" w:rsidP="006D0755">
            <w:pPr>
              <w:rPr>
                <w:highlight w:val="red"/>
              </w:rPr>
            </w:pPr>
          </w:p>
          <w:p w14:paraId="7A4C4157" w14:textId="77777777" w:rsidR="006D0755" w:rsidRPr="005C58F7" w:rsidRDefault="006D0755" w:rsidP="006D0755">
            <w:pPr>
              <w:rPr>
                <w:highlight w:val="red"/>
              </w:rPr>
            </w:pPr>
          </w:p>
          <w:p w14:paraId="5A739BF1" w14:textId="77777777" w:rsidR="006D0755" w:rsidRPr="005C58F7" w:rsidRDefault="006D0755" w:rsidP="006D0755">
            <w:pPr>
              <w:rPr>
                <w:highlight w:val="red"/>
              </w:rPr>
            </w:pPr>
          </w:p>
          <w:p w14:paraId="203257C7" w14:textId="77777777" w:rsidR="006D0755" w:rsidRPr="005C58F7" w:rsidRDefault="006D0755" w:rsidP="006D0755">
            <w:pPr>
              <w:rPr>
                <w:highlight w:val="red"/>
              </w:rPr>
            </w:pPr>
          </w:p>
          <w:p w14:paraId="465E1DFF" w14:textId="77777777" w:rsidR="006D0755" w:rsidRPr="005C58F7" w:rsidRDefault="006D0755" w:rsidP="006D0755">
            <w:pPr>
              <w:rPr>
                <w:highlight w:val="red"/>
              </w:rPr>
            </w:pPr>
          </w:p>
          <w:p w14:paraId="23B19C06" w14:textId="77777777" w:rsidR="006D0755" w:rsidRPr="005C58F7" w:rsidRDefault="006D0755" w:rsidP="006D0755">
            <w:pPr>
              <w:rPr>
                <w:highlight w:val="red"/>
              </w:rPr>
            </w:pPr>
          </w:p>
          <w:p w14:paraId="6FBB6A98" w14:textId="77777777" w:rsidR="006D0755" w:rsidRPr="005C58F7" w:rsidRDefault="006D0755" w:rsidP="006D0755">
            <w:pPr>
              <w:rPr>
                <w:highlight w:val="red"/>
              </w:rPr>
            </w:pPr>
          </w:p>
          <w:p w14:paraId="03F52FF3" w14:textId="77777777" w:rsidR="006D0755" w:rsidRPr="005C58F7" w:rsidRDefault="006D0755" w:rsidP="006D0755">
            <w:pPr>
              <w:rPr>
                <w:highlight w:val="red"/>
              </w:rPr>
            </w:pPr>
          </w:p>
          <w:p w14:paraId="703D31F3" w14:textId="77777777" w:rsidR="006D0755" w:rsidRPr="005C58F7" w:rsidRDefault="006D0755" w:rsidP="006D0755">
            <w:pPr>
              <w:rPr>
                <w:highlight w:val="red"/>
              </w:rPr>
            </w:pPr>
          </w:p>
          <w:p w14:paraId="76B22BB7" w14:textId="77777777" w:rsidR="006D0755" w:rsidRPr="005C58F7" w:rsidRDefault="006D0755" w:rsidP="006D0755">
            <w:pPr>
              <w:rPr>
                <w:highlight w:val="red"/>
              </w:rPr>
            </w:pPr>
          </w:p>
          <w:p w14:paraId="2C43EFD0" w14:textId="77777777" w:rsidR="006D0755" w:rsidRPr="005C58F7" w:rsidRDefault="006D0755" w:rsidP="006D0755">
            <w:pPr>
              <w:rPr>
                <w:highlight w:val="red"/>
              </w:rPr>
            </w:pPr>
          </w:p>
          <w:p w14:paraId="4553BA6E" w14:textId="77777777" w:rsidR="006D0755" w:rsidRPr="005C58F7" w:rsidRDefault="006D0755" w:rsidP="006D0755">
            <w:pPr>
              <w:rPr>
                <w:highlight w:val="red"/>
              </w:rPr>
            </w:pPr>
          </w:p>
          <w:p w14:paraId="3823ECD2" w14:textId="77777777" w:rsidR="006D0755" w:rsidRPr="005C58F7" w:rsidRDefault="006D0755" w:rsidP="006D0755">
            <w:pPr>
              <w:rPr>
                <w:highlight w:val="red"/>
              </w:rPr>
            </w:pPr>
          </w:p>
          <w:p w14:paraId="55410C7B" w14:textId="77777777" w:rsidR="006D0755" w:rsidRPr="005C58F7" w:rsidRDefault="006D0755" w:rsidP="006D0755">
            <w:pPr>
              <w:rPr>
                <w:highlight w:val="red"/>
              </w:rPr>
            </w:pPr>
          </w:p>
          <w:p w14:paraId="3B889C82" w14:textId="77777777" w:rsidR="006D0755" w:rsidRPr="005C58F7" w:rsidRDefault="006D0755" w:rsidP="006D0755">
            <w:pPr>
              <w:rPr>
                <w:highlight w:val="red"/>
              </w:rPr>
            </w:pPr>
          </w:p>
          <w:p w14:paraId="02E8E832" w14:textId="77777777" w:rsidR="006D0755" w:rsidRPr="005C58F7" w:rsidRDefault="006D0755" w:rsidP="006D0755">
            <w:pPr>
              <w:rPr>
                <w:highlight w:val="red"/>
              </w:rPr>
            </w:pPr>
          </w:p>
          <w:p w14:paraId="3C2065C9" w14:textId="77777777" w:rsidR="006D0755" w:rsidRPr="005C58F7" w:rsidRDefault="006D0755" w:rsidP="00815256">
            <w:pPr>
              <w:rPr>
                <w:highlight w:val="red"/>
              </w:rPr>
            </w:pPr>
          </w:p>
        </w:tc>
        <w:tc>
          <w:tcPr>
            <w:tcW w:w="8461" w:type="dxa"/>
            <w:tcBorders>
              <w:bottom w:val="single" w:sz="4" w:space="0" w:color="auto"/>
            </w:tcBorders>
          </w:tcPr>
          <w:p w14:paraId="41ED9C86" w14:textId="77777777" w:rsidR="0073462D" w:rsidRPr="005C58F7" w:rsidRDefault="0073462D">
            <w:pPr>
              <w:snapToGrid w:val="0"/>
              <w:spacing w:line="440" w:lineRule="exact"/>
              <w:ind w:firstLineChars="200" w:firstLine="482"/>
              <w:rPr>
                <w:b/>
                <w:sz w:val="24"/>
              </w:rPr>
            </w:pPr>
            <w:r w:rsidRPr="005C58F7">
              <w:rPr>
                <w:rFonts w:hint="eastAsia"/>
                <w:b/>
                <w:sz w:val="24"/>
              </w:rPr>
              <w:t>1</w:t>
            </w:r>
            <w:r w:rsidRPr="005C58F7">
              <w:rPr>
                <w:rFonts w:hint="eastAsia"/>
                <w:b/>
                <w:sz w:val="24"/>
              </w:rPr>
              <w:t>、地表水环境</w:t>
            </w:r>
          </w:p>
          <w:p w14:paraId="539A9C9E" w14:textId="7604D2EA" w:rsidR="0073462D" w:rsidRPr="005C58F7" w:rsidRDefault="0073462D" w:rsidP="0073462D">
            <w:pPr>
              <w:snapToGrid w:val="0"/>
              <w:spacing w:line="440" w:lineRule="exact"/>
              <w:ind w:firstLineChars="200" w:firstLine="480"/>
              <w:rPr>
                <w:kern w:val="0"/>
                <w:sz w:val="24"/>
              </w:rPr>
            </w:pPr>
            <w:r w:rsidRPr="005C58F7">
              <w:rPr>
                <w:rFonts w:hint="eastAsia"/>
                <w:sz w:val="24"/>
              </w:rPr>
              <w:t>根据《浙江省水功能区、水环境功能区划分方案》（浙江省水利厅、浙江省环境保护厅，</w:t>
            </w:r>
            <w:r w:rsidRPr="005C58F7">
              <w:rPr>
                <w:rFonts w:hint="eastAsia"/>
                <w:sz w:val="24"/>
              </w:rPr>
              <w:t>2015</w:t>
            </w:r>
            <w:r w:rsidRPr="005C58F7">
              <w:rPr>
                <w:rFonts w:hint="eastAsia"/>
                <w:sz w:val="24"/>
              </w:rPr>
              <w:t>年），本项目附近的主要地表水体属于杭嘉湖水系（杭嘉湖</w:t>
            </w:r>
            <w:r w:rsidR="00964C35" w:rsidRPr="005C58F7">
              <w:rPr>
                <w:rFonts w:hint="eastAsia"/>
                <w:sz w:val="24"/>
              </w:rPr>
              <w:t>1</w:t>
            </w:r>
            <w:r w:rsidR="008F6B2C" w:rsidRPr="005C58F7">
              <w:rPr>
                <w:rFonts w:hint="eastAsia"/>
                <w:sz w:val="24"/>
              </w:rPr>
              <w:t>46</w:t>
            </w:r>
            <w:r w:rsidRPr="005C58F7">
              <w:rPr>
                <w:rFonts w:hint="eastAsia"/>
                <w:sz w:val="24"/>
              </w:rPr>
              <w:t>）</w:t>
            </w:r>
            <w:r w:rsidRPr="005C58F7">
              <w:rPr>
                <w:sz w:val="24"/>
              </w:rPr>
              <w:t>，目标水质为</w:t>
            </w:r>
            <w:r w:rsidRPr="005C58F7">
              <w:rPr>
                <w:rFonts w:ascii="宋体" w:hAnsi="宋体" w:cs="宋体" w:hint="eastAsia"/>
                <w:sz w:val="24"/>
              </w:rPr>
              <w:t>Ⅲ</w:t>
            </w:r>
            <w:r w:rsidRPr="005C58F7">
              <w:rPr>
                <w:sz w:val="24"/>
              </w:rPr>
              <w:t>类，执行《地表水环境质量标准》（</w:t>
            </w:r>
            <w:r w:rsidRPr="005C58F7">
              <w:rPr>
                <w:sz w:val="24"/>
              </w:rPr>
              <w:t>GB3838-2002</w:t>
            </w:r>
            <w:r w:rsidRPr="005C58F7">
              <w:rPr>
                <w:sz w:val="24"/>
              </w:rPr>
              <w:t>）</w:t>
            </w:r>
            <w:r w:rsidRPr="005C58F7">
              <w:rPr>
                <w:rFonts w:ascii="宋体" w:hAnsi="宋体" w:cs="宋体" w:hint="eastAsia"/>
                <w:sz w:val="24"/>
              </w:rPr>
              <w:t>Ⅲ</w:t>
            </w:r>
            <w:r w:rsidRPr="005C58F7">
              <w:rPr>
                <w:sz w:val="24"/>
              </w:rPr>
              <w:t>类标准。具体指标</w:t>
            </w:r>
            <w:r w:rsidRPr="005C58F7">
              <w:rPr>
                <w:kern w:val="0"/>
                <w:sz w:val="24"/>
              </w:rPr>
              <w:t>见表</w:t>
            </w:r>
            <w:r w:rsidRPr="005C58F7">
              <w:rPr>
                <w:kern w:val="0"/>
                <w:sz w:val="24"/>
              </w:rPr>
              <w:t>4-1</w:t>
            </w:r>
            <w:r w:rsidRPr="005C58F7">
              <w:rPr>
                <w:kern w:val="0"/>
                <w:sz w:val="24"/>
              </w:rPr>
              <w:t>。</w:t>
            </w:r>
          </w:p>
          <w:p w14:paraId="6D772E5D" w14:textId="77777777" w:rsidR="0073462D" w:rsidRPr="005C58F7" w:rsidRDefault="0073462D" w:rsidP="0073462D">
            <w:pPr>
              <w:autoSpaceDE w:val="0"/>
              <w:autoSpaceDN w:val="0"/>
              <w:adjustRightInd w:val="0"/>
              <w:snapToGrid w:val="0"/>
              <w:spacing w:line="440" w:lineRule="exact"/>
              <w:ind w:firstLineChars="200" w:firstLine="422"/>
              <w:jc w:val="center"/>
              <w:rPr>
                <w:kern w:val="0"/>
                <w:sz w:val="24"/>
              </w:rPr>
            </w:pPr>
            <w:r w:rsidRPr="005C58F7">
              <w:rPr>
                <w:rFonts w:hint="eastAsia"/>
                <w:b/>
              </w:rPr>
              <w:t>表</w:t>
            </w:r>
            <w:r w:rsidRPr="005C58F7">
              <w:rPr>
                <w:rFonts w:hint="eastAsia"/>
                <w:b/>
              </w:rPr>
              <w:t xml:space="preserve">4-1   </w:t>
            </w:r>
            <w:r w:rsidRPr="005C58F7">
              <w:rPr>
                <w:b/>
              </w:rPr>
              <w:t>《地表水环境质量标准》</w:t>
            </w:r>
            <w:r w:rsidRPr="005C58F7">
              <w:rPr>
                <w:b/>
              </w:rPr>
              <w:t xml:space="preserve">   </w:t>
            </w:r>
            <w:r w:rsidRPr="005C58F7">
              <w:rPr>
                <w:b/>
              </w:rPr>
              <w:t>单位：</w:t>
            </w:r>
            <w:r w:rsidRPr="005C58F7">
              <w:rPr>
                <w:b/>
              </w:rPr>
              <w:t>mg/L</w:t>
            </w:r>
            <w:r w:rsidRPr="005C58F7">
              <w:rPr>
                <w:b/>
              </w:rPr>
              <w:t>，除</w:t>
            </w:r>
            <w:r w:rsidRPr="005C58F7">
              <w:rPr>
                <w:b/>
              </w:rPr>
              <w:t>pH</w:t>
            </w:r>
            <w:r w:rsidRPr="005C58F7">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227F48" w:rsidRPr="005C58F7" w14:paraId="3725A6AF" w14:textId="77777777" w:rsidTr="0045315C">
              <w:trPr>
                <w:trHeight w:val="39"/>
                <w:jc w:val="center"/>
              </w:trPr>
              <w:tc>
                <w:tcPr>
                  <w:tcW w:w="1497" w:type="dxa"/>
                  <w:vAlign w:val="center"/>
                </w:tcPr>
                <w:p w14:paraId="103AA53E" w14:textId="77777777" w:rsidR="0073462D" w:rsidRPr="005C58F7" w:rsidRDefault="0073462D" w:rsidP="009D2AE4">
                  <w:pPr>
                    <w:pStyle w:val="17"/>
                    <w:adjustRightInd w:val="0"/>
                    <w:snapToGrid w:val="0"/>
                    <w:rPr>
                      <w:b/>
                      <w:sz w:val="21"/>
                    </w:rPr>
                  </w:pPr>
                  <w:r w:rsidRPr="005C58F7">
                    <w:rPr>
                      <w:b/>
                      <w:sz w:val="21"/>
                    </w:rPr>
                    <w:t>参数</w:t>
                  </w:r>
                </w:p>
              </w:tc>
              <w:tc>
                <w:tcPr>
                  <w:tcW w:w="1498" w:type="dxa"/>
                  <w:vAlign w:val="center"/>
                </w:tcPr>
                <w:p w14:paraId="34E1EDF4" w14:textId="77777777" w:rsidR="0073462D" w:rsidRPr="005C58F7" w:rsidRDefault="0073462D" w:rsidP="009D2AE4">
                  <w:pPr>
                    <w:pStyle w:val="17"/>
                    <w:adjustRightInd w:val="0"/>
                    <w:snapToGrid w:val="0"/>
                    <w:rPr>
                      <w:b/>
                      <w:sz w:val="21"/>
                    </w:rPr>
                  </w:pPr>
                  <w:r w:rsidRPr="005C58F7">
                    <w:rPr>
                      <w:b/>
                      <w:sz w:val="21"/>
                    </w:rPr>
                    <w:t>pH</w:t>
                  </w:r>
                </w:p>
              </w:tc>
              <w:tc>
                <w:tcPr>
                  <w:tcW w:w="1497" w:type="dxa"/>
                  <w:vAlign w:val="center"/>
                </w:tcPr>
                <w:p w14:paraId="5A72667B" w14:textId="77777777" w:rsidR="0073462D" w:rsidRPr="005C58F7" w:rsidRDefault="0073462D" w:rsidP="009D2AE4">
                  <w:pPr>
                    <w:pStyle w:val="17"/>
                    <w:adjustRightInd w:val="0"/>
                    <w:snapToGrid w:val="0"/>
                    <w:rPr>
                      <w:b/>
                      <w:sz w:val="21"/>
                    </w:rPr>
                  </w:pPr>
                  <w:r w:rsidRPr="005C58F7">
                    <w:rPr>
                      <w:b/>
                      <w:sz w:val="21"/>
                    </w:rPr>
                    <w:t>DO</w:t>
                  </w:r>
                </w:p>
              </w:tc>
              <w:tc>
                <w:tcPr>
                  <w:tcW w:w="1498" w:type="dxa"/>
                  <w:vAlign w:val="center"/>
                </w:tcPr>
                <w:p w14:paraId="71D26967" w14:textId="77777777" w:rsidR="0073462D" w:rsidRPr="005C58F7" w:rsidRDefault="0073462D" w:rsidP="009D2AE4">
                  <w:pPr>
                    <w:pStyle w:val="17"/>
                    <w:adjustRightInd w:val="0"/>
                    <w:snapToGrid w:val="0"/>
                    <w:rPr>
                      <w:b/>
                      <w:sz w:val="21"/>
                      <w:vertAlign w:val="subscript"/>
                    </w:rPr>
                  </w:pPr>
                  <w:r w:rsidRPr="005C58F7">
                    <w:rPr>
                      <w:b/>
                      <w:sz w:val="21"/>
                    </w:rPr>
                    <w:t>BOD</w:t>
                  </w:r>
                  <w:r w:rsidRPr="005C58F7">
                    <w:rPr>
                      <w:b/>
                      <w:sz w:val="21"/>
                      <w:vertAlign w:val="subscript"/>
                    </w:rPr>
                    <w:t>5</w:t>
                  </w:r>
                </w:p>
              </w:tc>
              <w:tc>
                <w:tcPr>
                  <w:tcW w:w="1498" w:type="dxa"/>
                  <w:vAlign w:val="center"/>
                </w:tcPr>
                <w:p w14:paraId="302283C3" w14:textId="77777777" w:rsidR="0073462D" w:rsidRPr="005C58F7" w:rsidRDefault="0073462D" w:rsidP="009D2AE4">
                  <w:pPr>
                    <w:pStyle w:val="17"/>
                    <w:adjustRightInd w:val="0"/>
                    <w:snapToGrid w:val="0"/>
                    <w:rPr>
                      <w:b/>
                      <w:sz w:val="21"/>
                      <w:vertAlign w:val="subscript"/>
                    </w:rPr>
                  </w:pPr>
                  <w:proofErr w:type="spellStart"/>
                  <w:r w:rsidRPr="005C58F7">
                    <w:rPr>
                      <w:b/>
                      <w:sz w:val="21"/>
                    </w:rPr>
                    <w:t>COD</w:t>
                  </w:r>
                  <w:r w:rsidRPr="005C58F7">
                    <w:rPr>
                      <w:b/>
                      <w:sz w:val="21"/>
                      <w:vertAlign w:val="subscript"/>
                    </w:rPr>
                    <w:t>M</w:t>
                  </w:r>
                  <w:r w:rsidRPr="005C58F7">
                    <w:rPr>
                      <w:rFonts w:hint="eastAsia"/>
                      <w:b/>
                      <w:sz w:val="21"/>
                      <w:vertAlign w:val="subscript"/>
                    </w:rPr>
                    <w:t>n</w:t>
                  </w:r>
                  <w:proofErr w:type="spellEnd"/>
                </w:p>
              </w:tc>
            </w:tr>
            <w:tr w:rsidR="00227F48" w:rsidRPr="005C58F7" w14:paraId="3C85F40F" w14:textId="77777777" w:rsidTr="0045315C">
              <w:trPr>
                <w:trHeight w:val="39"/>
                <w:jc w:val="center"/>
              </w:trPr>
              <w:tc>
                <w:tcPr>
                  <w:tcW w:w="1497" w:type="dxa"/>
                  <w:vAlign w:val="center"/>
                </w:tcPr>
                <w:p w14:paraId="3A784F0E" w14:textId="77777777" w:rsidR="0073462D" w:rsidRPr="005C58F7" w:rsidRDefault="0073462D" w:rsidP="009D2AE4">
                  <w:pPr>
                    <w:pStyle w:val="17"/>
                    <w:adjustRightInd w:val="0"/>
                    <w:snapToGrid w:val="0"/>
                    <w:rPr>
                      <w:sz w:val="21"/>
                    </w:rPr>
                  </w:pPr>
                  <w:r w:rsidRPr="005C58F7">
                    <w:rPr>
                      <w:rFonts w:ascii="宋体" w:hAnsi="宋体" w:cs="宋体" w:hint="eastAsia"/>
                      <w:sz w:val="21"/>
                    </w:rPr>
                    <w:t>Ⅲ</w:t>
                  </w:r>
                  <w:r w:rsidRPr="005C58F7">
                    <w:rPr>
                      <w:sz w:val="21"/>
                    </w:rPr>
                    <w:t>类</w:t>
                  </w:r>
                </w:p>
              </w:tc>
              <w:tc>
                <w:tcPr>
                  <w:tcW w:w="1498" w:type="dxa"/>
                  <w:vAlign w:val="center"/>
                </w:tcPr>
                <w:p w14:paraId="347DB0DE" w14:textId="77777777" w:rsidR="0073462D" w:rsidRPr="005C58F7" w:rsidRDefault="0073462D" w:rsidP="009D2AE4">
                  <w:pPr>
                    <w:pStyle w:val="17"/>
                    <w:adjustRightInd w:val="0"/>
                    <w:snapToGrid w:val="0"/>
                    <w:rPr>
                      <w:sz w:val="21"/>
                    </w:rPr>
                  </w:pPr>
                  <w:r w:rsidRPr="005C58F7">
                    <w:rPr>
                      <w:sz w:val="21"/>
                    </w:rPr>
                    <w:t>6</w:t>
                  </w:r>
                  <w:r w:rsidRPr="005C58F7">
                    <w:rPr>
                      <w:sz w:val="21"/>
                    </w:rPr>
                    <w:t>～</w:t>
                  </w:r>
                  <w:r w:rsidRPr="005C58F7">
                    <w:rPr>
                      <w:sz w:val="21"/>
                    </w:rPr>
                    <w:t>9</w:t>
                  </w:r>
                </w:p>
              </w:tc>
              <w:tc>
                <w:tcPr>
                  <w:tcW w:w="1497" w:type="dxa"/>
                  <w:vAlign w:val="center"/>
                </w:tcPr>
                <w:p w14:paraId="54F6F3E3" w14:textId="77777777" w:rsidR="0073462D" w:rsidRPr="005C58F7" w:rsidRDefault="0073462D" w:rsidP="009D2AE4">
                  <w:pPr>
                    <w:pStyle w:val="17"/>
                    <w:adjustRightInd w:val="0"/>
                    <w:snapToGrid w:val="0"/>
                    <w:rPr>
                      <w:sz w:val="21"/>
                    </w:rPr>
                  </w:pPr>
                  <w:r w:rsidRPr="005C58F7">
                    <w:rPr>
                      <w:sz w:val="21"/>
                    </w:rPr>
                    <w:t>≥5</w:t>
                  </w:r>
                </w:p>
              </w:tc>
              <w:tc>
                <w:tcPr>
                  <w:tcW w:w="1498" w:type="dxa"/>
                  <w:vAlign w:val="center"/>
                </w:tcPr>
                <w:p w14:paraId="20F730FF" w14:textId="77777777" w:rsidR="0073462D" w:rsidRPr="005C58F7" w:rsidRDefault="0073462D" w:rsidP="009D2AE4">
                  <w:pPr>
                    <w:pStyle w:val="17"/>
                    <w:adjustRightInd w:val="0"/>
                    <w:snapToGrid w:val="0"/>
                    <w:rPr>
                      <w:sz w:val="21"/>
                    </w:rPr>
                  </w:pPr>
                  <w:r w:rsidRPr="005C58F7">
                    <w:rPr>
                      <w:sz w:val="21"/>
                    </w:rPr>
                    <w:t>≤4</w:t>
                  </w:r>
                </w:p>
              </w:tc>
              <w:tc>
                <w:tcPr>
                  <w:tcW w:w="1498" w:type="dxa"/>
                  <w:vAlign w:val="center"/>
                </w:tcPr>
                <w:p w14:paraId="461F5ED5" w14:textId="77777777" w:rsidR="0073462D" w:rsidRPr="005C58F7" w:rsidRDefault="0073462D" w:rsidP="009D2AE4">
                  <w:pPr>
                    <w:pStyle w:val="17"/>
                    <w:adjustRightInd w:val="0"/>
                    <w:snapToGrid w:val="0"/>
                    <w:rPr>
                      <w:sz w:val="21"/>
                    </w:rPr>
                  </w:pPr>
                  <w:r w:rsidRPr="005C58F7">
                    <w:rPr>
                      <w:sz w:val="21"/>
                    </w:rPr>
                    <w:t>≤6</w:t>
                  </w:r>
                </w:p>
              </w:tc>
            </w:tr>
            <w:tr w:rsidR="00227F48" w:rsidRPr="005C58F7" w14:paraId="76F96324" w14:textId="77777777" w:rsidTr="0045315C">
              <w:trPr>
                <w:trHeight w:val="39"/>
                <w:jc w:val="center"/>
              </w:trPr>
              <w:tc>
                <w:tcPr>
                  <w:tcW w:w="1497" w:type="dxa"/>
                  <w:vAlign w:val="center"/>
                </w:tcPr>
                <w:p w14:paraId="79F0C5C0" w14:textId="77777777" w:rsidR="0073462D" w:rsidRPr="005C58F7" w:rsidRDefault="0073462D" w:rsidP="009D2AE4">
                  <w:pPr>
                    <w:pStyle w:val="17"/>
                    <w:adjustRightInd w:val="0"/>
                    <w:snapToGrid w:val="0"/>
                    <w:rPr>
                      <w:b/>
                      <w:sz w:val="21"/>
                    </w:rPr>
                  </w:pPr>
                  <w:r w:rsidRPr="005C58F7">
                    <w:rPr>
                      <w:b/>
                      <w:sz w:val="21"/>
                    </w:rPr>
                    <w:t>参数</w:t>
                  </w:r>
                </w:p>
              </w:tc>
              <w:tc>
                <w:tcPr>
                  <w:tcW w:w="1498" w:type="dxa"/>
                  <w:vAlign w:val="center"/>
                </w:tcPr>
                <w:p w14:paraId="24DF62F1" w14:textId="77777777" w:rsidR="0073462D" w:rsidRPr="005C58F7" w:rsidRDefault="0073462D" w:rsidP="009D2AE4">
                  <w:pPr>
                    <w:pStyle w:val="17"/>
                    <w:adjustRightInd w:val="0"/>
                    <w:snapToGrid w:val="0"/>
                    <w:rPr>
                      <w:b/>
                      <w:sz w:val="21"/>
                      <w:vertAlign w:val="superscript"/>
                    </w:rPr>
                  </w:pPr>
                  <w:proofErr w:type="spellStart"/>
                  <w:r w:rsidRPr="005C58F7">
                    <w:rPr>
                      <w:b/>
                      <w:sz w:val="21"/>
                    </w:rPr>
                    <w:t>COD</w:t>
                  </w:r>
                  <w:r w:rsidRPr="005C58F7">
                    <w:rPr>
                      <w:b/>
                      <w:sz w:val="21"/>
                      <w:vertAlign w:val="subscript"/>
                    </w:rPr>
                    <w:t>Cr</w:t>
                  </w:r>
                  <w:proofErr w:type="spellEnd"/>
                </w:p>
              </w:tc>
              <w:tc>
                <w:tcPr>
                  <w:tcW w:w="1497" w:type="dxa"/>
                  <w:vAlign w:val="center"/>
                </w:tcPr>
                <w:p w14:paraId="28E38BB2" w14:textId="77777777" w:rsidR="0073462D" w:rsidRPr="005C58F7" w:rsidRDefault="0073462D" w:rsidP="009D2AE4">
                  <w:pPr>
                    <w:pStyle w:val="17"/>
                    <w:adjustRightInd w:val="0"/>
                    <w:snapToGrid w:val="0"/>
                    <w:rPr>
                      <w:b/>
                      <w:sz w:val="21"/>
                    </w:rPr>
                  </w:pPr>
                  <w:r w:rsidRPr="005C58F7">
                    <w:rPr>
                      <w:b/>
                      <w:sz w:val="21"/>
                    </w:rPr>
                    <w:t>氨氮</w:t>
                  </w:r>
                </w:p>
              </w:tc>
              <w:tc>
                <w:tcPr>
                  <w:tcW w:w="1498" w:type="dxa"/>
                  <w:vAlign w:val="center"/>
                </w:tcPr>
                <w:p w14:paraId="3C7304D4" w14:textId="77777777" w:rsidR="0073462D" w:rsidRPr="005C58F7" w:rsidRDefault="0073462D" w:rsidP="009D2AE4">
                  <w:pPr>
                    <w:pStyle w:val="17"/>
                    <w:adjustRightInd w:val="0"/>
                    <w:snapToGrid w:val="0"/>
                    <w:rPr>
                      <w:b/>
                      <w:sz w:val="21"/>
                    </w:rPr>
                  </w:pPr>
                  <w:r w:rsidRPr="005C58F7">
                    <w:rPr>
                      <w:b/>
                      <w:sz w:val="21"/>
                    </w:rPr>
                    <w:t>石油类</w:t>
                  </w:r>
                </w:p>
              </w:tc>
              <w:tc>
                <w:tcPr>
                  <w:tcW w:w="1498" w:type="dxa"/>
                  <w:vAlign w:val="center"/>
                </w:tcPr>
                <w:p w14:paraId="238D18B3" w14:textId="77777777" w:rsidR="0073462D" w:rsidRPr="005C58F7" w:rsidRDefault="0073462D" w:rsidP="009D2AE4">
                  <w:pPr>
                    <w:pStyle w:val="17"/>
                    <w:adjustRightInd w:val="0"/>
                    <w:snapToGrid w:val="0"/>
                    <w:rPr>
                      <w:b/>
                      <w:sz w:val="21"/>
                    </w:rPr>
                  </w:pPr>
                  <w:r w:rsidRPr="005C58F7">
                    <w:rPr>
                      <w:b/>
                      <w:sz w:val="21"/>
                    </w:rPr>
                    <w:t>总磷</w:t>
                  </w:r>
                </w:p>
              </w:tc>
            </w:tr>
            <w:tr w:rsidR="00227F48" w:rsidRPr="005C58F7" w14:paraId="333BD5BE" w14:textId="77777777" w:rsidTr="0045315C">
              <w:trPr>
                <w:trHeight w:val="39"/>
                <w:jc w:val="center"/>
              </w:trPr>
              <w:tc>
                <w:tcPr>
                  <w:tcW w:w="1497" w:type="dxa"/>
                  <w:vAlign w:val="center"/>
                </w:tcPr>
                <w:p w14:paraId="585D4D4B" w14:textId="77777777" w:rsidR="0073462D" w:rsidRPr="005C58F7" w:rsidRDefault="0073462D" w:rsidP="009D2AE4">
                  <w:pPr>
                    <w:pStyle w:val="17"/>
                    <w:adjustRightInd w:val="0"/>
                    <w:snapToGrid w:val="0"/>
                    <w:rPr>
                      <w:sz w:val="21"/>
                    </w:rPr>
                  </w:pPr>
                  <w:r w:rsidRPr="005C58F7">
                    <w:rPr>
                      <w:rFonts w:ascii="宋体" w:hAnsi="宋体" w:cs="宋体" w:hint="eastAsia"/>
                      <w:sz w:val="21"/>
                    </w:rPr>
                    <w:t>Ⅲ</w:t>
                  </w:r>
                  <w:r w:rsidRPr="005C58F7">
                    <w:rPr>
                      <w:sz w:val="21"/>
                    </w:rPr>
                    <w:t>类</w:t>
                  </w:r>
                </w:p>
              </w:tc>
              <w:tc>
                <w:tcPr>
                  <w:tcW w:w="1498" w:type="dxa"/>
                  <w:vAlign w:val="center"/>
                </w:tcPr>
                <w:p w14:paraId="0E6B21C6" w14:textId="77777777" w:rsidR="0073462D" w:rsidRPr="005C58F7" w:rsidRDefault="0073462D" w:rsidP="009D2AE4">
                  <w:pPr>
                    <w:pStyle w:val="17"/>
                    <w:adjustRightInd w:val="0"/>
                    <w:snapToGrid w:val="0"/>
                    <w:rPr>
                      <w:sz w:val="21"/>
                    </w:rPr>
                  </w:pPr>
                  <w:r w:rsidRPr="005C58F7">
                    <w:rPr>
                      <w:sz w:val="21"/>
                    </w:rPr>
                    <w:t>≤20</w:t>
                  </w:r>
                </w:p>
              </w:tc>
              <w:tc>
                <w:tcPr>
                  <w:tcW w:w="1497" w:type="dxa"/>
                  <w:vAlign w:val="center"/>
                </w:tcPr>
                <w:p w14:paraId="3EFB4F25" w14:textId="77777777" w:rsidR="0073462D" w:rsidRPr="005C58F7" w:rsidRDefault="0073462D" w:rsidP="009D2AE4">
                  <w:pPr>
                    <w:pStyle w:val="17"/>
                    <w:adjustRightInd w:val="0"/>
                    <w:snapToGrid w:val="0"/>
                    <w:rPr>
                      <w:sz w:val="21"/>
                    </w:rPr>
                  </w:pPr>
                  <w:r w:rsidRPr="005C58F7">
                    <w:rPr>
                      <w:sz w:val="21"/>
                    </w:rPr>
                    <w:t>≤1.0</w:t>
                  </w:r>
                </w:p>
              </w:tc>
              <w:tc>
                <w:tcPr>
                  <w:tcW w:w="1498" w:type="dxa"/>
                  <w:vAlign w:val="center"/>
                </w:tcPr>
                <w:p w14:paraId="4A180A58" w14:textId="77777777" w:rsidR="0073462D" w:rsidRPr="005C58F7" w:rsidRDefault="0073462D" w:rsidP="009D2AE4">
                  <w:pPr>
                    <w:pStyle w:val="17"/>
                    <w:adjustRightInd w:val="0"/>
                    <w:snapToGrid w:val="0"/>
                    <w:rPr>
                      <w:sz w:val="21"/>
                    </w:rPr>
                  </w:pPr>
                  <w:r w:rsidRPr="005C58F7">
                    <w:rPr>
                      <w:sz w:val="21"/>
                    </w:rPr>
                    <w:t>≤0.05</w:t>
                  </w:r>
                </w:p>
              </w:tc>
              <w:tc>
                <w:tcPr>
                  <w:tcW w:w="1498" w:type="dxa"/>
                  <w:vAlign w:val="center"/>
                </w:tcPr>
                <w:p w14:paraId="1751ABE3" w14:textId="77777777" w:rsidR="0073462D" w:rsidRPr="005C58F7" w:rsidRDefault="0073462D" w:rsidP="009D2AE4">
                  <w:pPr>
                    <w:pStyle w:val="17"/>
                    <w:adjustRightInd w:val="0"/>
                    <w:snapToGrid w:val="0"/>
                    <w:rPr>
                      <w:sz w:val="21"/>
                    </w:rPr>
                  </w:pPr>
                  <w:r w:rsidRPr="005C58F7">
                    <w:rPr>
                      <w:sz w:val="21"/>
                    </w:rPr>
                    <w:t>≤0.2</w:t>
                  </w:r>
                </w:p>
              </w:tc>
            </w:tr>
          </w:tbl>
          <w:p w14:paraId="2FA7F55F" w14:textId="2B4E1876" w:rsidR="008B5FC3" w:rsidRPr="005C58F7" w:rsidRDefault="008B5FC3" w:rsidP="008B5FC3">
            <w:pPr>
              <w:adjustRightInd w:val="0"/>
              <w:snapToGrid w:val="0"/>
              <w:spacing w:line="360" w:lineRule="auto"/>
              <w:ind w:firstLineChars="200" w:firstLine="482"/>
              <w:rPr>
                <w:b/>
                <w:sz w:val="24"/>
              </w:rPr>
            </w:pPr>
            <w:r w:rsidRPr="005C58F7">
              <w:rPr>
                <w:b/>
                <w:sz w:val="24"/>
              </w:rPr>
              <w:t>2</w:t>
            </w:r>
            <w:r w:rsidRPr="005C58F7">
              <w:rPr>
                <w:b/>
                <w:sz w:val="24"/>
              </w:rPr>
              <w:t>、地下水环境</w:t>
            </w:r>
          </w:p>
          <w:p w14:paraId="2D073F9D" w14:textId="1B1264D0" w:rsidR="008B5FC3" w:rsidRPr="005C58F7" w:rsidRDefault="008B5FC3" w:rsidP="008B5FC3">
            <w:pPr>
              <w:adjustRightInd w:val="0"/>
              <w:snapToGrid w:val="0"/>
              <w:spacing w:line="360" w:lineRule="auto"/>
              <w:ind w:firstLineChars="200" w:firstLine="480"/>
              <w:rPr>
                <w:bCs/>
                <w:sz w:val="24"/>
              </w:rPr>
            </w:pPr>
            <w:r w:rsidRPr="005C58F7">
              <w:rPr>
                <w:bCs/>
                <w:sz w:val="24"/>
              </w:rPr>
              <w:t>地下水水质执行《地下水质量标准》（</w:t>
            </w:r>
            <w:r w:rsidRPr="005C58F7">
              <w:rPr>
                <w:bCs/>
                <w:sz w:val="24"/>
              </w:rPr>
              <w:t>GB/T14848-2017</w:t>
            </w:r>
            <w:r w:rsidRPr="005C58F7">
              <w:rPr>
                <w:bCs/>
                <w:sz w:val="24"/>
              </w:rPr>
              <w:t>）中的</w:t>
            </w:r>
            <w:r w:rsidRPr="005C58F7">
              <w:rPr>
                <w:bCs/>
                <w:sz w:val="24"/>
              </w:rPr>
              <w:t>Ⅲ</w:t>
            </w:r>
            <w:r w:rsidRPr="005C58F7">
              <w:rPr>
                <w:bCs/>
                <w:sz w:val="24"/>
              </w:rPr>
              <w:t>类标准，具体见表</w:t>
            </w:r>
            <w:r w:rsidRPr="005C58F7">
              <w:rPr>
                <w:bCs/>
                <w:sz w:val="24"/>
              </w:rPr>
              <w:t>4-2</w:t>
            </w:r>
            <w:r w:rsidRPr="005C58F7">
              <w:rPr>
                <w:bCs/>
                <w:sz w:val="24"/>
              </w:rPr>
              <w:t>。</w:t>
            </w:r>
          </w:p>
          <w:p w14:paraId="2BB22E3F" w14:textId="2E4655D5" w:rsidR="008B5FC3" w:rsidRPr="005C58F7" w:rsidRDefault="008B5FC3" w:rsidP="008B5FC3">
            <w:pPr>
              <w:adjustRightInd w:val="0"/>
              <w:snapToGrid w:val="0"/>
              <w:jc w:val="center"/>
              <w:rPr>
                <w:bCs/>
                <w:sz w:val="24"/>
              </w:rPr>
            </w:pPr>
            <w:r w:rsidRPr="005C58F7">
              <w:rPr>
                <w:rFonts w:hint="eastAsia"/>
                <w:b/>
              </w:rPr>
              <w:t>表</w:t>
            </w:r>
            <w:r w:rsidRPr="005C58F7">
              <w:rPr>
                <w:rFonts w:hint="eastAsia"/>
                <w:b/>
              </w:rPr>
              <w:t xml:space="preserve">4-2   </w:t>
            </w:r>
            <w:r w:rsidRPr="005C58F7">
              <w:rPr>
                <w:rFonts w:hint="eastAsia"/>
                <w:b/>
              </w:rPr>
              <w:t>《地下水质量标准》</w:t>
            </w:r>
          </w:p>
          <w:tbl>
            <w:tblPr>
              <w:tblStyle w:val="afffc"/>
              <w:tblW w:w="0" w:type="auto"/>
              <w:jc w:val="center"/>
              <w:tblLook w:val="04A0" w:firstRow="1" w:lastRow="0" w:firstColumn="1" w:lastColumn="0" w:noHBand="0" w:noVBand="1"/>
            </w:tblPr>
            <w:tblGrid>
              <w:gridCol w:w="1926"/>
              <w:gridCol w:w="1134"/>
              <w:gridCol w:w="851"/>
              <w:gridCol w:w="1275"/>
              <w:gridCol w:w="1134"/>
              <w:gridCol w:w="1276"/>
            </w:tblGrid>
            <w:tr w:rsidR="008B5FC3" w:rsidRPr="005C58F7" w14:paraId="22535C9B" w14:textId="77777777" w:rsidTr="00CB7C9E">
              <w:trPr>
                <w:jc w:val="center"/>
              </w:trPr>
              <w:tc>
                <w:tcPr>
                  <w:tcW w:w="1926" w:type="dxa"/>
                  <w:vAlign w:val="center"/>
                </w:tcPr>
                <w:p w14:paraId="7DA941C6" w14:textId="55249D21" w:rsidR="008B5FC3" w:rsidRPr="005C58F7" w:rsidRDefault="008B5FC3" w:rsidP="008B5FC3">
                  <w:pPr>
                    <w:adjustRightInd w:val="0"/>
                    <w:snapToGrid w:val="0"/>
                    <w:jc w:val="center"/>
                    <w:rPr>
                      <w:bCs/>
                      <w:szCs w:val="21"/>
                    </w:rPr>
                  </w:pPr>
                  <w:r w:rsidRPr="005C58F7">
                    <w:rPr>
                      <w:bCs/>
                      <w:szCs w:val="21"/>
                    </w:rPr>
                    <w:t>项目</w:t>
                  </w:r>
                </w:p>
              </w:tc>
              <w:tc>
                <w:tcPr>
                  <w:tcW w:w="1134" w:type="dxa"/>
                  <w:vAlign w:val="center"/>
                </w:tcPr>
                <w:p w14:paraId="614D314E" w14:textId="04F68463" w:rsidR="008B5FC3" w:rsidRPr="005C58F7" w:rsidRDefault="008B5FC3" w:rsidP="008B5FC3">
                  <w:pPr>
                    <w:adjustRightInd w:val="0"/>
                    <w:snapToGrid w:val="0"/>
                    <w:jc w:val="center"/>
                    <w:rPr>
                      <w:bCs/>
                      <w:szCs w:val="21"/>
                    </w:rPr>
                  </w:pPr>
                  <w:r w:rsidRPr="005C58F7">
                    <w:rPr>
                      <w:bCs/>
                      <w:szCs w:val="21"/>
                    </w:rPr>
                    <w:t>标准值</w:t>
                  </w:r>
                </w:p>
              </w:tc>
              <w:tc>
                <w:tcPr>
                  <w:tcW w:w="851" w:type="dxa"/>
                  <w:vAlign w:val="center"/>
                </w:tcPr>
                <w:p w14:paraId="69695839" w14:textId="021BD5C3" w:rsidR="008B5FC3" w:rsidRPr="005C58F7" w:rsidRDefault="008B5FC3" w:rsidP="008B5FC3">
                  <w:pPr>
                    <w:adjustRightInd w:val="0"/>
                    <w:snapToGrid w:val="0"/>
                    <w:jc w:val="center"/>
                    <w:rPr>
                      <w:bCs/>
                      <w:szCs w:val="21"/>
                    </w:rPr>
                  </w:pPr>
                  <w:r w:rsidRPr="005C58F7">
                    <w:rPr>
                      <w:bCs/>
                      <w:szCs w:val="21"/>
                    </w:rPr>
                    <w:t>单位</w:t>
                  </w:r>
                </w:p>
              </w:tc>
              <w:tc>
                <w:tcPr>
                  <w:tcW w:w="1275" w:type="dxa"/>
                  <w:vAlign w:val="center"/>
                </w:tcPr>
                <w:p w14:paraId="096A6936" w14:textId="5011D06C" w:rsidR="008B5FC3" w:rsidRPr="005C58F7" w:rsidRDefault="008B5FC3" w:rsidP="008B5FC3">
                  <w:pPr>
                    <w:adjustRightInd w:val="0"/>
                    <w:snapToGrid w:val="0"/>
                    <w:jc w:val="center"/>
                    <w:rPr>
                      <w:bCs/>
                      <w:szCs w:val="21"/>
                    </w:rPr>
                  </w:pPr>
                  <w:r w:rsidRPr="005C58F7">
                    <w:rPr>
                      <w:bCs/>
                      <w:szCs w:val="21"/>
                    </w:rPr>
                    <w:t>项目</w:t>
                  </w:r>
                </w:p>
              </w:tc>
              <w:tc>
                <w:tcPr>
                  <w:tcW w:w="1134" w:type="dxa"/>
                  <w:vAlign w:val="center"/>
                </w:tcPr>
                <w:p w14:paraId="525302AD" w14:textId="1B12B726" w:rsidR="008B5FC3" w:rsidRPr="005C58F7" w:rsidRDefault="008B5FC3" w:rsidP="008B5FC3">
                  <w:pPr>
                    <w:adjustRightInd w:val="0"/>
                    <w:snapToGrid w:val="0"/>
                    <w:jc w:val="center"/>
                    <w:rPr>
                      <w:bCs/>
                      <w:szCs w:val="21"/>
                    </w:rPr>
                  </w:pPr>
                  <w:r w:rsidRPr="005C58F7">
                    <w:rPr>
                      <w:bCs/>
                      <w:szCs w:val="21"/>
                    </w:rPr>
                    <w:t>标准值</w:t>
                  </w:r>
                </w:p>
              </w:tc>
              <w:tc>
                <w:tcPr>
                  <w:tcW w:w="1276" w:type="dxa"/>
                  <w:vAlign w:val="center"/>
                </w:tcPr>
                <w:p w14:paraId="559A7A51" w14:textId="050AF751" w:rsidR="008B5FC3" w:rsidRPr="005C58F7" w:rsidRDefault="008B5FC3" w:rsidP="008B5FC3">
                  <w:pPr>
                    <w:adjustRightInd w:val="0"/>
                    <w:snapToGrid w:val="0"/>
                    <w:jc w:val="center"/>
                    <w:rPr>
                      <w:bCs/>
                      <w:szCs w:val="21"/>
                    </w:rPr>
                  </w:pPr>
                  <w:r w:rsidRPr="005C58F7">
                    <w:rPr>
                      <w:bCs/>
                      <w:szCs w:val="21"/>
                    </w:rPr>
                    <w:t>单位</w:t>
                  </w:r>
                </w:p>
              </w:tc>
            </w:tr>
            <w:tr w:rsidR="008A466D" w:rsidRPr="005C58F7" w14:paraId="210F0DDF" w14:textId="77777777" w:rsidTr="00CB7C9E">
              <w:trPr>
                <w:jc w:val="center"/>
              </w:trPr>
              <w:tc>
                <w:tcPr>
                  <w:tcW w:w="1926" w:type="dxa"/>
                  <w:vAlign w:val="center"/>
                </w:tcPr>
                <w:p w14:paraId="73145E5A" w14:textId="0398BB4A" w:rsidR="008A466D" w:rsidRPr="005C58F7" w:rsidRDefault="008A466D" w:rsidP="008A466D">
                  <w:pPr>
                    <w:adjustRightInd w:val="0"/>
                    <w:snapToGrid w:val="0"/>
                    <w:jc w:val="center"/>
                    <w:rPr>
                      <w:bCs/>
                      <w:szCs w:val="21"/>
                    </w:rPr>
                  </w:pPr>
                  <w:r w:rsidRPr="005C58F7">
                    <w:rPr>
                      <w:bCs/>
                      <w:szCs w:val="21"/>
                    </w:rPr>
                    <w:t>pH</w:t>
                  </w:r>
                </w:p>
              </w:tc>
              <w:tc>
                <w:tcPr>
                  <w:tcW w:w="1134" w:type="dxa"/>
                  <w:vAlign w:val="center"/>
                </w:tcPr>
                <w:p w14:paraId="6F749DCD" w14:textId="62F21D1A" w:rsidR="008A466D" w:rsidRPr="005C58F7" w:rsidRDefault="008A466D" w:rsidP="008A466D">
                  <w:pPr>
                    <w:adjustRightInd w:val="0"/>
                    <w:snapToGrid w:val="0"/>
                    <w:jc w:val="center"/>
                    <w:rPr>
                      <w:bCs/>
                      <w:szCs w:val="21"/>
                    </w:rPr>
                  </w:pPr>
                  <w:r w:rsidRPr="005C58F7">
                    <w:rPr>
                      <w:bCs/>
                      <w:szCs w:val="21"/>
                    </w:rPr>
                    <w:t>6.5-8.5</w:t>
                  </w:r>
                </w:p>
              </w:tc>
              <w:tc>
                <w:tcPr>
                  <w:tcW w:w="851" w:type="dxa"/>
                  <w:vAlign w:val="center"/>
                </w:tcPr>
                <w:p w14:paraId="67D6AC18" w14:textId="7DB69731" w:rsidR="008A466D" w:rsidRPr="005C58F7" w:rsidRDefault="008A466D" w:rsidP="008A466D">
                  <w:pPr>
                    <w:adjustRightInd w:val="0"/>
                    <w:snapToGrid w:val="0"/>
                    <w:jc w:val="center"/>
                    <w:rPr>
                      <w:bCs/>
                      <w:szCs w:val="21"/>
                    </w:rPr>
                  </w:pPr>
                  <w:r w:rsidRPr="005C58F7">
                    <w:rPr>
                      <w:bCs/>
                      <w:szCs w:val="21"/>
                    </w:rPr>
                    <w:t>/</w:t>
                  </w:r>
                </w:p>
              </w:tc>
              <w:tc>
                <w:tcPr>
                  <w:tcW w:w="1275" w:type="dxa"/>
                  <w:vAlign w:val="center"/>
                </w:tcPr>
                <w:p w14:paraId="319500D7" w14:textId="14EBE478" w:rsidR="008A466D" w:rsidRPr="005C58F7" w:rsidRDefault="008A466D" w:rsidP="008A466D">
                  <w:pPr>
                    <w:adjustRightInd w:val="0"/>
                    <w:snapToGrid w:val="0"/>
                    <w:jc w:val="center"/>
                    <w:rPr>
                      <w:bCs/>
                      <w:szCs w:val="21"/>
                    </w:rPr>
                  </w:pPr>
                  <w:r w:rsidRPr="005C58F7">
                    <w:rPr>
                      <w:bCs/>
                      <w:szCs w:val="21"/>
                    </w:rPr>
                    <w:t>铅</w:t>
                  </w:r>
                </w:p>
              </w:tc>
              <w:tc>
                <w:tcPr>
                  <w:tcW w:w="1134" w:type="dxa"/>
                  <w:vAlign w:val="center"/>
                </w:tcPr>
                <w:p w14:paraId="3C4E1611" w14:textId="38A897E6" w:rsidR="008A466D" w:rsidRPr="005C58F7" w:rsidRDefault="008A466D" w:rsidP="008A466D">
                  <w:pPr>
                    <w:adjustRightInd w:val="0"/>
                    <w:snapToGrid w:val="0"/>
                    <w:jc w:val="center"/>
                    <w:rPr>
                      <w:bCs/>
                      <w:szCs w:val="21"/>
                    </w:rPr>
                  </w:pPr>
                  <w:r w:rsidRPr="005C58F7">
                    <w:rPr>
                      <w:bCs/>
                      <w:szCs w:val="21"/>
                    </w:rPr>
                    <w:t>≤0.01</w:t>
                  </w:r>
                </w:p>
              </w:tc>
              <w:tc>
                <w:tcPr>
                  <w:tcW w:w="1276" w:type="dxa"/>
                  <w:vAlign w:val="center"/>
                </w:tcPr>
                <w:p w14:paraId="1AB15B7A" w14:textId="08E8FE63" w:rsidR="008A466D" w:rsidRPr="005C58F7" w:rsidRDefault="00121533" w:rsidP="008A466D">
                  <w:pPr>
                    <w:adjustRightInd w:val="0"/>
                    <w:snapToGrid w:val="0"/>
                    <w:jc w:val="center"/>
                    <w:rPr>
                      <w:bCs/>
                      <w:szCs w:val="21"/>
                    </w:rPr>
                  </w:pPr>
                  <w:r w:rsidRPr="005C58F7">
                    <w:rPr>
                      <w:bCs/>
                      <w:szCs w:val="21"/>
                    </w:rPr>
                    <w:t>mg/L</w:t>
                  </w:r>
                </w:p>
              </w:tc>
            </w:tr>
            <w:tr w:rsidR="008A466D" w:rsidRPr="005C58F7" w14:paraId="4C03B5FD" w14:textId="77777777" w:rsidTr="00CB7C9E">
              <w:trPr>
                <w:jc w:val="center"/>
              </w:trPr>
              <w:tc>
                <w:tcPr>
                  <w:tcW w:w="1926" w:type="dxa"/>
                  <w:vAlign w:val="center"/>
                </w:tcPr>
                <w:p w14:paraId="5993E07A" w14:textId="1B71D69A" w:rsidR="008A466D" w:rsidRPr="005C58F7" w:rsidRDefault="008A466D" w:rsidP="008A466D">
                  <w:pPr>
                    <w:adjustRightInd w:val="0"/>
                    <w:snapToGrid w:val="0"/>
                    <w:jc w:val="center"/>
                    <w:rPr>
                      <w:bCs/>
                      <w:szCs w:val="21"/>
                    </w:rPr>
                  </w:pPr>
                  <w:r w:rsidRPr="005C58F7">
                    <w:rPr>
                      <w:bCs/>
                      <w:szCs w:val="21"/>
                    </w:rPr>
                    <w:t>氨氮（</w:t>
                  </w:r>
                  <w:r w:rsidRPr="005C58F7">
                    <w:rPr>
                      <w:bCs/>
                      <w:szCs w:val="21"/>
                    </w:rPr>
                    <w:t>NH</w:t>
                  </w:r>
                  <w:r w:rsidRPr="005C58F7">
                    <w:rPr>
                      <w:bCs/>
                      <w:szCs w:val="21"/>
                      <w:vertAlign w:val="subscript"/>
                    </w:rPr>
                    <w:t>3</w:t>
                  </w:r>
                  <w:r w:rsidRPr="005C58F7">
                    <w:rPr>
                      <w:bCs/>
                      <w:szCs w:val="21"/>
                    </w:rPr>
                    <w:t>）</w:t>
                  </w:r>
                </w:p>
              </w:tc>
              <w:tc>
                <w:tcPr>
                  <w:tcW w:w="1134" w:type="dxa"/>
                  <w:vAlign w:val="center"/>
                </w:tcPr>
                <w:p w14:paraId="19179891" w14:textId="402A224D" w:rsidR="008A466D" w:rsidRPr="005C58F7" w:rsidRDefault="008A466D" w:rsidP="008A466D">
                  <w:pPr>
                    <w:adjustRightInd w:val="0"/>
                    <w:snapToGrid w:val="0"/>
                    <w:jc w:val="center"/>
                    <w:rPr>
                      <w:bCs/>
                      <w:szCs w:val="21"/>
                    </w:rPr>
                  </w:pPr>
                  <w:r w:rsidRPr="005C58F7">
                    <w:rPr>
                      <w:bCs/>
                      <w:szCs w:val="21"/>
                    </w:rPr>
                    <w:t>≤0.5</w:t>
                  </w:r>
                </w:p>
              </w:tc>
              <w:tc>
                <w:tcPr>
                  <w:tcW w:w="851" w:type="dxa"/>
                  <w:vAlign w:val="center"/>
                </w:tcPr>
                <w:p w14:paraId="3944A9E6" w14:textId="49C9DB06"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1A36B160" w14:textId="0E8D7416" w:rsidR="008A466D" w:rsidRPr="005C58F7" w:rsidRDefault="008A466D" w:rsidP="008A466D">
                  <w:pPr>
                    <w:adjustRightInd w:val="0"/>
                    <w:snapToGrid w:val="0"/>
                    <w:jc w:val="center"/>
                    <w:rPr>
                      <w:bCs/>
                      <w:szCs w:val="21"/>
                    </w:rPr>
                  </w:pPr>
                  <w:r w:rsidRPr="005C58F7">
                    <w:rPr>
                      <w:rFonts w:hint="eastAsia"/>
                      <w:bCs/>
                      <w:szCs w:val="21"/>
                    </w:rPr>
                    <w:t>铜</w:t>
                  </w:r>
                </w:p>
              </w:tc>
              <w:tc>
                <w:tcPr>
                  <w:tcW w:w="1134" w:type="dxa"/>
                  <w:vAlign w:val="center"/>
                </w:tcPr>
                <w:p w14:paraId="3F3F7B07" w14:textId="63AB3646" w:rsidR="008A466D" w:rsidRPr="005C58F7" w:rsidRDefault="008A466D" w:rsidP="008A466D">
                  <w:pPr>
                    <w:adjustRightInd w:val="0"/>
                    <w:snapToGrid w:val="0"/>
                    <w:jc w:val="center"/>
                    <w:rPr>
                      <w:bCs/>
                      <w:szCs w:val="21"/>
                    </w:rPr>
                  </w:pPr>
                  <w:r w:rsidRPr="005C58F7">
                    <w:rPr>
                      <w:bCs/>
                      <w:szCs w:val="21"/>
                    </w:rPr>
                    <w:t>≤</w:t>
                  </w:r>
                  <w:r w:rsidRPr="005C58F7">
                    <w:rPr>
                      <w:rFonts w:hint="eastAsia"/>
                      <w:bCs/>
                      <w:szCs w:val="21"/>
                    </w:rPr>
                    <w:t>1.0</w:t>
                  </w:r>
                </w:p>
              </w:tc>
              <w:tc>
                <w:tcPr>
                  <w:tcW w:w="1276" w:type="dxa"/>
                  <w:vAlign w:val="center"/>
                </w:tcPr>
                <w:p w14:paraId="015F9C81" w14:textId="3A4E03CE" w:rsidR="008A466D" w:rsidRPr="005C58F7" w:rsidRDefault="008A466D" w:rsidP="008A466D">
                  <w:pPr>
                    <w:adjustRightInd w:val="0"/>
                    <w:snapToGrid w:val="0"/>
                    <w:jc w:val="center"/>
                    <w:rPr>
                      <w:bCs/>
                      <w:szCs w:val="21"/>
                    </w:rPr>
                  </w:pPr>
                  <w:r w:rsidRPr="005C58F7">
                    <w:rPr>
                      <w:bCs/>
                      <w:szCs w:val="21"/>
                    </w:rPr>
                    <w:t>mg/L</w:t>
                  </w:r>
                </w:p>
              </w:tc>
            </w:tr>
            <w:tr w:rsidR="008A466D" w:rsidRPr="005C58F7" w14:paraId="1127FABE" w14:textId="77777777" w:rsidTr="00CB7C9E">
              <w:trPr>
                <w:jc w:val="center"/>
              </w:trPr>
              <w:tc>
                <w:tcPr>
                  <w:tcW w:w="1926" w:type="dxa"/>
                  <w:vAlign w:val="center"/>
                </w:tcPr>
                <w:p w14:paraId="45697C6F" w14:textId="167883EF" w:rsidR="008A466D" w:rsidRPr="005C58F7" w:rsidRDefault="008A466D" w:rsidP="008A466D">
                  <w:pPr>
                    <w:adjustRightInd w:val="0"/>
                    <w:snapToGrid w:val="0"/>
                    <w:jc w:val="center"/>
                    <w:rPr>
                      <w:bCs/>
                      <w:szCs w:val="21"/>
                    </w:rPr>
                  </w:pPr>
                  <w:r w:rsidRPr="005C58F7">
                    <w:rPr>
                      <w:bCs/>
                      <w:szCs w:val="21"/>
                    </w:rPr>
                    <w:t>硝酸盐（以</w:t>
                  </w:r>
                  <w:r w:rsidRPr="005C58F7">
                    <w:rPr>
                      <w:bCs/>
                      <w:szCs w:val="21"/>
                    </w:rPr>
                    <w:t>N</w:t>
                  </w:r>
                  <w:r w:rsidRPr="005C58F7">
                    <w:rPr>
                      <w:bCs/>
                      <w:szCs w:val="21"/>
                    </w:rPr>
                    <w:t>计）</w:t>
                  </w:r>
                </w:p>
              </w:tc>
              <w:tc>
                <w:tcPr>
                  <w:tcW w:w="1134" w:type="dxa"/>
                  <w:vAlign w:val="center"/>
                </w:tcPr>
                <w:p w14:paraId="7AD7853D" w14:textId="05A2938E" w:rsidR="008A466D" w:rsidRPr="005C58F7" w:rsidRDefault="008A466D" w:rsidP="008A466D">
                  <w:pPr>
                    <w:adjustRightInd w:val="0"/>
                    <w:snapToGrid w:val="0"/>
                    <w:jc w:val="center"/>
                    <w:rPr>
                      <w:bCs/>
                      <w:szCs w:val="21"/>
                    </w:rPr>
                  </w:pPr>
                  <w:r w:rsidRPr="005C58F7">
                    <w:rPr>
                      <w:bCs/>
                      <w:szCs w:val="21"/>
                    </w:rPr>
                    <w:t>≤20</w:t>
                  </w:r>
                </w:p>
              </w:tc>
              <w:tc>
                <w:tcPr>
                  <w:tcW w:w="851" w:type="dxa"/>
                  <w:vAlign w:val="center"/>
                </w:tcPr>
                <w:p w14:paraId="391F69F9" w14:textId="4A1416C8"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05315632" w14:textId="2F58FDD3" w:rsidR="008A466D" w:rsidRPr="005C58F7" w:rsidRDefault="008A466D" w:rsidP="008A466D">
                  <w:pPr>
                    <w:adjustRightInd w:val="0"/>
                    <w:snapToGrid w:val="0"/>
                    <w:jc w:val="center"/>
                    <w:rPr>
                      <w:bCs/>
                      <w:szCs w:val="21"/>
                    </w:rPr>
                  </w:pPr>
                  <w:r w:rsidRPr="005C58F7">
                    <w:rPr>
                      <w:bCs/>
                      <w:szCs w:val="21"/>
                    </w:rPr>
                    <w:t>镉</w:t>
                  </w:r>
                </w:p>
              </w:tc>
              <w:tc>
                <w:tcPr>
                  <w:tcW w:w="1134" w:type="dxa"/>
                  <w:vAlign w:val="center"/>
                </w:tcPr>
                <w:p w14:paraId="50C45C62" w14:textId="040E6338" w:rsidR="008A466D" w:rsidRPr="005C58F7" w:rsidRDefault="008A466D" w:rsidP="008A466D">
                  <w:pPr>
                    <w:adjustRightInd w:val="0"/>
                    <w:snapToGrid w:val="0"/>
                    <w:jc w:val="center"/>
                    <w:rPr>
                      <w:bCs/>
                      <w:szCs w:val="21"/>
                    </w:rPr>
                  </w:pPr>
                  <w:r w:rsidRPr="005C58F7">
                    <w:rPr>
                      <w:bCs/>
                      <w:szCs w:val="21"/>
                    </w:rPr>
                    <w:t>≤0.005</w:t>
                  </w:r>
                </w:p>
              </w:tc>
              <w:tc>
                <w:tcPr>
                  <w:tcW w:w="1276" w:type="dxa"/>
                  <w:vAlign w:val="center"/>
                </w:tcPr>
                <w:p w14:paraId="1818F97D" w14:textId="37010D79" w:rsidR="008A466D" w:rsidRPr="005C58F7" w:rsidRDefault="008A466D" w:rsidP="008A466D">
                  <w:pPr>
                    <w:adjustRightInd w:val="0"/>
                    <w:snapToGrid w:val="0"/>
                    <w:jc w:val="center"/>
                    <w:rPr>
                      <w:bCs/>
                      <w:szCs w:val="21"/>
                    </w:rPr>
                  </w:pPr>
                  <w:r w:rsidRPr="005C58F7">
                    <w:rPr>
                      <w:bCs/>
                      <w:szCs w:val="21"/>
                    </w:rPr>
                    <w:t>mg/L</w:t>
                  </w:r>
                </w:p>
              </w:tc>
            </w:tr>
            <w:tr w:rsidR="008A466D" w:rsidRPr="005C58F7" w14:paraId="4BB5F193" w14:textId="77777777" w:rsidTr="00CB7C9E">
              <w:trPr>
                <w:jc w:val="center"/>
              </w:trPr>
              <w:tc>
                <w:tcPr>
                  <w:tcW w:w="1926" w:type="dxa"/>
                  <w:vAlign w:val="center"/>
                </w:tcPr>
                <w:p w14:paraId="45CB05B1" w14:textId="2A10D23E" w:rsidR="008A466D" w:rsidRPr="005C58F7" w:rsidRDefault="008A466D" w:rsidP="008A466D">
                  <w:pPr>
                    <w:adjustRightInd w:val="0"/>
                    <w:snapToGrid w:val="0"/>
                    <w:jc w:val="center"/>
                    <w:rPr>
                      <w:bCs/>
                      <w:szCs w:val="21"/>
                    </w:rPr>
                  </w:pPr>
                  <w:r w:rsidRPr="005C58F7">
                    <w:rPr>
                      <w:bCs/>
                      <w:szCs w:val="21"/>
                    </w:rPr>
                    <w:t>亚硝酸盐（以</w:t>
                  </w:r>
                  <w:r w:rsidRPr="005C58F7">
                    <w:rPr>
                      <w:bCs/>
                      <w:szCs w:val="21"/>
                    </w:rPr>
                    <w:t>N</w:t>
                  </w:r>
                  <w:r w:rsidRPr="005C58F7">
                    <w:rPr>
                      <w:bCs/>
                      <w:szCs w:val="21"/>
                    </w:rPr>
                    <w:t>计）</w:t>
                  </w:r>
                </w:p>
              </w:tc>
              <w:tc>
                <w:tcPr>
                  <w:tcW w:w="1134" w:type="dxa"/>
                  <w:vAlign w:val="center"/>
                </w:tcPr>
                <w:p w14:paraId="18A639C2" w14:textId="2E6400AE" w:rsidR="008A466D" w:rsidRPr="005C58F7" w:rsidRDefault="008A466D" w:rsidP="008A466D">
                  <w:pPr>
                    <w:adjustRightInd w:val="0"/>
                    <w:snapToGrid w:val="0"/>
                    <w:jc w:val="center"/>
                    <w:rPr>
                      <w:bCs/>
                      <w:szCs w:val="21"/>
                    </w:rPr>
                  </w:pPr>
                  <w:r w:rsidRPr="005C58F7">
                    <w:rPr>
                      <w:bCs/>
                      <w:szCs w:val="21"/>
                    </w:rPr>
                    <w:t>≤1.0</w:t>
                  </w:r>
                </w:p>
              </w:tc>
              <w:tc>
                <w:tcPr>
                  <w:tcW w:w="851" w:type="dxa"/>
                  <w:vAlign w:val="center"/>
                </w:tcPr>
                <w:p w14:paraId="3C0294E1" w14:textId="7FBACFE4"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4A164791" w14:textId="3F8B810C" w:rsidR="008A466D" w:rsidRPr="005C58F7" w:rsidRDefault="008A466D" w:rsidP="008A466D">
                  <w:pPr>
                    <w:adjustRightInd w:val="0"/>
                    <w:snapToGrid w:val="0"/>
                    <w:jc w:val="center"/>
                    <w:rPr>
                      <w:bCs/>
                      <w:szCs w:val="21"/>
                    </w:rPr>
                  </w:pPr>
                  <w:r w:rsidRPr="005C58F7">
                    <w:rPr>
                      <w:rFonts w:hint="eastAsia"/>
                      <w:bCs/>
                      <w:szCs w:val="21"/>
                    </w:rPr>
                    <w:t>镍</w:t>
                  </w:r>
                </w:p>
              </w:tc>
              <w:tc>
                <w:tcPr>
                  <w:tcW w:w="1134" w:type="dxa"/>
                  <w:vAlign w:val="center"/>
                </w:tcPr>
                <w:p w14:paraId="53C4589F" w14:textId="65E26F1E" w:rsidR="008A466D" w:rsidRPr="005C58F7" w:rsidRDefault="008A466D" w:rsidP="008A466D">
                  <w:pPr>
                    <w:adjustRightInd w:val="0"/>
                    <w:snapToGrid w:val="0"/>
                    <w:jc w:val="center"/>
                    <w:rPr>
                      <w:bCs/>
                      <w:szCs w:val="21"/>
                    </w:rPr>
                  </w:pPr>
                  <w:r w:rsidRPr="005C58F7">
                    <w:rPr>
                      <w:bCs/>
                      <w:szCs w:val="21"/>
                    </w:rPr>
                    <w:t>≤</w:t>
                  </w:r>
                  <w:r w:rsidRPr="005C58F7">
                    <w:rPr>
                      <w:rFonts w:hint="eastAsia"/>
                      <w:bCs/>
                      <w:szCs w:val="21"/>
                    </w:rPr>
                    <w:t>0.02</w:t>
                  </w:r>
                </w:p>
              </w:tc>
              <w:tc>
                <w:tcPr>
                  <w:tcW w:w="1276" w:type="dxa"/>
                  <w:vAlign w:val="center"/>
                </w:tcPr>
                <w:p w14:paraId="2E88A886" w14:textId="3ACDAFDC" w:rsidR="008A466D" w:rsidRPr="005C58F7" w:rsidRDefault="008A466D" w:rsidP="008A466D">
                  <w:pPr>
                    <w:adjustRightInd w:val="0"/>
                    <w:snapToGrid w:val="0"/>
                    <w:jc w:val="center"/>
                    <w:rPr>
                      <w:bCs/>
                      <w:szCs w:val="21"/>
                    </w:rPr>
                  </w:pPr>
                  <w:r w:rsidRPr="005C58F7">
                    <w:rPr>
                      <w:bCs/>
                      <w:szCs w:val="21"/>
                    </w:rPr>
                    <w:t>mg/L</w:t>
                  </w:r>
                </w:p>
              </w:tc>
            </w:tr>
            <w:tr w:rsidR="008A466D" w:rsidRPr="005C58F7" w14:paraId="6C65DC64" w14:textId="77777777" w:rsidTr="008A466D">
              <w:trPr>
                <w:trHeight w:val="46"/>
                <w:jc w:val="center"/>
              </w:trPr>
              <w:tc>
                <w:tcPr>
                  <w:tcW w:w="1926" w:type="dxa"/>
                  <w:vAlign w:val="center"/>
                </w:tcPr>
                <w:p w14:paraId="1E016687" w14:textId="47DE37D0" w:rsidR="008A466D" w:rsidRPr="005C58F7" w:rsidRDefault="008A466D" w:rsidP="008A466D">
                  <w:pPr>
                    <w:adjustRightInd w:val="0"/>
                    <w:snapToGrid w:val="0"/>
                    <w:jc w:val="center"/>
                    <w:rPr>
                      <w:bCs/>
                      <w:szCs w:val="21"/>
                    </w:rPr>
                  </w:pPr>
                  <w:r w:rsidRPr="005C58F7">
                    <w:rPr>
                      <w:bCs/>
                      <w:szCs w:val="21"/>
                    </w:rPr>
                    <w:t>挥发性酚类</w:t>
                  </w:r>
                </w:p>
              </w:tc>
              <w:tc>
                <w:tcPr>
                  <w:tcW w:w="1134" w:type="dxa"/>
                  <w:vAlign w:val="center"/>
                </w:tcPr>
                <w:p w14:paraId="36C6FF84" w14:textId="154A8F23" w:rsidR="008A466D" w:rsidRPr="005C58F7" w:rsidRDefault="008A466D" w:rsidP="008A466D">
                  <w:pPr>
                    <w:adjustRightInd w:val="0"/>
                    <w:snapToGrid w:val="0"/>
                    <w:jc w:val="center"/>
                    <w:rPr>
                      <w:bCs/>
                      <w:szCs w:val="21"/>
                    </w:rPr>
                  </w:pPr>
                  <w:r w:rsidRPr="005C58F7">
                    <w:rPr>
                      <w:bCs/>
                      <w:szCs w:val="21"/>
                    </w:rPr>
                    <w:t>≤0.002</w:t>
                  </w:r>
                </w:p>
              </w:tc>
              <w:tc>
                <w:tcPr>
                  <w:tcW w:w="851" w:type="dxa"/>
                  <w:vAlign w:val="center"/>
                </w:tcPr>
                <w:p w14:paraId="0B4546D2" w14:textId="3CC66AD8"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7BBA8DEC" w14:textId="7624D7B2" w:rsidR="008A466D" w:rsidRPr="005C58F7" w:rsidRDefault="008A466D" w:rsidP="008A466D">
                  <w:pPr>
                    <w:adjustRightInd w:val="0"/>
                    <w:snapToGrid w:val="0"/>
                    <w:jc w:val="center"/>
                    <w:rPr>
                      <w:bCs/>
                      <w:szCs w:val="21"/>
                    </w:rPr>
                  </w:pPr>
                  <w:r w:rsidRPr="005C58F7">
                    <w:rPr>
                      <w:bCs/>
                      <w:szCs w:val="21"/>
                    </w:rPr>
                    <w:t>锰</w:t>
                  </w:r>
                </w:p>
              </w:tc>
              <w:tc>
                <w:tcPr>
                  <w:tcW w:w="1134" w:type="dxa"/>
                  <w:vAlign w:val="center"/>
                </w:tcPr>
                <w:p w14:paraId="3EE39A4F" w14:textId="7E73B68E" w:rsidR="008A466D" w:rsidRPr="005C58F7" w:rsidRDefault="008A466D" w:rsidP="008A466D">
                  <w:pPr>
                    <w:adjustRightInd w:val="0"/>
                    <w:snapToGrid w:val="0"/>
                    <w:jc w:val="center"/>
                    <w:rPr>
                      <w:bCs/>
                      <w:szCs w:val="21"/>
                    </w:rPr>
                  </w:pPr>
                  <w:r w:rsidRPr="005C58F7">
                    <w:rPr>
                      <w:bCs/>
                      <w:szCs w:val="21"/>
                    </w:rPr>
                    <w:t>≤0.1</w:t>
                  </w:r>
                </w:p>
              </w:tc>
              <w:tc>
                <w:tcPr>
                  <w:tcW w:w="1276" w:type="dxa"/>
                  <w:vAlign w:val="center"/>
                </w:tcPr>
                <w:p w14:paraId="3CA3A10A" w14:textId="382F5F32" w:rsidR="008A466D" w:rsidRPr="005C58F7" w:rsidRDefault="008A466D" w:rsidP="008A466D">
                  <w:pPr>
                    <w:adjustRightInd w:val="0"/>
                    <w:snapToGrid w:val="0"/>
                    <w:jc w:val="center"/>
                    <w:rPr>
                      <w:bCs/>
                      <w:szCs w:val="21"/>
                    </w:rPr>
                  </w:pPr>
                  <w:r w:rsidRPr="005C58F7">
                    <w:rPr>
                      <w:bCs/>
                      <w:szCs w:val="21"/>
                    </w:rPr>
                    <w:t>mg/L</w:t>
                  </w:r>
                </w:p>
              </w:tc>
            </w:tr>
            <w:tr w:rsidR="008A466D" w:rsidRPr="005C58F7" w14:paraId="298005ED" w14:textId="77777777" w:rsidTr="00CB7C9E">
              <w:trPr>
                <w:jc w:val="center"/>
              </w:trPr>
              <w:tc>
                <w:tcPr>
                  <w:tcW w:w="1926" w:type="dxa"/>
                  <w:vAlign w:val="center"/>
                </w:tcPr>
                <w:p w14:paraId="1AC4C76A" w14:textId="2F18D8A3" w:rsidR="008A466D" w:rsidRPr="005C58F7" w:rsidRDefault="008A466D" w:rsidP="008A466D">
                  <w:pPr>
                    <w:adjustRightInd w:val="0"/>
                    <w:snapToGrid w:val="0"/>
                    <w:jc w:val="center"/>
                    <w:rPr>
                      <w:bCs/>
                      <w:szCs w:val="21"/>
                    </w:rPr>
                  </w:pPr>
                  <w:r w:rsidRPr="005C58F7">
                    <w:rPr>
                      <w:bCs/>
                      <w:szCs w:val="21"/>
                    </w:rPr>
                    <w:t>氰化物</w:t>
                  </w:r>
                </w:p>
              </w:tc>
              <w:tc>
                <w:tcPr>
                  <w:tcW w:w="1134" w:type="dxa"/>
                  <w:vAlign w:val="center"/>
                </w:tcPr>
                <w:p w14:paraId="0A22F452" w14:textId="2F1B4F92" w:rsidR="008A466D" w:rsidRPr="005C58F7" w:rsidRDefault="008A466D" w:rsidP="008A466D">
                  <w:pPr>
                    <w:adjustRightInd w:val="0"/>
                    <w:snapToGrid w:val="0"/>
                    <w:jc w:val="center"/>
                    <w:rPr>
                      <w:bCs/>
                      <w:szCs w:val="21"/>
                    </w:rPr>
                  </w:pPr>
                  <w:r w:rsidRPr="005C58F7">
                    <w:rPr>
                      <w:bCs/>
                      <w:szCs w:val="21"/>
                    </w:rPr>
                    <w:t>≤0.05</w:t>
                  </w:r>
                </w:p>
              </w:tc>
              <w:tc>
                <w:tcPr>
                  <w:tcW w:w="851" w:type="dxa"/>
                  <w:vAlign w:val="center"/>
                </w:tcPr>
                <w:p w14:paraId="7A0393D9" w14:textId="22FDB49E"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764BF685" w14:textId="0EAB134A" w:rsidR="008A466D" w:rsidRPr="005C58F7" w:rsidRDefault="008A466D" w:rsidP="008A466D">
                  <w:pPr>
                    <w:adjustRightInd w:val="0"/>
                    <w:snapToGrid w:val="0"/>
                    <w:jc w:val="center"/>
                    <w:rPr>
                      <w:bCs/>
                      <w:szCs w:val="21"/>
                    </w:rPr>
                  </w:pPr>
                  <w:r w:rsidRPr="005C58F7">
                    <w:rPr>
                      <w:rFonts w:hint="eastAsia"/>
                      <w:bCs/>
                      <w:szCs w:val="21"/>
                    </w:rPr>
                    <w:t>锌</w:t>
                  </w:r>
                </w:p>
              </w:tc>
              <w:tc>
                <w:tcPr>
                  <w:tcW w:w="1134" w:type="dxa"/>
                  <w:vAlign w:val="center"/>
                </w:tcPr>
                <w:p w14:paraId="5B3D54E9" w14:textId="540FBDE8" w:rsidR="008A466D" w:rsidRPr="005C58F7" w:rsidRDefault="008A466D" w:rsidP="008A466D">
                  <w:pPr>
                    <w:adjustRightInd w:val="0"/>
                    <w:snapToGrid w:val="0"/>
                    <w:jc w:val="center"/>
                    <w:rPr>
                      <w:bCs/>
                      <w:szCs w:val="21"/>
                    </w:rPr>
                  </w:pPr>
                  <w:r w:rsidRPr="005C58F7">
                    <w:rPr>
                      <w:bCs/>
                      <w:szCs w:val="21"/>
                    </w:rPr>
                    <w:t>≤</w:t>
                  </w:r>
                  <w:r w:rsidRPr="005C58F7">
                    <w:rPr>
                      <w:rFonts w:hint="eastAsia"/>
                      <w:bCs/>
                      <w:szCs w:val="21"/>
                    </w:rPr>
                    <w:t>1.0</w:t>
                  </w:r>
                </w:p>
              </w:tc>
              <w:tc>
                <w:tcPr>
                  <w:tcW w:w="1276" w:type="dxa"/>
                  <w:vAlign w:val="center"/>
                </w:tcPr>
                <w:p w14:paraId="5AEF4D94" w14:textId="7AF5626E" w:rsidR="008A466D" w:rsidRPr="005C58F7" w:rsidRDefault="008A466D" w:rsidP="008A466D">
                  <w:pPr>
                    <w:adjustRightInd w:val="0"/>
                    <w:snapToGrid w:val="0"/>
                    <w:jc w:val="center"/>
                    <w:rPr>
                      <w:bCs/>
                      <w:szCs w:val="21"/>
                    </w:rPr>
                  </w:pPr>
                  <w:r w:rsidRPr="005C58F7">
                    <w:rPr>
                      <w:rFonts w:hint="eastAsia"/>
                      <w:bCs/>
                      <w:szCs w:val="21"/>
                    </w:rPr>
                    <w:t>mg</w:t>
                  </w:r>
                  <w:r w:rsidRPr="005C58F7">
                    <w:rPr>
                      <w:bCs/>
                      <w:szCs w:val="21"/>
                    </w:rPr>
                    <w:t>/L</w:t>
                  </w:r>
                </w:p>
              </w:tc>
            </w:tr>
            <w:tr w:rsidR="008A466D" w:rsidRPr="005C58F7" w14:paraId="36C554DD" w14:textId="77777777" w:rsidTr="00CB7C9E">
              <w:trPr>
                <w:jc w:val="center"/>
              </w:trPr>
              <w:tc>
                <w:tcPr>
                  <w:tcW w:w="1926" w:type="dxa"/>
                  <w:vAlign w:val="center"/>
                </w:tcPr>
                <w:p w14:paraId="2F7022CD" w14:textId="27F3C4AB" w:rsidR="008A466D" w:rsidRPr="005C58F7" w:rsidRDefault="008A466D" w:rsidP="008A466D">
                  <w:pPr>
                    <w:adjustRightInd w:val="0"/>
                    <w:snapToGrid w:val="0"/>
                    <w:jc w:val="center"/>
                    <w:rPr>
                      <w:bCs/>
                      <w:szCs w:val="21"/>
                    </w:rPr>
                  </w:pPr>
                  <w:r w:rsidRPr="005C58F7">
                    <w:rPr>
                      <w:bCs/>
                      <w:szCs w:val="21"/>
                    </w:rPr>
                    <w:t>砷</w:t>
                  </w:r>
                </w:p>
              </w:tc>
              <w:tc>
                <w:tcPr>
                  <w:tcW w:w="1134" w:type="dxa"/>
                  <w:vAlign w:val="center"/>
                </w:tcPr>
                <w:p w14:paraId="7BF3D3CF" w14:textId="72C6AE0B" w:rsidR="008A466D" w:rsidRPr="005C58F7" w:rsidRDefault="008A466D" w:rsidP="008A466D">
                  <w:pPr>
                    <w:adjustRightInd w:val="0"/>
                    <w:snapToGrid w:val="0"/>
                    <w:jc w:val="center"/>
                    <w:rPr>
                      <w:bCs/>
                      <w:szCs w:val="21"/>
                    </w:rPr>
                  </w:pPr>
                  <w:r w:rsidRPr="005C58F7">
                    <w:rPr>
                      <w:bCs/>
                      <w:szCs w:val="21"/>
                    </w:rPr>
                    <w:t>≤0.01</w:t>
                  </w:r>
                </w:p>
              </w:tc>
              <w:tc>
                <w:tcPr>
                  <w:tcW w:w="851" w:type="dxa"/>
                  <w:vAlign w:val="center"/>
                </w:tcPr>
                <w:p w14:paraId="54119506" w14:textId="7A06C432"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418EE584" w14:textId="0ACEF58E" w:rsidR="008A466D" w:rsidRPr="005C58F7" w:rsidRDefault="008A466D" w:rsidP="008A466D">
                  <w:pPr>
                    <w:adjustRightInd w:val="0"/>
                    <w:snapToGrid w:val="0"/>
                    <w:jc w:val="center"/>
                    <w:rPr>
                      <w:bCs/>
                      <w:szCs w:val="21"/>
                    </w:rPr>
                  </w:pPr>
                  <w:r w:rsidRPr="005C58F7">
                    <w:rPr>
                      <w:bCs/>
                      <w:szCs w:val="21"/>
                    </w:rPr>
                    <w:t>溶解性固体</w:t>
                  </w:r>
                </w:p>
              </w:tc>
              <w:tc>
                <w:tcPr>
                  <w:tcW w:w="1134" w:type="dxa"/>
                  <w:vAlign w:val="center"/>
                </w:tcPr>
                <w:p w14:paraId="2207C6BB" w14:textId="40AF08F3" w:rsidR="008A466D" w:rsidRPr="005C58F7" w:rsidRDefault="008A466D" w:rsidP="008A466D">
                  <w:pPr>
                    <w:adjustRightInd w:val="0"/>
                    <w:snapToGrid w:val="0"/>
                    <w:jc w:val="center"/>
                    <w:rPr>
                      <w:bCs/>
                      <w:szCs w:val="21"/>
                    </w:rPr>
                  </w:pPr>
                  <w:r w:rsidRPr="005C58F7">
                    <w:rPr>
                      <w:bCs/>
                      <w:szCs w:val="21"/>
                    </w:rPr>
                    <w:t>≤1000</w:t>
                  </w:r>
                </w:p>
              </w:tc>
              <w:tc>
                <w:tcPr>
                  <w:tcW w:w="1276" w:type="dxa"/>
                  <w:vAlign w:val="center"/>
                </w:tcPr>
                <w:p w14:paraId="1F5FBC3E" w14:textId="15F72D3E" w:rsidR="008A466D" w:rsidRPr="005C58F7" w:rsidRDefault="008A466D" w:rsidP="008A466D">
                  <w:pPr>
                    <w:adjustRightInd w:val="0"/>
                    <w:snapToGrid w:val="0"/>
                    <w:jc w:val="center"/>
                    <w:rPr>
                      <w:bCs/>
                      <w:szCs w:val="21"/>
                    </w:rPr>
                  </w:pPr>
                  <w:r w:rsidRPr="005C58F7">
                    <w:rPr>
                      <w:bCs/>
                      <w:szCs w:val="21"/>
                    </w:rPr>
                    <w:t>mg/L</w:t>
                  </w:r>
                </w:p>
              </w:tc>
            </w:tr>
            <w:tr w:rsidR="008A466D" w:rsidRPr="005C58F7" w14:paraId="396872B5" w14:textId="77777777" w:rsidTr="00CB7C9E">
              <w:trPr>
                <w:jc w:val="center"/>
              </w:trPr>
              <w:tc>
                <w:tcPr>
                  <w:tcW w:w="1926" w:type="dxa"/>
                  <w:vAlign w:val="center"/>
                </w:tcPr>
                <w:p w14:paraId="4F531E4D" w14:textId="45E68435" w:rsidR="008A466D" w:rsidRPr="005C58F7" w:rsidRDefault="008A466D" w:rsidP="008A466D">
                  <w:pPr>
                    <w:adjustRightInd w:val="0"/>
                    <w:snapToGrid w:val="0"/>
                    <w:jc w:val="center"/>
                    <w:rPr>
                      <w:bCs/>
                      <w:szCs w:val="21"/>
                    </w:rPr>
                  </w:pPr>
                  <w:r w:rsidRPr="005C58F7">
                    <w:rPr>
                      <w:bCs/>
                      <w:szCs w:val="21"/>
                    </w:rPr>
                    <w:t>汞</w:t>
                  </w:r>
                </w:p>
              </w:tc>
              <w:tc>
                <w:tcPr>
                  <w:tcW w:w="1134" w:type="dxa"/>
                  <w:vAlign w:val="center"/>
                </w:tcPr>
                <w:p w14:paraId="42BE58DF" w14:textId="7BCD93AE" w:rsidR="008A466D" w:rsidRPr="005C58F7" w:rsidRDefault="008A466D" w:rsidP="008A466D">
                  <w:pPr>
                    <w:adjustRightInd w:val="0"/>
                    <w:snapToGrid w:val="0"/>
                    <w:jc w:val="center"/>
                    <w:rPr>
                      <w:bCs/>
                      <w:szCs w:val="21"/>
                    </w:rPr>
                  </w:pPr>
                  <w:r w:rsidRPr="005C58F7">
                    <w:rPr>
                      <w:bCs/>
                      <w:szCs w:val="21"/>
                    </w:rPr>
                    <w:t>≤0.001</w:t>
                  </w:r>
                </w:p>
              </w:tc>
              <w:tc>
                <w:tcPr>
                  <w:tcW w:w="851" w:type="dxa"/>
                  <w:vAlign w:val="center"/>
                </w:tcPr>
                <w:p w14:paraId="1B64483E" w14:textId="70A1B835"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71343535" w14:textId="59FDAED5" w:rsidR="008A466D" w:rsidRPr="005C58F7" w:rsidRDefault="008A466D" w:rsidP="008A466D">
                  <w:pPr>
                    <w:adjustRightInd w:val="0"/>
                    <w:snapToGrid w:val="0"/>
                    <w:jc w:val="center"/>
                    <w:rPr>
                      <w:bCs/>
                      <w:szCs w:val="21"/>
                    </w:rPr>
                  </w:pPr>
                  <w:r w:rsidRPr="005C58F7">
                    <w:rPr>
                      <w:bCs/>
                      <w:szCs w:val="21"/>
                    </w:rPr>
                    <w:t>耗氧量</w:t>
                  </w:r>
                </w:p>
              </w:tc>
              <w:tc>
                <w:tcPr>
                  <w:tcW w:w="1134" w:type="dxa"/>
                  <w:vAlign w:val="center"/>
                </w:tcPr>
                <w:p w14:paraId="7AEA256A" w14:textId="742918E3" w:rsidR="008A466D" w:rsidRPr="005C58F7" w:rsidRDefault="008A466D" w:rsidP="008A466D">
                  <w:pPr>
                    <w:adjustRightInd w:val="0"/>
                    <w:snapToGrid w:val="0"/>
                    <w:jc w:val="center"/>
                    <w:rPr>
                      <w:bCs/>
                      <w:szCs w:val="21"/>
                    </w:rPr>
                  </w:pPr>
                  <w:r w:rsidRPr="005C58F7">
                    <w:rPr>
                      <w:bCs/>
                      <w:szCs w:val="21"/>
                    </w:rPr>
                    <w:t>≤3.0</w:t>
                  </w:r>
                </w:p>
              </w:tc>
              <w:tc>
                <w:tcPr>
                  <w:tcW w:w="1276" w:type="dxa"/>
                  <w:vAlign w:val="center"/>
                </w:tcPr>
                <w:p w14:paraId="03AA5AC2" w14:textId="67ACB1CD" w:rsidR="008A466D" w:rsidRPr="005C58F7" w:rsidRDefault="008A466D" w:rsidP="008A466D">
                  <w:pPr>
                    <w:adjustRightInd w:val="0"/>
                    <w:snapToGrid w:val="0"/>
                    <w:jc w:val="center"/>
                    <w:rPr>
                      <w:bCs/>
                      <w:szCs w:val="21"/>
                    </w:rPr>
                  </w:pPr>
                  <w:r w:rsidRPr="005C58F7">
                    <w:rPr>
                      <w:bCs/>
                      <w:szCs w:val="21"/>
                    </w:rPr>
                    <w:t>mg/L</w:t>
                  </w:r>
                </w:p>
              </w:tc>
            </w:tr>
            <w:tr w:rsidR="008A466D" w:rsidRPr="005C58F7" w14:paraId="23C267A6" w14:textId="77777777" w:rsidTr="00CB7C9E">
              <w:trPr>
                <w:jc w:val="center"/>
              </w:trPr>
              <w:tc>
                <w:tcPr>
                  <w:tcW w:w="1926" w:type="dxa"/>
                  <w:vAlign w:val="center"/>
                </w:tcPr>
                <w:p w14:paraId="164A9712" w14:textId="3ABD4872" w:rsidR="008A466D" w:rsidRPr="005C58F7" w:rsidRDefault="008A466D" w:rsidP="008A466D">
                  <w:pPr>
                    <w:adjustRightInd w:val="0"/>
                    <w:snapToGrid w:val="0"/>
                    <w:jc w:val="center"/>
                    <w:rPr>
                      <w:bCs/>
                      <w:szCs w:val="21"/>
                    </w:rPr>
                  </w:pPr>
                  <w:r w:rsidRPr="005C58F7">
                    <w:rPr>
                      <w:bCs/>
                      <w:szCs w:val="21"/>
                    </w:rPr>
                    <w:t>铬（六价）</w:t>
                  </w:r>
                </w:p>
              </w:tc>
              <w:tc>
                <w:tcPr>
                  <w:tcW w:w="1134" w:type="dxa"/>
                  <w:vAlign w:val="center"/>
                </w:tcPr>
                <w:p w14:paraId="46925432" w14:textId="4B75BFC5" w:rsidR="008A466D" w:rsidRPr="005C58F7" w:rsidRDefault="008A466D" w:rsidP="008A466D">
                  <w:pPr>
                    <w:adjustRightInd w:val="0"/>
                    <w:snapToGrid w:val="0"/>
                    <w:jc w:val="center"/>
                    <w:rPr>
                      <w:bCs/>
                      <w:szCs w:val="21"/>
                    </w:rPr>
                  </w:pPr>
                  <w:r w:rsidRPr="005C58F7">
                    <w:rPr>
                      <w:bCs/>
                      <w:szCs w:val="21"/>
                    </w:rPr>
                    <w:t>≤0.05</w:t>
                  </w:r>
                </w:p>
              </w:tc>
              <w:tc>
                <w:tcPr>
                  <w:tcW w:w="851" w:type="dxa"/>
                  <w:vAlign w:val="center"/>
                </w:tcPr>
                <w:p w14:paraId="76B4E704" w14:textId="0724C7D0"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150F7107" w14:textId="713D33AF" w:rsidR="008A466D" w:rsidRPr="005C58F7" w:rsidRDefault="008A466D" w:rsidP="008A466D">
                  <w:pPr>
                    <w:adjustRightInd w:val="0"/>
                    <w:snapToGrid w:val="0"/>
                    <w:jc w:val="center"/>
                    <w:rPr>
                      <w:bCs/>
                      <w:szCs w:val="21"/>
                    </w:rPr>
                  </w:pPr>
                  <w:r w:rsidRPr="005C58F7">
                    <w:rPr>
                      <w:bCs/>
                      <w:szCs w:val="21"/>
                    </w:rPr>
                    <w:t>硫酸盐</w:t>
                  </w:r>
                </w:p>
              </w:tc>
              <w:tc>
                <w:tcPr>
                  <w:tcW w:w="1134" w:type="dxa"/>
                  <w:vAlign w:val="center"/>
                </w:tcPr>
                <w:p w14:paraId="0C6FD4AA" w14:textId="53F4A474" w:rsidR="008A466D" w:rsidRPr="005C58F7" w:rsidRDefault="008A466D" w:rsidP="008A466D">
                  <w:pPr>
                    <w:adjustRightInd w:val="0"/>
                    <w:snapToGrid w:val="0"/>
                    <w:jc w:val="center"/>
                    <w:rPr>
                      <w:bCs/>
                      <w:szCs w:val="21"/>
                    </w:rPr>
                  </w:pPr>
                  <w:r w:rsidRPr="005C58F7">
                    <w:rPr>
                      <w:bCs/>
                      <w:szCs w:val="21"/>
                    </w:rPr>
                    <w:t>≤250</w:t>
                  </w:r>
                </w:p>
              </w:tc>
              <w:tc>
                <w:tcPr>
                  <w:tcW w:w="1276" w:type="dxa"/>
                  <w:vAlign w:val="center"/>
                </w:tcPr>
                <w:p w14:paraId="393E3D4C" w14:textId="6B55D4EC" w:rsidR="008A466D" w:rsidRPr="005C58F7" w:rsidRDefault="008A466D" w:rsidP="008A466D">
                  <w:pPr>
                    <w:adjustRightInd w:val="0"/>
                    <w:snapToGrid w:val="0"/>
                    <w:jc w:val="center"/>
                    <w:rPr>
                      <w:bCs/>
                      <w:szCs w:val="21"/>
                    </w:rPr>
                  </w:pPr>
                  <w:r w:rsidRPr="005C58F7">
                    <w:rPr>
                      <w:bCs/>
                      <w:szCs w:val="21"/>
                    </w:rPr>
                    <w:t>mg/L</w:t>
                  </w:r>
                </w:p>
              </w:tc>
            </w:tr>
            <w:tr w:rsidR="008A466D" w:rsidRPr="005C58F7" w14:paraId="09FB804B" w14:textId="77777777" w:rsidTr="00CB7C9E">
              <w:trPr>
                <w:jc w:val="center"/>
              </w:trPr>
              <w:tc>
                <w:tcPr>
                  <w:tcW w:w="1926" w:type="dxa"/>
                  <w:vAlign w:val="center"/>
                </w:tcPr>
                <w:p w14:paraId="303E0F73" w14:textId="4F47B4E4" w:rsidR="008A466D" w:rsidRPr="005C58F7" w:rsidRDefault="008A466D" w:rsidP="008A466D">
                  <w:pPr>
                    <w:adjustRightInd w:val="0"/>
                    <w:snapToGrid w:val="0"/>
                    <w:jc w:val="center"/>
                    <w:rPr>
                      <w:bCs/>
                      <w:szCs w:val="21"/>
                    </w:rPr>
                  </w:pPr>
                  <w:r w:rsidRPr="005C58F7">
                    <w:rPr>
                      <w:bCs/>
                      <w:szCs w:val="21"/>
                    </w:rPr>
                    <w:t>总硬度</w:t>
                  </w:r>
                </w:p>
              </w:tc>
              <w:tc>
                <w:tcPr>
                  <w:tcW w:w="1134" w:type="dxa"/>
                  <w:vAlign w:val="center"/>
                </w:tcPr>
                <w:p w14:paraId="57E38099" w14:textId="05AEDA1B" w:rsidR="008A466D" w:rsidRPr="005C58F7" w:rsidRDefault="008A466D" w:rsidP="008A466D">
                  <w:pPr>
                    <w:adjustRightInd w:val="0"/>
                    <w:snapToGrid w:val="0"/>
                    <w:jc w:val="center"/>
                    <w:rPr>
                      <w:bCs/>
                      <w:szCs w:val="21"/>
                    </w:rPr>
                  </w:pPr>
                  <w:r w:rsidRPr="005C58F7">
                    <w:rPr>
                      <w:bCs/>
                      <w:szCs w:val="21"/>
                    </w:rPr>
                    <w:t>≤450</w:t>
                  </w:r>
                </w:p>
              </w:tc>
              <w:tc>
                <w:tcPr>
                  <w:tcW w:w="851" w:type="dxa"/>
                  <w:vAlign w:val="center"/>
                </w:tcPr>
                <w:p w14:paraId="4DC954E8" w14:textId="29122219" w:rsidR="008A466D" w:rsidRPr="005C58F7" w:rsidRDefault="008A466D" w:rsidP="008A466D">
                  <w:pPr>
                    <w:adjustRightInd w:val="0"/>
                    <w:snapToGrid w:val="0"/>
                    <w:jc w:val="center"/>
                    <w:rPr>
                      <w:bCs/>
                      <w:szCs w:val="21"/>
                    </w:rPr>
                  </w:pPr>
                  <w:r w:rsidRPr="005C58F7">
                    <w:rPr>
                      <w:bCs/>
                      <w:szCs w:val="21"/>
                    </w:rPr>
                    <w:t>mg/L</w:t>
                  </w:r>
                </w:p>
              </w:tc>
              <w:tc>
                <w:tcPr>
                  <w:tcW w:w="1275" w:type="dxa"/>
                  <w:vAlign w:val="center"/>
                </w:tcPr>
                <w:p w14:paraId="3FCB34A1" w14:textId="42302485" w:rsidR="008A466D" w:rsidRPr="005C58F7" w:rsidRDefault="008A466D" w:rsidP="008A466D">
                  <w:pPr>
                    <w:adjustRightInd w:val="0"/>
                    <w:snapToGrid w:val="0"/>
                    <w:jc w:val="center"/>
                    <w:rPr>
                      <w:bCs/>
                      <w:szCs w:val="21"/>
                    </w:rPr>
                  </w:pPr>
                  <w:r w:rsidRPr="005C58F7">
                    <w:rPr>
                      <w:bCs/>
                      <w:szCs w:val="21"/>
                    </w:rPr>
                    <w:t>氯化物</w:t>
                  </w:r>
                </w:p>
              </w:tc>
              <w:tc>
                <w:tcPr>
                  <w:tcW w:w="1134" w:type="dxa"/>
                  <w:vAlign w:val="center"/>
                </w:tcPr>
                <w:p w14:paraId="71AED0FD" w14:textId="4BF5D676" w:rsidR="008A466D" w:rsidRPr="005C58F7" w:rsidRDefault="008A466D" w:rsidP="008A466D">
                  <w:pPr>
                    <w:adjustRightInd w:val="0"/>
                    <w:snapToGrid w:val="0"/>
                    <w:jc w:val="center"/>
                    <w:rPr>
                      <w:bCs/>
                      <w:szCs w:val="21"/>
                    </w:rPr>
                  </w:pPr>
                  <w:r w:rsidRPr="005C58F7">
                    <w:rPr>
                      <w:bCs/>
                      <w:szCs w:val="21"/>
                    </w:rPr>
                    <w:t>≤250</w:t>
                  </w:r>
                </w:p>
              </w:tc>
              <w:tc>
                <w:tcPr>
                  <w:tcW w:w="1276" w:type="dxa"/>
                  <w:vAlign w:val="center"/>
                </w:tcPr>
                <w:p w14:paraId="5A946535" w14:textId="3131517F" w:rsidR="008A466D" w:rsidRPr="005C58F7" w:rsidRDefault="008A466D" w:rsidP="008A466D">
                  <w:pPr>
                    <w:adjustRightInd w:val="0"/>
                    <w:snapToGrid w:val="0"/>
                    <w:jc w:val="center"/>
                    <w:rPr>
                      <w:bCs/>
                      <w:szCs w:val="21"/>
                    </w:rPr>
                  </w:pPr>
                  <w:r w:rsidRPr="005C58F7">
                    <w:rPr>
                      <w:bCs/>
                      <w:szCs w:val="21"/>
                    </w:rPr>
                    <w:t>mg/L</w:t>
                  </w:r>
                </w:p>
              </w:tc>
            </w:tr>
          </w:tbl>
          <w:p w14:paraId="1983AF4B" w14:textId="28C1E78E" w:rsidR="0073462D" w:rsidRPr="005C58F7" w:rsidRDefault="00CB7C9E" w:rsidP="008B5FC3">
            <w:pPr>
              <w:adjustRightInd w:val="0"/>
              <w:snapToGrid w:val="0"/>
              <w:spacing w:line="360" w:lineRule="auto"/>
              <w:ind w:firstLineChars="200" w:firstLine="482"/>
              <w:rPr>
                <w:b/>
                <w:sz w:val="24"/>
              </w:rPr>
            </w:pPr>
            <w:r w:rsidRPr="005C58F7">
              <w:rPr>
                <w:rFonts w:hint="eastAsia"/>
                <w:b/>
                <w:sz w:val="24"/>
              </w:rPr>
              <w:t>3</w:t>
            </w:r>
            <w:r w:rsidR="009D2AE4" w:rsidRPr="005C58F7">
              <w:rPr>
                <w:b/>
                <w:sz w:val="24"/>
              </w:rPr>
              <w:t>、环境空气</w:t>
            </w:r>
          </w:p>
          <w:p w14:paraId="6BE89ED8" w14:textId="5E2C7862" w:rsidR="0073462D" w:rsidRPr="005C58F7" w:rsidRDefault="00964873" w:rsidP="008B5FC3">
            <w:pPr>
              <w:adjustRightInd w:val="0"/>
              <w:snapToGrid w:val="0"/>
              <w:spacing w:line="360" w:lineRule="auto"/>
              <w:ind w:firstLineChars="200" w:firstLine="480"/>
              <w:rPr>
                <w:sz w:val="24"/>
              </w:rPr>
            </w:pPr>
            <w:r w:rsidRPr="005C58F7">
              <w:rPr>
                <w:sz w:val="24"/>
              </w:rPr>
              <w:t>根据环境空气质量功能区，项目所在区域属二类功能区，本项目常规大气污染物执行《环境空气质量标准》（</w:t>
            </w:r>
            <w:r w:rsidRPr="005C58F7">
              <w:rPr>
                <w:sz w:val="24"/>
              </w:rPr>
              <w:t>GB3095-2012</w:t>
            </w:r>
            <w:r w:rsidRPr="005C58F7">
              <w:rPr>
                <w:sz w:val="24"/>
              </w:rPr>
              <w:t>）及其</w:t>
            </w:r>
            <w:r w:rsidRPr="005C58F7">
              <w:rPr>
                <w:bCs/>
                <w:sz w:val="24"/>
              </w:rPr>
              <w:t>修改单（</w:t>
            </w:r>
            <w:r w:rsidRPr="005C58F7">
              <w:rPr>
                <w:sz w:val="24"/>
              </w:rPr>
              <w:t>2018</w:t>
            </w:r>
            <w:r w:rsidRPr="005C58F7">
              <w:rPr>
                <w:sz w:val="24"/>
              </w:rPr>
              <w:t>年第</w:t>
            </w:r>
            <w:r w:rsidRPr="005C58F7">
              <w:rPr>
                <w:sz w:val="24"/>
              </w:rPr>
              <w:t>29</w:t>
            </w:r>
            <w:r w:rsidRPr="005C58F7">
              <w:rPr>
                <w:sz w:val="24"/>
              </w:rPr>
              <w:t>号</w:t>
            </w:r>
            <w:r w:rsidRPr="005C58F7">
              <w:rPr>
                <w:bCs/>
                <w:sz w:val="24"/>
              </w:rPr>
              <w:t>）</w:t>
            </w:r>
            <w:r w:rsidRPr="005C58F7">
              <w:rPr>
                <w:sz w:val="24"/>
              </w:rPr>
              <w:t>中的二级标准</w:t>
            </w:r>
            <w:r w:rsidR="009644F7" w:rsidRPr="005C58F7">
              <w:rPr>
                <w:sz w:val="24"/>
              </w:rPr>
              <w:t>，</w:t>
            </w:r>
            <w:r w:rsidR="009644F7" w:rsidRPr="005C58F7">
              <w:rPr>
                <w:spacing w:val="-2"/>
                <w:sz w:val="24"/>
              </w:rPr>
              <w:t>特征污染物非甲烷总烃按《大气污染物综合排放标准详解》取值，选用</w:t>
            </w:r>
            <w:r w:rsidR="009644F7" w:rsidRPr="005C58F7">
              <w:rPr>
                <w:spacing w:val="-2"/>
                <w:sz w:val="24"/>
              </w:rPr>
              <w:t>2.0mg/m</w:t>
            </w:r>
            <w:r w:rsidR="009644F7" w:rsidRPr="005C58F7">
              <w:rPr>
                <w:spacing w:val="-2"/>
                <w:sz w:val="24"/>
                <w:vertAlign w:val="superscript"/>
              </w:rPr>
              <w:t>3</w:t>
            </w:r>
            <w:r w:rsidR="009644F7" w:rsidRPr="005C58F7">
              <w:rPr>
                <w:spacing w:val="-2"/>
                <w:sz w:val="24"/>
              </w:rPr>
              <w:t>作为其一次值标准浓度限值</w:t>
            </w:r>
            <w:r w:rsidRPr="005C58F7">
              <w:rPr>
                <w:sz w:val="24"/>
              </w:rPr>
              <w:t>。具体见表</w:t>
            </w:r>
            <w:r w:rsidRPr="005C58F7">
              <w:rPr>
                <w:sz w:val="24"/>
              </w:rPr>
              <w:t>4-</w:t>
            </w:r>
            <w:r w:rsidR="00CB7C9E" w:rsidRPr="005C58F7">
              <w:rPr>
                <w:rFonts w:hint="eastAsia"/>
                <w:sz w:val="24"/>
              </w:rPr>
              <w:t>3</w:t>
            </w:r>
            <w:r w:rsidRPr="005C58F7">
              <w:rPr>
                <w:sz w:val="24"/>
              </w:rPr>
              <w:t>。</w:t>
            </w:r>
          </w:p>
          <w:p w14:paraId="6B13337F" w14:textId="5AAB7E8E" w:rsidR="00CB7C9E" w:rsidRPr="005C58F7" w:rsidRDefault="00CB7C9E" w:rsidP="008B5FC3">
            <w:pPr>
              <w:adjustRightInd w:val="0"/>
              <w:snapToGrid w:val="0"/>
              <w:spacing w:line="360" w:lineRule="auto"/>
              <w:ind w:firstLineChars="200" w:firstLine="480"/>
              <w:rPr>
                <w:sz w:val="24"/>
              </w:rPr>
            </w:pPr>
          </w:p>
          <w:p w14:paraId="0022EB53" w14:textId="56AA8B8B" w:rsidR="00CB7C9E" w:rsidRPr="005C58F7" w:rsidRDefault="00CB7C9E" w:rsidP="008B5FC3">
            <w:pPr>
              <w:adjustRightInd w:val="0"/>
              <w:snapToGrid w:val="0"/>
              <w:spacing w:line="360" w:lineRule="auto"/>
              <w:ind w:firstLineChars="200" w:firstLine="480"/>
              <w:rPr>
                <w:sz w:val="24"/>
              </w:rPr>
            </w:pPr>
          </w:p>
          <w:p w14:paraId="67B83CC5" w14:textId="220041A9" w:rsidR="00CB7C9E" w:rsidRPr="005C58F7" w:rsidRDefault="00CB7C9E" w:rsidP="008B5FC3">
            <w:pPr>
              <w:adjustRightInd w:val="0"/>
              <w:snapToGrid w:val="0"/>
              <w:spacing w:line="360" w:lineRule="auto"/>
              <w:ind w:firstLineChars="200" w:firstLine="480"/>
              <w:rPr>
                <w:sz w:val="24"/>
              </w:rPr>
            </w:pPr>
          </w:p>
          <w:p w14:paraId="7EE3C00A" w14:textId="36D83742" w:rsidR="00CB7C9E" w:rsidRPr="005C58F7" w:rsidRDefault="00CB7C9E" w:rsidP="008B5FC3">
            <w:pPr>
              <w:adjustRightInd w:val="0"/>
              <w:snapToGrid w:val="0"/>
              <w:spacing w:line="360" w:lineRule="auto"/>
              <w:ind w:firstLineChars="200" w:firstLine="480"/>
              <w:rPr>
                <w:sz w:val="24"/>
              </w:rPr>
            </w:pPr>
          </w:p>
          <w:p w14:paraId="1FCCBD9D" w14:textId="77777777" w:rsidR="008A466D" w:rsidRPr="005C58F7" w:rsidRDefault="008A466D" w:rsidP="008B5FC3">
            <w:pPr>
              <w:adjustRightInd w:val="0"/>
              <w:snapToGrid w:val="0"/>
              <w:spacing w:line="360" w:lineRule="auto"/>
              <w:ind w:firstLineChars="200" w:firstLine="480"/>
              <w:rPr>
                <w:sz w:val="24"/>
              </w:rPr>
            </w:pPr>
          </w:p>
          <w:p w14:paraId="5622B310" w14:textId="1C586101" w:rsidR="002820EB" w:rsidRPr="005C58F7" w:rsidRDefault="002820EB" w:rsidP="008B5FC3">
            <w:pPr>
              <w:tabs>
                <w:tab w:val="left" w:pos="1714"/>
              </w:tabs>
              <w:adjustRightInd w:val="0"/>
              <w:snapToGrid w:val="0"/>
              <w:jc w:val="center"/>
              <w:rPr>
                <w:sz w:val="24"/>
              </w:rPr>
            </w:pPr>
            <w:r w:rsidRPr="005C58F7">
              <w:rPr>
                <w:rFonts w:hint="eastAsia"/>
                <w:b/>
              </w:rPr>
              <w:t>表</w:t>
            </w:r>
            <w:r w:rsidR="00B82618" w:rsidRPr="005C58F7">
              <w:rPr>
                <w:rFonts w:hint="eastAsia"/>
                <w:b/>
              </w:rPr>
              <w:t>4-</w:t>
            </w:r>
            <w:r w:rsidR="00CB7C9E" w:rsidRPr="005C58F7">
              <w:rPr>
                <w:rFonts w:hint="eastAsia"/>
                <w:b/>
              </w:rPr>
              <w:t>3</w:t>
            </w:r>
            <w:r w:rsidRPr="005C58F7">
              <w:rPr>
                <w:rFonts w:hint="eastAsia"/>
                <w:b/>
              </w:rPr>
              <w:t xml:space="preserve">   </w:t>
            </w:r>
            <w:r w:rsidR="009644F7" w:rsidRPr="005C58F7">
              <w:rPr>
                <w:rFonts w:hint="eastAsia"/>
                <w:b/>
              </w:rPr>
              <w:t>空气</w:t>
            </w:r>
            <w:r w:rsidR="00B82618" w:rsidRPr="005C58F7">
              <w:rPr>
                <w:rFonts w:hint="eastAsia"/>
                <w:b/>
              </w:rPr>
              <w:t>环境质量</w:t>
            </w:r>
            <w:r w:rsidR="009644F7" w:rsidRPr="005C58F7">
              <w:rPr>
                <w:b/>
              </w:rPr>
              <w:t>标准</w:t>
            </w:r>
            <w:r w:rsidRPr="005C58F7">
              <w:rPr>
                <w:b/>
              </w:rPr>
              <w:t xml:space="preserve">   </w:t>
            </w:r>
            <w:r w:rsidRPr="005C58F7">
              <w:rPr>
                <w:b/>
              </w:rPr>
              <w:t>单位：</w:t>
            </w:r>
            <w:r w:rsidRPr="005C58F7">
              <w:rPr>
                <w:b/>
              </w:rPr>
              <w:t>mg/</w:t>
            </w:r>
            <w:r w:rsidR="00B82618" w:rsidRPr="005C58F7">
              <w:rPr>
                <w:rFonts w:hint="eastAsia"/>
                <w:b/>
              </w:rPr>
              <w:t>m</w:t>
            </w:r>
            <w:r w:rsidR="00B82618" w:rsidRPr="005C58F7">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227F48" w:rsidRPr="005C58F7" w14:paraId="0702FB17" w14:textId="77777777" w:rsidTr="0045315C">
              <w:trPr>
                <w:trHeight w:val="291"/>
                <w:jc w:val="center"/>
              </w:trPr>
              <w:tc>
                <w:tcPr>
                  <w:tcW w:w="1872" w:type="dxa"/>
                  <w:vAlign w:val="center"/>
                </w:tcPr>
                <w:p w14:paraId="0C3C4A8D" w14:textId="77777777" w:rsidR="00B82618" w:rsidRPr="005C58F7" w:rsidRDefault="00B82618" w:rsidP="00B82618">
                  <w:pPr>
                    <w:pStyle w:val="afffe"/>
                    <w:adjustRightInd w:val="0"/>
                    <w:snapToGrid w:val="0"/>
                    <w:rPr>
                      <w:b/>
                      <w:color w:val="auto"/>
                    </w:rPr>
                  </w:pPr>
                  <w:r w:rsidRPr="005C58F7">
                    <w:rPr>
                      <w:b/>
                      <w:color w:val="auto"/>
                    </w:rPr>
                    <w:t>项目</w:t>
                  </w:r>
                </w:p>
              </w:tc>
              <w:tc>
                <w:tcPr>
                  <w:tcW w:w="1872" w:type="dxa"/>
                  <w:vAlign w:val="center"/>
                </w:tcPr>
                <w:p w14:paraId="0004BF9E" w14:textId="77777777" w:rsidR="00B82618" w:rsidRPr="005C58F7" w:rsidRDefault="00B82618" w:rsidP="00B82618">
                  <w:pPr>
                    <w:pStyle w:val="afffe"/>
                    <w:adjustRightInd w:val="0"/>
                    <w:snapToGrid w:val="0"/>
                    <w:rPr>
                      <w:b/>
                      <w:color w:val="auto"/>
                    </w:rPr>
                  </w:pPr>
                  <w:r w:rsidRPr="005C58F7">
                    <w:rPr>
                      <w:b/>
                      <w:color w:val="auto"/>
                    </w:rPr>
                    <w:t>1</w:t>
                  </w:r>
                  <w:r w:rsidRPr="005C58F7">
                    <w:rPr>
                      <w:b/>
                      <w:color w:val="auto"/>
                    </w:rPr>
                    <w:t>小时</w:t>
                  </w:r>
                  <w:r w:rsidRPr="005C58F7">
                    <w:rPr>
                      <w:rFonts w:hint="eastAsia"/>
                      <w:b/>
                      <w:color w:val="auto"/>
                    </w:rPr>
                    <w:t>/</w:t>
                  </w:r>
                  <w:r w:rsidRPr="005C58F7">
                    <w:rPr>
                      <w:rFonts w:hint="eastAsia"/>
                      <w:b/>
                      <w:color w:val="auto"/>
                    </w:rPr>
                    <w:t>一次</w:t>
                  </w:r>
                  <w:r w:rsidRPr="005C58F7">
                    <w:rPr>
                      <w:b/>
                      <w:color w:val="auto"/>
                    </w:rPr>
                    <w:t>平均</w:t>
                  </w:r>
                </w:p>
              </w:tc>
              <w:tc>
                <w:tcPr>
                  <w:tcW w:w="1872" w:type="dxa"/>
                  <w:vAlign w:val="center"/>
                </w:tcPr>
                <w:p w14:paraId="5137D34F" w14:textId="77777777" w:rsidR="00B82618" w:rsidRPr="005C58F7" w:rsidRDefault="00B82618" w:rsidP="00B82618">
                  <w:pPr>
                    <w:pStyle w:val="afffe"/>
                    <w:adjustRightInd w:val="0"/>
                    <w:snapToGrid w:val="0"/>
                    <w:rPr>
                      <w:b/>
                      <w:color w:val="auto"/>
                    </w:rPr>
                  </w:pPr>
                  <w:r w:rsidRPr="005C58F7">
                    <w:rPr>
                      <w:b/>
                      <w:color w:val="auto"/>
                    </w:rPr>
                    <w:t>24</w:t>
                  </w:r>
                  <w:r w:rsidRPr="005C58F7">
                    <w:rPr>
                      <w:b/>
                      <w:color w:val="auto"/>
                    </w:rPr>
                    <w:t>小时平均</w:t>
                  </w:r>
                </w:p>
              </w:tc>
              <w:tc>
                <w:tcPr>
                  <w:tcW w:w="1872" w:type="dxa"/>
                  <w:vAlign w:val="center"/>
                </w:tcPr>
                <w:p w14:paraId="65B25F68" w14:textId="77777777" w:rsidR="00B82618" w:rsidRPr="005C58F7" w:rsidRDefault="00B82618" w:rsidP="00B82618">
                  <w:pPr>
                    <w:pStyle w:val="afffe"/>
                    <w:adjustRightInd w:val="0"/>
                    <w:snapToGrid w:val="0"/>
                    <w:rPr>
                      <w:b/>
                      <w:color w:val="auto"/>
                    </w:rPr>
                  </w:pPr>
                  <w:r w:rsidRPr="005C58F7">
                    <w:rPr>
                      <w:b/>
                      <w:color w:val="auto"/>
                    </w:rPr>
                    <w:t>年平均</w:t>
                  </w:r>
                </w:p>
              </w:tc>
            </w:tr>
            <w:tr w:rsidR="00227F48" w:rsidRPr="005C58F7" w14:paraId="4178DEA2" w14:textId="77777777" w:rsidTr="0045315C">
              <w:trPr>
                <w:trHeight w:val="284"/>
                <w:jc w:val="center"/>
              </w:trPr>
              <w:tc>
                <w:tcPr>
                  <w:tcW w:w="1872" w:type="dxa"/>
                  <w:vAlign w:val="center"/>
                </w:tcPr>
                <w:p w14:paraId="186760D3" w14:textId="77777777" w:rsidR="00B82618" w:rsidRPr="005C58F7" w:rsidRDefault="00B82618" w:rsidP="00B82618">
                  <w:pPr>
                    <w:pStyle w:val="afffe"/>
                    <w:adjustRightInd w:val="0"/>
                    <w:snapToGrid w:val="0"/>
                    <w:rPr>
                      <w:color w:val="auto"/>
                    </w:rPr>
                  </w:pPr>
                  <w:r w:rsidRPr="005C58F7">
                    <w:rPr>
                      <w:color w:val="auto"/>
                    </w:rPr>
                    <w:t>SO</w:t>
                  </w:r>
                  <w:r w:rsidRPr="005C58F7">
                    <w:rPr>
                      <w:color w:val="auto"/>
                      <w:vertAlign w:val="subscript"/>
                    </w:rPr>
                    <w:t>2</w:t>
                  </w:r>
                </w:p>
              </w:tc>
              <w:tc>
                <w:tcPr>
                  <w:tcW w:w="1872" w:type="dxa"/>
                  <w:vAlign w:val="center"/>
                </w:tcPr>
                <w:p w14:paraId="50FA2C5C" w14:textId="77777777" w:rsidR="00B82618" w:rsidRPr="005C58F7" w:rsidRDefault="00B82618" w:rsidP="00B82618">
                  <w:pPr>
                    <w:pStyle w:val="afffe"/>
                    <w:adjustRightInd w:val="0"/>
                    <w:snapToGrid w:val="0"/>
                    <w:rPr>
                      <w:color w:val="auto"/>
                    </w:rPr>
                  </w:pPr>
                  <w:r w:rsidRPr="005C58F7">
                    <w:rPr>
                      <w:color w:val="auto"/>
                    </w:rPr>
                    <w:t>0.5</w:t>
                  </w:r>
                </w:p>
              </w:tc>
              <w:tc>
                <w:tcPr>
                  <w:tcW w:w="1872" w:type="dxa"/>
                  <w:vAlign w:val="center"/>
                </w:tcPr>
                <w:p w14:paraId="2884979F" w14:textId="77777777" w:rsidR="00B82618" w:rsidRPr="005C58F7" w:rsidRDefault="00B82618" w:rsidP="00B82618">
                  <w:pPr>
                    <w:pStyle w:val="afffe"/>
                    <w:adjustRightInd w:val="0"/>
                    <w:snapToGrid w:val="0"/>
                    <w:rPr>
                      <w:color w:val="auto"/>
                    </w:rPr>
                  </w:pPr>
                  <w:r w:rsidRPr="005C58F7">
                    <w:rPr>
                      <w:color w:val="auto"/>
                    </w:rPr>
                    <w:t>0.15</w:t>
                  </w:r>
                </w:p>
              </w:tc>
              <w:tc>
                <w:tcPr>
                  <w:tcW w:w="1872" w:type="dxa"/>
                  <w:vAlign w:val="center"/>
                </w:tcPr>
                <w:p w14:paraId="01B96C35" w14:textId="77777777" w:rsidR="00B82618" w:rsidRPr="005C58F7" w:rsidRDefault="00B82618" w:rsidP="00B82618">
                  <w:pPr>
                    <w:pStyle w:val="afffe"/>
                    <w:adjustRightInd w:val="0"/>
                    <w:snapToGrid w:val="0"/>
                    <w:rPr>
                      <w:color w:val="auto"/>
                    </w:rPr>
                  </w:pPr>
                  <w:r w:rsidRPr="005C58F7">
                    <w:rPr>
                      <w:color w:val="auto"/>
                    </w:rPr>
                    <w:t>0.06</w:t>
                  </w:r>
                </w:p>
              </w:tc>
            </w:tr>
            <w:tr w:rsidR="00227F48" w:rsidRPr="005C58F7" w14:paraId="02BC3300" w14:textId="77777777" w:rsidTr="0045315C">
              <w:trPr>
                <w:trHeight w:val="284"/>
                <w:jc w:val="center"/>
              </w:trPr>
              <w:tc>
                <w:tcPr>
                  <w:tcW w:w="1872" w:type="dxa"/>
                  <w:vAlign w:val="center"/>
                </w:tcPr>
                <w:p w14:paraId="5501BB3A" w14:textId="77777777" w:rsidR="00B82618" w:rsidRPr="005C58F7" w:rsidRDefault="00B82618" w:rsidP="00B82618">
                  <w:pPr>
                    <w:pStyle w:val="afffe"/>
                    <w:adjustRightInd w:val="0"/>
                    <w:snapToGrid w:val="0"/>
                    <w:rPr>
                      <w:color w:val="auto"/>
                    </w:rPr>
                  </w:pPr>
                  <w:r w:rsidRPr="005C58F7">
                    <w:rPr>
                      <w:color w:val="auto"/>
                    </w:rPr>
                    <w:t>NO</w:t>
                  </w:r>
                  <w:r w:rsidRPr="005C58F7">
                    <w:rPr>
                      <w:color w:val="auto"/>
                      <w:vertAlign w:val="subscript"/>
                    </w:rPr>
                    <w:t>2</w:t>
                  </w:r>
                </w:p>
              </w:tc>
              <w:tc>
                <w:tcPr>
                  <w:tcW w:w="1872" w:type="dxa"/>
                  <w:vAlign w:val="center"/>
                </w:tcPr>
                <w:p w14:paraId="3E7890C3" w14:textId="77777777" w:rsidR="00B82618" w:rsidRPr="005C58F7" w:rsidRDefault="00B82618" w:rsidP="00B82618">
                  <w:pPr>
                    <w:pStyle w:val="afffe"/>
                    <w:adjustRightInd w:val="0"/>
                    <w:snapToGrid w:val="0"/>
                    <w:rPr>
                      <w:color w:val="auto"/>
                    </w:rPr>
                  </w:pPr>
                  <w:r w:rsidRPr="005C58F7">
                    <w:rPr>
                      <w:color w:val="auto"/>
                    </w:rPr>
                    <w:t>0.2</w:t>
                  </w:r>
                </w:p>
              </w:tc>
              <w:tc>
                <w:tcPr>
                  <w:tcW w:w="1872" w:type="dxa"/>
                  <w:vAlign w:val="center"/>
                </w:tcPr>
                <w:p w14:paraId="325669E0" w14:textId="77777777" w:rsidR="00B82618" w:rsidRPr="005C58F7" w:rsidRDefault="00B82618" w:rsidP="00B82618">
                  <w:pPr>
                    <w:pStyle w:val="afffe"/>
                    <w:adjustRightInd w:val="0"/>
                    <w:snapToGrid w:val="0"/>
                    <w:rPr>
                      <w:color w:val="auto"/>
                    </w:rPr>
                  </w:pPr>
                  <w:r w:rsidRPr="005C58F7">
                    <w:rPr>
                      <w:color w:val="auto"/>
                    </w:rPr>
                    <w:t>0.08</w:t>
                  </w:r>
                </w:p>
              </w:tc>
              <w:tc>
                <w:tcPr>
                  <w:tcW w:w="1872" w:type="dxa"/>
                  <w:vAlign w:val="center"/>
                </w:tcPr>
                <w:p w14:paraId="38287278" w14:textId="77777777" w:rsidR="00B82618" w:rsidRPr="005C58F7" w:rsidRDefault="00B82618" w:rsidP="00B82618">
                  <w:pPr>
                    <w:pStyle w:val="afffe"/>
                    <w:adjustRightInd w:val="0"/>
                    <w:snapToGrid w:val="0"/>
                    <w:rPr>
                      <w:color w:val="auto"/>
                    </w:rPr>
                  </w:pPr>
                  <w:r w:rsidRPr="005C58F7">
                    <w:rPr>
                      <w:color w:val="auto"/>
                    </w:rPr>
                    <w:t>0.04</w:t>
                  </w:r>
                </w:p>
              </w:tc>
            </w:tr>
            <w:tr w:rsidR="00227F48" w:rsidRPr="005C58F7" w14:paraId="2F04CB6A" w14:textId="77777777" w:rsidTr="0045315C">
              <w:trPr>
                <w:trHeight w:val="284"/>
                <w:jc w:val="center"/>
              </w:trPr>
              <w:tc>
                <w:tcPr>
                  <w:tcW w:w="1872" w:type="dxa"/>
                  <w:vAlign w:val="center"/>
                </w:tcPr>
                <w:p w14:paraId="08FD2C78" w14:textId="77777777" w:rsidR="00B82618" w:rsidRPr="005C58F7" w:rsidRDefault="00B82618" w:rsidP="00B82618">
                  <w:pPr>
                    <w:pStyle w:val="afffe"/>
                    <w:adjustRightInd w:val="0"/>
                    <w:snapToGrid w:val="0"/>
                    <w:rPr>
                      <w:color w:val="auto"/>
                    </w:rPr>
                  </w:pPr>
                  <w:r w:rsidRPr="005C58F7">
                    <w:rPr>
                      <w:color w:val="auto"/>
                    </w:rPr>
                    <w:t>PM</w:t>
                  </w:r>
                  <w:r w:rsidRPr="005C58F7">
                    <w:rPr>
                      <w:color w:val="auto"/>
                      <w:vertAlign w:val="subscript"/>
                    </w:rPr>
                    <w:t>10</w:t>
                  </w:r>
                </w:p>
              </w:tc>
              <w:tc>
                <w:tcPr>
                  <w:tcW w:w="1872" w:type="dxa"/>
                  <w:vAlign w:val="center"/>
                </w:tcPr>
                <w:p w14:paraId="739FA42D" w14:textId="77777777" w:rsidR="00B82618" w:rsidRPr="005C58F7" w:rsidRDefault="00B82618" w:rsidP="00B82618">
                  <w:pPr>
                    <w:pStyle w:val="afffe"/>
                    <w:adjustRightInd w:val="0"/>
                    <w:snapToGrid w:val="0"/>
                    <w:rPr>
                      <w:color w:val="auto"/>
                    </w:rPr>
                  </w:pPr>
                  <w:r w:rsidRPr="005C58F7">
                    <w:rPr>
                      <w:color w:val="auto"/>
                    </w:rPr>
                    <w:t>/</w:t>
                  </w:r>
                </w:p>
              </w:tc>
              <w:tc>
                <w:tcPr>
                  <w:tcW w:w="1872" w:type="dxa"/>
                  <w:vAlign w:val="center"/>
                </w:tcPr>
                <w:p w14:paraId="4E6A461A" w14:textId="77777777" w:rsidR="00B82618" w:rsidRPr="005C58F7" w:rsidRDefault="00B82618" w:rsidP="00B82618">
                  <w:pPr>
                    <w:pStyle w:val="afffe"/>
                    <w:adjustRightInd w:val="0"/>
                    <w:snapToGrid w:val="0"/>
                    <w:rPr>
                      <w:color w:val="auto"/>
                    </w:rPr>
                  </w:pPr>
                  <w:r w:rsidRPr="005C58F7">
                    <w:rPr>
                      <w:color w:val="auto"/>
                    </w:rPr>
                    <w:t>0.15</w:t>
                  </w:r>
                </w:p>
              </w:tc>
              <w:tc>
                <w:tcPr>
                  <w:tcW w:w="1872" w:type="dxa"/>
                  <w:vAlign w:val="center"/>
                </w:tcPr>
                <w:p w14:paraId="5E10366D" w14:textId="77777777" w:rsidR="00B82618" w:rsidRPr="005C58F7" w:rsidRDefault="00B82618" w:rsidP="00B82618">
                  <w:pPr>
                    <w:pStyle w:val="afffe"/>
                    <w:adjustRightInd w:val="0"/>
                    <w:snapToGrid w:val="0"/>
                    <w:rPr>
                      <w:color w:val="auto"/>
                    </w:rPr>
                  </w:pPr>
                  <w:r w:rsidRPr="005C58F7">
                    <w:rPr>
                      <w:color w:val="auto"/>
                    </w:rPr>
                    <w:t>0.07</w:t>
                  </w:r>
                </w:p>
              </w:tc>
            </w:tr>
            <w:tr w:rsidR="00227F48" w:rsidRPr="005C58F7" w14:paraId="5B035738" w14:textId="77777777" w:rsidTr="0045315C">
              <w:trPr>
                <w:trHeight w:val="284"/>
                <w:jc w:val="center"/>
              </w:trPr>
              <w:tc>
                <w:tcPr>
                  <w:tcW w:w="1872" w:type="dxa"/>
                  <w:vAlign w:val="center"/>
                </w:tcPr>
                <w:p w14:paraId="65FC76D9" w14:textId="77777777" w:rsidR="00B82618" w:rsidRPr="005C58F7" w:rsidRDefault="00B82618" w:rsidP="00B82618">
                  <w:pPr>
                    <w:adjustRightInd w:val="0"/>
                    <w:snapToGrid w:val="0"/>
                    <w:jc w:val="center"/>
                    <w:rPr>
                      <w:szCs w:val="21"/>
                    </w:rPr>
                  </w:pPr>
                  <w:r w:rsidRPr="005C58F7">
                    <w:rPr>
                      <w:szCs w:val="21"/>
                    </w:rPr>
                    <w:t>PM</w:t>
                  </w:r>
                  <w:r w:rsidRPr="005C58F7">
                    <w:rPr>
                      <w:szCs w:val="21"/>
                      <w:vertAlign w:val="subscript"/>
                    </w:rPr>
                    <w:t>2.5</w:t>
                  </w:r>
                </w:p>
              </w:tc>
              <w:tc>
                <w:tcPr>
                  <w:tcW w:w="1872" w:type="dxa"/>
                  <w:vAlign w:val="center"/>
                </w:tcPr>
                <w:p w14:paraId="21685EC4" w14:textId="77777777" w:rsidR="00B82618" w:rsidRPr="005C58F7" w:rsidRDefault="00B82618" w:rsidP="00B82618">
                  <w:pPr>
                    <w:adjustRightInd w:val="0"/>
                    <w:snapToGrid w:val="0"/>
                    <w:jc w:val="center"/>
                    <w:rPr>
                      <w:szCs w:val="21"/>
                    </w:rPr>
                  </w:pPr>
                  <w:r w:rsidRPr="005C58F7">
                    <w:rPr>
                      <w:rFonts w:hint="eastAsia"/>
                      <w:szCs w:val="21"/>
                    </w:rPr>
                    <w:t>/</w:t>
                  </w:r>
                </w:p>
              </w:tc>
              <w:tc>
                <w:tcPr>
                  <w:tcW w:w="1872" w:type="dxa"/>
                  <w:vAlign w:val="center"/>
                </w:tcPr>
                <w:p w14:paraId="3C084950" w14:textId="77777777" w:rsidR="00B82618" w:rsidRPr="005C58F7" w:rsidRDefault="00B82618" w:rsidP="00B82618">
                  <w:pPr>
                    <w:adjustRightInd w:val="0"/>
                    <w:snapToGrid w:val="0"/>
                    <w:jc w:val="center"/>
                    <w:rPr>
                      <w:szCs w:val="21"/>
                    </w:rPr>
                  </w:pPr>
                  <w:r w:rsidRPr="005C58F7">
                    <w:rPr>
                      <w:rFonts w:hint="eastAsia"/>
                      <w:szCs w:val="21"/>
                    </w:rPr>
                    <w:t>0</w:t>
                  </w:r>
                  <w:r w:rsidRPr="005C58F7">
                    <w:rPr>
                      <w:szCs w:val="21"/>
                    </w:rPr>
                    <w:t>.075</w:t>
                  </w:r>
                </w:p>
              </w:tc>
              <w:tc>
                <w:tcPr>
                  <w:tcW w:w="1872" w:type="dxa"/>
                  <w:vAlign w:val="center"/>
                </w:tcPr>
                <w:p w14:paraId="24F1602D" w14:textId="77777777" w:rsidR="00B82618" w:rsidRPr="005C58F7" w:rsidRDefault="00B82618" w:rsidP="00B82618">
                  <w:pPr>
                    <w:adjustRightInd w:val="0"/>
                    <w:snapToGrid w:val="0"/>
                    <w:jc w:val="center"/>
                    <w:rPr>
                      <w:szCs w:val="21"/>
                    </w:rPr>
                  </w:pPr>
                  <w:r w:rsidRPr="005C58F7">
                    <w:rPr>
                      <w:szCs w:val="21"/>
                    </w:rPr>
                    <w:t>0.035</w:t>
                  </w:r>
                </w:p>
              </w:tc>
            </w:tr>
            <w:tr w:rsidR="00227F48" w:rsidRPr="005C58F7" w14:paraId="1CB27AB0" w14:textId="77777777" w:rsidTr="0045315C">
              <w:trPr>
                <w:trHeight w:val="284"/>
                <w:jc w:val="center"/>
              </w:trPr>
              <w:tc>
                <w:tcPr>
                  <w:tcW w:w="1872" w:type="dxa"/>
                  <w:vAlign w:val="center"/>
                </w:tcPr>
                <w:p w14:paraId="2A35D404" w14:textId="77777777" w:rsidR="00B82618" w:rsidRPr="005C58F7" w:rsidRDefault="00B82618" w:rsidP="00B82618">
                  <w:pPr>
                    <w:adjustRightInd w:val="0"/>
                    <w:snapToGrid w:val="0"/>
                    <w:jc w:val="center"/>
                  </w:pPr>
                  <w:r w:rsidRPr="005C58F7">
                    <w:rPr>
                      <w:rFonts w:hint="eastAsia"/>
                    </w:rPr>
                    <w:t>CO</w:t>
                  </w:r>
                </w:p>
              </w:tc>
              <w:tc>
                <w:tcPr>
                  <w:tcW w:w="1872" w:type="dxa"/>
                  <w:vAlign w:val="center"/>
                </w:tcPr>
                <w:p w14:paraId="6E135AAB" w14:textId="77777777" w:rsidR="00B82618" w:rsidRPr="005C58F7" w:rsidRDefault="00B82618" w:rsidP="00B82618">
                  <w:pPr>
                    <w:adjustRightInd w:val="0"/>
                    <w:snapToGrid w:val="0"/>
                    <w:jc w:val="center"/>
                  </w:pPr>
                  <w:r w:rsidRPr="005C58F7">
                    <w:rPr>
                      <w:rFonts w:hint="eastAsia"/>
                    </w:rPr>
                    <w:t>10</w:t>
                  </w:r>
                </w:p>
              </w:tc>
              <w:tc>
                <w:tcPr>
                  <w:tcW w:w="1872" w:type="dxa"/>
                  <w:vAlign w:val="center"/>
                </w:tcPr>
                <w:p w14:paraId="778A3B51" w14:textId="77777777" w:rsidR="00B82618" w:rsidRPr="005C58F7" w:rsidRDefault="00B82618" w:rsidP="00B82618">
                  <w:pPr>
                    <w:adjustRightInd w:val="0"/>
                    <w:snapToGrid w:val="0"/>
                    <w:jc w:val="center"/>
                  </w:pPr>
                  <w:r w:rsidRPr="005C58F7">
                    <w:rPr>
                      <w:rFonts w:hint="eastAsia"/>
                    </w:rPr>
                    <w:t>4</w:t>
                  </w:r>
                </w:p>
              </w:tc>
              <w:tc>
                <w:tcPr>
                  <w:tcW w:w="1872" w:type="dxa"/>
                  <w:vAlign w:val="center"/>
                </w:tcPr>
                <w:p w14:paraId="0D129388" w14:textId="77777777" w:rsidR="00B82618" w:rsidRPr="005C58F7" w:rsidRDefault="00B82618" w:rsidP="00B82618">
                  <w:pPr>
                    <w:adjustRightInd w:val="0"/>
                    <w:snapToGrid w:val="0"/>
                    <w:jc w:val="center"/>
                  </w:pPr>
                  <w:r w:rsidRPr="005C58F7">
                    <w:t>/</w:t>
                  </w:r>
                </w:p>
              </w:tc>
            </w:tr>
            <w:tr w:rsidR="00227F48" w:rsidRPr="005C58F7" w14:paraId="10CA6EBB" w14:textId="77777777" w:rsidTr="0045315C">
              <w:trPr>
                <w:trHeight w:val="284"/>
                <w:jc w:val="center"/>
              </w:trPr>
              <w:tc>
                <w:tcPr>
                  <w:tcW w:w="1872" w:type="dxa"/>
                  <w:vAlign w:val="center"/>
                </w:tcPr>
                <w:p w14:paraId="061960D9" w14:textId="77777777" w:rsidR="00B82618" w:rsidRPr="005C58F7" w:rsidRDefault="00B82618" w:rsidP="00B82618">
                  <w:pPr>
                    <w:adjustRightInd w:val="0"/>
                    <w:snapToGrid w:val="0"/>
                    <w:jc w:val="center"/>
                    <w:rPr>
                      <w:vertAlign w:val="subscript"/>
                    </w:rPr>
                  </w:pPr>
                  <w:r w:rsidRPr="005C58F7">
                    <w:rPr>
                      <w:rFonts w:hint="eastAsia"/>
                    </w:rPr>
                    <w:t>O</w:t>
                  </w:r>
                  <w:r w:rsidRPr="005C58F7">
                    <w:rPr>
                      <w:rFonts w:hint="eastAsia"/>
                      <w:vertAlign w:val="subscript"/>
                    </w:rPr>
                    <w:t>3</w:t>
                  </w:r>
                </w:p>
              </w:tc>
              <w:tc>
                <w:tcPr>
                  <w:tcW w:w="1872" w:type="dxa"/>
                  <w:vAlign w:val="center"/>
                </w:tcPr>
                <w:p w14:paraId="16A50D12" w14:textId="77777777" w:rsidR="00B82618" w:rsidRPr="005C58F7" w:rsidRDefault="00B82618" w:rsidP="00B82618">
                  <w:pPr>
                    <w:adjustRightInd w:val="0"/>
                    <w:snapToGrid w:val="0"/>
                    <w:jc w:val="center"/>
                  </w:pPr>
                  <w:r w:rsidRPr="005C58F7">
                    <w:rPr>
                      <w:rFonts w:hint="eastAsia"/>
                    </w:rPr>
                    <w:t>0.2</w:t>
                  </w:r>
                </w:p>
              </w:tc>
              <w:tc>
                <w:tcPr>
                  <w:tcW w:w="1872" w:type="dxa"/>
                  <w:vAlign w:val="center"/>
                </w:tcPr>
                <w:p w14:paraId="54F333C5" w14:textId="77777777" w:rsidR="00B82618" w:rsidRPr="005C58F7" w:rsidRDefault="00B82618" w:rsidP="00B82618">
                  <w:pPr>
                    <w:adjustRightInd w:val="0"/>
                    <w:snapToGrid w:val="0"/>
                    <w:jc w:val="center"/>
                  </w:pPr>
                  <w:r w:rsidRPr="005C58F7">
                    <w:rPr>
                      <w:rFonts w:hint="eastAsia"/>
                    </w:rPr>
                    <w:t>0.16</w:t>
                  </w:r>
                </w:p>
              </w:tc>
              <w:tc>
                <w:tcPr>
                  <w:tcW w:w="1872" w:type="dxa"/>
                  <w:vAlign w:val="center"/>
                </w:tcPr>
                <w:p w14:paraId="1115EA4E" w14:textId="77777777" w:rsidR="00B82618" w:rsidRPr="005C58F7" w:rsidRDefault="00B82618" w:rsidP="00B82618">
                  <w:pPr>
                    <w:adjustRightInd w:val="0"/>
                    <w:snapToGrid w:val="0"/>
                    <w:jc w:val="center"/>
                  </w:pPr>
                  <w:r w:rsidRPr="005C58F7">
                    <w:rPr>
                      <w:rFonts w:hint="eastAsia"/>
                    </w:rPr>
                    <w:t>/</w:t>
                  </w:r>
                </w:p>
              </w:tc>
            </w:tr>
            <w:tr w:rsidR="00227F48" w:rsidRPr="005C58F7" w14:paraId="366A1096" w14:textId="77777777" w:rsidTr="0045315C">
              <w:trPr>
                <w:trHeight w:val="284"/>
                <w:jc w:val="center"/>
              </w:trPr>
              <w:tc>
                <w:tcPr>
                  <w:tcW w:w="1872" w:type="dxa"/>
                  <w:vAlign w:val="center"/>
                </w:tcPr>
                <w:p w14:paraId="4106BED8" w14:textId="77777777" w:rsidR="009644F7" w:rsidRPr="005C58F7" w:rsidRDefault="009644F7" w:rsidP="00B82618">
                  <w:pPr>
                    <w:adjustRightInd w:val="0"/>
                    <w:snapToGrid w:val="0"/>
                    <w:jc w:val="center"/>
                  </w:pPr>
                  <w:r w:rsidRPr="005C58F7">
                    <w:rPr>
                      <w:rFonts w:hint="eastAsia"/>
                    </w:rPr>
                    <w:t>非甲烷总烃</w:t>
                  </w:r>
                </w:p>
              </w:tc>
              <w:tc>
                <w:tcPr>
                  <w:tcW w:w="1872" w:type="dxa"/>
                  <w:vAlign w:val="center"/>
                </w:tcPr>
                <w:p w14:paraId="3AD4462D" w14:textId="77777777" w:rsidR="009644F7" w:rsidRPr="005C58F7" w:rsidRDefault="009644F7" w:rsidP="00B82618">
                  <w:pPr>
                    <w:adjustRightInd w:val="0"/>
                    <w:snapToGrid w:val="0"/>
                    <w:jc w:val="center"/>
                  </w:pPr>
                  <w:r w:rsidRPr="005C58F7">
                    <w:rPr>
                      <w:rFonts w:hint="eastAsia"/>
                    </w:rPr>
                    <w:t>2.0</w:t>
                  </w:r>
                </w:p>
              </w:tc>
              <w:tc>
                <w:tcPr>
                  <w:tcW w:w="1872" w:type="dxa"/>
                  <w:vAlign w:val="center"/>
                </w:tcPr>
                <w:p w14:paraId="7C9500CA" w14:textId="77777777" w:rsidR="009644F7" w:rsidRPr="005C58F7" w:rsidRDefault="009644F7" w:rsidP="00B82618">
                  <w:pPr>
                    <w:adjustRightInd w:val="0"/>
                    <w:snapToGrid w:val="0"/>
                    <w:jc w:val="center"/>
                  </w:pPr>
                  <w:r w:rsidRPr="005C58F7">
                    <w:rPr>
                      <w:rFonts w:hint="eastAsia"/>
                    </w:rPr>
                    <w:t>/</w:t>
                  </w:r>
                </w:p>
              </w:tc>
              <w:tc>
                <w:tcPr>
                  <w:tcW w:w="1872" w:type="dxa"/>
                  <w:vAlign w:val="center"/>
                </w:tcPr>
                <w:p w14:paraId="7B4C3A6B" w14:textId="77777777" w:rsidR="009644F7" w:rsidRPr="005C58F7" w:rsidRDefault="009644F7" w:rsidP="00B82618">
                  <w:pPr>
                    <w:adjustRightInd w:val="0"/>
                    <w:snapToGrid w:val="0"/>
                    <w:jc w:val="center"/>
                  </w:pPr>
                  <w:r w:rsidRPr="005C58F7">
                    <w:rPr>
                      <w:rFonts w:hint="eastAsia"/>
                    </w:rPr>
                    <w:t>/</w:t>
                  </w:r>
                </w:p>
              </w:tc>
            </w:tr>
          </w:tbl>
          <w:p w14:paraId="1E0B0BC2" w14:textId="3B450E49" w:rsidR="00B82618" w:rsidRPr="005C58F7" w:rsidRDefault="00CB7C9E" w:rsidP="0032704F">
            <w:pPr>
              <w:tabs>
                <w:tab w:val="left" w:pos="1714"/>
              </w:tabs>
              <w:snapToGrid w:val="0"/>
              <w:spacing w:line="440" w:lineRule="exact"/>
              <w:ind w:firstLineChars="200" w:firstLine="482"/>
              <w:rPr>
                <w:b/>
                <w:sz w:val="24"/>
              </w:rPr>
            </w:pPr>
            <w:r w:rsidRPr="005C58F7">
              <w:rPr>
                <w:rFonts w:hint="eastAsia"/>
                <w:b/>
                <w:sz w:val="24"/>
              </w:rPr>
              <w:t>4</w:t>
            </w:r>
            <w:r w:rsidR="0032704F" w:rsidRPr="005C58F7">
              <w:rPr>
                <w:rFonts w:hint="eastAsia"/>
                <w:b/>
                <w:sz w:val="24"/>
              </w:rPr>
              <w:t>、声环境</w:t>
            </w:r>
          </w:p>
          <w:p w14:paraId="28CECCF9" w14:textId="77777777" w:rsidR="00815256" w:rsidRPr="005C58F7" w:rsidRDefault="00815256" w:rsidP="002820EB">
            <w:pPr>
              <w:tabs>
                <w:tab w:val="left" w:pos="1714"/>
              </w:tabs>
              <w:snapToGrid w:val="0"/>
              <w:spacing w:line="440" w:lineRule="exact"/>
              <w:ind w:firstLineChars="200" w:firstLine="480"/>
              <w:rPr>
                <w:sz w:val="24"/>
              </w:rPr>
            </w:pPr>
            <w:r w:rsidRPr="005C58F7">
              <w:rPr>
                <w:sz w:val="24"/>
              </w:rPr>
              <w:t>项目所在地属于工业区，项目区域东、南、</w:t>
            </w:r>
            <w:r w:rsidRPr="005C58F7">
              <w:rPr>
                <w:rFonts w:hint="eastAsia"/>
                <w:sz w:val="24"/>
              </w:rPr>
              <w:t>西、北</w:t>
            </w:r>
            <w:r w:rsidRPr="005C58F7">
              <w:rPr>
                <w:sz w:val="24"/>
              </w:rPr>
              <w:t>侧声环境执行《声环境质量标准》（</w:t>
            </w:r>
            <w:r w:rsidRPr="005C58F7">
              <w:rPr>
                <w:sz w:val="24"/>
              </w:rPr>
              <w:t>GB3096-2008</w:t>
            </w:r>
            <w:r w:rsidRPr="005C58F7">
              <w:rPr>
                <w:sz w:val="24"/>
              </w:rPr>
              <w:t>）</w:t>
            </w:r>
            <w:r w:rsidRPr="005C58F7">
              <w:rPr>
                <w:sz w:val="24"/>
              </w:rPr>
              <w:t>3</w:t>
            </w:r>
            <w:r w:rsidRPr="005C58F7">
              <w:rPr>
                <w:sz w:val="24"/>
              </w:rPr>
              <w:t>类区标准，即昼间</w:t>
            </w:r>
            <w:r w:rsidRPr="005C58F7">
              <w:rPr>
                <w:sz w:val="24"/>
              </w:rPr>
              <w:t>65dB</w:t>
            </w:r>
            <w:r w:rsidRPr="005C58F7">
              <w:rPr>
                <w:sz w:val="24"/>
              </w:rPr>
              <w:t>（</w:t>
            </w:r>
            <w:r w:rsidRPr="005C58F7">
              <w:rPr>
                <w:sz w:val="24"/>
              </w:rPr>
              <w:t>A</w:t>
            </w:r>
            <w:r w:rsidRPr="005C58F7">
              <w:rPr>
                <w:sz w:val="24"/>
              </w:rPr>
              <w:t>）、夜间</w:t>
            </w:r>
            <w:r w:rsidRPr="005C58F7">
              <w:rPr>
                <w:sz w:val="24"/>
              </w:rPr>
              <w:t>55dB</w:t>
            </w:r>
            <w:r w:rsidRPr="005C58F7">
              <w:rPr>
                <w:sz w:val="24"/>
              </w:rPr>
              <w:t>（</w:t>
            </w:r>
            <w:r w:rsidRPr="005C58F7">
              <w:rPr>
                <w:sz w:val="24"/>
              </w:rPr>
              <w:t>A</w:t>
            </w:r>
            <w:r w:rsidRPr="005C58F7">
              <w:rPr>
                <w:sz w:val="24"/>
              </w:rPr>
              <w:t>）。</w:t>
            </w:r>
          </w:p>
          <w:p w14:paraId="209A287A" w14:textId="6E3B1E45" w:rsidR="00B82618" w:rsidRPr="005C58F7" w:rsidRDefault="006D0755" w:rsidP="002820EB">
            <w:pPr>
              <w:tabs>
                <w:tab w:val="left" w:pos="1714"/>
              </w:tabs>
              <w:snapToGrid w:val="0"/>
              <w:spacing w:line="440" w:lineRule="exact"/>
              <w:ind w:firstLineChars="200" w:firstLine="480"/>
              <w:rPr>
                <w:sz w:val="24"/>
              </w:rPr>
            </w:pPr>
            <w:r w:rsidRPr="005C58F7">
              <w:rPr>
                <w:rFonts w:hint="eastAsia"/>
                <w:sz w:val="24"/>
              </w:rPr>
              <w:t>具体见表</w:t>
            </w:r>
            <w:r w:rsidRPr="005C58F7">
              <w:rPr>
                <w:rFonts w:hint="eastAsia"/>
                <w:sz w:val="24"/>
              </w:rPr>
              <w:t>4-</w:t>
            </w:r>
            <w:r w:rsidR="00CB7C9E" w:rsidRPr="005C58F7">
              <w:rPr>
                <w:rFonts w:hint="eastAsia"/>
                <w:sz w:val="24"/>
              </w:rPr>
              <w:t>4</w:t>
            </w:r>
            <w:r w:rsidRPr="005C58F7">
              <w:rPr>
                <w:rFonts w:hint="eastAsia"/>
                <w:sz w:val="24"/>
              </w:rPr>
              <w:t>。</w:t>
            </w:r>
          </w:p>
          <w:p w14:paraId="550F96C0" w14:textId="787D4651" w:rsidR="006D0755" w:rsidRPr="005C58F7" w:rsidRDefault="006D0755" w:rsidP="006D0755">
            <w:pPr>
              <w:tabs>
                <w:tab w:val="left" w:pos="1714"/>
              </w:tabs>
              <w:adjustRightInd w:val="0"/>
              <w:snapToGrid w:val="0"/>
              <w:jc w:val="center"/>
              <w:rPr>
                <w:sz w:val="24"/>
              </w:rPr>
            </w:pPr>
            <w:r w:rsidRPr="005C58F7">
              <w:rPr>
                <w:rFonts w:hint="eastAsia"/>
                <w:b/>
              </w:rPr>
              <w:t>表</w:t>
            </w:r>
            <w:r w:rsidRPr="005C58F7">
              <w:rPr>
                <w:rFonts w:hint="eastAsia"/>
                <w:b/>
              </w:rPr>
              <w:t>4-</w:t>
            </w:r>
            <w:r w:rsidR="00CB7C9E" w:rsidRPr="005C58F7">
              <w:rPr>
                <w:rFonts w:hint="eastAsia"/>
                <w:b/>
              </w:rPr>
              <w:t>4</w:t>
            </w:r>
            <w:r w:rsidRPr="005C58F7">
              <w:rPr>
                <w:rFonts w:hint="eastAsia"/>
                <w:b/>
              </w:rPr>
              <w:t xml:space="preserve">   </w:t>
            </w:r>
            <w:r w:rsidRPr="005C58F7">
              <w:rPr>
                <w:rFonts w:hint="eastAsia"/>
                <w:b/>
              </w:rPr>
              <w:t>《声环境质量标准》</w:t>
            </w:r>
            <w:r w:rsidRPr="005C58F7">
              <w:rPr>
                <w:b/>
              </w:rPr>
              <w:t xml:space="preserve">   </w:t>
            </w:r>
            <w:r w:rsidRPr="005C58F7">
              <w:rPr>
                <w:b/>
              </w:rPr>
              <w:t>单位：</w:t>
            </w:r>
            <w:r w:rsidRPr="005C58F7">
              <w:rPr>
                <w:rFonts w:hint="eastAsia"/>
                <w:sz w:val="24"/>
              </w:rPr>
              <w:t>dB</w:t>
            </w:r>
            <w:r w:rsidRPr="005C58F7">
              <w:rPr>
                <w:rFonts w:hint="eastAsia"/>
                <w:sz w:val="24"/>
              </w:rPr>
              <w:t>（</w:t>
            </w:r>
            <w:r w:rsidRPr="005C58F7">
              <w:rPr>
                <w:rFonts w:hint="eastAsia"/>
                <w:sz w:val="24"/>
              </w:rPr>
              <w:t>A</w:t>
            </w:r>
            <w:r w:rsidRPr="005C58F7">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137"/>
              <w:gridCol w:w="1138"/>
            </w:tblGrid>
            <w:tr w:rsidR="00227F48" w:rsidRPr="005C58F7" w14:paraId="5C7AD499" w14:textId="77777777" w:rsidTr="0045315C">
              <w:trPr>
                <w:trHeight w:val="44"/>
                <w:jc w:val="center"/>
              </w:trPr>
              <w:tc>
                <w:tcPr>
                  <w:tcW w:w="765" w:type="dxa"/>
                  <w:vMerge w:val="restart"/>
                  <w:shd w:val="clear" w:color="auto" w:fill="auto"/>
                  <w:vAlign w:val="center"/>
                </w:tcPr>
                <w:p w14:paraId="52173A10" w14:textId="77777777" w:rsidR="006D0755" w:rsidRPr="005C58F7" w:rsidRDefault="006D0755" w:rsidP="00BF656F">
                  <w:pPr>
                    <w:adjustRightInd w:val="0"/>
                    <w:snapToGrid w:val="0"/>
                    <w:jc w:val="center"/>
                    <w:rPr>
                      <w:b/>
                      <w:szCs w:val="21"/>
                    </w:rPr>
                  </w:pPr>
                  <w:r w:rsidRPr="005C58F7">
                    <w:rPr>
                      <w:b/>
                      <w:szCs w:val="21"/>
                    </w:rPr>
                    <w:t>类别</w:t>
                  </w:r>
                </w:p>
              </w:tc>
              <w:tc>
                <w:tcPr>
                  <w:tcW w:w="4470" w:type="dxa"/>
                  <w:vMerge w:val="restart"/>
                  <w:shd w:val="clear" w:color="auto" w:fill="auto"/>
                  <w:vAlign w:val="center"/>
                </w:tcPr>
                <w:p w14:paraId="601B4A62" w14:textId="77777777" w:rsidR="006D0755" w:rsidRPr="005C58F7" w:rsidRDefault="006D0755" w:rsidP="00BF656F">
                  <w:pPr>
                    <w:adjustRightInd w:val="0"/>
                    <w:snapToGrid w:val="0"/>
                    <w:jc w:val="center"/>
                    <w:rPr>
                      <w:b/>
                      <w:szCs w:val="21"/>
                    </w:rPr>
                  </w:pPr>
                  <w:r w:rsidRPr="005C58F7">
                    <w:rPr>
                      <w:b/>
                      <w:szCs w:val="21"/>
                    </w:rPr>
                    <w:t>适用区域</w:t>
                  </w:r>
                </w:p>
              </w:tc>
              <w:tc>
                <w:tcPr>
                  <w:tcW w:w="2275" w:type="dxa"/>
                  <w:gridSpan w:val="2"/>
                  <w:shd w:val="clear" w:color="auto" w:fill="auto"/>
                  <w:vAlign w:val="center"/>
                </w:tcPr>
                <w:p w14:paraId="120171E3" w14:textId="77777777" w:rsidR="006D0755" w:rsidRPr="005C58F7" w:rsidRDefault="006D0755" w:rsidP="00BF656F">
                  <w:pPr>
                    <w:adjustRightInd w:val="0"/>
                    <w:snapToGrid w:val="0"/>
                    <w:jc w:val="center"/>
                    <w:rPr>
                      <w:b/>
                      <w:szCs w:val="21"/>
                    </w:rPr>
                  </w:pPr>
                  <w:r w:rsidRPr="005C58F7">
                    <w:rPr>
                      <w:b/>
                      <w:szCs w:val="21"/>
                    </w:rPr>
                    <w:t>等效声</w:t>
                  </w:r>
                </w:p>
              </w:tc>
            </w:tr>
            <w:tr w:rsidR="00227F48" w:rsidRPr="005C58F7" w14:paraId="287CB759" w14:textId="77777777" w:rsidTr="0045315C">
              <w:trPr>
                <w:trHeight w:val="44"/>
                <w:jc w:val="center"/>
              </w:trPr>
              <w:tc>
                <w:tcPr>
                  <w:tcW w:w="765" w:type="dxa"/>
                  <w:vMerge/>
                  <w:shd w:val="clear" w:color="auto" w:fill="auto"/>
                  <w:vAlign w:val="center"/>
                </w:tcPr>
                <w:p w14:paraId="6F3AE831" w14:textId="77777777" w:rsidR="006D0755" w:rsidRPr="005C58F7" w:rsidRDefault="006D0755" w:rsidP="00BF656F">
                  <w:pPr>
                    <w:adjustRightInd w:val="0"/>
                    <w:snapToGrid w:val="0"/>
                    <w:jc w:val="center"/>
                    <w:rPr>
                      <w:b/>
                      <w:szCs w:val="21"/>
                    </w:rPr>
                  </w:pPr>
                </w:p>
              </w:tc>
              <w:tc>
                <w:tcPr>
                  <w:tcW w:w="4470" w:type="dxa"/>
                  <w:vMerge/>
                  <w:shd w:val="clear" w:color="auto" w:fill="auto"/>
                  <w:vAlign w:val="center"/>
                </w:tcPr>
                <w:p w14:paraId="41EA8E3F" w14:textId="77777777" w:rsidR="006D0755" w:rsidRPr="005C58F7" w:rsidRDefault="006D0755" w:rsidP="00BF656F">
                  <w:pPr>
                    <w:adjustRightInd w:val="0"/>
                    <w:snapToGrid w:val="0"/>
                    <w:jc w:val="center"/>
                    <w:rPr>
                      <w:b/>
                      <w:szCs w:val="21"/>
                    </w:rPr>
                  </w:pPr>
                </w:p>
              </w:tc>
              <w:tc>
                <w:tcPr>
                  <w:tcW w:w="1137" w:type="dxa"/>
                  <w:shd w:val="clear" w:color="auto" w:fill="auto"/>
                  <w:vAlign w:val="center"/>
                </w:tcPr>
                <w:p w14:paraId="5E5FD6D5" w14:textId="77777777" w:rsidR="006D0755" w:rsidRPr="005C58F7" w:rsidRDefault="006D0755" w:rsidP="00BF656F">
                  <w:pPr>
                    <w:adjustRightInd w:val="0"/>
                    <w:snapToGrid w:val="0"/>
                    <w:jc w:val="center"/>
                    <w:rPr>
                      <w:b/>
                      <w:szCs w:val="21"/>
                    </w:rPr>
                  </w:pPr>
                  <w:r w:rsidRPr="005C58F7">
                    <w:rPr>
                      <w:b/>
                      <w:szCs w:val="21"/>
                    </w:rPr>
                    <w:t>昼间</w:t>
                  </w:r>
                </w:p>
              </w:tc>
              <w:tc>
                <w:tcPr>
                  <w:tcW w:w="1138" w:type="dxa"/>
                  <w:shd w:val="clear" w:color="auto" w:fill="auto"/>
                  <w:vAlign w:val="center"/>
                </w:tcPr>
                <w:p w14:paraId="1DC1A251" w14:textId="77777777" w:rsidR="006D0755" w:rsidRPr="005C58F7" w:rsidRDefault="006D0755" w:rsidP="00BF656F">
                  <w:pPr>
                    <w:adjustRightInd w:val="0"/>
                    <w:snapToGrid w:val="0"/>
                    <w:jc w:val="center"/>
                    <w:rPr>
                      <w:b/>
                      <w:szCs w:val="21"/>
                    </w:rPr>
                  </w:pPr>
                  <w:r w:rsidRPr="005C58F7">
                    <w:rPr>
                      <w:b/>
                      <w:szCs w:val="21"/>
                    </w:rPr>
                    <w:t>夜间</w:t>
                  </w:r>
                </w:p>
              </w:tc>
            </w:tr>
            <w:tr w:rsidR="00227F48" w:rsidRPr="005C58F7" w14:paraId="2111D8D1" w14:textId="77777777" w:rsidTr="0045315C">
              <w:trPr>
                <w:jc w:val="center"/>
              </w:trPr>
              <w:tc>
                <w:tcPr>
                  <w:tcW w:w="765" w:type="dxa"/>
                  <w:shd w:val="clear" w:color="auto" w:fill="auto"/>
                  <w:vAlign w:val="center"/>
                </w:tcPr>
                <w:p w14:paraId="53929478" w14:textId="77777777" w:rsidR="006D0755" w:rsidRPr="005C58F7" w:rsidRDefault="00815256" w:rsidP="00BF656F">
                  <w:pPr>
                    <w:adjustRightInd w:val="0"/>
                    <w:snapToGrid w:val="0"/>
                    <w:jc w:val="center"/>
                    <w:rPr>
                      <w:szCs w:val="21"/>
                    </w:rPr>
                  </w:pPr>
                  <w:r w:rsidRPr="005C58F7">
                    <w:rPr>
                      <w:szCs w:val="21"/>
                    </w:rPr>
                    <w:t>3</w:t>
                  </w:r>
                  <w:r w:rsidRPr="005C58F7">
                    <w:rPr>
                      <w:rFonts w:hint="eastAsia"/>
                      <w:szCs w:val="21"/>
                    </w:rPr>
                    <w:t>类</w:t>
                  </w:r>
                </w:p>
              </w:tc>
              <w:tc>
                <w:tcPr>
                  <w:tcW w:w="4470" w:type="dxa"/>
                  <w:shd w:val="clear" w:color="auto" w:fill="auto"/>
                  <w:vAlign w:val="center"/>
                </w:tcPr>
                <w:p w14:paraId="39568FD8" w14:textId="77777777" w:rsidR="006D0755" w:rsidRPr="005C58F7" w:rsidRDefault="00815256" w:rsidP="00BF656F">
                  <w:pPr>
                    <w:adjustRightInd w:val="0"/>
                    <w:snapToGrid w:val="0"/>
                    <w:jc w:val="center"/>
                    <w:rPr>
                      <w:szCs w:val="21"/>
                    </w:rPr>
                  </w:pPr>
                  <w:r w:rsidRPr="005C58F7">
                    <w:rPr>
                      <w:szCs w:val="21"/>
                    </w:rPr>
                    <w:t>以工业</w:t>
                  </w:r>
                  <w:r w:rsidRPr="005C58F7">
                    <w:rPr>
                      <w:rFonts w:hint="eastAsia"/>
                      <w:szCs w:val="21"/>
                    </w:rPr>
                    <w:t>生</w:t>
                  </w:r>
                  <w:r w:rsidRPr="005C58F7">
                    <w:rPr>
                      <w:szCs w:val="21"/>
                    </w:rPr>
                    <w:t>产</w:t>
                  </w:r>
                  <w:r w:rsidRPr="005C58F7">
                    <w:rPr>
                      <w:rFonts w:hint="eastAsia"/>
                      <w:szCs w:val="21"/>
                    </w:rPr>
                    <w:t>、</w:t>
                  </w:r>
                  <w:r w:rsidRPr="005C58F7">
                    <w:rPr>
                      <w:szCs w:val="21"/>
                    </w:rPr>
                    <w:t>仓储物流为主要功能</w:t>
                  </w:r>
                </w:p>
              </w:tc>
              <w:tc>
                <w:tcPr>
                  <w:tcW w:w="1137" w:type="dxa"/>
                  <w:shd w:val="clear" w:color="auto" w:fill="auto"/>
                  <w:vAlign w:val="center"/>
                </w:tcPr>
                <w:p w14:paraId="48D9198D" w14:textId="77777777" w:rsidR="006D0755" w:rsidRPr="005C58F7" w:rsidRDefault="00815256" w:rsidP="00BF656F">
                  <w:pPr>
                    <w:adjustRightInd w:val="0"/>
                    <w:snapToGrid w:val="0"/>
                    <w:jc w:val="center"/>
                    <w:rPr>
                      <w:szCs w:val="21"/>
                    </w:rPr>
                  </w:pPr>
                  <w:r w:rsidRPr="005C58F7">
                    <w:rPr>
                      <w:szCs w:val="21"/>
                    </w:rPr>
                    <w:t>65</w:t>
                  </w:r>
                </w:p>
              </w:tc>
              <w:tc>
                <w:tcPr>
                  <w:tcW w:w="1138" w:type="dxa"/>
                  <w:shd w:val="clear" w:color="auto" w:fill="auto"/>
                  <w:vAlign w:val="center"/>
                </w:tcPr>
                <w:p w14:paraId="4BB60605" w14:textId="77777777" w:rsidR="006D0755" w:rsidRPr="005C58F7" w:rsidRDefault="00815256" w:rsidP="00BF656F">
                  <w:pPr>
                    <w:adjustRightInd w:val="0"/>
                    <w:snapToGrid w:val="0"/>
                    <w:jc w:val="center"/>
                    <w:rPr>
                      <w:szCs w:val="21"/>
                    </w:rPr>
                  </w:pPr>
                  <w:r w:rsidRPr="005C58F7">
                    <w:rPr>
                      <w:szCs w:val="21"/>
                    </w:rPr>
                    <w:t>55</w:t>
                  </w:r>
                </w:p>
              </w:tc>
            </w:tr>
          </w:tbl>
          <w:p w14:paraId="44B78C16" w14:textId="77777777" w:rsidR="008038D0" w:rsidRPr="005C58F7" w:rsidRDefault="008038D0" w:rsidP="00CB7C9E"/>
        </w:tc>
      </w:tr>
      <w:tr w:rsidR="00227F48" w:rsidRPr="005C58F7" w14:paraId="1825AEF4" w14:textId="77777777" w:rsidTr="00C52234">
        <w:trPr>
          <w:trHeight w:val="629"/>
          <w:jc w:val="center"/>
        </w:trPr>
        <w:tc>
          <w:tcPr>
            <w:tcW w:w="485" w:type="dxa"/>
            <w:vAlign w:val="center"/>
          </w:tcPr>
          <w:p w14:paraId="327E61A6" w14:textId="77777777" w:rsidR="00C506F9" w:rsidRPr="005C58F7" w:rsidRDefault="00C506F9" w:rsidP="00C506F9">
            <w:pPr>
              <w:pStyle w:val="aff4"/>
              <w:tabs>
                <w:tab w:val="left" w:pos="5400"/>
              </w:tabs>
              <w:spacing w:beforeLines="0" w:afterLines="0" w:line="360" w:lineRule="auto"/>
              <w:rPr>
                <w:rFonts w:eastAsia="宋体"/>
                <w:b/>
                <w:kern w:val="2"/>
              </w:rPr>
            </w:pPr>
          </w:p>
          <w:p w14:paraId="626B2CED" w14:textId="45D3C8E6" w:rsidR="00C506F9" w:rsidRPr="005C58F7" w:rsidRDefault="00C506F9" w:rsidP="00C506F9">
            <w:pPr>
              <w:pStyle w:val="aff4"/>
              <w:tabs>
                <w:tab w:val="left" w:pos="5400"/>
              </w:tabs>
              <w:spacing w:beforeLines="0" w:afterLines="0" w:line="360" w:lineRule="auto"/>
              <w:rPr>
                <w:rFonts w:eastAsia="宋体"/>
                <w:b/>
                <w:kern w:val="2"/>
              </w:rPr>
            </w:pPr>
          </w:p>
          <w:p w14:paraId="68CEEAEE" w14:textId="77777777" w:rsidR="00C506F9" w:rsidRPr="005C58F7" w:rsidRDefault="00C506F9" w:rsidP="00C506F9"/>
          <w:p w14:paraId="2F53E5D9" w14:textId="25A41483" w:rsidR="00C506F9" w:rsidRPr="005C58F7" w:rsidRDefault="00C506F9" w:rsidP="00C506F9"/>
          <w:p w14:paraId="22B3A5E1" w14:textId="77777777" w:rsidR="007B2761" w:rsidRPr="005C58F7" w:rsidRDefault="007B2761" w:rsidP="00C506F9"/>
          <w:p w14:paraId="4F832EF0" w14:textId="77777777" w:rsidR="00C506F9" w:rsidRPr="005C58F7" w:rsidRDefault="00C506F9" w:rsidP="00C506F9"/>
          <w:p w14:paraId="63CA7701" w14:textId="77777777" w:rsidR="00C506F9" w:rsidRPr="005C58F7" w:rsidRDefault="00C506F9" w:rsidP="00C506F9">
            <w:pPr>
              <w:pStyle w:val="aff4"/>
              <w:tabs>
                <w:tab w:val="left" w:pos="5400"/>
              </w:tabs>
              <w:spacing w:beforeLines="0" w:afterLines="0" w:line="360" w:lineRule="auto"/>
              <w:rPr>
                <w:rFonts w:eastAsia="宋体"/>
                <w:b/>
                <w:kern w:val="2"/>
              </w:rPr>
            </w:pPr>
          </w:p>
          <w:p w14:paraId="423D2051" w14:textId="44A75DE8" w:rsidR="008038D0" w:rsidRPr="005C58F7" w:rsidRDefault="008038D0" w:rsidP="00C506F9">
            <w:pPr>
              <w:pStyle w:val="aff4"/>
              <w:tabs>
                <w:tab w:val="left" w:pos="5400"/>
              </w:tabs>
              <w:spacing w:beforeLines="0" w:afterLines="0" w:line="360" w:lineRule="auto"/>
              <w:rPr>
                <w:rFonts w:eastAsia="宋体"/>
                <w:b/>
                <w:kern w:val="2"/>
              </w:rPr>
            </w:pPr>
            <w:r w:rsidRPr="005C58F7">
              <w:rPr>
                <w:rFonts w:eastAsia="宋体"/>
                <w:b/>
                <w:kern w:val="2"/>
              </w:rPr>
              <w:t>污</w:t>
            </w:r>
          </w:p>
          <w:p w14:paraId="3E0D8E5B" w14:textId="77777777" w:rsidR="008038D0" w:rsidRPr="005C58F7" w:rsidRDefault="008038D0" w:rsidP="00C506F9">
            <w:pPr>
              <w:pStyle w:val="aff4"/>
              <w:tabs>
                <w:tab w:val="left" w:pos="5400"/>
              </w:tabs>
              <w:spacing w:beforeLines="0" w:afterLines="0" w:line="360" w:lineRule="auto"/>
              <w:rPr>
                <w:rFonts w:eastAsia="宋体"/>
                <w:b/>
                <w:kern w:val="2"/>
              </w:rPr>
            </w:pPr>
            <w:r w:rsidRPr="005C58F7">
              <w:rPr>
                <w:rFonts w:eastAsia="宋体"/>
                <w:b/>
                <w:kern w:val="2"/>
              </w:rPr>
              <w:t>染</w:t>
            </w:r>
          </w:p>
          <w:p w14:paraId="291B051D" w14:textId="77777777" w:rsidR="008038D0" w:rsidRPr="005C58F7" w:rsidRDefault="008038D0" w:rsidP="00C506F9">
            <w:pPr>
              <w:pStyle w:val="aff4"/>
              <w:tabs>
                <w:tab w:val="left" w:pos="5400"/>
              </w:tabs>
              <w:spacing w:beforeLines="0" w:afterLines="0" w:line="360" w:lineRule="auto"/>
              <w:rPr>
                <w:rFonts w:eastAsia="宋体"/>
                <w:b/>
                <w:kern w:val="2"/>
              </w:rPr>
            </w:pPr>
            <w:r w:rsidRPr="005C58F7">
              <w:rPr>
                <w:rFonts w:eastAsia="宋体"/>
                <w:b/>
                <w:kern w:val="2"/>
              </w:rPr>
              <w:t>物</w:t>
            </w:r>
          </w:p>
          <w:p w14:paraId="0C9FEB07" w14:textId="77777777" w:rsidR="008038D0" w:rsidRPr="005C58F7" w:rsidRDefault="008038D0" w:rsidP="00C506F9">
            <w:pPr>
              <w:pStyle w:val="aff4"/>
              <w:tabs>
                <w:tab w:val="left" w:pos="5400"/>
              </w:tabs>
              <w:spacing w:beforeLines="0" w:afterLines="0" w:line="360" w:lineRule="auto"/>
              <w:rPr>
                <w:rFonts w:eastAsia="宋体"/>
                <w:b/>
                <w:kern w:val="2"/>
              </w:rPr>
            </w:pPr>
            <w:r w:rsidRPr="005C58F7">
              <w:rPr>
                <w:rFonts w:eastAsia="宋体"/>
                <w:b/>
                <w:kern w:val="2"/>
              </w:rPr>
              <w:t>排</w:t>
            </w:r>
          </w:p>
          <w:p w14:paraId="6E081593" w14:textId="77777777" w:rsidR="008038D0" w:rsidRPr="005C58F7" w:rsidRDefault="008038D0" w:rsidP="00C506F9">
            <w:pPr>
              <w:pStyle w:val="aff4"/>
              <w:tabs>
                <w:tab w:val="left" w:pos="5400"/>
              </w:tabs>
              <w:spacing w:beforeLines="0" w:afterLines="0" w:line="360" w:lineRule="auto"/>
              <w:rPr>
                <w:rFonts w:eastAsia="宋体"/>
                <w:b/>
                <w:kern w:val="2"/>
              </w:rPr>
            </w:pPr>
            <w:r w:rsidRPr="005C58F7">
              <w:rPr>
                <w:rFonts w:eastAsia="宋体"/>
                <w:b/>
                <w:kern w:val="2"/>
              </w:rPr>
              <w:t>放</w:t>
            </w:r>
          </w:p>
          <w:p w14:paraId="4730A4C8" w14:textId="77777777" w:rsidR="008038D0" w:rsidRPr="005C58F7" w:rsidRDefault="008038D0" w:rsidP="00C506F9">
            <w:pPr>
              <w:pStyle w:val="aff4"/>
              <w:tabs>
                <w:tab w:val="left" w:pos="5400"/>
              </w:tabs>
              <w:spacing w:beforeLines="0" w:afterLines="0" w:line="360" w:lineRule="auto"/>
              <w:rPr>
                <w:rFonts w:eastAsia="宋体"/>
                <w:b/>
                <w:kern w:val="2"/>
              </w:rPr>
            </w:pPr>
            <w:r w:rsidRPr="005C58F7">
              <w:rPr>
                <w:rFonts w:eastAsia="宋体"/>
                <w:b/>
                <w:kern w:val="2"/>
              </w:rPr>
              <w:t>标</w:t>
            </w:r>
          </w:p>
          <w:p w14:paraId="7B521808" w14:textId="77777777" w:rsidR="008038D0" w:rsidRPr="005C58F7" w:rsidRDefault="008038D0" w:rsidP="00C506F9">
            <w:pPr>
              <w:pStyle w:val="aff4"/>
              <w:tabs>
                <w:tab w:val="left" w:pos="5400"/>
              </w:tabs>
              <w:spacing w:beforeLines="0" w:afterLines="0" w:line="360" w:lineRule="auto"/>
              <w:rPr>
                <w:rFonts w:eastAsia="宋体"/>
                <w:b/>
                <w:kern w:val="2"/>
              </w:rPr>
            </w:pPr>
            <w:r w:rsidRPr="005C58F7">
              <w:rPr>
                <w:rFonts w:eastAsia="宋体"/>
                <w:b/>
                <w:kern w:val="2"/>
              </w:rPr>
              <w:t>准</w:t>
            </w:r>
          </w:p>
          <w:p w14:paraId="60A2523B" w14:textId="40A5797E" w:rsidR="00C506F9" w:rsidRPr="005C58F7" w:rsidRDefault="00C506F9" w:rsidP="00C506F9">
            <w:pPr>
              <w:adjustRightInd w:val="0"/>
              <w:snapToGrid w:val="0"/>
              <w:spacing w:line="360" w:lineRule="auto"/>
            </w:pPr>
          </w:p>
          <w:p w14:paraId="2732B170" w14:textId="5ECDE748" w:rsidR="00C506F9" w:rsidRPr="005C58F7" w:rsidRDefault="00C506F9" w:rsidP="00C506F9">
            <w:pPr>
              <w:adjustRightInd w:val="0"/>
              <w:snapToGrid w:val="0"/>
              <w:spacing w:line="360" w:lineRule="auto"/>
            </w:pPr>
          </w:p>
          <w:p w14:paraId="1C2EADF1" w14:textId="6517A252" w:rsidR="00C506F9" w:rsidRPr="005C58F7" w:rsidRDefault="00C506F9" w:rsidP="00C506F9">
            <w:pPr>
              <w:adjustRightInd w:val="0"/>
              <w:snapToGrid w:val="0"/>
              <w:spacing w:line="360" w:lineRule="auto"/>
            </w:pPr>
          </w:p>
          <w:p w14:paraId="56BB1947" w14:textId="77777777" w:rsidR="00C506F9" w:rsidRPr="005C58F7" w:rsidRDefault="00C506F9" w:rsidP="00C506F9">
            <w:pPr>
              <w:adjustRightInd w:val="0"/>
              <w:snapToGrid w:val="0"/>
              <w:spacing w:line="360" w:lineRule="auto"/>
            </w:pPr>
          </w:p>
          <w:p w14:paraId="12AA6B05" w14:textId="77777777" w:rsidR="00C506F9" w:rsidRPr="005C58F7" w:rsidRDefault="00C506F9" w:rsidP="00C506F9">
            <w:pPr>
              <w:adjustRightInd w:val="0"/>
              <w:snapToGrid w:val="0"/>
              <w:spacing w:line="360" w:lineRule="auto"/>
            </w:pPr>
          </w:p>
          <w:p w14:paraId="13E7F708" w14:textId="77777777" w:rsidR="00C506F9" w:rsidRPr="005C58F7" w:rsidRDefault="00C506F9" w:rsidP="00C506F9"/>
          <w:p w14:paraId="2C156F46" w14:textId="77777777" w:rsidR="007B2761" w:rsidRPr="005C58F7" w:rsidRDefault="007B2761" w:rsidP="00C506F9"/>
          <w:p w14:paraId="278B4A09" w14:textId="60EF7CBB" w:rsidR="007B2761" w:rsidRPr="005C58F7" w:rsidRDefault="007B2761" w:rsidP="00C506F9"/>
          <w:p w14:paraId="5E910386" w14:textId="7C41139A" w:rsidR="007B2761" w:rsidRPr="005C58F7" w:rsidRDefault="007B2761" w:rsidP="00C506F9"/>
          <w:p w14:paraId="6799F8AC" w14:textId="18E5D6E6" w:rsidR="007B2761" w:rsidRPr="005C58F7" w:rsidRDefault="007B2761" w:rsidP="00C506F9"/>
          <w:p w14:paraId="4471E50F" w14:textId="606D506E" w:rsidR="007B2761" w:rsidRPr="005C58F7" w:rsidRDefault="007B2761" w:rsidP="00C506F9"/>
          <w:p w14:paraId="5CB37FF3" w14:textId="6D406E02" w:rsidR="007B2761" w:rsidRPr="005C58F7" w:rsidRDefault="007B2761" w:rsidP="00C506F9"/>
          <w:p w14:paraId="5BC92FAC" w14:textId="5036B785" w:rsidR="007B2761" w:rsidRPr="005C58F7" w:rsidRDefault="007B2761" w:rsidP="00C506F9"/>
          <w:p w14:paraId="5E2B4195" w14:textId="3C7FC9EB" w:rsidR="007B2761" w:rsidRPr="005C58F7" w:rsidRDefault="007B2761" w:rsidP="00C506F9"/>
          <w:p w14:paraId="0D721F94" w14:textId="6E32371F" w:rsidR="007B2761" w:rsidRPr="005C58F7" w:rsidRDefault="007B2761" w:rsidP="00C506F9"/>
          <w:p w14:paraId="17798F9C" w14:textId="2D870427" w:rsidR="007B2761" w:rsidRPr="005C58F7" w:rsidRDefault="007B2761" w:rsidP="00C506F9"/>
          <w:p w14:paraId="2FB713A7" w14:textId="1D79AC16" w:rsidR="007B2761" w:rsidRPr="005C58F7" w:rsidRDefault="007B2761" w:rsidP="00C506F9"/>
          <w:p w14:paraId="63BD44E8" w14:textId="77777777" w:rsidR="007B2761" w:rsidRPr="005C58F7" w:rsidRDefault="007B2761" w:rsidP="00C506F9"/>
          <w:p w14:paraId="57A83281" w14:textId="77777777" w:rsidR="007B2761" w:rsidRPr="005C58F7" w:rsidRDefault="007B2761" w:rsidP="00C506F9"/>
          <w:p w14:paraId="0D1866DF" w14:textId="77777777" w:rsidR="007B2761" w:rsidRPr="005C58F7" w:rsidRDefault="007B2761" w:rsidP="00C506F9"/>
          <w:p w14:paraId="3C11E352" w14:textId="77777777" w:rsidR="007B2761" w:rsidRPr="005C58F7" w:rsidRDefault="007B2761" w:rsidP="00C506F9"/>
          <w:p w14:paraId="67F2FCFD" w14:textId="77777777" w:rsidR="007B2761" w:rsidRPr="005C58F7" w:rsidRDefault="007B2761" w:rsidP="00C506F9"/>
          <w:p w14:paraId="0EE6E1D1" w14:textId="77777777" w:rsidR="007B2761" w:rsidRPr="005C58F7" w:rsidRDefault="007B2761" w:rsidP="00C506F9"/>
          <w:p w14:paraId="0AB72A06" w14:textId="77777777" w:rsidR="007B2761" w:rsidRPr="005C58F7" w:rsidRDefault="007B2761" w:rsidP="00C506F9"/>
          <w:p w14:paraId="6C84DA60" w14:textId="77777777" w:rsidR="007B2761" w:rsidRPr="005C58F7" w:rsidRDefault="007B2761" w:rsidP="00C506F9"/>
          <w:p w14:paraId="712D1215" w14:textId="77777777" w:rsidR="007B2761" w:rsidRPr="005C58F7" w:rsidRDefault="007B2761" w:rsidP="00C506F9"/>
          <w:p w14:paraId="691BA890" w14:textId="77777777" w:rsidR="007B2761" w:rsidRPr="005C58F7" w:rsidRDefault="007B2761" w:rsidP="007B2761">
            <w:pPr>
              <w:pStyle w:val="aff4"/>
              <w:tabs>
                <w:tab w:val="left" w:pos="5400"/>
              </w:tabs>
              <w:spacing w:beforeLines="0" w:afterLines="0" w:line="360" w:lineRule="auto"/>
              <w:rPr>
                <w:rFonts w:eastAsia="宋体"/>
                <w:b/>
                <w:kern w:val="2"/>
              </w:rPr>
            </w:pPr>
            <w:r w:rsidRPr="005C58F7">
              <w:rPr>
                <w:rFonts w:eastAsia="宋体"/>
                <w:b/>
                <w:kern w:val="2"/>
              </w:rPr>
              <w:t>污</w:t>
            </w:r>
          </w:p>
          <w:p w14:paraId="651E7CBE" w14:textId="77777777" w:rsidR="007B2761" w:rsidRPr="005C58F7" w:rsidRDefault="007B2761" w:rsidP="007B2761">
            <w:pPr>
              <w:pStyle w:val="aff4"/>
              <w:tabs>
                <w:tab w:val="left" w:pos="5400"/>
              </w:tabs>
              <w:spacing w:beforeLines="0" w:afterLines="0" w:line="360" w:lineRule="auto"/>
              <w:rPr>
                <w:rFonts w:eastAsia="宋体"/>
                <w:b/>
                <w:kern w:val="2"/>
              </w:rPr>
            </w:pPr>
            <w:r w:rsidRPr="005C58F7">
              <w:rPr>
                <w:rFonts w:eastAsia="宋体"/>
                <w:b/>
                <w:kern w:val="2"/>
              </w:rPr>
              <w:t>染</w:t>
            </w:r>
          </w:p>
          <w:p w14:paraId="5DA47C75" w14:textId="77777777" w:rsidR="007B2761" w:rsidRPr="005C58F7" w:rsidRDefault="007B2761" w:rsidP="007B2761">
            <w:pPr>
              <w:pStyle w:val="aff4"/>
              <w:tabs>
                <w:tab w:val="left" w:pos="5400"/>
              </w:tabs>
              <w:spacing w:beforeLines="0" w:afterLines="0" w:line="360" w:lineRule="auto"/>
              <w:rPr>
                <w:rFonts w:eastAsia="宋体"/>
                <w:b/>
                <w:kern w:val="2"/>
              </w:rPr>
            </w:pPr>
            <w:r w:rsidRPr="005C58F7">
              <w:rPr>
                <w:rFonts w:eastAsia="宋体"/>
                <w:b/>
                <w:kern w:val="2"/>
              </w:rPr>
              <w:t>物</w:t>
            </w:r>
          </w:p>
          <w:p w14:paraId="0A4782E0" w14:textId="77777777" w:rsidR="007B2761" w:rsidRPr="005C58F7" w:rsidRDefault="007B2761" w:rsidP="007B2761">
            <w:pPr>
              <w:pStyle w:val="aff4"/>
              <w:tabs>
                <w:tab w:val="left" w:pos="5400"/>
              </w:tabs>
              <w:spacing w:beforeLines="0" w:afterLines="0" w:line="360" w:lineRule="auto"/>
              <w:rPr>
                <w:rFonts w:eastAsia="宋体"/>
                <w:b/>
                <w:kern w:val="2"/>
              </w:rPr>
            </w:pPr>
            <w:r w:rsidRPr="005C58F7">
              <w:rPr>
                <w:rFonts w:eastAsia="宋体"/>
                <w:b/>
                <w:kern w:val="2"/>
              </w:rPr>
              <w:t>排</w:t>
            </w:r>
          </w:p>
          <w:p w14:paraId="74749434" w14:textId="77777777" w:rsidR="007B2761" w:rsidRPr="005C58F7" w:rsidRDefault="007B2761" w:rsidP="007B2761">
            <w:pPr>
              <w:pStyle w:val="aff4"/>
              <w:tabs>
                <w:tab w:val="left" w:pos="5400"/>
              </w:tabs>
              <w:spacing w:beforeLines="0" w:afterLines="0" w:line="360" w:lineRule="auto"/>
              <w:rPr>
                <w:rFonts w:eastAsia="宋体"/>
                <w:b/>
                <w:kern w:val="2"/>
              </w:rPr>
            </w:pPr>
            <w:r w:rsidRPr="005C58F7">
              <w:rPr>
                <w:rFonts w:eastAsia="宋体"/>
                <w:b/>
                <w:kern w:val="2"/>
              </w:rPr>
              <w:t>放</w:t>
            </w:r>
          </w:p>
          <w:p w14:paraId="37667E03" w14:textId="77777777" w:rsidR="007B2761" w:rsidRPr="005C58F7" w:rsidRDefault="007B2761" w:rsidP="007B2761">
            <w:pPr>
              <w:pStyle w:val="aff4"/>
              <w:tabs>
                <w:tab w:val="left" w:pos="5400"/>
              </w:tabs>
              <w:spacing w:beforeLines="0" w:afterLines="0" w:line="360" w:lineRule="auto"/>
              <w:rPr>
                <w:rFonts w:eastAsia="宋体"/>
                <w:b/>
                <w:kern w:val="2"/>
              </w:rPr>
            </w:pPr>
            <w:r w:rsidRPr="005C58F7">
              <w:rPr>
                <w:rFonts w:eastAsia="宋体"/>
                <w:b/>
                <w:kern w:val="2"/>
              </w:rPr>
              <w:t>标</w:t>
            </w:r>
          </w:p>
          <w:p w14:paraId="71FCFAF3" w14:textId="77777777" w:rsidR="007B2761" w:rsidRPr="005C58F7" w:rsidRDefault="007B2761" w:rsidP="007B2761">
            <w:pPr>
              <w:pStyle w:val="aff4"/>
              <w:tabs>
                <w:tab w:val="left" w:pos="5400"/>
              </w:tabs>
              <w:spacing w:beforeLines="0" w:afterLines="0" w:line="360" w:lineRule="auto"/>
              <w:rPr>
                <w:rFonts w:eastAsia="宋体"/>
                <w:b/>
                <w:kern w:val="2"/>
              </w:rPr>
            </w:pPr>
            <w:r w:rsidRPr="005C58F7">
              <w:rPr>
                <w:rFonts w:eastAsia="宋体"/>
                <w:b/>
                <w:kern w:val="2"/>
              </w:rPr>
              <w:t>准</w:t>
            </w:r>
          </w:p>
          <w:p w14:paraId="302E7A94" w14:textId="3FBA827F" w:rsidR="007B2761" w:rsidRPr="005C58F7" w:rsidRDefault="007B2761" w:rsidP="00C506F9"/>
        </w:tc>
        <w:tc>
          <w:tcPr>
            <w:tcW w:w="8461" w:type="dxa"/>
            <w:tcBorders>
              <w:bottom w:val="single" w:sz="4" w:space="0" w:color="auto"/>
            </w:tcBorders>
          </w:tcPr>
          <w:p w14:paraId="02214527" w14:textId="77777777" w:rsidR="006D0755" w:rsidRPr="005C58F7" w:rsidRDefault="006D0755" w:rsidP="00BF656F">
            <w:pPr>
              <w:adjustRightInd w:val="0"/>
              <w:snapToGrid w:val="0"/>
              <w:spacing w:line="360" w:lineRule="auto"/>
              <w:ind w:firstLineChars="200" w:firstLine="482"/>
              <w:rPr>
                <w:b/>
                <w:sz w:val="24"/>
              </w:rPr>
            </w:pPr>
            <w:r w:rsidRPr="005C58F7">
              <w:rPr>
                <w:rFonts w:hint="eastAsia"/>
                <w:b/>
                <w:sz w:val="24"/>
              </w:rPr>
              <w:t>1</w:t>
            </w:r>
            <w:r w:rsidRPr="005C58F7">
              <w:rPr>
                <w:rFonts w:hint="eastAsia"/>
                <w:b/>
                <w:sz w:val="24"/>
              </w:rPr>
              <w:t>、废水</w:t>
            </w:r>
          </w:p>
          <w:p w14:paraId="5166A449" w14:textId="54EF8E92" w:rsidR="00723ECC" w:rsidRPr="005C58F7" w:rsidRDefault="006D0755" w:rsidP="00BF656F">
            <w:pPr>
              <w:adjustRightInd w:val="0"/>
              <w:snapToGrid w:val="0"/>
              <w:spacing w:line="360" w:lineRule="auto"/>
              <w:ind w:firstLineChars="200" w:firstLine="480"/>
              <w:rPr>
                <w:sz w:val="24"/>
              </w:rPr>
            </w:pPr>
            <w:r w:rsidRPr="005C58F7">
              <w:rPr>
                <w:rFonts w:hint="eastAsia"/>
                <w:sz w:val="24"/>
              </w:rPr>
              <w:t>本项目外排废水</w:t>
            </w:r>
            <w:r w:rsidR="00BD0850" w:rsidRPr="005C58F7">
              <w:rPr>
                <w:rFonts w:hint="eastAsia"/>
                <w:sz w:val="24"/>
              </w:rPr>
              <w:t>仅</w:t>
            </w:r>
            <w:r w:rsidRPr="005C58F7">
              <w:rPr>
                <w:rFonts w:hint="eastAsia"/>
                <w:sz w:val="24"/>
              </w:rPr>
              <w:t>为生活污水，因此，本项目</w:t>
            </w:r>
            <w:r w:rsidR="00BD0850" w:rsidRPr="005C58F7">
              <w:rPr>
                <w:rFonts w:hint="eastAsia"/>
                <w:sz w:val="24"/>
              </w:rPr>
              <w:t>生活污水</w:t>
            </w:r>
            <w:r w:rsidR="00D11D18" w:rsidRPr="005C58F7">
              <w:rPr>
                <w:rFonts w:hint="eastAsia"/>
                <w:sz w:val="24"/>
              </w:rPr>
              <w:t>经化粪池处理后并排入嘉兴市</w:t>
            </w:r>
            <w:r w:rsidR="0030099F" w:rsidRPr="005C58F7">
              <w:rPr>
                <w:rFonts w:hint="eastAsia"/>
                <w:sz w:val="24"/>
              </w:rPr>
              <w:t>污水处理工程管网，</w:t>
            </w:r>
            <w:r w:rsidR="0013254E" w:rsidRPr="005C58F7">
              <w:rPr>
                <w:rFonts w:hint="eastAsia"/>
                <w:sz w:val="24"/>
              </w:rPr>
              <w:t>最终经嘉兴市联合污水处理厂处理达标后深海排放，入网</w:t>
            </w:r>
            <w:r w:rsidR="001031E1" w:rsidRPr="005C58F7">
              <w:rPr>
                <w:rFonts w:hint="eastAsia"/>
                <w:sz w:val="24"/>
              </w:rPr>
              <w:t>标准执行《污水综合排放标准》（</w:t>
            </w:r>
            <w:r w:rsidR="001031E1" w:rsidRPr="005C58F7">
              <w:rPr>
                <w:rFonts w:hint="eastAsia"/>
                <w:sz w:val="24"/>
              </w:rPr>
              <w:t>GB8978-1996</w:t>
            </w:r>
            <w:r w:rsidR="001031E1" w:rsidRPr="005C58F7">
              <w:rPr>
                <w:rFonts w:hint="eastAsia"/>
                <w:sz w:val="24"/>
              </w:rPr>
              <w:t>）中的三级标准，其中</w:t>
            </w:r>
            <w:r w:rsidR="001031E1" w:rsidRPr="005C58F7">
              <w:rPr>
                <w:rFonts w:hint="eastAsia"/>
                <w:sz w:val="24"/>
              </w:rPr>
              <w:t>NH</w:t>
            </w:r>
            <w:r w:rsidR="001031E1" w:rsidRPr="005C58F7">
              <w:rPr>
                <w:rFonts w:hint="eastAsia"/>
                <w:sz w:val="24"/>
                <w:vertAlign w:val="subscript"/>
              </w:rPr>
              <w:t>3</w:t>
            </w:r>
            <w:r w:rsidR="001031E1" w:rsidRPr="005C58F7">
              <w:rPr>
                <w:rFonts w:hint="eastAsia"/>
                <w:sz w:val="24"/>
              </w:rPr>
              <w:t>-N</w:t>
            </w:r>
            <w:r w:rsidR="001031E1" w:rsidRPr="005C58F7">
              <w:rPr>
                <w:rFonts w:hint="eastAsia"/>
                <w:sz w:val="24"/>
              </w:rPr>
              <w:t>入网标准执行《工业企业废水氮、磷污染物间接排放限值》（</w:t>
            </w:r>
            <w:r w:rsidR="001031E1" w:rsidRPr="005C58F7">
              <w:rPr>
                <w:rFonts w:hint="eastAsia"/>
                <w:sz w:val="24"/>
              </w:rPr>
              <w:t>DB33/887-2013</w:t>
            </w:r>
            <w:r w:rsidR="001031E1" w:rsidRPr="005C58F7">
              <w:rPr>
                <w:rFonts w:hint="eastAsia"/>
                <w:sz w:val="24"/>
              </w:rPr>
              <w:t>）。上述污水经嘉兴市联合污水处理厂集中处理后，排海标准执行《城镇污水处理厂污染物排放标准》（</w:t>
            </w:r>
            <w:r w:rsidR="001031E1" w:rsidRPr="005C58F7">
              <w:rPr>
                <w:rFonts w:hint="eastAsia"/>
                <w:sz w:val="24"/>
              </w:rPr>
              <w:t>GB18918-2002</w:t>
            </w:r>
            <w:r w:rsidR="001031E1" w:rsidRPr="005C58F7">
              <w:rPr>
                <w:rFonts w:hint="eastAsia"/>
                <w:sz w:val="24"/>
              </w:rPr>
              <w:t>）一级</w:t>
            </w:r>
            <w:r w:rsidR="001031E1" w:rsidRPr="005C58F7">
              <w:rPr>
                <w:rFonts w:hint="eastAsia"/>
                <w:sz w:val="24"/>
              </w:rPr>
              <w:t>A</w:t>
            </w:r>
            <w:r w:rsidR="001031E1" w:rsidRPr="005C58F7">
              <w:rPr>
                <w:rFonts w:hint="eastAsia"/>
                <w:sz w:val="24"/>
              </w:rPr>
              <w:t>标准。具体见表</w:t>
            </w:r>
            <w:r w:rsidR="001031E1" w:rsidRPr="005C58F7">
              <w:rPr>
                <w:rFonts w:hint="eastAsia"/>
                <w:sz w:val="24"/>
              </w:rPr>
              <w:t>4-</w:t>
            </w:r>
            <w:r w:rsidR="0056730B" w:rsidRPr="005C58F7">
              <w:rPr>
                <w:rFonts w:hint="eastAsia"/>
                <w:sz w:val="24"/>
              </w:rPr>
              <w:t>5</w:t>
            </w:r>
            <w:r w:rsidR="001031E1" w:rsidRPr="005C58F7">
              <w:rPr>
                <w:rFonts w:hint="eastAsia"/>
                <w:sz w:val="24"/>
              </w:rPr>
              <w:t>。</w:t>
            </w:r>
          </w:p>
          <w:p w14:paraId="69B96A6C" w14:textId="1B632447" w:rsidR="00BF656F" w:rsidRPr="005C58F7" w:rsidRDefault="00BF656F" w:rsidP="00BF656F">
            <w:pPr>
              <w:tabs>
                <w:tab w:val="left" w:pos="1714"/>
              </w:tabs>
              <w:adjustRightInd w:val="0"/>
              <w:snapToGrid w:val="0"/>
              <w:jc w:val="center"/>
              <w:rPr>
                <w:sz w:val="24"/>
              </w:rPr>
            </w:pPr>
            <w:r w:rsidRPr="005C58F7">
              <w:rPr>
                <w:rFonts w:hint="eastAsia"/>
                <w:b/>
              </w:rPr>
              <w:t>表</w:t>
            </w:r>
            <w:r w:rsidRPr="005C58F7">
              <w:rPr>
                <w:rFonts w:hint="eastAsia"/>
                <w:b/>
              </w:rPr>
              <w:t>4-</w:t>
            </w:r>
            <w:r w:rsidR="0056730B" w:rsidRPr="005C58F7">
              <w:rPr>
                <w:rFonts w:hint="eastAsia"/>
                <w:b/>
              </w:rPr>
              <w:t>5</w:t>
            </w:r>
            <w:r w:rsidRPr="005C58F7">
              <w:rPr>
                <w:rFonts w:hint="eastAsia"/>
                <w:b/>
              </w:rPr>
              <w:t xml:space="preserve">   </w:t>
            </w:r>
            <w:r w:rsidRPr="005C58F7">
              <w:rPr>
                <w:rFonts w:hint="eastAsia"/>
                <w:b/>
              </w:rPr>
              <w:t>水污染物入网及排放标准</w:t>
            </w:r>
            <w:r w:rsidRPr="005C58F7">
              <w:rPr>
                <w:b/>
              </w:rPr>
              <w:t xml:space="preserve">   </w:t>
            </w:r>
            <w:r w:rsidRPr="005C58F7">
              <w:rPr>
                <w:b/>
              </w:rPr>
              <w:t>单位：</w:t>
            </w:r>
            <w:r w:rsidRPr="005C58F7">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742"/>
              <w:gridCol w:w="901"/>
              <w:gridCol w:w="993"/>
              <w:gridCol w:w="992"/>
              <w:gridCol w:w="1276"/>
              <w:gridCol w:w="1121"/>
            </w:tblGrid>
            <w:tr w:rsidR="00227F48" w:rsidRPr="005C58F7" w14:paraId="1B71A121" w14:textId="77777777" w:rsidTr="00461E4C">
              <w:trPr>
                <w:cantSplit/>
                <w:trHeight w:val="90"/>
                <w:jc w:val="center"/>
              </w:trPr>
              <w:tc>
                <w:tcPr>
                  <w:tcW w:w="1472" w:type="dxa"/>
                  <w:vAlign w:val="center"/>
                </w:tcPr>
                <w:p w14:paraId="0934A347" w14:textId="77777777" w:rsidR="00BF656F" w:rsidRPr="005C58F7" w:rsidRDefault="00BF656F" w:rsidP="00BF656F">
                  <w:pPr>
                    <w:adjustRightInd w:val="0"/>
                    <w:snapToGrid w:val="0"/>
                    <w:jc w:val="center"/>
                    <w:rPr>
                      <w:b/>
                    </w:rPr>
                  </w:pPr>
                  <w:r w:rsidRPr="005C58F7">
                    <w:rPr>
                      <w:b/>
                    </w:rPr>
                    <w:t>污染物</w:t>
                  </w:r>
                </w:p>
              </w:tc>
              <w:tc>
                <w:tcPr>
                  <w:tcW w:w="742" w:type="dxa"/>
                  <w:vAlign w:val="center"/>
                </w:tcPr>
                <w:p w14:paraId="43689FCD" w14:textId="77777777" w:rsidR="00BF656F" w:rsidRPr="005C58F7" w:rsidRDefault="00BF656F" w:rsidP="00BF656F">
                  <w:pPr>
                    <w:adjustRightInd w:val="0"/>
                    <w:snapToGrid w:val="0"/>
                    <w:jc w:val="center"/>
                    <w:rPr>
                      <w:b/>
                    </w:rPr>
                  </w:pPr>
                  <w:r w:rsidRPr="005C58F7">
                    <w:rPr>
                      <w:b/>
                    </w:rPr>
                    <w:t>pH</w:t>
                  </w:r>
                </w:p>
              </w:tc>
              <w:tc>
                <w:tcPr>
                  <w:tcW w:w="901" w:type="dxa"/>
                  <w:vAlign w:val="center"/>
                </w:tcPr>
                <w:p w14:paraId="1FC7607A" w14:textId="77777777" w:rsidR="00BF656F" w:rsidRPr="005C58F7" w:rsidRDefault="00BF656F" w:rsidP="00BF656F">
                  <w:pPr>
                    <w:adjustRightInd w:val="0"/>
                    <w:snapToGrid w:val="0"/>
                    <w:jc w:val="center"/>
                    <w:rPr>
                      <w:b/>
                    </w:rPr>
                  </w:pPr>
                  <w:proofErr w:type="spellStart"/>
                  <w:r w:rsidRPr="005C58F7">
                    <w:rPr>
                      <w:b/>
                    </w:rPr>
                    <w:t>COD</w:t>
                  </w:r>
                  <w:r w:rsidRPr="005C58F7">
                    <w:rPr>
                      <w:b/>
                      <w:szCs w:val="21"/>
                      <w:vertAlign w:val="subscript"/>
                    </w:rPr>
                    <w:t>Cr</w:t>
                  </w:r>
                  <w:proofErr w:type="spellEnd"/>
                </w:p>
              </w:tc>
              <w:tc>
                <w:tcPr>
                  <w:tcW w:w="993" w:type="dxa"/>
                  <w:vAlign w:val="center"/>
                </w:tcPr>
                <w:p w14:paraId="3ECCFC77" w14:textId="77777777" w:rsidR="00BF656F" w:rsidRPr="005C58F7" w:rsidRDefault="00BF656F" w:rsidP="00BF656F">
                  <w:pPr>
                    <w:adjustRightInd w:val="0"/>
                    <w:snapToGrid w:val="0"/>
                    <w:jc w:val="center"/>
                    <w:rPr>
                      <w:b/>
                    </w:rPr>
                  </w:pPr>
                  <w:r w:rsidRPr="005C58F7">
                    <w:rPr>
                      <w:b/>
                    </w:rPr>
                    <w:t>BOD</w:t>
                  </w:r>
                  <w:r w:rsidRPr="005C58F7">
                    <w:rPr>
                      <w:b/>
                      <w:vertAlign w:val="subscript"/>
                    </w:rPr>
                    <w:t>5</w:t>
                  </w:r>
                </w:p>
              </w:tc>
              <w:tc>
                <w:tcPr>
                  <w:tcW w:w="992" w:type="dxa"/>
                  <w:vAlign w:val="center"/>
                </w:tcPr>
                <w:p w14:paraId="58FE3A65" w14:textId="77777777" w:rsidR="00BF656F" w:rsidRPr="005C58F7" w:rsidRDefault="00BF656F" w:rsidP="00BF656F">
                  <w:pPr>
                    <w:adjustRightInd w:val="0"/>
                    <w:snapToGrid w:val="0"/>
                    <w:jc w:val="center"/>
                    <w:rPr>
                      <w:b/>
                    </w:rPr>
                  </w:pPr>
                  <w:r w:rsidRPr="005C58F7">
                    <w:rPr>
                      <w:b/>
                    </w:rPr>
                    <w:t>SS</w:t>
                  </w:r>
                </w:p>
              </w:tc>
              <w:tc>
                <w:tcPr>
                  <w:tcW w:w="1276" w:type="dxa"/>
                  <w:vAlign w:val="center"/>
                </w:tcPr>
                <w:p w14:paraId="2C131460" w14:textId="77777777" w:rsidR="00BF656F" w:rsidRPr="005C58F7" w:rsidRDefault="00BF656F" w:rsidP="00BF656F">
                  <w:pPr>
                    <w:adjustRightInd w:val="0"/>
                    <w:snapToGrid w:val="0"/>
                    <w:jc w:val="center"/>
                    <w:rPr>
                      <w:b/>
                      <w:szCs w:val="21"/>
                    </w:rPr>
                  </w:pPr>
                  <w:r w:rsidRPr="005C58F7">
                    <w:rPr>
                      <w:b/>
                      <w:szCs w:val="21"/>
                    </w:rPr>
                    <w:t>NH</w:t>
                  </w:r>
                  <w:r w:rsidRPr="005C58F7">
                    <w:rPr>
                      <w:b/>
                      <w:szCs w:val="21"/>
                      <w:vertAlign w:val="subscript"/>
                    </w:rPr>
                    <w:t>3</w:t>
                  </w:r>
                  <w:r w:rsidRPr="005C58F7">
                    <w:rPr>
                      <w:b/>
                      <w:szCs w:val="21"/>
                    </w:rPr>
                    <w:t>-N</w:t>
                  </w:r>
                </w:p>
              </w:tc>
              <w:tc>
                <w:tcPr>
                  <w:tcW w:w="1121" w:type="dxa"/>
                  <w:vAlign w:val="center"/>
                </w:tcPr>
                <w:p w14:paraId="73017EFD" w14:textId="77777777" w:rsidR="00BF656F" w:rsidRPr="005C58F7" w:rsidRDefault="00BD0850" w:rsidP="00BF656F">
                  <w:pPr>
                    <w:adjustRightInd w:val="0"/>
                    <w:snapToGrid w:val="0"/>
                    <w:jc w:val="center"/>
                    <w:rPr>
                      <w:b/>
                      <w:szCs w:val="21"/>
                    </w:rPr>
                  </w:pPr>
                  <w:r w:rsidRPr="005C58F7">
                    <w:rPr>
                      <w:rFonts w:hint="eastAsia"/>
                      <w:b/>
                      <w:szCs w:val="21"/>
                    </w:rPr>
                    <w:t>石油类</w:t>
                  </w:r>
                </w:p>
              </w:tc>
            </w:tr>
            <w:tr w:rsidR="00227F48" w:rsidRPr="005C58F7" w14:paraId="2D80A9E9" w14:textId="77777777" w:rsidTr="00461E4C">
              <w:trPr>
                <w:cantSplit/>
                <w:trHeight w:val="90"/>
                <w:jc w:val="center"/>
              </w:trPr>
              <w:tc>
                <w:tcPr>
                  <w:tcW w:w="1472" w:type="dxa"/>
                  <w:vAlign w:val="center"/>
                </w:tcPr>
                <w:p w14:paraId="713F3425" w14:textId="77777777" w:rsidR="00BF656F" w:rsidRPr="005C58F7" w:rsidRDefault="00BF656F" w:rsidP="00BF656F">
                  <w:pPr>
                    <w:adjustRightInd w:val="0"/>
                    <w:snapToGrid w:val="0"/>
                    <w:jc w:val="center"/>
                  </w:pPr>
                  <w:r w:rsidRPr="005C58F7">
                    <w:t>入网标准值</w:t>
                  </w:r>
                </w:p>
              </w:tc>
              <w:tc>
                <w:tcPr>
                  <w:tcW w:w="742" w:type="dxa"/>
                  <w:vAlign w:val="center"/>
                </w:tcPr>
                <w:p w14:paraId="20C06262" w14:textId="77777777" w:rsidR="00BF656F" w:rsidRPr="005C58F7" w:rsidRDefault="00BF656F" w:rsidP="00BF656F">
                  <w:pPr>
                    <w:adjustRightInd w:val="0"/>
                    <w:snapToGrid w:val="0"/>
                    <w:jc w:val="center"/>
                  </w:pPr>
                  <w:r w:rsidRPr="005C58F7">
                    <w:t>6-9</w:t>
                  </w:r>
                </w:p>
              </w:tc>
              <w:tc>
                <w:tcPr>
                  <w:tcW w:w="901" w:type="dxa"/>
                  <w:vAlign w:val="center"/>
                </w:tcPr>
                <w:p w14:paraId="0F8B15A8" w14:textId="77777777" w:rsidR="00BF656F" w:rsidRPr="005C58F7" w:rsidRDefault="00BF656F" w:rsidP="00BF656F">
                  <w:pPr>
                    <w:adjustRightInd w:val="0"/>
                    <w:snapToGrid w:val="0"/>
                    <w:jc w:val="center"/>
                  </w:pPr>
                  <w:r w:rsidRPr="005C58F7">
                    <w:t>500</w:t>
                  </w:r>
                </w:p>
              </w:tc>
              <w:tc>
                <w:tcPr>
                  <w:tcW w:w="993" w:type="dxa"/>
                  <w:vAlign w:val="center"/>
                </w:tcPr>
                <w:p w14:paraId="65CA8F84" w14:textId="77777777" w:rsidR="00BF656F" w:rsidRPr="005C58F7" w:rsidRDefault="00BF656F" w:rsidP="00BF656F">
                  <w:pPr>
                    <w:adjustRightInd w:val="0"/>
                    <w:snapToGrid w:val="0"/>
                    <w:jc w:val="center"/>
                  </w:pPr>
                  <w:r w:rsidRPr="005C58F7">
                    <w:t>300</w:t>
                  </w:r>
                </w:p>
              </w:tc>
              <w:tc>
                <w:tcPr>
                  <w:tcW w:w="992" w:type="dxa"/>
                  <w:vAlign w:val="center"/>
                </w:tcPr>
                <w:p w14:paraId="26F0B1B7" w14:textId="77777777" w:rsidR="00BF656F" w:rsidRPr="005C58F7" w:rsidRDefault="00BF656F" w:rsidP="00BF656F">
                  <w:pPr>
                    <w:adjustRightInd w:val="0"/>
                    <w:snapToGrid w:val="0"/>
                    <w:jc w:val="center"/>
                  </w:pPr>
                  <w:r w:rsidRPr="005C58F7">
                    <w:t>4</w:t>
                  </w:r>
                  <w:r w:rsidRPr="005C58F7">
                    <w:rPr>
                      <w:rFonts w:hint="eastAsia"/>
                    </w:rPr>
                    <w:t>0</w:t>
                  </w:r>
                  <w:r w:rsidRPr="005C58F7">
                    <w:t>0</w:t>
                  </w:r>
                </w:p>
              </w:tc>
              <w:tc>
                <w:tcPr>
                  <w:tcW w:w="1276" w:type="dxa"/>
                  <w:vAlign w:val="center"/>
                </w:tcPr>
                <w:p w14:paraId="7ADE8F7F" w14:textId="77777777" w:rsidR="00BF656F" w:rsidRPr="005C58F7" w:rsidRDefault="00BF656F" w:rsidP="00BF656F">
                  <w:pPr>
                    <w:adjustRightInd w:val="0"/>
                    <w:snapToGrid w:val="0"/>
                    <w:jc w:val="center"/>
                  </w:pPr>
                  <w:r w:rsidRPr="005C58F7">
                    <w:t>35*</w:t>
                  </w:r>
                </w:p>
              </w:tc>
              <w:tc>
                <w:tcPr>
                  <w:tcW w:w="1121" w:type="dxa"/>
                  <w:vAlign w:val="center"/>
                </w:tcPr>
                <w:p w14:paraId="4733E90E" w14:textId="77777777" w:rsidR="00BF656F" w:rsidRPr="005C58F7" w:rsidRDefault="00BD0850" w:rsidP="00BF656F">
                  <w:pPr>
                    <w:adjustRightInd w:val="0"/>
                    <w:snapToGrid w:val="0"/>
                    <w:jc w:val="center"/>
                  </w:pPr>
                  <w:r w:rsidRPr="005C58F7">
                    <w:t>20</w:t>
                  </w:r>
                </w:p>
              </w:tc>
            </w:tr>
            <w:tr w:rsidR="00227F48" w:rsidRPr="005C58F7" w14:paraId="6796B7F4" w14:textId="77777777" w:rsidTr="00461E4C">
              <w:trPr>
                <w:cantSplit/>
                <w:trHeight w:val="90"/>
                <w:jc w:val="center"/>
              </w:trPr>
              <w:tc>
                <w:tcPr>
                  <w:tcW w:w="1472" w:type="dxa"/>
                  <w:vAlign w:val="center"/>
                </w:tcPr>
                <w:p w14:paraId="3C0311BB" w14:textId="77777777" w:rsidR="00BF656F" w:rsidRPr="005C58F7" w:rsidRDefault="00BF656F" w:rsidP="00BF656F">
                  <w:pPr>
                    <w:adjustRightInd w:val="0"/>
                    <w:snapToGrid w:val="0"/>
                    <w:jc w:val="center"/>
                  </w:pPr>
                  <w:r w:rsidRPr="005C58F7">
                    <w:t>排海标</w:t>
                  </w:r>
                  <w:r w:rsidRPr="005C58F7">
                    <w:rPr>
                      <w:rFonts w:hint="eastAsia"/>
                    </w:rPr>
                    <w:t>准</w:t>
                  </w:r>
                  <w:r w:rsidRPr="005C58F7">
                    <w:t>值</w:t>
                  </w:r>
                </w:p>
              </w:tc>
              <w:tc>
                <w:tcPr>
                  <w:tcW w:w="742" w:type="dxa"/>
                  <w:vAlign w:val="center"/>
                </w:tcPr>
                <w:p w14:paraId="5CCC14B7" w14:textId="77777777" w:rsidR="00BF656F" w:rsidRPr="005C58F7" w:rsidRDefault="00BF656F" w:rsidP="00BF656F">
                  <w:pPr>
                    <w:adjustRightInd w:val="0"/>
                    <w:snapToGrid w:val="0"/>
                    <w:jc w:val="center"/>
                  </w:pPr>
                  <w:r w:rsidRPr="005C58F7">
                    <w:t>6-9</w:t>
                  </w:r>
                </w:p>
              </w:tc>
              <w:tc>
                <w:tcPr>
                  <w:tcW w:w="901" w:type="dxa"/>
                  <w:vAlign w:val="center"/>
                </w:tcPr>
                <w:p w14:paraId="1C438BE5" w14:textId="77777777" w:rsidR="00BF656F" w:rsidRPr="005C58F7" w:rsidRDefault="00BF656F" w:rsidP="00BF656F">
                  <w:pPr>
                    <w:adjustRightInd w:val="0"/>
                    <w:snapToGrid w:val="0"/>
                    <w:jc w:val="center"/>
                  </w:pPr>
                  <w:r w:rsidRPr="005C58F7">
                    <w:t>50</w:t>
                  </w:r>
                </w:p>
              </w:tc>
              <w:tc>
                <w:tcPr>
                  <w:tcW w:w="993" w:type="dxa"/>
                  <w:vAlign w:val="center"/>
                </w:tcPr>
                <w:p w14:paraId="665A9ABE" w14:textId="77777777" w:rsidR="00BF656F" w:rsidRPr="005C58F7" w:rsidRDefault="00BF656F" w:rsidP="00BF656F">
                  <w:pPr>
                    <w:adjustRightInd w:val="0"/>
                    <w:snapToGrid w:val="0"/>
                    <w:jc w:val="center"/>
                  </w:pPr>
                  <w:r w:rsidRPr="005C58F7">
                    <w:t>10</w:t>
                  </w:r>
                </w:p>
              </w:tc>
              <w:tc>
                <w:tcPr>
                  <w:tcW w:w="992" w:type="dxa"/>
                  <w:vAlign w:val="center"/>
                </w:tcPr>
                <w:p w14:paraId="3CEF60F6" w14:textId="77777777" w:rsidR="00BF656F" w:rsidRPr="005C58F7" w:rsidRDefault="00BF656F" w:rsidP="00BF656F">
                  <w:pPr>
                    <w:adjustRightInd w:val="0"/>
                    <w:snapToGrid w:val="0"/>
                    <w:jc w:val="center"/>
                  </w:pPr>
                  <w:r w:rsidRPr="005C58F7">
                    <w:t>10</w:t>
                  </w:r>
                </w:p>
              </w:tc>
              <w:tc>
                <w:tcPr>
                  <w:tcW w:w="1276" w:type="dxa"/>
                  <w:vAlign w:val="center"/>
                </w:tcPr>
                <w:p w14:paraId="46679376" w14:textId="77777777" w:rsidR="00BF656F" w:rsidRPr="005C58F7" w:rsidRDefault="00BF656F" w:rsidP="00BF656F">
                  <w:pPr>
                    <w:adjustRightInd w:val="0"/>
                    <w:snapToGrid w:val="0"/>
                    <w:jc w:val="center"/>
                  </w:pPr>
                  <w:r w:rsidRPr="005C58F7">
                    <w:t>5</w:t>
                  </w:r>
                  <w:r w:rsidRPr="005C58F7">
                    <w:t>（</w:t>
                  </w:r>
                  <w:r w:rsidRPr="005C58F7">
                    <w:t>8</w:t>
                  </w:r>
                  <w:r w:rsidRPr="005C58F7">
                    <w:t>）</w:t>
                  </w:r>
                  <w:r w:rsidRPr="005C58F7">
                    <w:t>**</w:t>
                  </w:r>
                </w:p>
              </w:tc>
              <w:tc>
                <w:tcPr>
                  <w:tcW w:w="1121" w:type="dxa"/>
                  <w:vAlign w:val="center"/>
                </w:tcPr>
                <w:p w14:paraId="0E90E465" w14:textId="77777777" w:rsidR="00BF656F" w:rsidRPr="005C58F7" w:rsidRDefault="00BD0850" w:rsidP="00BF656F">
                  <w:pPr>
                    <w:adjustRightInd w:val="0"/>
                    <w:snapToGrid w:val="0"/>
                    <w:jc w:val="center"/>
                  </w:pPr>
                  <w:r w:rsidRPr="005C58F7">
                    <w:t>1</w:t>
                  </w:r>
                </w:p>
              </w:tc>
            </w:tr>
          </w:tbl>
          <w:p w14:paraId="1C1BED80" w14:textId="77777777" w:rsidR="00BF656F" w:rsidRPr="005C58F7" w:rsidRDefault="00BF656F" w:rsidP="00BF656F">
            <w:pPr>
              <w:adjustRightInd w:val="0"/>
              <w:snapToGrid w:val="0"/>
              <w:ind w:firstLineChars="200" w:firstLine="422"/>
              <w:rPr>
                <w:b/>
                <w:szCs w:val="21"/>
              </w:rPr>
            </w:pPr>
            <w:r w:rsidRPr="005C58F7">
              <w:rPr>
                <w:b/>
                <w:szCs w:val="21"/>
              </w:rPr>
              <w:t>注：</w:t>
            </w:r>
            <w:r w:rsidRPr="005C58F7">
              <w:rPr>
                <w:b/>
                <w:szCs w:val="21"/>
              </w:rPr>
              <w:t>*</w:t>
            </w:r>
            <w:r w:rsidRPr="005C58F7">
              <w:rPr>
                <w:b/>
                <w:szCs w:val="21"/>
              </w:rPr>
              <w:t>执行《工业企业废水氮、磷污染物间接排放标准限值》（</w:t>
            </w:r>
            <w:r w:rsidRPr="005C58F7">
              <w:rPr>
                <w:b/>
                <w:szCs w:val="21"/>
              </w:rPr>
              <w:t>DB33/887-2013</w:t>
            </w:r>
            <w:r w:rsidRPr="005C58F7">
              <w:rPr>
                <w:b/>
                <w:szCs w:val="21"/>
              </w:rPr>
              <w:t>）中的限值。</w:t>
            </w:r>
          </w:p>
          <w:p w14:paraId="76730384" w14:textId="77777777" w:rsidR="00BF656F" w:rsidRPr="005C58F7" w:rsidRDefault="00BF656F" w:rsidP="00BF656F">
            <w:pPr>
              <w:adjustRightInd w:val="0"/>
              <w:snapToGrid w:val="0"/>
              <w:ind w:firstLineChars="300" w:firstLine="632"/>
              <w:rPr>
                <w:b/>
                <w:sz w:val="24"/>
              </w:rPr>
            </w:pPr>
            <w:r w:rsidRPr="005C58F7">
              <w:rPr>
                <w:b/>
                <w:szCs w:val="21"/>
              </w:rPr>
              <w:t>**</w:t>
            </w:r>
            <w:r w:rsidRPr="005C58F7">
              <w:rPr>
                <w:rFonts w:hint="eastAsia"/>
                <w:b/>
                <w:szCs w:val="21"/>
              </w:rPr>
              <w:t>括号外数值为水温</w:t>
            </w:r>
            <w:r w:rsidRPr="005C58F7">
              <w:rPr>
                <w:rFonts w:hint="eastAsia"/>
                <w:b/>
                <w:szCs w:val="21"/>
              </w:rPr>
              <w:t>&gt;12</w:t>
            </w:r>
            <w:r w:rsidRPr="005C58F7">
              <w:rPr>
                <w:rFonts w:ascii="宋体" w:hAnsi="宋体" w:hint="eastAsia"/>
                <w:b/>
                <w:szCs w:val="21"/>
              </w:rPr>
              <w:t>℃</w:t>
            </w:r>
            <w:r w:rsidRPr="005C58F7">
              <w:rPr>
                <w:rFonts w:hint="eastAsia"/>
                <w:b/>
                <w:szCs w:val="21"/>
              </w:rPr>
              <w:t>时的控制温度，括号内数值为水温</w:t>
            </w:r>
            <w:r w:rsidRPr="005C58F7">
              <w:rPr>
                <w:rFonts w:ascii="宋体" w:hAnsi="宋体" w:hint="eastAsia"/>
                <w:b/>
                <w:szCs w:val="21"/>
              </w:rPr>
              <w:t>≤</w:t>
            </w:r>
            <w:r w:rsidRPr="005C58F7">
              <w:rPr>
                <w:rFonts w:hint="eastAsia"/>
                <w:b/>
                <w:szCs w:val="21"/>
              </w:rPr>
              <w:t>12</w:t>
            </w:r>
            <w:r w:rsidRPr="005C58F7">
              <w:rPr>
                <w:rFonts w:ascii="宋体" w:hAnsi="宋体" w:hint="eastAsia"/>
                <w:b/>
                <w:szCs w:val="21"/>
              </w:rPr>
              <w:t>℃</w:t>
            </w:r>
            <w:r w:rsidRPr="005C58F7">
              <w:rPr>
                <w:rFonts w:hint="eastAsia"/>
                <w:b/>
                <w:szCs w:val="21"/>
              </w:rPr>
              <w:t>时的控制温度。</w:t>
            </w:r>
          </w:p>
          <w:p w14:paraId="355ACBC0" w14:textId="77777777" w:rsidR="00BF656F" w:rsidRPr="005C58F7" w:rsidRDefault="00BF656F" w:rsidP="00BF656F">
            <w:pPr>
              <w:adjustRightInd w:val="0"/>
              <w:snapToGrid w:val="0"/>
              <w:spacing w:line="360" w:lineRule="auto"/>
              <w:ind w:firstLineChars="200" w:firstLine="482"/>
              <w:rPr>
                <w:b/>
                <w:sz w:val="24"/>
              </w:rPr>
            </w:pPr>
            <w:r w:rsidRPr="005C58F7">
              <w:rPr>
                <w:rFonts w:hint="eastAsia"/>
                <w:b/>
                <w:sz w:val="24"/>
              </w:rPr>
              <w:t>2</w:t>
            </w:r>
            <w:r w:rsidRPr="005C58F7">
              <w:rPr>
                <w:rFonts w:hint="eastAsia"/>
                <w:b/>
                <w:sz w:val="24"/>
              </w:rPr>
              <w:t>、废气</w:t>
            </w:r>
          </w:p>
          <w:p w14:paraId="6B36BE72" w14:textId="6B83C368" w:rsidR="0056730B" w:rsidRPr="005C58F7" w:rsidRDefault="001031E1" w:rsidP="00BF656F">
            <w:pPr>
              <w:adjustRightInd w:val="0"/>
              <w:snapToGrid w:val="0"/>
              <w:spacing w:line="360" w:lineRule="auto"/>
              <w:ind w:firstLineChars="200" w:firstLine="480"/>
              <w:rPr>
                <w:sz w:val="24"/>
              </w:rPr>
            </w:pPr>
            <w:r w:rsidRPr="005C58F7">
              <w:rPr>
                <w:rFonts w:hint="eastAsia"/>
                <w:sz w:val="24"/>
              </w:rPr>
              <w:t>本项目</w:t>
            </w:r>
            <w:r w:rsidR="00D84BC1" w:rsidRPr="005C58F7">
              <w:rPr>
                <w:rFonts w:hint="eastAsia"/>
                <w:sz w:val="24"/>
              </w:rPr>
              <w:t>废气主要为</w:t>
            </w:r>
            <w:r w:rsidR="0056730B" w:rsidRPr="005C58F7">
              <w:rPr>
                <w:rFonts w:hint="eastAsia"/>
                <w:sz w:val="24"/>
              </w:rPr>
              <w:t>P</w:t>
            </w:r>
            <w:r w:rsidR="0056730B" w:rsidRPr="005C58F7">
              <w:rPr>
                <w:sz w:val="24"/>
              </w:rPr>
              <w:t>P</w:t>
            </w:r>
            <w:r w:rsidR="0056730B" w:rsidRPr="005C58F7">
              <w:rPr>
                <w:rFonts w:hint="eastAsia"/>
                <w:sz w:val="24"/>
              </w:rPr>
              <w:t>粒子在</w:t>
            </w:r>
            <w:r w:rsidR="0057708D" w:rsidRPr="005C58F7">
              <w:rPr>
                <w:rFonts w:hint="eastAsia"/>
                <w:sz w:val="24"/>
              </w:rPr>
              <w:t>熔融挤出、</w:t>
            </w:r>
            <w:r w:rsidR="0056730B" w:rsidRPr="005C58F7">
              <w:rPr>
                <w:rFonts w:hint="eastAsia"/>
                <w:sz w:val="24"/>
              </w:rPr>
              <w:t>喷丝过程中产生的非甲烷总烃、恶臭。本项目属于合成树脂工业项目，非甲烷总烃有组织排放执行《合成树脂工业污染物排放标准》（</w:t>
            </w:r>
            <w:r w:rsidR="0056730B" w:rsidRPr="005C58F7">
              <w:rPr>
                <w:rFonts w:hint="eastAsia"/>
                <w:sz w:val="24"/>
              </w:rPr>
              <w:t>GB31572-2015</w:t>
            </w:r>
            <w:r w:rsidR="0056730B" w:rsidRPr="005C58F7">
              <w:rPr>
                <w:rFonts w:hint="eastAsia"/>
                <w:sz w:val="24"/>
              </w:rPr>
              <w:t>）中表</w:t>
            </w:r>
            <w:r w:rsidR="0056730B" w:rsidRPr="005C58F7">
              <w:rPr>
                <w:rFonts w:hint="eastAsia"/>
                <w:sz w:val="24"/>
              </w:rPr>
              <w:t>5</w:t>
            </w:r>
            <w:r w:rsidR="0056730B" w:rsidRPr="005C58F7">
              <w:rPr>
                <w:rFonts w:hint="eastAsia"/>
                <w:sz w:val="24"/>
              </w:rPr>
              <w:t>的大气污染物特别排放限值，无组织排放执行《合成树脂工业污染物排放标准》（</w:t>
            </w:r>
            <w:r w:rsidR="0056730B" w:rsidRPr="005C58F7">
              <w:rPr>
                <w:rFonts w:hint="eastAsia"/>
                <w:sz w:val="24"/>
              </w:rPr>
              <w:t>GB31572-2015</w:t>
            </w:r>
            <w:r w:rsidR="0056730B" w:rsidRPr="005C58F7">
              <w:rPr>
                <w:rFonts w:hint="eastAsia"/>
                <w:sz w:val="24"/>
              </w:rPr>
              <w:t>）中表</w:t>
            </w:r>
            <w:r w:rsidR="0056730B" w:rsidRPr="005C58F7">
              <w:rPr>
                <w:rFonts w:hint="eastAsia"/>
                <w:sz w:val="24"/>
              </w:rPr>
              <w:t>9</w:t>
            </w:r>
            <w:r w:rsidR="0056730B" w:rsidRPr="005C58F7">
              <w:rPr>
                <w:rFonts w:hint="eastAsia"/>
                <w:sz w:val="24"/>
              </w:rPr>
              <w:t>的企业边界大气污染物浓度限值。</w:t>
            </w:r>
            <w:r w:rsidR="00F06457" w:rsidRPr="005C58F7">
              <w:rPr>
                <w:rFonts w:hint="eastAsia"/>
                <w:sz w:val="24"/>
              </w:rPr>
              <w:t>由于</w:t>
            </w:r>
            <w:r w:rsidR="00101F98" w:rsidRPr="005C58F7">
              <w:rPr>
                <w:rFonts w:hint="eastAsia"/>
                <w:sz w:val="24"/>
              </w:rPr>
              <w:t>本项目</w:t>
            </w:r>
            <w:r w:rsidR="00C506F9" w:rsidRPr="005C58F7">
              <w:rPr>
                <w:rFonts w:hint="eastAsia"/>
                <w:sz w:val="24"/>
              </w:rPr>
              <w:t>租用单幢厂房部分车间，厂区内无组织监控点与厂界无组织监控点重合，根据从严要求的原则，非甲烷总烃无组织监控点</w:t>
            </w:r>
            <w:r w:rsidR="00C506F9" w:rsidRPr="005C58F7">
              <w:rPr>
                <w:rFonts w:hint="eastAsia"/>
                <w:sz w:val="24"/>
              </w:rPr>
              <w:t>1</w:t>
            </w:r>
            <w:r w:rsidR="00C506F9" w:rsidRPr="005C58F7">
              <w:rPr>
                <w:rFonts w:hint="eastAsia"/>
                <w:sz w:val="24"/>
              </w:rPr>
              <w:t>小时平均浓度限值执行《合成树脂工业污染物排放标准》（</w:t>
            </w:r>
            <w:r w:rsidR="00C506F9" w:rsidRPr="005C58F7">
              <w:rPr>
                <w:rFonts w:hint="eastAsia"/>
                <w:sz w:val="24"/>
              </w:rPr>
              <w:t>GB31572-2015</w:t>
            </w:r>
            <w:r w:rsidR="00C506F9" w:rsidRPr="005C58F7">
              <w:rPr>
                <w:rFonts w:hint="eastAsia"/>
                <w:sz w:val="24"/>
              </w:rPr>
              <w:t>）中表</w:t>
            </w:r>
            <w:r w:rsidR="00C506F9" w:rsidRPr="005C58F7">
              <w:rPr>
                <w:rFonts w:hint="eastAsia"/>
                <w:sz w:val="24"/>
              </w:rPr>
              <w:t>9</w:t>
            </w:r>
            <w:r w:rsidR="00C506F9" w:rsidRPr="005C58F7">
              <w:rPr>
                <w:rFonts w:hint="eastAsia"/>
                <w:sz w:val="24"/>
              </w:rPr>
              <w:t>的企业边界大气污染物浓度限值，非甲烷总烃任意一次浓度限值执行《挥发性有机物无组织排放控制标准》表</w:t>
            </w:r>
            <w:r w:rsidR="00C506F9" w:rsidRPr="005C58F7">
              <w:rPr>
                <w:rFonts w:hint="eastAsia"/>
                <w:sz w:val="24"/>
              </w:rPr>
              <w:t>A</w:t>
            </w:r>
            <w:r w:rsidR="00C506F9" w:rsidRPr="005C58F7">
              <w:rPr>
                <w:sz w:val="24"/>
              </w:rPr>
              <w:t>.1</w:t>
            </w:r>
            <w:r w:rsidR="00C506F9" w:rsidRPr="005C58F7">
              <w:rPr>
                <w:rFonts w:hint="eastAsia"/>
                <w:sz w:val="24"/>
              </w:rPr>
              <w:t>中特别排放限值。</w:t>
            </w:r>
            <w:r w:rsidR="0056730B" w:rsidRPr="005C58F7">
              <w:rPr>
                <w:rFonts w:hint="eastAsia"/>
                <w:sz w:val="24"/>
              </w:rPr>
              <w:t>臭气浓度执行《恶臭污染物排放标准》（</w:t>
            </w:r>
            <w:r w:rsidR="0056730B" w:rsidRPr="005C58F7">
              <w:rPr>
                <w:rFonts w:hint="eastAsia"/>
                <w:sz w:val="24"/>
              </w:rPr>
              <w:t>GB14554-93</w:t>
            </w:r>
            <w:r w:rsidR="0056730B" w:rsidRPr="005C58F7">
              <w:rPr>
                <w:rFonts w:hint="eastAsia"/>
                <w:sz w:val="24"/>
              </w:rPr>
              <w:t>）表</w:t>
            </w:r>
            <w:r w:rsidR="0056730B" w:rsidRPr="005C58F7">
              <w:rPr>
                <w:rFonts w:hint="eastAsia"/>
                <w:sz w:val="24"/>
              </w:rPr>
              <w:t>2</w:t>
            </w:r>
            <w:r w:rsidR="0056730B" w:rsidRPr="005C58F7">
              <w:rPr>
                <w:rFonts w:hint="eastAsia"/>
                <w:sz w:val="24"/>
              </w:rPr>
              <w:t>中的二级新扩改建排放标准值。具体见表</w:t>
            </w:r>
            <w:r w:rsidR="0056730B" w:rsidRPr="005C58F7">
              <w:rPr>
                <w:rFonts w:hint="eastAsia"/>
                <w:sz w:val="24"/>
              </w:rPr>
              <w:t>4-6</w:t>
            </w:r>
            <w:r w:rsidR="00C506F9" w:rsidRPr="005C58F7">
              <w:rPr>
                <w:rFonts w:hint="eastAsia"/>
                <w:sz w:val="24"/>
              </w:rPr>
              <w:t>~</w:t>
            </w:r>
            <w:r w:rsidR="0056730B" w:rsidRPr="005C58F7">
              <w:rPr>
                <w:rFonts w:hint="eastAsia"/>
                <w:sz w:val="24"/>
              </w:rPr>
              <w:t>表</w:t>
            </w:r>
            <w:r w:rsidR="0056730B" w:rsidRPr="005C58F7">
              <w:rPr>
                <w:rFonts w:hint="eastAsia"/>
                <w:sz w:val="24"/>
              </w:rPr>
              <w:t>4-</w:t>
            </w:r>
            <w:r w:rsidR="00C506F9" w:rsidRPr="005C58F7">
              <w:rPr>
                <w:rFonts w:hint="eastAsia"/>
                <w:sz w:val="24"/>
              </w:rPr>
              <w:t>8</w:t>
            </w:r>
            <w:r w:rsidR="0056730B" w:rsidRPr="005C58F7">
              <w:rPr>
                <w:rFonts w:hint="eastAsia"/>
                <w:sz w:val="24"/>
              </w:rPr>
              <w:t>。</w:t>
            </w:r>
          </w:p>
          <w:p w14:paraId="0C1EC283" w14:textId="47292D21" w:rsidR="0056730B" w:rsidRPr="005C58F7" w:rsidRDefault="0056730B" w:rsidP="0056730B">
            <w:pPr>
              <w:tabs>
                <w:tab w:val="left" w:pos="1714"/>
              </w:tabs>
              <w:adjustRightInd w:val="0"/>
              <w:snapToGrid w:val="0"/>
              <w:jc w:val="center"/>
              <w:rPr>
                <w:b/>
              </w:rPr>
            </w:pPr>
            <w:r w:rsidRPr="005C58F7">
              <w:rPr>
                <w:rFonts w:hint="eastAsia"/>
                <w:b/>
              </w:rPr>
              <w:t>表</w:t>
            </w:r>
            <w:r w:rsidRPr="005C58F7">
              <w:rPr>
                <w:rFonts w:hint="eastAsia"/>
                <w:b/>
              </w:rPr>
              <w:t xml:space="preserve">4-6   </w:t>
            </w:r>
            <w:r w:rsidRPr="005C58F7">
              <w:rPr>
                <w:rFonts w:hint="eastAsia"/>
                <w:b/>
              </w:rPr>
              <w:t>《合成树脂工业污染物排放标准》（</w:t>
            </w:r>
            <w:r w:rsidRPr="005C58F7">
              <w:rPr>
                <w:rFonts w:hint="eastAsia"/>
                <w:b/>
              </w:rPr>
              <w:t>GB</w:t>
            </w:r>
            <w:r w:rsidRPr="005C58F7">
              <w:rPr>
                <w:b/>
              </w:rPr>
              <w:t>31572-2015</w:t>
            </w:r>
            <w:r w:rsidRPr="005C58F7">
              <w:rPr>
                <w:rFonts w:hint="eastAsia"/>
                <w:b/>
              </w:rPr>
              <w:t>）</w:t>
            </w:r>
          </w:p>
          <w:tbl>
            <w:tblPr>
              <w:tblStyle w:val="afffc"/>
              <w:tblW w:w="0" w:type="auto"/>
              <w:jc w:val="center"/>
              <w:tblLook w:val="04A0" w:firstRow="1" w:lastRow="0" w:firstColumn="1" w:lastColumn="0" w:noHBand="0" w:noVBand="1"/>
            </w:tblPr>
            <w:tblGrid>
              <w:gridCol w:w="2219"/>
              <w:gridCol w:w="2303"/>
              <w:gridCol w:w="1725"/>
              <w:gridCol w:w="1726"/>
            </w:tblGrid>
            <w:tr w:rsidR="0056730B" w:rsidRPr="005C58F7" w14:paraId="4EA77642" w14:textId="77777777" w:rsidTr="000A0686">
              <w:trPr>
                <w:jc w:val="center"/>
              </w:trPr>
              <w:tc>
                <w:tcPr>
                  <w:tcW w:w="2219" w:type="dxa"/>
                  <w:vMerge w:val="restart"/>
                  <w:vAlign w:val="center"/>
                </w:tcPr>
                <w:p w14:paraId="7D4A9825"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污染物</w:t>
                  </w:r>
                </w:p>
              </w:tc>
              <w:tc>
                <w:tcPr>
                  <w:tcW w:w="2303" w:type="dxa"/>
                  <w:vMerge w:val="restart"/>
                  <w:vAlign w:val="center"/>
                </w:tcPr>
                <w:p w14:paraId="31BBB8B5"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最高允许排放浓度（</w:t>
                  </w:r>
                  <w:r w:rsidRPr="005C58F7">
                    <w:rPr>
                      <w:rFonts w:eastAsiaTheme="minorEastAsia" w:hint="eastAsia"/>
                      <w:szCs w:val="21"/>
                    </w:rPr>
                    <w:t>mg/m</w:t>
                  </w:r>
                  <w:r w:rsidRPr="005C58F7">
                    <w:rPr>
                      <w:rFonts w:eastAsiaTheme="minorEastAsia" w:hint="eastAsia"/>
                      <w:szCs w:val="21"/>
                      <w:vertAlign w:val="superscript"/>
                    </w:rPr>
                    <w:t>3</w:t>
                  </w:r>
                  <w:r w:rsidRPr="005C58F7">
                    <w:rPr>
                      <w:rFonts w:eastAsiaTheme="minorEastAsia" w:hint="eastAsia"/>
                      <w:szCs w:val="21"/>
                    </w:rPr>
                    <w:t>）</w:t>
                  </w:r>
                </w:p>
              </w:tc>
              <w:tc>
                <w:tcPr>
                  <w:tcW w:w="3451" w:type="dxa"/>
                  <w:gridSpan w:val="2"/>
                  <w:vAlign w:val="center"/>
                </w:tcPr>
                <w:p w14:paraId="09A9B593"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无组织排放监控浓度限值</w:t>
                  </w:r>
                </w:p>
              </w:tc>
            </w:tr>
            <w:tr w:rsidR="0056730B" w:rsidRPr="005C58F7" w14:paraId="4B5B4652" w14:textId="77777777" w:rsidTr="000A0686">
              <w:trPr>
                <w:jc w:val="center"/>
              </w:trPr>
              <w:tc>
                <w:tcPr>
                  <w:tcW w:w="2219" w:type="dxa"/>
                  <w:vMerge/>
                  <w:vAlign w:val="center"/>
                </w:tcPr>
                <w:p w14:paraId="0970A21D" w14:textId="77777777" w:rsidR="0056730B" w:rsidRPr="005C58F7" w:rsidRDefault="0056730B" w:rsidP="0056730B">
                  <w:pPr>
                    <w:adjustRightInd w:val="0"/>
                    <w:snapToGrid w:val="0"/>
                    <w:jc w:val="center"/>
                    <w:rPr>
                      <w:rFonts w:eastAsiaTheme="minorEastAsia"/>
                      <w:szCs w:val="21"/>
                    </w:rPr>
                  </w:pPr>
                </w:p>
              </w:tc>
              <w:tc>
                <w:tcPr>
                  <w:tcW w:w="2303" w:type="dxa"/>
                  <w:vMerge/>
                  <w:vAlign w:val="center"/>
                </w:tcPr>
                <w:p w14:paraId="4107E7BC" w14:textId="77777777" w:rsidR="0056730B" w:rsidRPr="005C58F7" w:rsidRDefault="0056730B" w:rsidP="0056730B">
                  <w:pPr>
                    <w:adjustRightInd w:val="0"/>
                    <w:snapToGrid w:val="0"/>
                    <w:jc w:val="center"/>
                    <w:rPr>
                      <w:rFonts w:eastAsiaTheme="minorEastAsia"/>
                      <w:szCs w:val="21"/>
                    </w:rPr>
                  </w:pPr>
                </w:p>
              </w:tc>
              <w:tc>
                <w:tcPr>
                  <w:tcW w:w="1725" w:type="dxa"/>
                  <w:vAlign w:val="center"/>
                </w:tcPr>
                <w:p w14:paraId="6751EFC9"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监控点</w:t>
                  </w:r>
                </w:p>
              </w:tc>
              <w:tc>
                <w:tcPr>
                  <w:tcW w:w="1726" w:type="dxa"/>
                  <w:vAlign w:val="center"/>
                </w:tcPr>
                <w:p w14:paraId="4D68DFB7"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浓度（</w:t>
                  </w:r>
                  <w:r w:rsidRPr="005C58F7">
                    <w:rPr>
                      <w:rFonts w:eastAsiaTheme="minorEastAsia" w:hint="eastAsia"/>
                      <w:szCs w:val="21"/>
                    </w:rPr>
                    <w:t>mg/m</w:t>
                  </w:r>
                  <w:r w:rsidRPr="005C58F7">
                    <w:rPr>
                      <w:rFonts w:eastAsiaTheme="minorEastAsia" w:hint="eastAsia"/>
                      <w:szCs w:val="21"/>
                      <w:vertAlign w:val="superscript"/>
                    </w:rPr>
                    <w:t>3</w:t>
                  </w:r>
                  <w:r w:rsidRPr="005C58F7">
                    <w:rPr>
                      <w:rFonts w:eastAsiaTheme="minorEastAsia" w:hint="eastAsia"/>
                      <w:szCs w:val="21"/>
                    </w:rPr>
                    <w:t>）</w:t>
                  </w:r>
                </w:p>
              </w:tc>
            </w:tr>
            <w:tr w:rsidR="0056730B" w:rsidRPr="005C58F7" w14:paraId="027899AA" w14:textId="77777777" w:rsidTr="000A0686">
              <w:trPr>
                <w:jc w:val="center"/>
              </w:trPr>
              <w:tc>
                <w:tcPr>
                  <w:tcW w:w="2219" w:type="dxa"/>
                  <w:vAlign w:val="center"/>
                </w:tcPr>
                <w:p w14:paraId="07A5A5A3"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非甲烷总烃</w:t>
                  </w:r>
                </w:p>
              </w:tc>
              <w:tc>
                <w:tcPr>
                  <w:tcW w:w="2303" w:type="dxa"/>
                  <w:vAlign w:val="center"/>
                </w:tcPr>
                <w:p w14:paraId="78D01CA1" w14:textId="77777777" w:rsidR="0056730B" w:rsidRPr="005C58F7" w:rsidRDefault="0056730B" w:rsidP="0056730B">
                  <w:pPr>
                    <w:adjustRightInd w:val="0"/>
                    <w:snapToGrid w:val="0"/>
                    <w:jc w:val="center"/>
                    <w:rPr>
                      <w:rFonts w:eastAsiaTheme="minorEastAsia"/>
                      <w:szCs w:val="21"/>
                    </w:rPr>
                  </w:pPr>
                  <w:r w:rsidRPr="005C58F7">
                    <w:rPr>
                      <w:rFonts w:eastAsiaTheme="minorEastAsia"/>
                      <w:szCs w:val="21"/>
                    </w:rPr>
                    <w:t>60</w:t>
                  </w:r>
                </w:p>
              </w:tc>
              <w:tc>
                <w:tcPr>
                  <w:tcW w:w="1725" w:type="dxa"/>
                  <w:vAlign w:val="center"/>
                </w:tcPr>
                <w:p w14:paraId="62E73217"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企业边界任何</w:t>
                  </w:r>
                  <w:r w:rsidRPr="005C58F7">
                    <w:rPr>
                      <w:rFonts w:eastAsiaTheme="minorEastAsia" w:hint="eastAsia"/>
                      <w:szCs w:val="21"/>
                    </w:rPr>
                    <w:t>1</w:t>
                  </w:r>
                  <w:r w:rsidRPr="005C58F7">
                    <w:rPr>
                      <w:rFonts w:eastAsiaTheme="minorEastAsia" w:hint="eastAsia"/>
                      <w:szCs w:val="21"/>
                    </w:rPr>
                    <w:t>小时平均浓度</w:t>
                  </w:r>
                </w:p>
              </w:tc>
              <w:tc>
                <w:tcPr>
                  <w:tcW w:w="1726" w:type="dxa"/>
                  <w:vAlign w:val="center"/>
                </w:tcPr>
                <w:p w14:paraId="5A7981E2" w14:textId="77777777" w:rsidR="0056730B" w:rsidRPr="005C58F7" w:rsidRDefault="0056730B" w:rsidP="0056730B">
                  <w:pPr>
                    <w:adjustRightInd w:val="0"/>
                    <w:snapToGrid w:val="0"/>
                    <w:jc w:val="center"/>
                    <w:rPr>
                      <w:rFonts w:eastAsiaTheme="minorEastAsia"/>
                      <w:szCs w:val="21"/>
                    </w:rPr>
                  </w:pPr>
                  <w:r w:rsidRPr="005C58F7">
                    <w:rPr>
                      <w:rFonts w:eastAsiaTheme="minorEastAsia"/>
                      <w:szCs w:val="21"/>
                    </w:rPr>
                    <w:t>4.0</w:t>
                  </w:r>
                </w:p>
              </w:tc>
            </w:tr>
            <w:tr w:rsidR="0056730B" w:rsidRPr="005C58F7" w14:paraId="040785E5" w14:textId="77777777" w:rsidTr="000A0686">
              <w:trPr>
                <w:jc w:val="center"/>
              </w:trPr>
              <w:tc>
                <w:tcPr>
                  <w:tcW w:w="2219" w:type="dxa"/>
                  <w:vAlign w:val="center"/>
                </w:tcPr>
                <w:p w14:paraId="0E74BBB6"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单位产品非甲烷总烃排放量</w:t>
                  </w:r>
                </w:p>
              </w:tc>
              <w:tc>
                <w:tcPr>
                  <w:tcW w:w="2303" w:type="dxa"/>
                  <w:vAlign w:val="center"/>
                </w:tcPr>
                <w:p w14:paraId="2F51E260" w14:textId="77777777" w:rsidR="0056730B" w:rsidRPr="005C58F7" w:rsidRDefault="0056730B" w:rsidP="0056730B">
                  <w:pPr>
                    <w:adjustRightInd w:val="0"/>
                    <w:snapToGrid w:val="0"/>
                    <w:jc w:val="center"/>
                    <w:rPr>
                      <w:rFonts w:eastAsiaTheme="minorEastAsia"/>
                      <w:szCs w:val="21"/>
                    </w:rPr>
                  </w:pPr>
                  <w:r w:rsidRPr="005C58F7">
                    <w:rPr>
                      <w:rFonts w:eastAsiaTheme="minorEastAsia"/>
                      <w:szCs w:val="21"/>
                    </w:rPr>
                    <w:t>0.3</w:t>
                  </w:r>
                  <w:r w:rsidRPr="005C58F7">
                    <w:rPr>
                      <w:rFonts w:eastAsiaTheme="minorEastAsia" w:hint="eastAsia"/>
                      <w:szCs w:val="21"/>
                    </w:rPr>
                    <w:t>kg/t</w:t>
                  </w:r>
                  <w:r w:rsidRPr="005C58F7">
                    <w:rPr>
                      <w:rFonts w:eastAsiaTheme="minorEastAsia" w:hint="eastAsia"/>
                      <w:szCs w:val="21"/>
                    </w:rPr>
                    <w:t>产品</w:t>
                  </w:r>
                </w:p>
              </w:tc>
              <w:tc>
                <w:tcPr>
                  <w:tcW w:w="1725" w:type="dxa"/>
                  <w:vAlign w:val="center"/>
                </w:tcPr>
                <w:p w14:paraId="73664B9F"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w:t>
                  </w:r>
                </w:p>
              </w:tc>
              <w:tc>
                <w:tcPr>
                  <w:tcW w:w="1726" w:type="dxa"/>
                  <w:vAlign w:val="center"/>
                </w:tcPr>
                <w:p w14:paraId="36700F4B" w14:textId="77777777" w:rsidR="0056730B" w:rsidRPr="005C58F7" w:rsidRDefault="0056730B" w:rsidP="0056730B">
                  <w:pPr>
                    <w:adjustRightInd w:val="0"/>
                    <w:snapToGrid w:val="0"/>
                    <w:jc w:val="center"/>
                    <w:rPr>
                      <w:rFonts w:eastAsiaTheme="minorEastAsia"/>
                      <w:szCs w:val="21"/>
                    </w:rPr>
                  </w:pPr>
                  <w:r w:rsidRPr="005C58F7">
                    <w:rPr>
                      <w:rFonts w:eastAsiaTheme="minorEastAsia" w:hint="eastAsia"/>
                      <w:szCs w:val="21"/>
                    </w:rPr>
                    <w:t>/</w:t>
                  </w:r>
                </w:p>
              </w:tc>
            </w:tr>
          </w:tbl>
          <w:p w14:paraId="57785263" w14:textId="248A137A" w:rsidR="00C506F9" w:rsidRPr="005C58F7" w:rsidRDefault="00C506F9" w:rsidP="00C506F9">
            <w:pPr>
              <w:adjustRightInd w:val="0"/>
              <w:snapToGrid w:val="0"/>
              <w:jc w:val="center"/>
              <w:rPr>
                <w:sz w:val="24"/>
              </w:rPr>
            </w:pPr>
            <w:r w:rsidRPr="005C58F7">
              <w:rPr>
                <w:rFonts w:hint="eastAsia"/>
                <w:b/>
              </w:rPr>
              <w:t>表</w:t>
            </w:r>
            <w:r w:rsidRPr="005C58F7">
              <w:rPr>
                <w:rFonts w:hint="eastAsia"/>
                <w:b/>
              </w:rPr>
              <w:t>4-</w:t>
            </w:r>
            <w:r w:rsidRPr="005C58F7">
              <w:rPr>
                <w:b/>
              </w:rPr>
              <w:t>7</w:t>
            </w:r>
            <w:r w:rsidRPr="005C58F7">
              <w:rPr>
                <w:rFonts w:hint="eastAsia"/>
                <w:b/>
              </w:rPr>
              <w:t xml:space="preserve">   </w:t>
            </w:r>
            <w:r w:rsidRPr="005C58F7">
              <w:rPr>
                <w:rFonts w:hint="eastAsia"/>
                <w:b/>
              </w:rPr>
              <w:t>《挥发性有</w:t>
            </w:r>
            <w:r w:rsidR="00EF1EEB" w:rsidRPr="005C58F7">
              <w:rPr>
                <w:rFonts w:hint="eastAsia"/>
                <w:b/>
              </w:rPr>
              <w:t>机物</w:t>
            </w:r>
            <w:r w:rsidRPr="005C58F7">
              <w:rPr>
                <w:rFonts w:hint="eastAsia"/>
                <w:b/>
              </w:rPr>
              <w:t>无组织排放控制标准》（</w:t>
            </w:r>
            <w:r w:rsidRPr="005C58F7">
              <w:rPr>
                <w:rFonts w:hint="eastAsia"/>
                <w:b/>
              </w:rPr>
              <w:t>GB</w:t>
            </w:r>
            <w:r w:rsidRPr="005C58F7">
              <w:rPr>
                <w:b/>
              </w:rPr>
              <w:t>37822-2019</w:t>
            </w:r>
            <w:r w:rsidRPr="005C58F7">
              <w:rPr>
                <w:rFonts w:hint="eastAsia"/>
                <w:b/>
              </w:rPr>
              <w:t>）</w:t>
            </w:r>
          </w:p>
          <w:tbl>
            <w:tblPr>
              <w:tblStyle w:val="afffc"/>
              <w:tblW w:w="0" w:type="auto"/>
              <w:jc w:val="center"/>
              <w:tblLook w:val="04A0" w:firstRow="1" w:lastRow="0" w:firstColumn="1" w:lastColumn="0" w:noHBand="0" w:noVBand="1"/>
            </w:tblPr>
            <w:tblGrid>
              <w:gridCol w:w="2205"/>
              <w:gridCol w:w="1559"/>
              <w:gridCol w:w="1984"/>
              <w:gridCol w:w="2268"/>
            </w:tblGrid>
            <w:tr w:rsidR="00C506F9" w:rsidRPr="005C58F7" w14:paraId="75654F0B" w14:textId="77777777" w:rsidTr="00C506F9">
              <w:trPr>
                <w:jc w:val="center"/>
              </w:trPr>
              <w:tc>
                <w:tcPr>
                  <w:tcW w:w="2205" w:type="dxa"/>
                  <w:vAlign w:val="center"/>
                </w:tcPr>
                <w:p w14:paraId="798020B6" w14:textId="06006A49" w:rsidR="00C506F9" w:rsidRPr="005C58F7" w:rsidRDefault="00C506F9" w:rsidP="0056730B">
                  <w:pPr>
                    <w:adjustRightInd w:val="0"/>
                    <w:snapToGrid w:val="0"/>
                    <w:jc w:val="center"/>
                    <w:rPr>
                      <w:bCs/>
                    </w:rPr>
                  </w:pPr>
                  <w:r w:rsidRPr="005C58F7">
                    <w:rPr>
                      <w:rFonts w:hint="eastAsia"/>
                      <w:bCs/>
                    </w:rPr>
                    <w:t>污染物</w:t>
                  </w:r>
                </w:p>
              </w:tc>
              <w:tc>
                <w:tcPr>
                  <w:tcW w:w="1559" w:type="dxa"/>
                  <w:vAlign w:val="center"/>
                </w:tcPr>
                <w:p w14:paraId="4373EFE9" w14:textId="28BA4E2B" w:rsidR="00C506F9" w:rsidRPr="005C58F7" w:rsidRDefault="00C506F9" w:rsidP="0056730B">
                  <w:pPr>
                    <w:adjustRightInd w:val="0"/>
                    <w:snapToGrid w:val="0"/>
                    <w:jc w:val="center"/>
                    <w:rPr>
                      <w:bCs/>
                    </w:rPr>
                  </w:pPr>
                  <w:r w:rsidRPr="005C58F7">
                    <w:rPr>
                      <w:rFonts w:hint="eastAsia"/>
                      <w:bCs/>
                    </w:rPr>
                    <w:t>特别排放限值</w:t>
                  </w:r>
                </w:p>
              </w:tc>
              <w:tc>
                <w:tcPr>
                  <w:tcW w:w="1984" w:type="dxa"/>
                  <w:vAlign w:val="center"/>
                </w:tcPr>
                <w:p w14:paraId="51C798FB" w14:textId="7761866A" w:rsidR="00C506F9" w:rsidRPr="005C58F7" w:rsidRDefault="00C506F9" w:rsidP="0056730B">
                  <w:pPr>
                    <w:adjustRightInd w:val="0"/>
                    <w:snapToGrid w:val="0"/>
                    <w:jc w:val="center"/>
                    <w:rPr>
                      <w:bCs/>
                    </w:rPr>
                  </w:pPr>
                  <w:r w:rsidRPr="005C58F7">
                    <w:rPr>
                      <w:rFonts w:hint="eastAsia"/>
                      <w:bCs/>
                    </w:rPr>
                    <w:t>限值含义</w:t>
                  </w:r>
                </w:p>
              </w:tc>
              <w:tc>
                <w:tcPr>
                  <w:tcW w:w="2268" w:type="dxa"/>
                  <w:vAlign w:val="center"/>
                </w:tcPr>
                <w:p w14:paraId="7144BF21" w14:textId="4C852912" w:rsidR="00C506F9" w:rsidRPr="005C58F7" w:rsidRDefault="00C506F9" w:rsidP="0056730B">
                  <w:pPr>
                    <w:adjustRightInd w:val="0"/>
                    <w:snapToGrid w:val="0"/>
                    <w:jc w:val="center"/>
                    <w:rPr>
                      <w:bCs/>
                    </w:rPr>
                  </w:pPr>
                  <w:r w:rsidRPr="005C58F7">
                    <w:rPr>
                      <w:rFonts w:hint="eastAsia"/>
                      <w:bCs/>
                    </w:rPr>
                    <w:t>无组织排放监控位置</w:t>
                  </w:r>
                </w:p>
              </w:tc>
            </w:tr>
            <w:tr w:rsidR="00C506F9" w:rsidRPr="005C58F7" w14:paraId="2835889D" w14:textId="77777777" w:rsidTr="00C506F9">
              <w:trPr>
                <w:jc w:val="center"/>
              </w:trPr>
              <w:tc>
                <w:tcPr>
                  <w:tcW w:w="2205" w:type="dxa"/>
                  <w:vAlign w:val="center"/>
                </w:tcPr>
                <w:p w14:paraId="4A965527" w14:textId="2B6C69FE" w:rsidR="00C506F9" w:rsidRPr="005C58F7" w:rsidRDefault="00C506F9" w:rsidP="0056730B">
                  <w:pPr>
                    <w:adjustRightInd w:val="0"/>
                    <w:snapToGrid w:val="0"/>
                    <w:jc w:val="center"/>
                    <w:rPr>
                      <w:bCs/>
                    </w:rPr>
                  </w:pPr>
                  <w:r w:rsidRPr="005C58F7">
                    <w:rPr>
                      <w:rFonts w:hint="eastAsia"/>
                      <w:bCs/>
                    </w:rPr>
                    <w:t>非甲烷总烃（</w:t>
                  </w:r>
                  <w:r w:rsidRPr="005C58F7">
                    <w:rPr>
                      <w:rFonts w:hint="eastAsia"/>
                      <w:bCs/>
                    </w:rPr>
                    <w:t>NMHC</w:t>
                  </w:r>
                  <w:r w:rsidRPr="005C58F7">
                    <w:rPr>
                      <w:rFonts w:hint="eastAsia"/>
                      <w:bCs/>
                    </w:rPr>
                    <w:t>）</w:t>
                  </w:r>
                </w:p>
              </w:tc>
              <w:tc>
                <w:tcPr>
                  <w:tcW w:w="1559" w:type="dxa"/>
                  <w:vAlign w:val="center"/>
                </w:tcPr>
                <w:p w14:paraId="044D9243" w14:textId="04291AA0" w:rsidR="00C506F9" w:rsidRPr="005C58F7" w:rsidRDefault="00C506F9" w:rsidP="0056730B">
                  <w:pPr>
                    <w:adjustRightInd w:val="0"/>
                    <w:snapToGrid w:val="0"/>
                    <w:jc w:val="center"/>
                    <w:rPr>
                      <w:bCs/>
                    </w:rPr>
                  </w:pPr>
                  <w:r w:rsidRPr="005C58F7">
                    <w:rPr>
                      <w:rFonts w:hint="eastAsia"/>
                      <w:bCs/>
                    </w:rPr>
                    <w:t>2</w:t>
                  </w:r>
                  <w:r w:rsidRPr="005C58F7">
                    <w:rPr>
                      <w:bCs/>
                    </w:rPr>
                    <w:t>0</w:t>
                  </w:r>
                </w:p>
              </w:tc>
              <w:tc>
                <w:tcPr>
                  <w:tcW w:w="1984" w:type="dxa"/>
                  <w:vAlign w:val="center"/>
                </w:tcPr>
                <w:p w14:paraId="2EF0C6B1" w14:textId="7A14623D" w:rsidR="00C506F9" w:rsidRPr="005C58F7" w:rsidRDefault="00C506F9" w:rsidP="0056730B">
                  <w:pPr>
                    <w:adjustRightInd w:val="0"/>
                    <w:snapToGrid w:val="0"/>
                    <w:jc w:val="center"/>
                    <w:rPr>
                      <w:bCs/>
                    </w:rPr>
                  </w:pPr>
                  <w:r w:rsidRPr="005C58F7">
                    <w:rPr>
                      <w:rFonts w:hint="eastAsia"/>
                      <w:bCs/>
                    </w:rPr>
                    <w:t>监控点处任意一次浓度值</w:t>
                  </w:r>
                </w:p>
              </w:tc>
              <w:tc>
                <w:tcPr>
                  <w:tcW w:w="2268" w:type="dxa"/>
                  <w:vAlign w:val="center"/>
                </w:tcPr>
                <w:p w14:paraId="66035089" w14:textId="55F3EE65" w:rsidR="00C506F9" w:rsidRPr="005C58F7" w:rsidRDefault="00C506F9" w:rsidP="0056730B">
                  <w:pPr>
                    <w:adjustRightInd w:val="0"/>
                    <w:snapToGrid w:val="0"/>
                    <w:jc w:val="center"/>
                    <w:rPr>
                      <w:bCs/>
                    </w:rPr>
                  </w:pPr>
                  <w:r w:rsidRPr="005C58F7">
                    <w:rPr>
                      <w:rFonts w:hint="eastAsia"/>
                      <w:bCs/>
                    </w:rPr>
                    <w:t>在厂房外设置监控点</w:t>
                  </w:r>
                </w:p>
              </w:tc>
            </w:tr>
          </w:tbl>
          <w:p w14:paraId="6CFD6245" w14:textId="29101A03" w:rsidR="0056730B" w:rsidRPr="005C58F7" w:rsidRDefault="0056730B" w:rsidP="0056730B">
            <w:pPr>
              <w:adjustRightInd w:val="0"/>
              <w:snapToGrid w:val="0"/>
              <w:jc w:val="center"/>
              <w:rPr>
                <w:sz w:val="24"/>
              </w:rPr>
            </w:pPr>
            <w:r w:rsidRPr="005C58F7">
              <w:rPr>
                <w:rFonts w:hint="eastAsia"/>
                <w:b/>
              </w:rPr>
              <w:t>表</w:t>
            </w:r>
            <w:r w:rsidRPr="005C58F7">
              <w:rPr>
                <w:rFonts w:hint="eastAsia"/>
                <w:b/>
              </w:rPr>
              <w:t>4-</w:t>
            </w:r>
            <w:r w:rsidR="00C506F9" w:rsidRPr="005C58F7">
              <w:rPr>
                <w:rFonts w:hint="eastAsia"/>
                <w:b/>
              </w:rPr>
              <w:t>8</w:t>
            </w:r>
            <w:r w:rsidRPr="005C58F7">
              <w:rPr>
                <w:rFonts w:hint="eastAsia"/>
                <w:b/>
              </w:rPr>
              <w:t xml:space="preserve">   </w:t>
            </w:r>
            <w:r w:rsidR="00C506F9" w:rsidRPr="005C58F7">
              <w:rPr>
                <w:rFonts w:hint="eastAsia"/>
                <w:b/>
              </w:rPr>
              <w:t>《</w:t>
            </w:r>
            <w:r w:rsidRPr="005C58F7">
              <w:rPr>
                <w:rFonts w:hint="eastAsia"/>
                <w:b/>
              </w:rPr>
              <w:t>恶臭污染物排放标准</w:t>
            </w:r>
            <w:r w:rsidR="00C506F9" w:rsidRPr="005C58F7">
              <w:rPr>
                <w:rFonts w:hint="eastAsia"/>
                <w:b/>
              </w:rPr>
              <w:t>》（</w:t>
            </w:r>
            <w:r w:rsidR="00C506F9" w:rsidRPr="005C58F7">
              <w:rPr>
                <w:rFonts w:hint="eastAsia"/>
                <w:b/>
              </w:rPr>
              <w:t>GB</w:t>
            </w:r>
            <w:r w:rsidR="00C506F9" w:rsidRPr="005C58F7">
              <w:rPr>
                <w:b/>
              </w:rPr>
              <w:t>14554-93</w:t>
            </w:r>
            <w:r w:rsidR="00C506F9" w:rsidRPr="005C58F7">
              <w:rPr>
                <w:rFonts w:hint="eastAsia"/>
                <w:b/>
              </w:rPr>
              <w:t>）</w:t>
            </w:r>
          </w:p>
          <w:tbl>
            <w:tblPr>
              <w:tblStyle w:val="afffc"/>
              <w:tblW w:w="0" w:type="auto"/>
              <w:jc w:val="center"/>
              <w:tblLook w:val="04A0" w:firstRow="1" w:lastRow="0" w:firstColumn="1" w:lastColumn="0" w:noHBand="0" w:noVBand="1"/>
            </w:tblPr>
            <w:tblGrid>
              <w:gridCol w:w="1981"/>
              <w:gridCol w:w="1985"/>
              <w:gridCol w:w="1559"/>
              <w:gridCol w:w="2469"/>
            </w:tblGrid>
            <w:tr w:rsidR="00036F98" w:rsidRPr="005C58F7" w14:paraId="68032043" w14:textId="77777777" w:rsidTr="0057708D">
              <w:trPr>
                <w:jc w:val="center"/>
              </w:trPr>
              <w:tc>
                <w:tcPr>
                  <w:tcW w:w="1981" w:type="dxa"/>
                  <w:vAlign w:val="center"/>
                </w:tcPr>
                <w:p w14:paraId="4A5329BE" w14:textId="77777777" w:rsidR="00036F98" w:rsidRPr="005C58F7" w:rsidRDefault="00036F98" w:rsidP="00036F98">
                  <w:pPr>
                    <w:adjustRightInd w:val="0"/>
                    <w:snapToGrid w:val="0"/>
                    <w:jc w:val="center"/>
                    <w:rPr>
                      <w:rFonts w:eastAsiaTheme="minorEastAsia"/>
                      <w:szCs w:val="21"/>
                    </w:rPr>
                  </w:pPr>
                  <w:r w:rsidRPr="005C58F7">
                    <w:rPr>
                      <w:rFonts w:eastAsiaTheme="minorEastAsia" w:hint="eastAsia"/>
                      <w:szCs w:val="21"/>
                    </w:rPr>
                    <w:t>废气</w:t>
                  </w:r>
                </w:p>
              </w:tc>
              <w:tc>
                <w:tcPr>
                  <w:tcW w:w="1985" w:type="dxa"/>
                  <w:vAlign w:val="center"/>
                </w:tcPr>
                <w:p w14:paraId="737539CF" w14:textId="7A21D954" w:rsidR="00036F98" w:rsidRPr="005C58F7" w:rsidRDefault="00940423" w:rsidP="00036F98">
                  <w:pPr>
                    <w:adjustRightInd w:val="0"/>
                    <w:snapToGrid w:val="0"/>
                    <w:jc w:val="center"/>
                    <w:rPr>
                      <w:rFonts w:eastAsiaTheme="minorEastAsia"/>
                      <w:szCs w:val="21"/>
                    </w:rPr>
                  </w:pPr>
                  <w:r w:rsidRPr="005C58F7">
                    <w:rPr>
                      <w:rFonts w:eastAsiaTheme="minorEastAsia" w:hint="eastAsia"/>
                      <w:szCs w:val="21"/>
                    </w:rPr>
                    <w:t>标准值（无量纲）</w:t>
                  </w:r>
                </w:p>
              </w:tc>
              <w:tc>
                <w:tcPr>
                  <w:tcW w:w="1559" w:type="dxa"/>
                  <w:vAlign w:val="center"/>
                </w:tcPr>
                <w:p w14:paraId="7337A797" w14:textId="77777777" w:rsidR="00036F98" w:rsidRPr="005C58F7" w:rsidRDefault="00036F98" w:rsidP="00036F98">
                  <w:pPr>
                    <w:adjustRightInd w:val="0"/>
                    <w:snapToGrid w:val="0"/>
                    <w:jc w:val="center"/>
                    <w:rPr>
                      <w:rFonts w:eastAsiaTheme="minorEastAsia"/>
                      <w:szCs w:val="21"/>
                    </w:rPr>
                  </w:pPr>
                  <w:r w:rsidRPr="005C58F7">
                    <w:rPr>
                      <w:rFonts w:eastAsiaTheme="minorEastAsia" w:hint="eastAsia"/>
                      <w:szCs w:val="21"/>
                    </w:rPr>
                    <w:t>排气筒高</w:t>
                  </w:r>
                </w:p>
              </w:tc>
              <w:tc>
                <w:tcPr>
                  <w:tcW w:w="2469" w:type="dxa"/>
                  <w:vAlign w:val="center"/>
                </w:tcPr>
                <w:p w14:paraId="3925538D" w14:textId="77777777" w:rsidR="00036F98" w:rsidRPr="005C58F7" w:rsidRDefault="00036F98" w:rsidP="00036F98">
                  <w:pPr>
                    <w:adjustRightInd w:val="0"/>
                    <w:snapToGrid w:val="0"/>
                    <w:jc w:val="center"/>
                    <w:rPr>
                      <w:rFonts w:eastAsiaTheme="minorEastAsia"/>
                      <w:szCs w:val="21"/>
                    </w:rPr>
                  </w:pPr>
                  <w:r w:rsidRPr="005C58F7">
                    <w:rPr>
                      <w:rFonts w:eastAsiaTheme="minorEastAsia" w:hint="eastAsia"/>
                      <w:szCs w:val="21"/>
                    </w:rPr>
                    <w:t>无组织排放监控浓度限值厂界标准值（无量纲）</w:t>
                  </w:r>
                </w:p>
              </w:tc>
            </w:tr>
            <w:tr w:rsidR="00036F98" w:rsidRPr="005C58F7" w14:paraId="628FF810" w14:textId="77777777" w:rsidTr="0057708D">
              <w:trPr>
                <w:jc w:val="center"/>
              </w:trPr>
              <w:tc>
                <w:tcPr>
                  <w:tcW w:w="1981" w:type="dxa"/>
                  <w:vAlign w:val="center"/>
                </w:tcPr>
                <w:p w14:paraId="5AF99496" w14:textId="77777777" w:rsidR="00036F98" w:rsidRPr="005C58F7" w:rsidRDefault="00036F98" w:rsidP="00036F98">
                  <w:pPr>
                    <w:adjustRightInd w:val="0"/>
                    <w:snapToGrid w:val="0"/>
                    <w:jc w:val="center"/>
                    <w:rPr>
                      <w:rFonts w:eastAsiaTheme="minorEastAsia"/>
                      <w:szCs w:val="21"/>
                    </w:rPr>
                  </w:pPr>
                  <w:r w:rsidRPr="005C58F7">
                    <w:rPr>
                      <w:rFonts w:eastAsiaTheme="minorEastAsia" w:hint="eastAsia"/>
                      <w:szCs w:val="21"/>
                    </w:rPr>
                    <w:t>臭气浓度（无量纲）</w:t>
                  </w:r>
                </w:p>
              </w:tc>
              <w:tc>
                <w:tcPr>
                  <w:tcW w:w="1985" w:type="dxa"/>
                  <w:vAlign w:val="center"/>
                </w:tcPr>
                <w:p w14:paraId="33C62E10" w14:textId="77777777" w:rsidR="00036F98" w:rsidRPr="005C58F7" w:rsidRDefault="00036F98" w:rsidP="00036F98">
                  <w:pPr>
                    <w:adjustRightInd w:val="0"/>
                    <w:snapToGrid w:val="0"/>
                    <w:jc w:val="center"/>
                    <w:rPr>
                      <w:rFonts w:eastAsiaTheme="minorEastAsia"/>
                      <w:szCs w:val="21"/>
                    </w:rPr>
                  </w:pPr>
                  <w:r w:rsidRPr="005C58F7">
                    <w:rPr>
                      <w:rFonts w:eastAsiaTheme="minorEastAsia"/>
                      <w:szCs w:val="21"/>
                    </w:rPr>
                    <w:t>2000</w:t>
                  </w:r>
                </w:p>
              </w:tc>
              <w:tc>
                <w:tcPr>
                  <w:tcW w:w="1559" w:type="dxa"/>
                  <w:vAlign w:val="center"/>
                </w:tcPr>
                <w:p w14:paraId="54E1E10C" w14:textId="77777777" w:rsidR="00036F98" w:rsidRPr="005C58F7" w:rsidRDefault="00036F98" w:rsidP="00036F98">
                  <w:pPr>
                    <w:adjustRightInd w:val="0"/>
                    <w:snapToGrid w:val="0"/>
                    <w:jc w:val="center"/>
                    <w:rPr>
                      <w:rFonts w:eastAsiaTheme="minorEastAsia"/>
                      <w:szCs w:val="21"/>
                    </w:rPr>
                  </w:pPr>
                  <w:r w:rsidRPr="005C58F7">
                    <w:rPr>
                      <w:rFonts w:eastAsiaTheme="minorEastAsia"/>
                      <w:szCs w:val="21"/>
                    </w:rPr>
                    <w:t>15</w:t>
                  </w:r>
                  <w:r w:rsidRPr="005C58F7">
                    <w:rPr>
                      <w:rFonts w:eastAsiaTheme="minorEastAsia" w:hint="eastAsia"/>
                      <w:szCs w:val="21"/>
                    </w:rPr>
                    <w:t>m</w:t>
                  </w:r>
                </w:p>
              </w:tc>
              <w:tc>
                <w:tcPr>
                  <w:tcW w:w="2469" w:type="dxa"/>
                  <w:vAlign w:val="center"/>
                </w:tcPr>
                <w:p w14:paraId="78835CE7" w14:textId="77777777" w:rsidR="00036F98" w:rsidRPr="005C58F7" w:rsidRDefault="00036F98" w:rsidP="00036F98">
                  <w:pPr>
                    <w:adjustRightInd w:val="0"/>
                    <w:snapToGrid w:val="0"/>
                    <w:jc w:val="center"/>
                    <w:rPr>
                      <w:rFonts w:eastAsiaTheme="minorEastAsia"/>
                      <w:szCs w:val="21"/>
                    </w:rPr>
                  </w:pPr>
                  <w:r w:rsidRPr="005C58F7">
                    <w:rPr>
                      <w:rFonts w:eastAsiaTheme="minorEastAsia" w:hint="eastAsia"/>
                      <w:szCs w:val="21"/>
                    </w:rPr>
                    <w:t>20</w:t>
                  </w:r>
                </w:p>
              </w:tc>
            </w:tr>
          </w:tbl>
          <w:p w14:paraId="5D93C8A7" w14:textId="308BE0BA" w:rsidR="006D0755" w:rsidRPr="005C58F7" w:rsidRDefault="00754883" w:rsidP="000A0686">
            <w:pPr>
              <w:adjustRightInd w:val="0"/>
              <w:snapToGrid w:val="0"/>
              <w:spacing w:line="360" w:lineRule="auto"/>
              <w:ind w:firstLineChars="200" w:firstLine="482"/>
              <w:rPr>
                <w:b/>
                <w:sz w:val="24"/>
              </w:rPr>
            </w:pPr>
            <w:r w:rsidRPr="005C58F7">
              <w:rPr>
                <w:rFonts w:hint="eastAsia"/>
                <w:b/>
                <w:sz w:val="24"/>
              </w:rPr>
              <w:t>3</w:t>
            </w:r>
            <w:r w:rsidRPr="005C58F7">
              <w:rPr>
                <w:rFonts w:hint="eastAsia"/>
                <w:b/>
                <w:sz w:val="24"/>
              </w:rPr>
              <w:t>、噪声</w:t>
            </w:r>
          </w:p>
          <w:p w14:paraId="0985A954" w14:textId="77777777" w:rsidR="00754883" w:rsidRPr="005C58F7" w:rsidRDefault="00754883" w:rsidP="000A0686">
            <w:pPr>
              <w:adjustRightInd w:val="0"/>
              <w:snapToGrid w:val="0"/>
              <w:spacing w:line="360" w:lineRule="auto"/>
              <w:ind w:firstLineChars="200" w:firstLine="480"/>
              <w:rPr>
                <w:sz w:val="24"/>
              </w:rPr>
            </w:pPr>
            <w:r w:rsidRPr="005C58F7">
              <w:rPr>
                <w:rFonts w:hint="eastAsia"/>
                <w:sz w:val="24"/>
              </w:rPr>
              <w:t>营运期</w:t>
            </w:r>
            <w:r w:rsidR="00F34C9B" w:rsidRPr="005C58F7">
              <w:rPr>
                <w:rFonts w:hint="eastAsia"/>
                <w:sz w:val="24"/>
              </w:rPr>
              <w:t>东</w:t>
            </w:r>
            <w:r w:rsidR="00585D46" w:rsidRPr="005C58F7">
              <w:rPr>
                <w:rFonts w:hint="eastAsia"/>
                <w:sz w:val="24"/>
              </w:rPr>
              <w:t>、南</w:t>
            </w:r>
            <w:r w:rsidR="00F34C9B" w:rsidRPr="005C58F7">
              <w:rPr>
                <w:rFonts w:hint="eastAsia"/>
                <w:sz w:val="24"/>
              </w:rPr>
              <w:t>、西</w:t>
            </w:r>
            <w:r w:rsidR="00585D46" w:rsidRPr="005C58F7">
              <w:rPr>
                <w:rFonts w:hint="eastAsia"/>
                <w:sz w:val="24"/>
              </w:rPr>
              <w:t>、北侧厂界</w:t>
            </w:r>
            <w:r w:rsidRPr="005C58F7">
              <w:rPr>
                <w:rFonts w:hint="eastAsia"/>
                <w:sz w:val="24"/>
              </w:rPr>
              <w:t>噪声执行</w:t>
            </w:r>
            <w:r w:rsidR="00585D46" w:rsidRPr="005C58F7">
              <w:rPr>
                <w:sz w:val="24"/>
              </w:rPr>
              <w:t>《工业企业厂界环境噪声排放标准》（</w:t>
            </w:r>
            <w:r w:rsidR="00585D46" w:rsidRPr="005C58F7">
              <w:rPr>
                <w:sz w:val="24"/>
              </w:rPr>
              <w:t>GB12348-2008</w:t>
            </w:r>
            <w:r w:rsidR="00585D46" w:rsidRPr="005C58F7">
              <w:rPr>
                <w:sz w:val="24"/>
              </w:rPr>
              <w:t>）中的</w:t>
            </w:r>
            <w:r w:rsidR="00585D46" w:rsidRPr="005C58F7">
              <w:rPr>
                <w:sz w:val="24"/>
              </w:rPr>
              <w:t>3</w:t>
            </w:r>
            <w:r w:rsidR="00585D46" w:rsidRPr="005C58F7">
              <w:rPr>
                <w:sz w:val="24"/>
              </w:rPr>
              <w:t>类标准，即昼间</w:t>
            </w:r>
            <w:r w:rsidR="00585D46" w:rsidRPr="005C58F7">
              <w:rPr>
                <w:sz w:val="24"/>
              </w:rPr>
              <w:t>65dB</w:t>
            </w:r>
            <w:r w:rsidR="00585D46" w:rsidRPr="005C58F7">
              <w:rPr>
                <w:sz w:val="24"/>
              </w:rPr>
              <w:t>（</w:t>
            </w:r>
            <w:r w:rsidR="00585D46" w:rsidRPr="005C58F7">
              <w:rPr>
                <w:sz w:val="24"/>
              </w:rPr>
              <w:t>A</w:t>
            </w:r>
            <w:r w:rsidR="00585D46" w:rsidRPr="005C58F7">
              <w:rPr>
                <w:sz w:val="24"/>
              </w:rPr>
              <w:t>）、夜间</w:t>
            </w:r>
            <w:r w:rsidR="00585D46" w:rsidRPr="005C58F7">
              <w:rPr>
                <w:sz w:val="24"/>
              </w:rPr>
              <w:t>55dB</w:t>
            </w:r>
            <w:r w:rsidR="00585D46" w:rsidRPr="005C58F7">
              <w:rPr>
                <w:sz w:val="24"/>
              </w:rPr>
              <w:t>（</w:t>
            </w:r>
            <w:r w:rsidR="00585D46" w:rsidRPr="005C58F7">
              <w:rPr>
                <w:sz w:val="24"/>
              </w:rPr>
              <w:t>A</w:t>
            </w:r>
            <w:r w:rsidR="00585D46" w:rsidRPr="005C58F7">
              <w:rPr>
                <w:sz w:val="24"/>
              </w:rPr>
              <w:t>）</w:t>
            </w:r>
            <w:r w:rsidRPr="005C58F7">
              <w:rPr>
                <w:sz w:val="24"/>
              </w:rPr>
              <w:t>。</w:t>
            </w:r>
          </w:p>
          <w:p w14:paraId="67BDBC40" w14:textId="77777777" w:rsidR="00754883" w:rsidRPr="005C58F7" w:rsidRDefault="00754883" w:rsidP="000A0686">
            <w:pPr>
              <w:adjustRightInd w:val="0"/>
              <w:snapToGrid w:val="0"/>
              <w:spacing w:line="360" w:lineRule="auto"/>
              <w:ind w:firstLineChars="200" w:firstLine="482"/>
              <w:rPr>
                <w:b/>
                <w:sz w:val="24"/>
              </w:rPr>
            </w:pPr>
            <w:r w:rsidRPr="005C58F7">
              <w:rPr>
                <w:rFonts w:hint="eastAsia"/>
                <w:b/>
                <w:sz w:val="24"/>
              </w:rPr>
              <w:t>4</w:t>
            </w:r>
            <w:r w:rsidRPr="005C58F7">
              <w:rPr>
                <w:rFonts w:hint="eastAsia"/>
                <w:b/>
                <w:sz w:val="24"/>
              </w:rPr>
              <w:t>、固废</w:t>
            </w:r>
          </w:p>
          <w:p w14:paraId="06144EAD" w14:textId="77777777" w:rsidR="00585D46" w:rsidRPr="005C58F7" w:rsidRDefault="00585D46" w:rsidP="000A0686">
            <w:pPr>
              <w:adjustRightInd w:val="0"/>
              <w:snapToGrid w:val="0"/>
              <w:spacing w:line="360" w:lineRule="auto"/>
              <w:ind w:firstLineChars="200" w:firstLine="480"/>
              <w:rPr>
                <w:bCs/>
                <w:sz w:val="24"/>
              </w:rPr>
            </w:pPr>
            <w:r w:rsidRPr="005C58F7">
              <w:rPr>
                <w:bCs/>
                <w:sz w:val="24"/>
              </w:rPr>
              <w:t>企业产生的一般工业固废执行《中华人民共和国固体废物污染环境防治法》（</w:t>
            </w:r>
            <w:r w:rsidRPr="005C58F7">
              <w:rPr>
                <w:bCs/>
                <w:sz w:val="24"/>
              </w:rPr>
              <w:t>20</w:t>
            </w:r>
            <w:r w:rsidR="00745562" w:rsidRPr="005C58F7">
              <w:rPr>
                <w:rFonts w:hint="eastAsia"/>
                <w:bCs/>
                <w:sz w:val="24"/>
              </w:rPr>
              <w:t>20</w:t>
            </w:r>
            <w:r w:rsidRPr="005C58F7">
              <w:rPr>
                <w:bCs/>
                <w:sz w:val="24"/>
              </w:rPr>
              <w:t>年修订）、《一般工业固体废物贮存、处置场污染控制标准》（</w:t>
            </w:r>
            <w:r w:rsidRPr="005C58F7">
              <w:rPr>
                <w:bCs/>
                <w:sz w:val="24"/>
              </w:rPr>
              <w:t>GB 18599-2001</w:t>
            </w:r>
            <w:r w:rsidRPr="005C58F7">
              <w:rPr>
                <w:bCs/>
                <w:sz w:val="24"/>
              </w:rPr>
              <w:t>）及修改单</w:t>
            </w:r>
            <w:r w:rsidRPr="005C58F7">
              <w:rPr>
                <w:spacing w:val="-2"/>
                <w:sz w:val="24"/>
              </w:rPr>
              <w:t>（</w:t>
            </w:r>
            <w:r w:rsidRPr="005C58F7">
              <w:rPr>
                <w:spacing w:val="-2"/>
                <w:sz w:val="24"/>
              </w:rPr>
              <w:t>2013</w:t>
            </w:r>
            <w:r w:rsidRPr="005C58F7">
              <w:rPr>
                <w:spacing w:val="-2"/>
                <w:sz w:val="24"/>
              </w:rPr>
              <w:t>年第</w:t>
            </w:r>
            <w:r w:rsidRPr="005C58F7">
              <w:rPr>
                <w:spacing w:val="-2"/>
                <w:sz w:val="24"/>
              </w:rPr>
              <w:t>36</w:t>
            </w:r>
            <w:r w:rsidRPr="005C58F7">
              <w:rPr>
                <w:spacing w:val="-2"/>
                <w:sz w:val="24"/>
              </w:rPr>
              <w:t>号）</w:t>
            </w:r>
            <w:r w:rsidRPr="005C58F7">
              <w:rPr>
                <w:bCs/>
                <w:sz w:val="24"/>
              </w:rPr>
              <w:t>相关内容</w:t>
            </w:r>
            <w:r w:rsidR="00C94E63" w:rsidRPr="005C58F7">
              <w:rPr>
                <w:rFonts w:hint="eastAsia"/>
                <w:bCs/>
                <w:sz w:val="24"/>
              </w:rPr>
              <w:t>，</w:t>
            </w:r>
            <w:r w:rsidR="00C94E63" w:rsidRPr="005C58F7">
              <w:rPr>
                <w:bCs/>
                <w:sz w:val="24"/>
              </w:rPr>
              <w:t>危险废物执行《危险废物贮存污染控制标准》（</w:t>
            </w:r>
            <w:r w:rsidR="00C94E63" w:rsidRPr="005C58F7">
              <w:rPr>
                <w:bCs/>
                <w:sz w:val="24"/>
              </w:rPr>
              <w:t>GB18597-2001</w:t>
            </w:r>
            <w:r w:rsidR="00C94E63" w:rsidRPr="005C58F7">
              <w:rPr>
                <w:bCs/>
                <w:sz w:val="24"/>
              </w:rPr>
              <w:t>）及其修改单（</w:t>
            </w:r>
            <w:r w:rsidR="00C94E63" w:rsidRPr="005C58F7">
              <w:rPr>
                <w:spacing w:val="-2"/>
                <w:sz w:val="24"/>
              </w:rPr>
              <w:t>2013</w:t>
            </w:r>
            <w:r w:rsidR="00C94E63" w:rsidRPr="005C58F7">
              <w:rPr>
                <w:spacing w:val="-2"/>
                <w:sz w:val="24"/>
              </w:rPr>
              <w:t>年第</w:t>
            </w:r>
            <w:r w:rsidR="00C94E63" w:rsidRPr="005C58F7">
              <w:rPr>
                <w:spacing w:val="-2"/>
                <w:sz w:val="24"/>
              </w:rPr>
              <w:t>36</w:t>
            </w:r>
            <w:r w:rsidR="00C94E63" w:rsidRPr="005C58F7">
              <w:rPr>
                <w:spacing w:val="-2"/>
                <w:sz w:val="24"/>
              </w:rPr>
              <w:t>号</w:t>
            </w:r>
            <w:r w:rsidR="00C94E63" w:rsidRPr="005C58F7">
              <w:rPr>
                <w:bCs/>
                <w:sz w:val="24"/>
              </w:rPr>
              <w:t>）相关内容</w:t>
            </w:r>
            <w:r w:rsidR="00754883" w:rsidRPr="005C58F7">
              <w:rPr>
                <w:bCs/>
                <w:sz w:val="24"/>
              </w:rPr>
              <w:t>。</w:t>
            </w:r>
          </w:p>
          <w:p w14:paraId="299F3D5E" w14:textId="77777777" w:rsidR="00C506F9" w:rsidRPr="005C58F7" w:rsidRDefault="00C506F9" w:rsidP="000A0686">
            <w:pPr>
              <w:adjustRightInd w:val="0"/>
              <w:snapToGrid w:val="0"/>
              <w:spacing w:line="360" w:lineRule="auto"/>
              <w:ind w:firstLineChars="200" w:firstLine="480"/>
              <w:rPr>
                <w:bCs/>
                <w:sz w:val="24"/>
              </w:rPr>
            </w:pPr>
          </w:p>
          <w:p w14:paraId="3437D713" w14:textId="77777777" w:rsidR="00C506F9" w:rsidRPr="005C58F7" w:rsidRDefault="00C506F9" w:rsidP="000A0686">
            <w:pPr>
              <w:adjustRightInd w:val="0"/>
              <w:snapToGrid w:val="0"/>
              <w:spacing w:line="360" w:lineRule="auto"/>
              <w:ind w:firstLineChars="200" w:firstLine="480"/>
              <w:rPr>
                <w:bCs/>
                <w:sz w:val="24"/>
              </w:rPr>
            </w:pPr>
          </w:p>
          <w:p w14:paraId="39AB103D" w14:textId="77777777" w:rsidR="00C506F9" w:rsidRPr="005C58F7" w:rsidRDefault="00C506F9" w:rsidP="00C506F9">
            <w:pPr>
              <w:adjustRightInd w:val="0"/>
              <w:snapToGrid w:val="0"/>
              <w:ind w:firstLineChars="200" w:firstLine="480"/>
              <w:rPr>
                <w:bCs/>
                <w:sz w:val="24"/>
              </w:rPr>
            </w:pPr>
          </w:p>
          <w:p w14:paraId="74EBE10D" w14:textId="1195C4C9" w:rsidR="00C506F9" w:rsidRPr="005C58F7" w:rsidRDefault="00C506F9" w:rsidP="00C506F9">
            <w:pPr>
              <w:adjustRightInd w:val="0"/>
              <w:snapToGrid w:val="0"/>
              <w:ind w:firstLineChars="200" w:firstLine="480"/>
              <w:rPr>
                <w:bCs/>
                <w:sz w:val="24"/>
              </w:rPr>
            </w:pPr>
          </w:p>
        </w:tc>
      </w:tr>
      <w:tr w:rsidR="00227F48" w:rsidRPr="005C58F7" w14:paraId="609497E4" w14:textId="77777777" w:rsidTr="00C52234">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78B58A99" w14:textId="11342F85" w:rsidR="00921528" w:rsidRPr="005C58F7" w:rsidRDefault="00921528" w:rsidP="0087644A">
            <w:pPr>
              <w:pStyle w:val="aff4"/>
              <w:tabs>
                <w:tab w:val="left" w:pos="5400"/>
              </w:tabs>
              <w:spacing w:beforeLines="0" w:afterLines="0" w:line="360" w:lineRule="auto"/>
              <w:jc w:val="both"/>
              <w:rPr>
                <w:rFonts w:eastAsia="宋体"/>
                <w:kern w:val="2"/>
              </w:rPr>
            </w:pPr>
            <w:bookmarkStart w:id="21" w:name="_Toc199814214"/>
            <w:bookmarkStart w:id="22" w:name="_Toc294082156"/>
            <w:bookmarkStart w:id="23" w:name="_Toc303260177"/>
            <w:bookmarkStart w:id="24" w:name="_Toc313019364"/>
            <w:bookmarkStart w:id="25" w:name="_Toc313019463"/>
          </w:p>
          <w:p w14:paraId="1A0FC2E2" w14:textId="69B4091A" w:rsidR="007B2761" w:rsidRPr="005C58F7" w:rsidRDefault="007B2761" w:rsidP="007B2761"/>
          <w:p w14:paraId="3ACE22B5" w14:textId="111641B0" w:rsidR="007B2761" w:rsidRPr="005C58F7" w:rsidRDefault="007B2761" w:rsidP="007B2761"/>
          <w:p w14:paraId="1DE2BECD" w14:textId="1EBE8B5A" w:rsidR="007B2761" w:rsidRPr="005C58F7" w:rsidRDefault="007B2761" w:rsidP="007B2761"/>
          <w:p w14:paraId="0EF4BD1C" w14:textId="5E07A49A" w:rsidR="007B2761" w:rsidRPr="005C58F7" w:rsidRDefault="007B2761" w:rsidP="007B2761"/>
          <w:p w14:paraId="66428215" w14:textId="20854D2D" w:rsidR="007B2761" w:rsidRPr="005C58F7" w:rsidRDefault="007B2761" w:rsidP="007B2761"/>
          <w:p w14:paraId="34EE8041" w14:textId="3CBB0D56" w:rsidR="007B2761" w:rsidRPr="005C58F7" w:rsidRDefault="007B2761" w:rsidP="007B2761"/>
          <w:p w14:paraId="6EFB8045" w14:textId="4174C3B6" w:rsidR="007B2761" w:rsidRPr="005C58F7" w:rsidRDefault="007B2761" w:rsidP="007B2761"/>
          <w:p w14:paraId="378505A5" w14:textId="05364D55" w:rsidR="007B2761" w:rsidRPr="005C58F7" w:rsidRDefault="007B2761" w:rsidP="007B2761"/>
          <w:p w14:paraId="0F4166CF" w14:textId="5B11DE20" w:rsidR="007B2761" w:rsidRPr="005C58F7" w:rsidRDefault="007B2761" w:rsidP="007B2761"/>
          <w:p w14:paraId="5783640A" w14:textId="66A1BB7B" w:rsidR="007B2761" w:rsidRPr="005C58F7" w:rsidRDefault="007B2761" w:rsidP="007B2761"/>
          <w:p w14:paraId="65A25471" w14:textId="1F8E6F6F" w:rsidR="007B2761" w:rsidRPr="005C58F7" w:rsidRDefault="007B2761" w:rsidP="007B2761"/>
          <w:p w14:paraId="3655BCE2" w14:textId="123BEF7D" w:rsidR="007B2761" w:rsidRPr="005C58F7" w:rsidRDefault="007B2761" w:rsidP="007B2761"/>
          <w:p w14:paraId="205F4988" w14:textId="0294A5F3" w:rsidR="007B2761" w:rsidRPr="005C58F7" w:rsidRDefault="007B2761" w:rsidP="007B2761"/>
          <w:p w14:paraId="1BAF0FF4" w14:textId="2603D1B8" w:rsidR="007B2761" w:rsidRPr="005C58F7" w:rsidRDefault="007B2761" w:rsidP="007B2761"/>
          <w:p w14:paraId="7B9154A9" w14:textId="1169C8EA" w:rsidR="007B2761" w:rsidRPr="005C58F7" w:rsidRDefault="007B2761" w:rsidP="007B2761"/>
          <w:p w14:paraId="224D73AE" w14:textId="77777777" w:rsidR="007B2761" w:rsidRPr="005C58F7" w:rsidRDefault="007B2761" w:rsidP="007B2761"/>
          <w:p w14:paraId="6793061E" w14:textId="77777777" w:rsidR="00921528" w:rsidRPr="005C58F7" w:rsidRDefault="00921528" w:rsidP="000736C7">
            <w:pPr>
              <w:pStyle w:val="aff4"/>
              <w:tabs>
                <w:tab w:val="left" w:pos="5400"/>
              </w:tabs>
              <w:spacing w:beforeLines="0" w:afterLines="0" w:line="360" w:lineRule="auto"/>
              <w:jc w:val="both"/>
              <w:rPr>
                <w:rFonts w:eastAsia="宋体"/>
                <w:kern w:val="2"/>
              </w:rPr>
            </w:pPr>
          </w:p>
          <w:p w14:paraId="0E5E9487" w14:textId="77777777" w:rsidR="00921528" w:rsidRPr="005C58F7" w:rsidRDefault="00921528">
            <w:pPr>
              <w:pStyle w:val="aff4"/>
              <w:tabs>
                <w:tab w:val="left" w:pos="5400"/>
              </w:tabs>
              <w:spacing w:beforeLines="0" w:afterLines="0" w:line="360" w:lineRule="auto"/>
              <w:rPr>
                <w:rFonts w:eastAsia="宋体"/>
                <w:kern w:val="2"/>
              </w:rPr>
            </w:pPr>
          </w:p>
          <w:p w14:paraId="5D74BA89" w14:textId="77777777" w:rsidR="008038D0" w:rsidRPr="005C58F7" w:rsidRDefault="008038D0">
            <w:pPr>
              <w:pStyle w:val="aff4"/>
              <w:tabs>
                <w:tab w:val="left" w:pos="5400"/>
              </w:tabs>
              <w:spacing w:beforeLines="0" w:afterLines="0" w:line="360" w:lineRule="auto"/>
              <w:rPr>
                <w:rFonts w:eastAsia="宋体"/>
                <w:kern w:val="2"/>
              </w:rPr>
            </w:pPr>
            <w:r w:rsidRPr="005C58F7">
              <w:rPr>
                <w:rFonts w:eastAsia="宋体"/>
                <w:kern w:val="2"/>
              </w:rPr>
              <w:t>总</w:t>
            </w:r>
          </w:p>
          <w:p w14:paraId="6224FC26" w14:textId="77777777" w:rsidR="008038D0" w:rsidRPr="005C58F7" w:rsidRDefault="008038D0">
            <w:pPr>
              <w:pStyle w:val="aff4"/>
              <w:tabs>
                <w:tab w:val="left" w:pos="5400"/>
              </w:tabs>
              <w:spacing w:beforeLines="0" w:afterLines="0" w:line="360" w:lineRule="auto"/>
              <w:rPr>
                <w:rFonts w:eastAsia="宋体"/>
                <w:kern w:val="2"/>
              </w:rPr>
            </w:pPr>
            <w:r w:rsidRPr="005C58F7">
              <w:rPr>
                <w:rFonts w:eastAsia="宋体"/>
                <w:kern w:val="2"/>
              </w:rPr>
              <w:t>量</w:t>
            </w:r>
          </w:p>
          <w:p w14:paraId="3FEA2A9A" w14:textId="77777777" w:rsidR="008038D0" w:rsidRPr="005C58F7" w:rsidRDefault="008038D0">
            <w:pPr>
              <w:pStyle w:val="aff4"/>
              <w:tabs>
                <w:tab w:val="left" w:pos="5400"/>
              </w:tabs>
              <w:spacing w:beforeLines="0" w:afterLines="0" w:line="360" w:lineRule="auto"/>
              <w:rPr>
                <w:rFonts w:eastAsia="宋体"/>
                <w:kern w:val="2"/>
              </w:rPr>
            </w:pPr>
            <w:r w:rsidRPr="005C58F7">
              <w:rPr>
                <w:rFonts w:eastAsia="宋体"/>
                <w:kern w:val="2"/>
              </w:rPr>
              <w:t>控</w:t>
            </w:r>
          </w:p>
          <w:p w14:paraId="157125E6" w14:textId="77777777" w:rsidR="008038D0" w:rsidRPr="005C58F7" w:rsidRDefault="008038D0">
            <w:pPr>
              <w:pStyle w:val="aff4"/>
              <w:tabs>
                <w:tab w:val="left" w:pos="5400"/>
              </w:tabs>
              <w:spacing w:beforeLines="0" w:afterLines="0" w:line="360" w:lineRule="auto"/>
              <w:rPr>
                <w:rFonts w:eastAsia="宋体"/>
                <w:kern w:val="2"/>
              </w:rPr>
            </w:pPr>
            <w:r w:rsidRPr="005C58F7">
              <w:rPr>
                <w:rFonts w:eastAsia="宋体"/>
                <w:kern w:val="2"/>
              </w:rPr>
              <w:t>制</w:t>
            </w:r>
          </w:p>
          <w:p w14:paraId="30C794C3" w14:textId="77777777" w:rsidR="008038D0" w:rsidRPr="005C58F7" w:rsidRDefault="008038D0">
            <w:pPr>
              <w:pStyle w:val="aff4"/>
              <w:tabs>
                <w:tab w:val="left" w:pos="5400"/>
              </w:tabs>
              <w:spacing w:beforeLines="0" w:afterLines="0" w:line="360" w:lineRule="auto"/>
              <w:rPr>
                <w:rFonts w:eastAsia="宋体"/>
                <w:kern w:val="2"/>
              </w:rPr>
            </w:pPr>
            <w:r w:rsidRPr="005C58F7">
              <w:rPr>
                <w:rFonts w:eastAsia="宋体"/>
                <w:kern w:val="2"/>
              </w:rPr>
              <w:t>指</w:t>
            </w:r>
          </w:p>
          <w:p w14:paraId="73A2DD1F" w14:textId="77777777" w:rsidR="008038D0" w:rsidRPr="005C58F7" w:rsidRDefault="008038D0">
            <w:pPr>
              <w:pStyle w:val="aff4"/>
              <w:tabs>
                <w:tab w:val="left" w:pos="5400"/>
              </w:tabs>
              <w:spacing w:beforeLines="0" w:afterLines="0" w:line="360" w:lineRule="auto"/>
              <w:rPr>
                <w:rFonts w:eastAsia="宋体"/>
                <w:kern w:val="2"/>
              </w:rPr>
            </w:pPr>
            <w:r w:rsidRPr="005C58F7">
              <w:rPr>
                <w:rFonts w:eastAsia="宋体"/>
                <w:kern w:val="2"/>
              </w:rPr>
              <w:t>标</w:t>
            </w:r>
          </w:p>
          <w:p w14:paraId="4A09D7C3" w14:textId="77777777" w:rsidR="00921528" w:rsidRPr="005C58F7" w:rsidRDefault="00921528" w:rsidP="00921528"/>
          <w:p w14:paraId="76A72416" w14:textId="77777777" w:rsidR="00921528" w:rsidRPr="005C58F7" w:rsidRDefault="00921528" w:rsidP="00921528"/>
          <w:p w14:paraId="05204E71" w14:textId="77777777" w:rsidR="00921528" w:rsidRPr="005C58F7" w:rsidRDefault="00921528" w:rsidP="00921528"/>
          <w:p w14:paraId="436DEEA3" w14:textId="77777777" w:rsidR="00921528" w:rsidRPr="005C58F7" w:rsidRDefault="00921528" w:rsidP="00921528"/>
          <w:p w14:paraId="6B68B5C9" w14:textId="77777777" w:rsidR="00921528" w:rsidRPr="005C58F7" w:rsidRDefault="00921528" w:rsidP="00921528"/>
          <w:p w14:paraId="2B12C04E" w14:textId="77777777" w:rsidR="00921528" w:rsidRPr="005C58F7" w:rsidRDefault="00921528" w:rsidP="00921528"/>
          <w:p w14:paraId="0968338D" w14:textId="77777777" w:rsidR="00921528" w:rsidRPr="005C58F7" w:rsidRDefault="00921528" w:rsidP="00921528"/>
          <w:p w14:paraId="7D8E5913" w14:textId="77777777" w:rsidR="00921528" w:rsidRPr="005C58F7" w:rsidRDefault="00921528" w:rsidP="00921528"/>
          <w:p w14:paraId="58FC1839" w14:textId="77777777" w:rsidR="00921528" w:rsidRPr="005C58F7" w:rsidRDefault="00921528" w:rsidP="00921528"/>
          <w:p w14:paraId="5A3A3951" w14:textId="77777777" w:rsidR="00921528" w:rsidRPr="005C58F7" w:rsidRDefault="00921528" w:rsidP="00921528"/>
          <w:p w14:paraId="06B5C6E0" w14:textId="77777777" w:rsidR="00921528" w:rsidRPr="005C58F7" w:rsidRDefault="00921528" w:rsidP="00921528"/>
          <w:p w14:paraId="069B28D0" w14:textId="77777777" w:rsidR="00921528" w:rsidRPr="005C58F7" w:rsidRDefault="00921528" w:rsidP="00921528"/>
          <w:p w14:paraId="09797833" w14:textId="77777777" w:rsidR="00921528" w:rsidRPr="005C58F7" w:rsidRDefault="00921528" w:rsidP="00921528"/>
          <w:p w14:paraId="1404FEB1" w14:textId="77777777" w:rsidR="00921528" w:rsidRPr="005C58F7" w:rsidRDefault="00921528" w:rsidP="00921528"/>
          <w:p w14:paraId="1EAB8EB1" w14:textId="77777777" w:rsidR="00921528" w:rsidRPr="005C58F7" w:rsidRDefault="00921528" w:rsidP="00921528"/>
          <w:p w14:paraId="368DCD3B" w14:textId="77777777" w:rsidR="00921528" w:rsidRPr="005C58F7" w:rsidRDefault="00921528" w:rsidP="00921528"/>
          <w:p w14:paraId="79071B5C" w14:textId="77777777" w:rsidR="00921528" w:rsidRPr="005C58F7" w:rsidRDefault="00921528" w:rsidP="00921528"/>
          <w:p w14:paraId="20B18AD7" w14:textId="77777777" w:rsidR="00921528" w:rsidRPr="005C58F7" w:rsidRDefault="00921528" w:rsidP="00921528"/>
          <w:p w14:paraId="56281BAB" w14:textId="77777777" w:rsidR="00921528" w:rsidRPr="005C58F7" w:rsidRDefault="00921528" w:rsidP="00921528"/>
          <w:p w14:paraId="5BBA467C" w14:textId="77777777" w:rsidR="00921528" w:rsidRPr="005C58F7" w:rsidRDefault="00921528" w:rsidP="00921528"/>
          <w:p w14:paraId="142EFB4F" w14:textId="77777777" w:rsidR="00921528" w:rsidRPr="005C58F7" w:rsidRDefault="00921528" w:rsidP="00921528"/>
          <w:p w14:paraId="696BCDA1" w14:textId="77777777" w:rsidR="00921528" w:rsidRPr="005C58F7" w:rsidRDefault="00921528" w:rsidP="00921528"/>
          <w:p w14:paraId="67BC81B6" w14:textId="77777777" w:rsidR="00921528" w:rsidRPr="005C58F7" w:rsidRDefault="00921528" w:rsidP="00921528"/>
          <w:p w14:paraId="45C9165B" w14:textId="77777777" w:rsidR="00921528" w:rsidRPr="005C58F7" w:rsidRDefault="00921528" w:rsidP="00921528"/>
          <w:p w14:paraId="4E6B88D5" w14:textId="77777777" w:rsidR="00715FA1" w:rsidRPr="005C58F7" w:rsidRDefault="00715FA1" w:rsidP="00921528"/>
          <w:p w14:paraId="0E6D432D" w14:textId="105B964F" w:rsidR="00715FA1" w:rsidRPr="005C58F7" w:rsidRDefault="00715FA1" w:rsidP="00921528"/>
          <w:p w14:paraId="24A1FBBD" w14:textId="75434D7C" w:rsidR="007B2761" w:rsidRPr="005C58F7" w:rsidRDefault="007B2761" w:rsidP="00921528"/>
          <w:p w14:paraId="3200875B" w14:textId="59558AE5" w:rsidR="007B2761" w:rsidRPr="005C58F7" w:rsidRDefault="007B2761" w:rsidP="00921528"/>
          <w:p w14:paraId="41BE4F0E" w14:textId="3CEB9A16" w:rsidR="007B2761" w:rsidRPr="005C58F7" w:rsidRDefault="007B2761" w:rsidP="00921528"/>
          <w:p w14:paraId="35831B34" w14:textId="01B7723C" w:rsidR="007B2761" w:rsidRPr="005C58F7" w:rsidRDefault="007B2761" w:rsidP="00921528"/>
          <w:p w14:paraId="75A62130" w14:textId="015433E4" w:rsidR="007B2761" w:rsidRPr="005C58F7" w:rsidRDefault="007B2761" w:rsidP="00921528"/>
          <w:p w14:paraId="16576934" w14:textId="326BAC49" w:rsidR="007B2761" w:rsidRPr="005C58F7" w:rsidRDefault="007B2761" w:rsidP="00921528"/>
          <w:p w14:paraId="67BD3AEE" w14:textId="77777777" w:rsidR="007B2761" w:rsidRPr="005C58F7" w:rsidRDefault="007B2761" w:rsidP="00921528"/>
          <w:p w14:paraId="10B6C920" w14:textId="77777777" w:rsidR="00715FA1" w:rsidRPr="005C58F7" w:rsidRDefault="00715FA1" w:rsidP="00921528"/>
          <w:p w14:paraId="4F4E97CE" w14:textId="0F4B2F81" w:rsidR="00921528" w:rsidRPr="005C58F7" w:rsidRDefault="00921528" w:rsidP="00921528"/>
          <w:p w14:paraId="526A27A0" w14:textId="4D7F1511" w:rsidR="007B2761" w:rsidRPr="005C58F7" w:rsidRDefault="007B2761" w:rsidP="00921528"/>
          <w:p w14:paraId="1F581541" w14:textId="11341D8E" w:rsidR="007B2761" w:rsidRPr="005C58F7" w:rsidRDefault="007B2761" w:rsidP="00921528"/>
          <w:p w14:paraId="175E9A3E" w14:textId="23500535" w:rsidR="007B2761" w:rsidRPr="005C58F7" w:rsidRDefault="007B2761" w:rsidP="00921528"/>
          <w:p w14:paraId="4FE47D12" w14:textId="0B9F0BEF" w:rsidR="007B2761" w:rsidRPr="005C58F7" w:rsidRDefault="007B2761" w:rsidP="00921528"/>
          <w:p w14:paraId="6F9994FB" w14:textId="71F5541F" w:rsidR="007B2761" w:rsidRPr="005C58F7" w:rsidRDefault="007B2761" w:rsidP="00921528"/>
          <w:p w14:paraId="6BA91BAD" w14:textId="5197A3C6" w:rsidR="007B2761" w:rsidRPr="005C58F7" w:rsidRDefault="007B2761" w:rsidP="00921528"/>
          <w:p w14:paraId="4172BA5F" w14:textId="6964A760" w:rsidR="007B2761" w:rsidRPr="005C58F7" w:rsidRDefault="007B2761" w:rsidP="00921528"/>
          <w:p w14:paraId="5575F80C" w14:textId="29B9CCF6" w:rsidR="007B2761" w:rsidRPr="005C58F7" w:rsidRDefault="007B2761" w:rsidP="00921528"/>
          <w:p w14:paraId="57F8C2B9" w14:textId="77777777" w:rsidR="007B2761" w:rsidRPr="005C58F7" w:rsidRDefault="007B2761" w:rsidP="00921528"/>
          <w:p w14:paraId="1522A91B" w14:textId="77777777" w:rsidR="00921528" w:rsidRPr="005C58F7" w:rsidRDefault="00921528" w:rsidP="00921528">
            <w:pPr>
              <w:pStyle w:val="aff4"/>
              <w:tabs>
                <w:tab w:val="left" w:pos="5400"/>
              </w:tabs>
              <w:spacing w:beforeLines="0" w:afterLines="0" w:line="360" w:lineRule="auto"/>
              <w:rPr>
                <w:rFonts w:eastAsia="宋体"/>
                <w:kern w:val="2"/>
              </w:rPr>
            </w:pPr>
            <w:r w:rsidRPr="005C58F7">
              <w:rPr>
                <w:rFonts w:eastAsia="宋体"/>
                <w:kern w:val="2"/>
              </w:rPr>
              <w:t>总</w:t>
            </w:r>
          </w:p>
          <w:p w14:paraId="6DBE4088" w14:textId="77777777" w:rsidR="00921528" w:rsidRPr="005C58F7" w:rsidRDefault="00921528" w:rsidP="00921528">
            <w:pPr>
              <w:pStyle w:val="aff4"/>
              <w:tabs>
                <w:tab w:val="left" w:pos="5400"/>
              </w:tabs>
              <w:spacing w:beforeLines="0" w:afterLines="0" w:line="360" w:lineRule="auto"/>
              <w:rPr>
                <w:rFonts w:eastAsia="宋体"/>
                <w:kern w:val="2"/>
              </w:rPr>
            </w:pPr>
            <w:r w:rsidRPr="005C58F7">
              <w:rPr>
                <w:rFonts w:eastAsia="宋体"/>
                <w:kern w:val="2"/>
              </w:rPr>
              <w:t>量</w:t>
            </w:r>
          </w:p>
          <w:p w14:paraId="36BE8570" w14:textId="77777777" w:rsidR="00921528" w:rsidRPr="005C58F7" w:rsidRDefault="00921528" w:rsidP="00921528">
            <w:pPr>
              <w:pStyle w:val="aff4"/>
              <w:tabs>
                <w:tab w:val="left" w:pos="5400"/>
              </w:tabs>
              <w:spacing w:beforeLines="0" w:afterLines="0" w:line="360" w:lineRule="auto"/>
              <w:rPr>
                <w:rFonts w:eastAsia="宋体"/>
                <w:kern w:val="2"/>
              </w:rPr>
            </w:pPr>
            <w:r w:rsidRPr="005C58F7">
              <w:rPr>
                <w:rFonts w:eastAsia="宋体"/>
                <w:kern w:val="2"/>
              </w:rPr>
              <w:t>控</w:t>
            </w:r>
          </w:p>
          <w:p w14:paraId="4611E00C" w14:textId="77777777" w:rsidR="00921528" w:rsidRPr="005C58F7" w:rsidRDefault="00921528" w:rsidP="00921528">
            <w:pPr>
              <w:pStyle w:val="aff4"/>
              <w:tabs>
                <w:tab w:val="left" w:pos="5400"/>
              </w:tabs>
              <w:spacing w:beforeLines="0" w:afterLines="0" w:line="360" w:lineRule="auto"/>
              <w:rPr>
                <w:rFonts w:eastAsia="宋体"/>
                <w:kern w:val="2"/>
              </w:rPr>
            </w:pPr>
            <w:r w:rsidRPr="005C58F7">
              <w:rPr>
                <w:rFonts w:eastAsia="宋体"/>
                <w:kern w:val="2"/>
              </w:rPr>
              <w:t>制</w:t>
            </w:r>
          </w:p>
          <w:p w14:paraId="36CCF557" w14:textId="77777777" w:rsidR="00921528" w:rsidRPr="005C58F7" w:rsidRDefault="00921528" w:rsidP="00921528">
            <w:pPr>
              <w:pStyle w:val="aff4"/>
              <w:tabs>
                <w:tab w:val="left" w:pos="5400"/>
              </w:tabs>
              <w:spacing w:beforeLines="0" w:afterLines="0" w:line="360" w:lineRule="auto"/>
              <w:rPr>
                <w:rFonts w:eastAsia="宋体"/>
                <w:kern w:val="2"/>
              </w:rPr>
            </w:pPr>
            <w:r w:rsidRPr="005C58F7">
              <w:rPr>
                <w:rFonts w:eastAsia="宋体"/>
                <w:kern w:val="2"/>
              </w:rPr>
              <w:t>指</w:t>
            </w:r>
          </w:p>
          <w:p w14:paraId="6FECE14B" w14:textId="77777777" w:rsidR="00921528" w:rsidRPr="005C58F7" w:rsidRDefault="00921528" w:rsidP="00921528">
            <w:pPr>
              <w:pStyle w:val="aff4"/>
              <w:tabs>
                <w:tab w:val="left" w:pos="5400"/>
              </w:tabs>
              <w:spacing w:beforeLines="0" w:afterLines="0" w:line="360" w:lineRule="auto"/>
              <w:rPr>
                <w:rFonts w:eastAsia="宋体"/>
                <w:kern w:val="2"/>
              </w:rPr>
            </w:pPr>
            <w:r w:rsidRPr="005C58F7">
              <w:rPr>
                <w:rFonts w:eastAsia="宋体"/>
                <w:kern w:val="2"/>
              </w:rPr>
              <w:t>标</w:t>
            </w:r>
          </w:p>
          <w:p w14:paraId="6D8C0084" w14:textId="77777777" w:rsidR="00921528" w:rsidRPr="005C58F7" w:rsidRDefault="00921528" w:rsidP="00921528"/>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5C58F7" w:rsidRDefault="00793A3A" w:rsidP="00793A3A">
            <w:pPr>
              <w:adjustRightInd w:val="0"/>
              <w:snapToGrid w:val="0"/>
              <w:spacing w:line="360" w:lineRule="auto"/>
              <w:ind w:firstLineChars="200" w:firstLine="482"/>
              <w:rPr>
                <w:b/>
                <w:sz w:val="24"/>
              </w:rPr>
            </w:pPr>
            <w:r w:rsidRPr="005C58F7">
              <w:rPr>
                <w:rFonts w:hint="eastAsia"/>
                <w:b/>
                <w:sz w:val="24"/>
              </w:rPr>
              <w:t>1</w:t>
            </w:r>
            <w:r w:rsidRPr="005C58F7">
              <w:rPr>
                <w:rFonts w:hint="eastAsia"/>
                <w:b/>
                <w:sz w:val="24"/>
              </w:rPr>
              <w:t>、总量控制原则</w:t>
            </w:r>
          </w:p>
          <w:p w14:paraId="2FB79963" w14:textId="2720A6E0" w:rsidR="00793A3A" w:rsidRPr="005C58F7" w:rsidRDefault="00793A3A" w:rsidP="00793A3A">
            <w:pPr>
              <w:adjustRightInd w:val="0"/>
              <w:snapToGrid w:val="0"/>
              <w:spacing w:line="360" w:lineRule="auto"/>
              <w:ind w:firstLineChars="200" w:firstLine="480"/>
              <w:rPr>
                <w:sz w:val="24"/>
              </w:rPr>
            </w:pPr>
            <w:r w:rsidRPr="005C58F7">
              <w:rPr>
                <w:sz w:val="24"/>
              </w:rPr>
              <w:t>根据浙环发</w:t>
            </w:r>
            <w:r w:rsidRPr="005C58F7">
              <w:rPr>
                <w:sz w:val="24"/>
              </w:rPr>
              <w:t>[2012]10</w:t>
            </w:r>
            <w:r w:rsidRPr="005C58F7">
              <w:rPr>
                <w:sz w:val="24"/>
              </w:rPr>
              <w:t>号《浙江省建设项目主要污染物总量准入审核办法（试行）》等制度的通知，</w:t>
            </w:r>
            <w:r w:rsidR="0087644A" w:rsidRPr="005C58F7">
              <w:rPr>
                <w:sz w:val="24"/>
              </w:rPr>
              <w:t>本项目排放的污染因子中，纳入总量控制要求的污染物为</w:t>
            </w:r>
            <w:proofErr w:type="spellStart"/>
            <w:r w:rsidR="0087644A" w:rsidRPr="005C58F7">
              <w:rPr>
                <w:sz w:val="24"/>
              </w:rPr>
              <w:t>COD</w:t>
            </w:r>
            <w:r w:rsidR="0087644A" w:rsidRPr="005C58F7">
              <w:rPr>
                <w:sz w:val="24"/>
                <w:vertAlign w:val="subscript"/>
              </w:rPr>
              <w:t>Cr</w:t>
            </w:r>
            <w:proofErr w:type="spellEnd"/>
            <w:r w:rsidR="0087644A" w:rsidRPr="005C58F7">
              <w:rPr>
                <w:rFonts w:hint="eastAsia"/>
                <w:sz w:val="24"/>
              </w:rPr>
              <w:t>、</w:t>
            </w:r>
            <w:r w:rsidR="0087644A" w:rsidRPr="005C58F7">
              <w:rPr>
                <w:sz w:val="24"/>
              </w:rPr>
              <w:t>NH</w:t>
            </w:r>
            <w:r w:rsidR="0087644A" w:rsidRPr="005C58F7">
              <w:rPr>
                <w:sz w:val="24"/>
                <w:vertAlign w:val="subscript"/>
              </w:rPr>
              <w:t>3</w:t>
            </w:r>
            <w:r w:rsidR="0087644A" w:rsidRPr="005C58F7">
              <w:rPr>
                <w:sz w:val="24"/>
              </w:rPr>
              <w:t>-N</w:t>
            </w:r>
            <w:r w:rsidR="0087644A" w:rsidRPr="005C58F7">
              <w:rPr>
                <w:rFonts w:hint="eastAsia"/>
                <w:sz w:val="24"/>
              </w:rPr>
              <w:t>。另外根据环发</w:t>
            </w:r>
            <w:r w:rsidR="0087644A" w:rsidRPr="005C58F7">
              <w:rPr>
                <w:rFonts w:hint="eastAsia"/>
                <w:sz w:val="24"/>
              </w:rPr>
              <w:t>[2014]197</w:t>
            </w:r>
            <w:r w:rsidR="0087644A" w:rsidRPr="005C58F7">
              <w:rPr>
                <w:rFonts w:hint="eastAsia"/>
                <w:sz w:val="24"/>
              </w:rPr>
              <w:t>号《关于印发</w:t>
            </w:r>
            <w:r w:rsidR="0087644A" w:rsidRPr="005C58F7">
              <w:rPr>
                <w:rFonts w:hint="eastAsia"/>
                <w:sz w:val="24"/>
              </w:rPr>
              <w:t>&lt;</w:t>
            </w:r>
            <w:r w:rsidR="0087644A" w:rsidRPr="005C58F7">
              <w:rPr>
                <w:rFonts w:hint="eastAsia"/>
                <w:sz w:val="24"/>
              </w:rPr>
              <w:t>建设项目主要污染物排放总量指标审核及管理暂行办法</w:t>
            </w:r>
            <w:r w:rsidR="0087644A" w:rsidRPr="005C58F7">
              <w:rPr>
                <w:rFonts w:hint="eastAsia"/>
                <w:sz w:val="24"/>
              </w:rPr>
              <w:t>&gt;</w:t>
            </w:r>
            <w:r w:rsidR="0087644A" w:rsidRPr="005C58F7">
              <w:rPr>
                <w:rFonts w:hint="eastAsia"/>
                <w:sz w:val="24"/>
              </w:rPr>
              <w:t>的通知》，将挥发性有机物也纳入了总量控制指标</w:t>
            </w:r>
            <w:r w:rsidRPr="005C58F7">
              <w:rPr>
                <w:rFonts w:hint="eastAsia"/>
                <w:sz w:val="24"/>
              </w:rPr>
              <w:t>。</w:t>
            </w:r>
          </w:p>
          <w:p w14:paraId="31843824" w14:textId="77777777" w:rsidR="00793A3A" w:rsidRPr="005C58F7" w:rsidRDefault="00793A3A" w:rsidP="00793A3A">
            <w:pPr>
              <w:adjustRightInd w:val="0"/>
              <w:snapToGrid w:val="0"/>
              <w:spacing w:line="360" w:lineRule="auto"/>
              <w:ind w:firstLineChars="200" w:firstLine="482"/>
              <w:rPr>
                <w:b/>
                <w:sz w:val="24"/>
              </w:rPr>
            </w:pPr>
            <w:r w:rsidRPr="005C58F7">
              <w:rPr>
                <w:rFonts w:hint="eastAsia"/>
                <w:b/>
                <w:sz w:val="24"/>
              </w:rPr>
              <w:t>2</w:t>
            </w:r>
            <w:r w:rsidRPr="005C58F7">
              <w:rPr>
                <w:rFonts w:hint="eastAsia"/>
                <w:b/>
                <w:sz w:val="24"/>
              </w:rPr>
              <w:t>、总量控制建议值</w:t>
            </w:r>
          </w:p>
          <w:p w14:paraId="386A9A5D" w14:textId="54C649C9" w:rsidR="00E0379C" w:rsidRPr="005C58F7" w:rsidRDefault="00E0379C" w:rsidP="00034FA4">
            <w:pPr>
              <w:pStyle w:val="14"/>
              <w:adjustRightInd w:val="0"/>
              <w:snapToGrid w:val="0"/>
              <w:ind w:firstLineChars="200" w:firstLine="480"/>
            </w:pPr>
            <w:proofErr w:type="spellStart"/>
            <w:r w:rsidRPr="005C58F7">
              <w:t>COD</w:t>
            </w:r>
            <w:r w:rsidRPr="005C58F7">
              <w:rPr>
                <w:vertAlign w:val="subscript"/>
              </w:rPr>
              <w:t>Cr</w:t>
            </w:r>
            <w:proofErr w:type="spellEnd"/>
            <w:r w:rsidRPr="005C58F7">
              <w:t>、</w:t>
            </w:r>
            <w:r w:rsidRPr="005C58F7">
              <w:t>NH</w:t>
            </w:r>
            <w:r w:rsidRPr="005C58F7">
              <w:rPr>
                <w:vertAlign w:val="subscript"/>
              </w:rPr>
              <w:t>3</w:t>
            </w:r>
            <w:r w:rsidRPr="005C58F7">
              <w:t>-N</w:t>
            </w:r>
            <w:r w:rsidRPr="005C58F7">
              <w:t>：以本项目废水的达标排放量作为总量控制指标。</w:t>
            </w:r>
            <w:r w:rsidRPr="005C58F7">
              <w:rPr>
                <w:rFonts w:hint="eastAsia"/>
              </w:rPr>
              <w:t>本项目</w:t>
            </w:r>
            <w:r w:rsidR="00034FA4" w:rsidRPr="005C58F7">
              <w:rPr>
                <w:rFonts w:hint="eastAsia"/>
              </w:rPr>
              <w:t>废水</w:t>
            </w:r>
            <w:r w:rsidR="0087644A" w:rsidRPr="005C58F7">
              <w:rPr>
                <w:rFonts w:hint="eastAsia"/>
              </w:rPr>
              <w:t>仅</w:t>
            </w:r>
            <w:r w:rsidR="00034FA4" w:rsidRPr="005C58F7">
              <w:rPr>
                <w:rFonts w:hint="eastAsia"/>
              </w:rPr>
              <w:t>为生活污水，废水量为</w:t>
            </w:r>
            <w:r w:rsidR="00343745" w:rsidRPr="005C58F7">
              <w:rPr>
                <w:rFonts w:hint="eastAsia"/>
              </w:rPr>
              <w:t>405</w:t>
            </w:r>
            <w:r w:rsidR="00034FA4" w:rsidRPr="005C58F7">
              <w:rPr>
                <w:rFonts w:hint="eastAsia"/>
              </w:rPr>
              <w:t>t/a</w:t>
            </w:r>
            <w:r w:rsidR="00034FA4" w:rsidRPr="005C58F7">
              <w:rPr>
                <w:rFonts w:hint="eastAsia"/>
              </w:rPr>
              <w:t>，</w:t>
            </w:r>
            <w:r w:rsidR="0087644A" w:rsidRPr="005C58F7">
              <w:rPr>
                <w:rFonts w:hint="eastAsia"/>
              </w:rPr>
              <w:t>生活污水</w:t>
            </w:r>
            <w:r w:rsidR="00034FA4" w:rsidRPr="005C58F7">
              <w:rPr>
                <w:rFonts w:hint="eastAsia"/>
              </w:rPr>
              <w:t>经化粪池处理后排入嘉兴市污水处理工程管网，最终经嘉兴市联合污水处理厂处理达标后深海排放</w:t>
            </w:r>
            <w:r w:rsidRPr="005C58F7">
              <w:t>，</w:t>
            </w:r>
            <w:proofErr w:type="spellStart"/>
            <w:r w:rsidRPr="005C58F7">
              <w:t>COD</w:t>
            </w:r>
            <w:r w:rsidRPr="005C58F7">
              <w:rPr>
                <w:vertAlign w:val="subscript"/>
              </w:rPr>
              <w:t>Cr</w:t>
            </w:r>
            <w:proofErr w:type="spellEnd"/>
            <w:r w:rsidRPr="005C58F7">
              <w:t>、</w:t>
            </w:r>
            <w:r w:rsidRPr="005C58F7">
              <w:t>NH</w:t>
            </w:r>
            <w:r w:rsidRPr="005C58F7">
              <w:rPr>
                <w:vertAlign w:val="subscript"/>
              </w:rPr>
              <w:t>3</w:t>
            </w:r>
            <w:r w:rsidRPr="005C58F7">
              <w:t>-N</w:t>
            </w:r>
            <w:r w:rsidRPr="005C58F7">
              <w:t>的排放标准分别为</w:t>
            </w:r>
            <w:r w:rsidRPr="005C58F7">
              <w:t>≤50mg/L</w:t>
            </w:r>
            <w:r w:rsidRPr="005C58F7">
              <w:t>、</w:t>
            </w:r>
            <w:r w:rsidRPr="005C58F7">
              <w:t>≤5mg/L</w:t>
            </w:r>
            <w:r w:rsidRPr="005C58F7">
              <w:t>，则</w:t>
            </w:r>
            <w:proofErr w:type="spellStart"/>
            <w:r w:rsidRPr="005C58F7">
              <w:t>COD</w:t>
            </w:r>
            <w:r w:rsidRPr="005C58F7">
              <w:rPr>
                <w:vertAlign w:val="subscript"/>
              </w:rPr>
              <w:t>Cr</w:t>
            </w:r>
            <w:proofErr w:type="spellEnd"/>
            <w:r w:rsidRPr="005C58F7">
              <w:t>、</w:t>
            </w:r>
            <w:r w:rsidRPr="005C58F7">
              <w:t>NH</w:t>
            </w:r>
            <w:r w:rsidRPr="005C58F7">
              <w:rPr>
                <w:vertAlign w:val="subscript"/>
              </w:rPr>
              <w:t>3</w:t>
            </w:r>
            <w:r w:rsidRPr="005C58F7">
              <w:t>-N</w:t>
            </w:r>
            <w:r w:rsidRPr="005C58F7">
              <w:t>的允许达标排放量分别为</w:t>
            </w:r>
            <w:r w:rsidR="0020248F" w:rsidRPr="005C58F7">
              <w:rPr>
                <w:rFonts w:hint="eastAsia"/>
              </w:rPr>
              <w:t>0.0</w:t>
            </w:r>
            <w:r w:rsidR="00343745" w:rsidRPr="005C58F7">
              <w:rPr>
                <w:rFonts w:hint="eastAsia"/>
              </w:rPr>
              <w:t>20</w:t>
            </w:r>
            <w:r w:rsidRPr="005C58F7">
              <w:t>t/a</w:t>
            </w:r>
            <w:r w:rsidRPr="005C58F7">
              <w:t>、</w:t>
            </w:r>
            <w:r w:rsidR="0020248F" w:rsidRPr="005C58F7">
              <w:rPr>
                <w:rFonts w:hint="eastAsia"/>
              </w:rPr>
              <w:t>0.00</w:t>
            </w:r>
            <w:r w:rsidR="00343745" w:rsidRPr="005C58F7">
              <w:rPr>
                <w:rFonts w:hint="eastAsia"/>
              </w:rPr>
              <w:t>2</w:t>
            </w:r>
            <w:r w:rsidRPr="005C58F7">
              <w:t>t/a</w:t>
            </w:r>
            <w:r w:rsidRPr="005C58F7">
              <w:t>。因此，</w:t>
            </w:r>
            <w:proofErr w:type="spellStart"/>
            <w:r w:rsidRPr="005C58F7">
              <w:t>COD</w:t>
            </w:r>
            <w:r w:rsidRPr="005C58F7">
              <w:rPr>
                <w:vertAlign w:val="subscript"/>
              </w:rPr>
              <w:t>Cr</w:t>
            </w:r>
            <w:proofErr w:type="spellEnd"/>
            <w:r w:rsidRPr="005C58F7">
              <w:t>、</w:t>
            </w:r>
            <w:r w:rsidRPr="005C58F7">
              <w:t>NH</w:t>
            </w:r>
            <w:r w:rsidRPr="005C58F7">
              <w:rPr>
                <w:vertAlign w:val="subscript"/>
              </w:rPr>
              <w:t>3</w:t>
            </w:r>
            <w:r w:rsidRPr="005C58F7">
              <w:t>-N</w:t>
            </w:r>
            <w:r w:rsidRPr="005C58F7">
              <w:t>总量控制建议值分别为</w:t>
            </w:r>
            <w:r w:rsidR="0020248F" w:rsidRPr="005C58F7">
              <w:rPr>
                <w:rFonts w:hint="eastAsia"/>
              </w:rPr>
              <w:t>0.0</w:t>
            </w:r>
            <w:r w:rsidR="00343745" w:rsidRPr="005C58F7">
              <w:rPr>
                <w:rFonts w:hint="eastAsia"/>
              </w:rPr>
              <w:t>20</w:t>
            </w:r>
            <w:r w:rsidRPr="005C58F7">
              <w:t>t/a</w:t>
            </w:r>
            <w:r w:rsidRPr="005C58F7">
              <w:t>、</w:t>
            </w:r>
            <w:r w:rsidR="0020248F" w:rsidRPr="005C58F7">
              <w:rPr>
                <w:rFonts w:hint="eastAsia"/>
              </w:rPr>
              <w:t>0.00</w:t>
            </w:r>
            <w:r w:rsidR="00343745" w:rsidRPr="005C58F7">
              <w:rPr>
                <w:rFonts w:hint="eastAsia"/>
              </w:rPr>
              <w:t>2</w:t>
            </w:r>
            <w:r w:rsidRPr="005C58F7">
              <w:t>t/a</w:t>
            </w:r>
            <w:r w:rsidRPr="005C58F7">
              <w:rPr>
                <w:rFonts w:hint="eastAsia"/>
              </w:rPr>
              <w:t>。</w:t>
            </w:r>
          </w:p>
          <w:p w14:paraId="53EC915B" w14:textId="282E9682" w:rsidR="0087644A" w:rsidRPr="005C58F7" w:rsidRDefault="0087644A" w:rsidP="0087644A">
            <w:pPr>
              <w:pStyle w:val="14"/>
              <w:adjustRightInd w:val="0"/>
              <w:snapToGrid w:val="0"/>
              <w:ind w:firstLineChars="200" w:firstLine="480"/>
            </w:pPr>
            <w:r w:rsidRPr="005C58F7">
              <w:rPr>
                <w:rFonts w:hint="eastAsia"/>
              </w:rPr>
              <w:t>VOCs</w:t>
            </w:r>
            <w:r w:rsidRPr="005C58F7">
              <w:rPr>
                <w:rFonts w:hint="eastAsia"/>
              </w:rPr>
              <w:t>：</w:t>
            </w:r>
            <w:r w:rsidRPr="005C58F7">
              <w:t>以本项目实施后的可控排放量作为总量控制指标，</w:t>
            </w:r>
            <w:r w:rsidRPr="005C58F7">
              <w:rPr>
                <w:rFonts w:hint="eastAsia"/>
              </w:rPr>
              <w:t>VOCs</w:t>
            </w:r>
            <w:r w:rsidRPr="005C58F7">
              <w:rPr>
                <w:rFonts w:hint="eastAsia"/>
              </w:rPr>
              <w:t>排放量为</w:t>
            </w:r>
            <w:r w:rsidR="004C6C7B" w:rsidRPr="005C58F7">
              <w:rPr>
                <w:rFonts w:hint="eastAsia"/>
              </w:rPr>
              <w:t>0.0</w:t>
            </w:r>
            <w:r w:rsidR="00343745" w:rsidRPr="005C58F7">
              <w:rPr>
                <w:rFonts w:hint="eastAsia"/>
              </w:rPr>
              <w:t>8</w:t>
            </w:r>
            <w:r w:rsidRPr="005C58F7">
              <w:t>t/a</w:t>
            </w:r>
            <w:r w:rsidRPr="005C58F7">
              <w:t>。因此，</w:t>
            </w:r>
            <w:r w:rsidRPr="005C58F7">
              <w:rPr>
                <w:rFonts w:hint="eastAsia"/>
              </w:rPr>
              <w:t>VOCs</w:t>
            </w:r>
            <w:r w:rsidRPr="005C58F7">
              <w:rPr>
                <w:rFonts w:hint="eastAsia"/>
              </w:rPr>
              <w:t>总量控制建议值为</w:t>
            </w:r>
            <w:r w:rsidR="004C6C7B" w:rsidRPr="005C58F7">
              <w:rPr>
                <w:rFonts w:hint="eastAsia"/>
              </w:rPr>
              <w:t>0.0</w:t>
            </w:r>
            <w:r w:rsidR="00343745" w:rsidRPr="005C58F7">
              <w:rPr>
                <w:rFonts w:hint="eastAsia"/>
              </w:rPr>
              <w:t>8</w:t>
            </w:r>
            <w:r w:rsidR="004C6C7B" w:rsidRPr="005C58F7">
              <w:rPr>
                <w:rFonts w:hint="eastAsia"/>
              </w:rPr>
              <w:t>t</w:t>
            </w:r>
            <w:r w:rsidRPr="005C58F7">
              <w:t>/a</w:t>
            </w:r>
            <w:r w:rsidRPr="005C58F7">
              <w:t>。</w:t>
            </w:r>
          </w:p>
          <w:p w14:paraId="35912F98" w14:textId="77777777" w:rsidR="00793A3A" w:rsidRPr="005C58F7" w:rsidRDefault="00793A3A" w:rsidP="0087644A">
            <w:pPr>
              <w:adjustRightInd w:val="0"/>
              <w:snapToGrid w:val="0"/>
              <w:spacing w:line="360" w:lineRule="auto"/>
              <w:ind w:firstLineChars="200" w:firstLine="482"/>
              <w:rPr>
                <w:b/>
                <w:sz w:val="24"/>
              </w:rPr>
            </w:pPr>
            <w:r w:rsidRPr="005C58F7">
              <w:rPr>
                <w:rFonts w:hint="eastAsia"/>
                <w:b/>
                <w:sz w:val="24"/>
              </w:rPr>
              <w:t>3</w:t>
            </w:r>
            <w:r w:rsidRPr="005C58F7">
              <w:rPr>
                <w:rFonts w:hint="eastAsia"/>
                <w:b/>
                <w:sz w:val="24"/>
              </w:rPr>
              <w:t>、总量控制实施方案</w:t>
            </w:r>
          </w:p>
          <w:p w14:paraId="1DDBA466" w14:textId="77777777" w:rsidR="0087644A" w:rsidRPr="005C58F7" w:rsidRDefault="0087644A" w:rsidP="0087644A">
            <w:pPr>
              <w:adjustRightInd w:val="0"/>
              <w:snapToGrid w:val="0"/>
              <w:spacing w:line="360" w:lineRule="auto"/>
              <w:ind w:firstLineChars="200" w:firstLine="480"/>
              <w:rPr>
                <w:bCs/>
                <w:snapToGrid w:val="0"/>
                <w:kern w:val="0"/>
                <w:sz w:val="24"/>
              </w:rPr>
            </w:pPr>
            <w:r w:rsidRPr="005C58F7">
              <w:rPr>
                <w:rFonts w:hint="eastAsia"/>
                <w:bCs/>
                <w:snapToGrid w:val="0"/>
                <w:kern w:val="0"/>
                <w:sz w:val="24"/>
              </w:rPr>
              <w:t>根据《关于进一步建立完善建设项目环评审批污染物排放总量削减替代区域限批等制度的通知》（浙环发</w:t>
            </w:r>
            <w:r w:rsidRPr="005C58F7">
              <w:rPr>
                <w:rFonts w:hint="eastAsia"/>
                <w:bCs/>
                <w:snapToGrid w:val="0"/>
                <w:kern w:val="0"/>
                <w:sz w:val="24"/>
              </w:rPr>
              <w:t>[2012]10</w:t>
            </w:r>
            <w:r w:rsidRPr="005C58F7">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proofErr w:type="spellStart"/>
            <w:r w:rsidRPr="005C58F7">
              <w:rPr>
                <w:rFonts w:hint="eastAsia"/>
                <w:bCs/>
                <w:snapToGrid w:val="0"/>
                <w:kern w:val="0"/>
                <w:sz w:val="24"/>
              </w:rPr>
              <w:t>COD</w:t>
            </w:r>
            <w:r w:rsidRPr="005C58F7">
              <w:rPr>
                <w:rFonts w:hint="eastAsia"/>
                <w:bCs/>
                <w:snapToGrid w:val="0"/>
                <w:kern w:val="0"/>
                <w:sz w:val="24"/>
                <w:vertAlign w:val="subscript"/>
              </w:rPr>
              <w:t>Cr</w:t>
            </w:r>
            <w:proofErr w:type="spellEnd"/>
            <w:r w:rsidRPr="005C58F7">
              <w:rPr>
                <w:rFonts w:hint="eastAsia"/>
                <w:bCs/>
                <w:snapToGrid w:val="0"/>
                <w:kern w:val="0"/>
                <w:sz w:val="24"/>
              </w:rPr>
              <w:t>、</w:t>
            </w:r>
            <w:r w:rsidRPr="005C58F7">
              <w:rPr>
                <w:rFonts w:hint="eastAsia"/>
                <w:bCs/>
                <w:snapToGrid w:val="0"/>
                <w:kern w:val="0"/>
                <w:sz w:val="24"/>
              </w:rPr>
              <w:t>NH</w:t>
            </w:r>
            <w:r w:rsidRPr="005C58F7">
              <w:rPr>
                <w:rFonts w:hint="eastAsia"/>
                <w:bCs/>
                <w:snapToGrid w:val="0"/>
                <w:kern w:val="0"/>
                <w:sz w:val="24"/>
                <w:vertAlign w:val="subscript"/>
              </w:rPr>
              <w:t>3</w:t>
            </w:r>
            <w:r w:rsidRPr="005C58F7">
              <w:rPr>
                <w:rFonts w:hint="eastAsia"/>
                <w:bCs/>
                <w:snapToGrid w:val="0"/>
                <w:kern w:val="0"/>
                <w:sz w:val="24"/>
              </w:rPr>
              <w:t>-N</w:t>
            </w:r>
            <w:r w:rsidRPr="005C58F7">
              <w:rPr>
                <w:rFonts w:hint="eastAsia"/>
                <w:bCs/>
                <w:snapToGrid w:val="0"/>
                <w:kern w:val="0"/>
                <w:sz w:val="24"/>
              </w:rPr>
              <w:t>排放量无需区域替代削减。</w:t>
            </w:r>
          </w:p>
          <w:p w14:paraId="0E3EB027" w14:textId="20FEE2B0" w:rsidR="00715FA1" w:rsidRPr="005C58F7" w:rsidRDefault="00715FA1" w:rsidP="00715FA1">
            <w:pPr>
              <w:adjustRightInd w:val="0"/>
              <w:snapToGrid w:val="0"/>
              <w:spacing w:line="360" w:lineRule="auto"/>
              <w:ind w:firstLineChars="200" w:firstLine="480"/>
              <w:rPr>
                <w:bCs/>
                <w:snapToGrid w:val="0"/>
                <w:kern w:val="0"/>
                <w:sz w:val="24"/>
              </w:rPr>
            </w:pPr>
            <w:r w:rsidRPr="005C58F7">
              <w:rPr>
                <w:rFonts w:hint="eastAsia"/>
                <w:bCs/>
                <w:snapToGrid w:val="0"/>
                <w:kern w:val="0"/>
                <w:sz w:val="24"/>
              </w:rPr>
              <w:t>根据《建设项目主要污染物排放总量指标审核及管理暂行办法》</w:t>
            </w:r>
            <w:r w:rsidRPr="005C58F7">
              <w:rPr>
                <w:rFonts w:hint="eastAsia"/>
                <w:bCs/>
                <w:snapToGrid w:val="0"/>
                <w:kern w:val="0"/>
                <w:sz w:val="24"/>
              </w:rPr>
              <w:t>(</w:t>
            </w:r>
            <w:r w:rsidRPr="005C58F7">
              <w:rPr>
                <w:rFonts w:hint="eastAsia"/>
                <w:bCs/>
                <w:snapToGrid w:val="0"/>
                <w:kern w:val="0"/>
                <w:sz w:val="24"/>
              </w:rPr>
              <w:t>环发</w:t>
            </w:r>
            <w:r w:rsidRPr="005C58F7">
              <w:rPr>
                <w:rFonts w:hint="eastAsia"/>
                <w:bCs/>
                <w:snapToGrid w:val="0"/>
                <w:kern w:val="0"/>
                <w:sz w:val="24"/>
              </w:rPr>
              <w:t>[2014]197</w:t>
            </w:r>
            <w:r w:rsidRPr="005C58F7">
              <w:rPr>
                <w:rFonts w:hint="eastAsia"/>
                <w:bCs/>
                <w:snapToGrid w:val="0"/>
                <w:kern w:val="0"/>
                <w:sz w:val="24"/>
              </w:rPr>
              <w:t>号</w:t>
            </w:r>
            <w:r w:rsidRPr="005C58F7">
              <w:rPr>
                <w:rFonts w:hint="eastAsia"/>
                <w:bCs/>
                <w:snapToGrid w:val="0"/>
                <w:kern w:val="0"/>
                <w:sz w:val="24"/>
              </w:rPr>
              <w:t>)</w:t>
            </w:r>
            <w:r w:rsidRPr="005C58F7">
              <w:rPr>
                <w:rFonts w:hint="eastAsia"/>
                <w:bCs/>
                <w:snapToGrid w:val="0"/>
                <w:kern w:val="0"/>
                <w:sz w:val="24"/>
              </w:rPr>
              <w:t>要求，本项目实施后新增</w:t>
            </w:r>
            <w:r w:rsidRPr="005C58F7">
              <w:rPr>
                <w:rFonts w:hint="eastAsia"/>
                <w:bCs/>
                <w:snapToGrid w:val="0"/>
                <w:kern w:val="0"/>
                <w:sz w:val="24"/>
              </w:rPr>
              <w:t>VOCs</w:t>
            </w:r>
            <w:r w:rsidRPr="005C58F7">
              <w:rPr>
                <w:rFonts w:hint="eastAsia"/>
                <w:bCs/>
                <w:snapToGrid w:val="0"/>
                <w:kern w:val="0"/>
                <w:sz w:val="24"/>
              </w:rPr>
              <w:t>应按照建设项目所需替代的主要污染物排放总量指标的</w:t>
            </w:r>
            <w:r w:rsidRPr="005C58F7">
              <w:rPr>
                <w:rFonts w:hint="eastAsia"/>
                <w:bCs/>
                <w:snapToGrid w:val="0"/>
                <w:kern w:val="0"/>
                <w:sz w:val="24"/>
              </w:rPr>
              <w:t>2</w:t>
            </w:r>
            <w:r w:rsidRPr="005C58F7">
              <w:rPr>
                <w:rFonts w:hint="eastAsia"/>
                <w:bCs/>
                <w:snapToGrid w:val="0"/>
                <w:kern w:val="0"/>
                <w:sz w:val="24"/>
              </w:rPr>
              <w:t>倍进行削减替代。</w:t>
            </w:r>
          </w:p>
          <w:p w14:paraId="0632FB45" w14:textId="77777777" w:rsidR="00C52234" w:rsidRPr="005C58F7" w:rsidRDefault="00C52234" w:rsidP="00C52234">
            <w:pPr>
              <w:adjustRightInd w:val="0"/>
              <w:snapToGrid w:val="0"/>
              <w:spacing w:line="360" w:lineRule="auto"/>
              <w:ind w:firstLineChars="200" w:firstLine="480"/>
              <w:rPr>
                <w:bCs/>
                <w:snapToGrid w:val="0"/>
                <w:kern w:val="0"/>
                <w:sz w:val="24"/>
              </w:rPr>
            </w:pPr>
            <w:r w:rsidRPr="005C58F7">
              <w:rPr>
                <w:rFonts w:hint="eastAsia"/>
                <w:bCs/>
                <w:snapToGrid w:val="0"/>
                <w:kern w:val="0"/>
                <w:sz w:val="24"/>
              </w:rPr>
              <w:t>本项目新增的污染物指标在南湖区范围内调剂解决。</w:t>
            </w:r>
          </w:p>
          <w:p w14:paraId="15F88C81" w14:textId="34FCA04F" w:rsidR="00921528" w:rsidRPr="005C58F7" w:rsidRDefault="00921528" w:rsidP="0087644A">
            <w:pPr>
              <w:adjustRightInd w:val="0"/>
              <w:snapToGrid w:val="0"/>
              <w:spacing w:line="360" w:lineRule="auto"/>
              <w:ind w:firstLineChars="200" w:firstLine="480"/>
              <w:rPr>
                <w:bCs/>
                <w:snapToGrid w:val="0"/>
                <w:kern w:val="0"/>
                <w:sz w:val="24"/>
              </w:rPr>
            </w:pPr>
            <w:r w:rsidRPr="005C58F7">
              <w:rPr>
                <w:rFonts w:hint="eastAsia"/>
                <w:bCs/>
                <w:snapToGrid w:val="0"/>
                <w:kern w:val="0"/>
                <w:sz w:val="24"/>
              </w:rPr>
              <w:t>本项目实施后，具体总量控制情况见表</w:t>
            </w:r>
            <w:r w:rsidRPr="005C58F7">
              <w:rPr>
                <w:rFonts w:hint="eastAsia"/>
                <w:bCs/>
                <w:snapToGrid w:val="0"/>
                <w:kern w:val="0"/>
                <w:sz w:val="24"/>
              </w:rPr>
              <w:t>4-</w:t>
            </w:r>
            <w:r w:rsidR="00C506F9" w:rsidRPr="005C58F7">
              <w:rPr>
                <w:bCs/>
                <w:snapToGrid w:val="0"/>
                <w:kern w:val="0"/>
                <w:sz w:val="24"/>
              </w:rPr>
              <w:t>9</w:t>
            </w:r>
            <w:r w:rsidRPr="005C58F7">
              <w:rPr>
                <w:rFonts w:hint="eastAsia"/>
                <w:bCs/>
                <w:snapToGrid w:val="0"/>
                <w:kern w:val="0"/>
                <w:sz w:val="24"/>
              </w:rPr>
              <w:t>。</w:t>
            </w:r>
          </w:p>
          <w:p w14:paraId="5A9EBEEE" w14:textId="170F8E33" w:rsidR="00C506F9" w:rsidRPr="005C58F7" w:rsidRDefault="00C506F9" w:rsidP="0087644A">
            <w:pPr>
              <w:adjustRightInd w:val="0"/>
              <w:snapToGrid w:val="0"/>
              <w:spacing w:line="360" w:lineRule="auto"/>
              <w:ind w:firstLineChars="200" w:firstLine="480"/>
              <w:rPr>
                <w:bCs/>
                <w:snapToGrid w:val="0"/>
                <w:kern w:val="0"/>
                <w:sz w:val="24"/>
              </w:rPr>
            </w:pPr>
          </w:p>
          <w:p w14:paraId="4ACEF6EB" w14:textId="77777777" w:rsidR="00C506F9" w:rsidRPr="005C58F7" w:rsidRDefault="00C506F9" w:rsidP="0087644A">
            <w:pPr>
              <w:adjustRightInd w:val="0"/>
              <w:snapToGrid w:val="0"/>
              <w:spacing w:line="360" w:lineRule="auto"/>
              <w:ind w:firstLineChars="200" w:firstLine="480"/>
              <w:rPr>
                <w:bCs/>
                <w:snapToGrid w:val="0"/>
                <w:kern w:val="0"/>
                <w:sz w:val="24"/>
              </w:rPr>
            </w:pPr>
          </w:p>
          <w:p w14:paraId="7B32FD83" w14:textId="02BD0295" w:rsidR="00921528" w:rsidRPr="005C58F7" w:rsidRDefault="00921528" w:rsidP="00CE22D6">
            <w:pPr>
              <w:adjustRightInd w:val="0"/>
              <w:snapToGrid w:val="0"/>
              <w:jc w:val="center"/>
              <w:rPr>
                <w:bCs/>
                <w:snapToGrid w:val="0"/>
                <w:kern w:val="0"/>
                <w:sz w:val="24"/>
              </w:rPr>
            </w:pPr>
            <w:r w:rsidRPr="005C58F7">
              <w:rPr>
                <w:rFonts w:hint="eastAsia"/>
                <w:b/>
              </w:rPr>
              <w:t>表</w:t>
            </w:r>
            <w:r w:rsidRPr="005C58F7">
              <w:rPr>
                <w:rFonts w:hint="eastAsia"/>
                <w:b/>
              </w:rPr>
              <w:t>4-</w:t>
            </w:r>
            <w:r w:rsidR="005C58F7">
              <w:rPr>
                <w:rFonts w:hint="eastAsia"/>
                <w:b/>
              </w:rPr>
              <w:t>9</w:t>
            </w:r>
            <w:r w:rsidR="0087644A" w:rsidRPr="005C58F7">
              <w:rPr>
                <w:rFonts w:hint="eastAsia"/>
                <w:b/>
              </w:rPr>
              <w:t xml:space="preserve">  </w:t>
            </w:r>
            <w:r w:rsidRPr="005C58F7">
              <w:rPr>
                <w:rFonts w:hint="eastAsia"/>
                <w:b/>
              </w:rPr>
              <w:t>总量控制指标</w:t>
            </w:r>
            <w:r w:rsidRPr="005C58F7">
              <w:rPr>
                <w:rFonts w:hint="eastAsia"/>
                <w:b/>
              </w:rPr>
              <w:t xml:space="preserve">   </w:t>
            </w:r>
            <w:r w:rsidRPr="005C58F7">
              <w:rPr>
                <w:rFonts w:hint="eastAsia"/>
                <w:b/>
              </w:rPr>
              <w:t>单位：</w:t>
            </w:r>
            <w:r w:rsidRPr="005C58F7">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227F48" w:rsidRPr="005C58F7" w14:paraId="1064F848" w14:textId="77777777" w:rsidTr="00B31C2A">
              <w:trPr>
                <w:jc w:val="center"/>
              </w:trPr>
              <w:tc>
                <w:tcPr>
                  <w:tcW w:w="1409" w:type="dxa"/>
                  <w:vMerge w:val="restart"/>
                  <w:shd w:val="clear" w:color="auto" w:fill="auto"/>
                  <w:vAlign w:val="center"/>
                </w:tcPr>
                <w:p w14:paraId="6E3483D2" w14:textId="77777777" w:rsidR="00921528" w:rsidRPr="005C58F7" w:rsidRDefault="00921528" w:rsidP="00B31C2A">
                  <w:pPr>
                    <w:pStyle w:val="14"/>
                    <w:adjustRightInd w:val="0"/>
                    <w:snapToGrid w:val="0"/>
                    <w:spacing w:line="240" w:lineRule="auto"/>
                    <w:ind w:firstLine="0"/>
                    <w:jc w:val="center"/>
                    <w:rPr>
                      <w:b/>
                      <w:sz w:val="21"/>
                      <w:szCs w:val="21"/>
                    </w:rPr>
                  </w:pPr>
                  <w:r w:rsidRPr="005C58F7">
                    <w:rPr>
                      <w:b/>
                      <w:sz w:val="21"/>
                      <w:szCs w:val="21"/>
                    </w:rPr>
                    <w:t>污染物名称</w:t>
                  </w:r>
                </w:p>
              </w:tc>
              <w:tc>
                <w:tcPr>
                  <w:tcW w:w="2409" w:type="dxa"/>
                  <w:gridSpan w:val="2"/>
                  <w:shd w:val="clear" w:color="auto" w:fill="auto"/>
                  <w:vAlign w:val="center"/>
                </w:tcPr>
                <w:p w14:paraId="6FB20B98" w14:textId="77777777" w:rsidR="00921528" w:rsidRPr="005C58F7" w:rsidRDefault="00921528" w:rsidP="00B31C2A">
                  <w:pPr>
                    <w:pStyle w:val="14"/>
                    <w:adjustRightInd w:val="0"/>
                    <w:snapToGrid w:val="0"/>
                    <w:spacing w:line="240" w:lineRule="auto"/>
                    <w:ind w:firstLine="0"/>
                    <w:jc w:val="center"/>
                    <w:rPr>
                      <w:b/>
                      <w:sz w:val="21"/>
                      <w:szCs w:val="21"/>
                    </w:rPr>
                  </w:pPr>
                  <w:r w:rsidRPr="005C58F7">
                    <w:rPr>
                      <w:b/>
                      <w:sz w:val="21"/>
                      <w:szCs w:val="21"/>
                    </w:rPr>
                    <w:t>本项目</w:t>
                  </w:r>
                </w:p>
              </w:tc>
              <w:tc>
                <w:tcPr>
                  <w:tcW w:w="1560" w:type="dxa"/>
                  <w:vMerge w:val="restart"/>
                  <w:shd w:val="clear" w:color="auto" w:fill="auto"/>
                  <w:vAlign w:val="center"/>
                </w:tcPr>
                <w:p w14:paraId="1C73AD3F" w14:textId="77777777" w:rsidR="00921528" w:rsidRPr="005C58F7" w:rsidRDefault="00921528" w:rsidP="00B31C2A">
                  <w:pPr>
                    <w:pStyle w:val="14"/>
                    <w:adjustRightInd w:val="0"/>
                    <w:snapToGrid w:val="0"/>
                    <w:spacing w:line="240" w:lineRule="auto"/>
                    <w:ind w:firstLine="0"/>
                    <w:jc w:val="center"/>
                    <w:rPr>
                      <w:b/>
                      <w:sz w:val="21"/>
                      <w:szCs w:val="21"/>
                    </w:rPr>
                  </w:pPr>
                  <w:r w:rsidRPr="005C58F7">
                    <w:rPr>
                      <w:b/>
                      <w:sz w:val="21"/>
                      <w:szCs w:val="21"/>
                    </w:rPr>
                    <w:t>区域调剂比例</w:t>
                  </w:r>
                </w:p>
              </w:tc>
              <w:tc>
                <w:tcPr>
                  <w:tcW w:w="1559" w:type="dxa"/>
                  <w:vMerge w:val="restart"/>
                  <w:shd w:val="clear" w:color="auto" w:fill="auto"/>
                  <w:vAlign w:val="center"/>
                </w:tcPr>
                <w:p w14:paraId="1CCA1A70" w14:textId="77777777" w:rsidR="00921528" w:rsidRPr="005C58F7" w:rsidRDefault="00921528" w:rsidP="00B31C2A">
                  <w:pPr>
                    <w:pStyle w:val="14"/>
                    <w:adjustRightInd w:val="0"/>
                    <w:snapToGrid w:val="0"/>
                    <w:spacing w:line="240" w:lineRule="auto"/>
                    <w:ind w:firstLine="0"/>
                    <w:jc w:val="center"/>
                    <w:rPr>
                      <w:b/>
                      <w:sz w:val="21"/>
                      <w:szCs w:val="21"/>
                    </w:rPr>
                  </w:pPr>
                  <w:r w:rsidRPr="005C58F7">
                    <w:rPr>
                      <w:b/>
                      <w:sz w:val="21"/>
                      <w:szCs w:val="21"/>
                    </w:rPr>
                    <w:t>区域调剂量</w:t>
                  </w:r>
                </w:p>
              </w:tc>
            </w:tr>
            <w:tr w:rsidR="00227F48" w:rsidRPr="005C58F7" w14:paraId="62F3BF32" w14:textId="77777777" w:rsidTr="00B31C2A">
              <w:trPr>
                <w:jc w:val="center"/>
              </w:trPr>
              <w:tc>
                <w:tcPr>
                  <w:tcW w:w="1409" w:type="dxa"/>
                  <w:vMerge/>
                  <w:shd w:val="clear" w:color="auto" w:fill="auto"/>
                  <w:vAlign w:val="center"/>
                </w:tcPr>
                <w:p w14:paraId="0C95A179" w14:textId="77777777" w:rsidR="00921528" w:rsidRPr="005C58F7" w:rsidRDefault="00921528" w:rsidP="00B31C2A">
                  <w:pPr>
                    <w:pStyle w:val="14"/>
                    <w:adjustRightInd w:val="0"/>
                    <w:snapToGrid w:val="0"/>
                    <w:spacing w:line="240" w:lineRule="auto"/>
                    <w:ind w:firstLine="0"/>
                    <w:jc w:val="center"/>
                    <w:rPr>
                      <w:sz w:val="21"/>
                      <w:szCs w:val="21"/>
                    </w:rPr>
                  </w:pPr>
                </w:p>
              </w:tc>
              <w:tc>
                <w:tcPr>
                  <w:tcW w:w="1134" w:type="dxa"/>
                  <w:shd w:val="clear" w:color="auto" w:fill="auto"/>
                  <w:vAlign w:val="center"/>
                </w:tcPr>
                <w:p w14:paraId="63606517" w14:textId="77777777" w:rsidR="00921528" w:rsidRPr="005C58F7" w:rsidRDefault="00921528" w:rsidP="00B31C2A">
                  <w:pPr>
                    <w:pStyle w:val="14"/>
                    <w:adjustRightInd w:val="0"/>
                    <w:snapToGrid w:val="0"/>
                    <w:spacing w:line="240" w:lineRule="auto"/>
                    <w:ind w:firstLine="0"/>
                    <w:jc w:val="center"/>
                    <w:rPr>
                      <w:b/>
                      <w:sz w:val="21"/>
                      <w:szCs w:val="21"/>
                    </w:rPr>
                  </w:pPr>
                  <w:r w:rsidRPr="005C58F7">
                    <w:rPr>
                      <w:b/>
                      <w:sz w:val="21"/>
                      <w:szCs w:val="21"/>
                    </w:rPr>
                    <w:t>排放量</w:t>
                  </w:r>
                </w:p>
              </w:tc>
              <w:tc>
                <w:tcPr>
                  <w:tcW w:w="1275" w:type="dxa"/>
                  <w:shd w:val="clear" w:color="auto" w:fill="auto"/>
                  <w:vAlign w:val="center"/>
                </w:tcPr>
                <w:p w14:paraId="0412FDCC" w14:textId="77777777" w:rsidR="00921528" w:rsidRPr="005C58F7" w:rsidRDefault="00921528" w:rsidP="00B31C2A">
                  <w:pPr>
                    <w:pStyle w:val="14"/>
                    <w:adjustRightInd w:val="0"/>
                    <w:snapToGrid w:val="0"/>
                    <w:spacing w:line="240" w:lineRule="auto"/>
                    <w:ind w:firstLine="0"/>
                    <w:jc w:val="center"/>
                    <w:rPr>
                      <w:b/>
                      <w:sz w:val="21"/>
                      <w:szCs w:val="21"/>
                    </w:rPr>
                  </w:pPr>
                  <w:r w:rsidRPr="005C58F7">
                    <w:rPr>
                      <w:b/>
                      <w:sz w:val="21"/>
                      <w:szCs w:val="21"/>
                    </w:rPr>
                    <w:t>指标</w:t>
                  </w:r>
                </w:p>
              </w:tc>
              <w:tc>
                <w:tcPr>
                  <w:tcW w:w="1560" w:type="dxa"/>
                  <w:vMerge/>
                  <w:shd w:val="clear" w:color="auto" w:fill="auto"/>
                  <w:vAlign w:val="center"/>
                </w:tcPr>
                <w:p w14:paraId="679F37CD" w14:textId="77777777" w:rsidR="00921528" w:rsidRPr="005C58F7" w:rsidRDefault="00921528" w:rsidP="00B31C2A">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622C9241" w14:textId="77777777" w:rsidR="00921528" w:rsidRPr="005C58F7" w:rsidRDefault="00921528" w:rsidP="00B31C2A">
                  <w:pPr>
                    <w:pStyle w:val="14"/>
                    <w:adjustRightInd w:val="0"/>
                    <w:snapToGrid w:val="0"/>
                    <w:spacing w:line="240" w:lineRule="auto"/>
                    <w:ind w:firstLine="0"/>
                    <w:jc w:val="center"/>
                    <w:rPr>
                      <w:sz w:val="21"/>
                      <w:szCs w:val="21"/>
                    </w:rPr>
                  </w:pPr>
                </w:p>
              </w:tc>
            </w:tr>
            <w:tr w:rsidR="00227F48" w:rsidRPr="005C58F7" w14:paraId="793E09F7" w14:textId="77777777" w:rsidTr="00B31C2A">
              <w:trPr>
                <w:jc w:val="center"/>
              </w:trPr>
              <w:tc>
                <w:tcPr>
                  <w:tcW w:w="1409" w:type="dxa"/>
                  <w:shd w:val="clear" w:color="auto" w:fill="auto"/>
                  <w:vAlign w:val="center"/>
                </w:tcPr>
                <w:p w14:paraId="3BFADD78" w14:textId="77777777" w:rsidR="00921528" w:rsidRPr="005C58F7" w:rsidRDefault="00921528" w:rsidP="00B31C2A">
                  <w:pPr>
                    <w:pStyle w:val="14"/>
                    <w:adjustRightInd w:val="0"/>
                    <w:snapToGrid w:val="0"/>
                    <w:spacing w:line="240" w:lineRule="auto"/>
                    <w:ind w:firstLine="0"/>
                    <w:jc w:val="center"/>
                    <w:rPr>
                      <w:sz w:val="21"/>
                      <w:szCs w:val="21"/>
                      <w:vertAlign w:val="subscript"/>
                    </w:rPr>
                  </w:pPr>
                  <w:proofErr w:type="spellStart"/>
                  <w:r w:rsidRPr="005C58F7">
                    <w:rPr>
                      <w:sz w:val="21"/>
                      <w:szCs w:val="21"/>
                    </w:rPr>
                    <w:t>COD</w:t>
                  </w:r>
                  <w:r w:rsidRPr="005C58F7">
                    <w:rPr>
                      <w:sz w:val="21"/>
                      <w:szCs w:val="21"/>
                      <w:vertAlign w:val="subscript"/>
                    </w:rPr>
                    <w:t>Cr</w:t>
                  </w:r>
                  <w:proofErr w:type="spellEnd"/>
                </w:p>
              </w:tc>
              <w:tc>
                <w:tcPr>
                  <w:tcW w:w="1134" w:type="dxa"/>
                  <w:shd w:val="clear" w:color="auto" w:fill="auto"/>
                  <w:vAlign w:val="center"/>
                </w:tcPr>
                <w:p w14:paraId="220F2B8C" w14:textId="76ECD01F" w:rsidR="00921528" w:rsidRPr="005C58F7" w:rsidRDefault="000A0686" w:rsidP="00B31C2A">
                  <w:pPr>
                    <w:pStyle w:val="14"/>
                    <w:adjustRightInd w:val="0"/>
                    <w:snapToGrid w:val="0"/>
                    <w:spacing w:line="240" w:lineRule="auto"/>
                    <w:ind w:firstLine="0"/>
                    <w:jc w:val="center"/>
                    <w:rPr>
                      <w:sz w:val="21"/>
                      <w:szCs w:val="21"/>
                    </w:rPr>
                  </w:pPr>
                  <w:r w:rsidRPr="005C58F7">
                    <w:rPr>
                      <w:rFonts w:hint="eastAsia"/>
                      <w:sz w:val="21"/>
                      <w:szCs w:val="21"/>
                    </w:rPr>
                    <w:t>0.0</w:t>
                  </w:r>
                  <w:r w:rsidR="00343745" w:rsidRPr="005C58F7">
                    <w:rPr>
                      <w:rFonts w:hint="eastAsia"/>
                      <w:sz w:val="21"/>
                      <w:szCs w:val="21"/>
                    </w:rPr>
                    <w:t>20</w:t>
                  </w:r>
                </w:p>
              </w:tc>
              <w:tc>
                <w:tcPr>
                  <w:tcW w:w="1275" w:type="dxa"/>
                  <w:shd w:val="clear" w:color="auto" w:fill="auto"/>
                  <w:vAlign w:val="center"/>
                </w:tcPr>
                <w:p w14:paraId="3B06635D" w14:textId="73D03748" w:rsidR="00921528" w:rsidRPr="005C58F7" w:rsidRDefault="000A0686" w:rsidP="00B31C2A">
                  <w:pPr>
                    <w:pStyle w:val="14"/>
                    <w:adjustRightInd w:val="0"/>
                    <w:snapToGrid w:val="0"/>
                    <w:spacing w:line="240" w:lineRule="auto"/>
                    <w:ind w:firstLine="0"/>
                    <w:jc w:val="center"/>
                    <w:rPr>
                      <w:sz w:val="21"/>
                      <w:szCs w:val="21"/>
                    </w:rPr>
                  </w:pPr>
                  <w:r w:rsidRPr="005C58F7">
                    <w:rPr>
                      <w:rFonts w:hint="eastAsia"/>
                      <w:sz w:val="21"/>
                      <w:szCs w:val="21"/>
                    </w:rPr>
                    <w:t>0.0</w:t>
                  </w:r>
                  <w:r w:rsidR="00343745" w:rsidRPr="005C58F7">
                    <w:rPr>
                      <w:rFonts w:hint="eastAsia"/>
                      <w:sz w:val="21"/>
                      <w:szCs w:val="21"/>
                    </w:rPr>
                    <w:t>20</w:t>
                  </w:r>
                </w:p>
              </w:tc>
              <w:tc>
                <w:tcPr>
                  <w:tcW w:w="1560" w:type="dxa"/>
                  <w:shd w:val="clear" w:color="auto" w:fill="auto"/>
                  <w:vAlign w:val="center"/>
                </w:tcPr>
                <w:p w14:paraId="7F1EC7E4" w14:textId="77777777" w:rsidR="00921528" w:rsidRPr="005C58F7" w:rsidRDefault="00921528" w:rsidP="00B31C2A">
                  <w:pPr>
                    <w:pStyle w:val="14"/>
                    <w:adjustRightInd w:val="0"/>
                    <w:snapToGrid w:val="0"/>
                    <w:spacing w:line="240" w:lineRule="auto"/>
                    <w:ind w:firstLine="0"/>
                    <w:jc w:val="center"/>
                    <w:rPr>
                      <w:sz w:val="21"/>
                      <w:szCs w:val="21"/>
                    </w:rPr>
                  </w:pPr>
                  <w:r w:rsidRPr="005C58F7">
                    <w:rPr>
                      <w:rFonts w:hint="eastAsia"/>
                      <w:sz w:val="21"/>
                      <w:szCs w:val="21"/>
                    </w:rPr>
                    <w:t>/</w:t>
                  </w:r>
                </w:p>
              </w:tc>
              <w:tc>
                <w:tcPr>
                  <w:tcW w:w="1559" w:type="dxa"/>
                  <w:shd w:val="clear" w:color="auto" w:fill="auto"/>
                  <w:vAlign w:val="center"/>
                </w:tcPr>
                <w:p w14:paraId="5AE75F40" w14:textId="77777777" w:rsidR="00921528" w:rsidRPr="005C58F7" w:rsidRDefault="00921528" w:rsidP="00B31C2A">
                  <w:pPr>
                    <w:pStyle w:val="14"/>
                    <w:adjustRightInd w:val="0"/>
                    <w:snapToGrid w:val="0"/>
                    <w:spacing w:line="240" w:lineRule="auto"/>
                    <w:ind w:firstLine="0"/>
                    <w:jc w:val="center"/>
                    <w:rPr>
                      <w:sz w:val="21"/>
                      <w:szCs w:val="21"/>
                    </w:rPr>
                  </w:pPr>
                  <w:r w:rsidRPr="005C58F7">
                    <w:rPr>
                      <w:rFonts w:hint="eastAsia"/>
                      <w:sz w:val="21"/>
                      <w:szCs w:val="21"/>
                    </w:rPr>
                    <w:t>/</w:t>
                  </w:r>
                </w:p>
              </w:tc>
            </w:tr>
            <w:tr w:rsidR="00227F48" w:rsidRPr="005C58F7" w14:paraId="6E126A54" w14:textId="77777777" w:rsidTr="00B31C2A">
              <w:trPr>
                <w:jc w:val="center"/>
              </w:trPr>
              <w:tc>
                <w:tcPr>
                  <w:tcW w:w="1409" w:type="dxa"/>
                  <w:shd w:val="clear" w:color="auto" w:fill="auto"/>
                  <w:vAlign w:val="center"/>
                </w:tcPr>
                <w:p w14:paraId="5C114243" w14:textId="77777777" w:rsidR="00921528" w:rsidRPr="005C58F7" w:rsidRDefault="00921528" w:rsidP="00B31C2A">
                  <w:pPr>
                    <w:pStyle w:val="14"/>
                    <w:adjustRightInd w:val="0"/>
                    <w:snapToGrid w:val="0"/>
                    <w:spacing w:line="240" w:lineRule="auto"/>
                    <w:ind w:firstLine="0"/>
                    <w:jc w:val="center"/>
                    <w:rPr>
                      <w:sz w:val="21"/>
                      <w:szCs w:val="21"/>
                    </w:rPr>
                  </w:pPr>
                  <w:r w:rsidRPr="005C58F7">
                    <w:rPr>
                      <w:sz w:val="21"/>
                      <w:szCs w:val="21"/>
                    </w:rPr>
                    <w:t>NH</w:t>
                  </w:r>
                  <w:r w:rsidRPr="005C58F7">
                    <w:rPr>
                      <w:sz w:val="21"/>
                      <w:szCs w:val="21"/>
                      <w:vertAlign w:val="subscript"/>
                    </w:rPr>
                    <w:t>3</w:t>
                  </w:r>
                  <w:r w:rsidRPr="005C58F7">
                    <w:rPr>
                      <w:sz w:val="21"/>
                      <w:szCs w:val="21"/>
                    </w:rPr>
                    <w:t>-N</w:t>
                  </w:r>
                  <w:r w:rsidR="00CE22D6" w:rsidRPr="005C58F7">
                    <w:rPr>
                      <w:rFonts w:hint="eastAsia"/>
                      <w:sz w:val="21"/>
                      <w:szCs w:val="21"/>
                    </w:rPr>
                    <w:t xml:space="preserve"> </w:t>
                  </w:r>
                </w:p>
              </w:tc>
              <w:tc>
                <w:tcPr>
                  <w:tcW w:w="1134" w:type="dxa"/>
                  <w:shd w:val="clear" w:color="auto" w:fill="auto"/>
                  <w:vAlign w:val="center"/>
                </w:tcPr>
                <w:p w14:paraId="1D27F629" w14:textId="71A50915" w:rsidR="00921528" w:rsidRPr="005C58F7" w:rsidRDefault="000A0686" w:rsidP="00B31C2A">
                  <w:pPr>
                    <w:pStyle w:val="14"/>
                    <w:adjustRightInd w:val="0"/>
                    <w:snapToGrid w:val="0"/>
                    <w:spacing w:line="240" w:lineRule="auto"/>
                    <w:ind w:firstLine="0"/>
                    <w:jc w:val="center"/>
                    <w:rPr>
                      <w:sz w:val="21"/>
                      <w:szCs w:val="21"/>
                    </w:rPr>
                  </w:pPr>
                  <w:r w:rsidRPr="005C58F7">
                    <w:rPr>
                      <w:rFonts w:hint="eastAsia"/>
                      <w:sz w:val="21"/>
                      <w:szCs w:val="21"/>
                    </w:rPr>
                    <w:t>0.00</w:t>
                  </w:r>
                  <w:r w:rsidR="00343745" w:rsidRPr="005C58F7">
                    <w:rPr>
                      <w:rFonts w:hint="eastAsia"/>
                      <w:sz w:val="21"/>
                      <w:szCs w:val="21"/>
                    </w:rPr>
                    <w:t>2</w:t>
                  </w:r>
                </w:p>
              </w:tc>
              <w:tc>
                <w:tcPr>
                  <w:tcW w:w="1275" w:type="dxa"/>
                  <w:shd w:val="clear" w:color="auto" w:fill="auto"/>
                  <w:vAlign w:val="center"/>
                </w:tcPr>
                <w:p w14:paraId="211B3300" w14:textId="1CDE54DB" w:rsidR="00921528" w:rsidRPr="005C58F7" w:rsidRDefault="000A0686" w:rsidP="00B31C2A">
                  <w:pPr>
                    <w:pStyle w:val="14"/>
                    <w:adjustRightInd w:val="0"/>
                    <w:snapToGrid w:val="0"/>
                    <w:spacing w:line="240" w:lineRule="auto"/>
                    <w:ind w:firstLine="0"/>
                    <w:jc w:val="center"/>
                    <w:rPr>
                      <w:sz w:val="21"/>
                      <w:szCs w:val="21"/>
                    </w:rPr>
                  </w:pPr>
                  <w:r w:rsidRPr="005C58F7">
                    <w:rPr>
                      <w:rFonts w:hint="eastAsia"/>
                      <w:sz w:val="21"/>
                      <w:szCs w:val="21"/>
                    </w:rPr>
                    <w:t>0.00</w:t>
                  </w:r>
                  <w:r w:rsidR="00343745" w:rsidRPr="005C58F7">
                    <w:rPr>
                      <w:rFonts w:hint="eastAsia"/>
                      <w:sz w:val="21"/>
                      <w:szCs w:val="21"/>
                    </w:rPr>
                    <w:t>2</w:t>
                  </w:r>
                </w:p>
              </w:tc>
              <w:tc>
                <w:tcPr>
                  <w:tcW w:w="1560" w:type="dxa"/>
                  <w:shd w:val="clear" w:color="auto" w:fill="auto"/>
                  <w:vAlign w:val="center"/>
                </w:tcPr>
                <w:p w14:paraId="2B805201" w14:textId="77777777" w:rsidR="00921528" w:rsidRPr="005C58F7" w:rsidRDefault="00921528" w:rsidP="00B31C2A">
                  <w:pPr>
                    <w:pStyle w:val="14"/>
                    <w:adjustRightInd w:val="0"/>
                    <w:snapToGrid w:val="0"/>
                    <w:spacing w:line="240" w:lineRule="auto"/>
                    <w:ind w:firstLine="0"/>
                    <w:jc w:val="center"/>
                    <w:rPr>
                      <w:sz w:val="21"/>
                      <w:szCs w:val="21"/>
                    </w:rPr>
                  </w:pPr>
                  <w:r w:rsidRPr="005C58F7">
                    <w:rPr>
                      <w:rFonts w:hint="eastAsia"/>
                      <w:sz w:val="21"/>
                      <w:szCs w:val="21"/>
                    </w:rPr>
                    <w:t>/</w:t>
                  </w:r>
                </w:p>
              </w:tc>
              <w:tc>
                <w:tcPr>
                  <w:tcW w:w="1559" w:type="dxa"/>
                  <w:shd w:val="clear" w:color="auto" w:fill="auto"/>
                  <w:vAlign w:val="center"/>
                </w:tcPr>
                <w:p w14:paraId="74D6C362" w14:textId="77777777" w:rsidR="00921528" w:rsidRPr="005C58F7" w:rsidRDefault="00921528" w:rsidP="0020248F">
                  <w:pPr>
                    <w:pStyle w:val="14"/>
                    <w:adjustRightInd w:val="0"/>
                    <w:snapToGrid w:val="0"/>
                    <w:spacing w:line="240" w:lineRule="auto"/>
                    <w:ind w:firstLine="0"/>
                    <w:jc w:val="center"/>
                    <w:rPr>
                      <w:sz w:val="21"/>
                      <w:szCs w:val="21"/>
                    </w:rPr>
                  </w:pPr>
                  <w:r w:rsidRPr="005C58F7">
                    <w:rPr>
                      <w:rFonts w:hint="eastAsia"/>
                      <w:sz w:val="21"/>
                      <w:szCs w:val="21"/>
                    </w:rPr>
                    <w:t>/</w:t>
                  </w:r>
                </w:p>
              </w:tc>
            </w:tr>
            <w:tr w:rsidR="00227F48" w:rsidRPr="005C58F7" w14:paraId="436DC907" w14:textId="77777777" w:rsidTr="00B31C2A">
              <w:trPr>
                <w:jc w:val="center"/>
              </w:trPr>
              <w:tc>
                <w:tcPr>
                  <w:tcW w:w="1409" w:type="dxa"/>
                  <w:shd w:val="clear" w:color="auto" w:fill="auto"/>
                  <w:vAlign w:val="center"/>
                </w:tcPr>
                <w:p w14:paraId="56452296" w14:textId="77777777" w:rsidR="00715FA1" w:rsidRPr="005C58F7" w:rsidRDefault="00715FA1" w:rsidP="00B31C2A">
                  <w:pPr>
                    <w:pStyle w:val="14"/>
                    <w:adjustRightInd w:val="0"/>
                    <w:snapToGrid w:val="0"/>
                    <w:spacing w:line="240" w:lineRule="auto"/>
                    <w:ind w:firstLine="0"/>
                    <w:jc w:val="center"/>
                    <w:rPr>
                      <w:sz w:val="21"/>
                      <w:szCs w:val="21"/>
                    </w:rPr>
                  </w:pPr>
                  <w:r w:rsidRPr="005C58F7">
                    <w:rPr>
                      <w:rFonts w:hint="eastAsia"/>
                      <w:sz w:val="21"/>
                      <w:szCs w:val="21"/>
                    </w:rPr>
                    <w:t>VOCs</w:t>
                  </w:r>
                </w:p>
              </w:tc>
              <w:tc>
                <w:tcPr>
                  <w:tcW w:w="1134" w:type="dxa"/>
                  <w:shd w:val="clear" w:color="auto" w:fill="auto"/>
                  <w:vAlign w:val="center"/>
                </w:tcPr>
                <w:p w14:paraId="354CADE2" w14:textId="1E50CEDF" w:rsidR="00715FA1" w:rsidRPr="005C58F7" w:rsidRDefault="00A95F97" w:rsidP="00B31C2A">
                  <w:pPr>
                    <w:pStyle w:val="14"/>
                    <w:adjustRightInd w:val="0"/>
                    <w:snapToGrid w:val="0"/>
                    <w:spacing w:line="240" w:lineRule="auto"/>
                    <w:ind w:firstLine="0"/>
                    <w:jc w:val="center"/>
                    <w:rPr>
                      <w:sz w:val="21"/>
                      <w:szCs w:val="21"/>
                    </w:rPr>
                  </w:pPr>
                  <w:r w:rsidRPr="005C58F7">
                    <w:rPr>
                      <w:rFonts w:hint="eastAsia"/>
                      <w:sz w:val="21"/>
                      <w:szCs w:val="21"/>
                    </w:rPr>
                    <w:t>0.0</w:t>
                  </w:r>
                  <w:r w:rsidR="00343745" w:rsidRPr="005C58F7">
                    <w:rPr>
                      <w:rFonts w:hint="eastAsia"/>
                      <w:sz w:val="21"/>
                      <w:szCs w:val="21"/>
                    </w:rPr>
                    <w:t>8</w:t>
                  </w:r>
                </w:p>
              </w:tc>
              <w:tc>
                <w:tcPr>
                  <w:tcW w:w="1275" w:type="dxa"/>
                  <w:shd w:val="clear" w:color="auto" w:fill="auto"/>
                  <w:vAlign w:val="center"/>
                </w:tcPr>
                <w:p w14:paraId="59B78553" w14:textId="1D1D0C18" w:rsidR="00715FA1" w:rsidRPr="005C58F7" w:rsidRDefault="00A95F97" w:rsidP="00B31C2A">
                  <w:pPr>
                    <w:pStyle w:val="14"/>
                    <w:adjustRightInd w:val="0"/>
                    <w:snapToGrid w:val="0"/>
                    <w:spacing w:line="240" w:lineRule="auto"/>
                    <w:ind w:firstLine="0"/>
                    <w:jc w:val="center"/>
                    <w:rPr>
                      <w:sz w:val="21"/>
                      <w:szCs w:val="21"/>
                    </w:rPr>
                  </w:pPr>
                  <w:r w:rsidRPr="005C58F7">
                    <w:rPr>
                      <w:rFonts w:hint="eastAsia"/>
                      <w:sz w:val="21"/>
                      <w:szCs w:val="21"/>
                    </w:rPr>
                    <w:t>0.0</w:t>
                  </w:r>
                  <w:r w:rsidR="00343745" w:rsidRPr="005C58F7">
                    <w:rPr>
                      <w:rFonts w:hint="eastAsia"/>
                      <w:sz w:val="21"/>
                      <w:szCs w:val="21"/>
                    </w:rPr>
                    <w:t>8</w:t>
                  </w:r>
                </w:p>
              </w:tc>
              <w:tc>
                <w:tcPr>
                  <w:tcW w:w="1560" w:type="dxa"/>
                  <w:shd w:val="clear" w:color="auto" w:fill="auto"/>
                  <w:vAlign w:val="center"/>
                </w:tcPr>
                <w:p w14:paraId="7082B344" w14:textId="77777777" w:rsidR="00715FA1" w:rsidRPr="005C58F7" w:rsidRDefault="00715FA1" w:rsidP="00B31C2A">
                  <w:pPr>
                    <w:pStyle w:val="14"/>
                    <w:adjustRightInd w:val="0"/>
                    <w:snapToGrid w:val="0"/>
                    <w:spacing w:line="240" w:lineRule="auto"/>
                    <w:ind w:firstLine="0"/>
                    <w:jc w:val="center"/>
                    <w:rPr>
                      <w:sz w:val="21"/>
                      <w:szCs w:val="21"/>
                    </w:rPr>
                  </w:pPr>
                  <w:r w:rsidRPr="005C58F7">
                    <w:rPr>
                      <w:rFonts w:hint="eastAsia"/>
                      <w:sz w:val="21"/>
                      <w:szCs w:val="21"/>
                    </w:rPr>
                    <w:t>1:2</w:t>
                  </w:r>
                </w:p>
              </w:tc>
              <w:tc>
                <w:tcPr>
                  <w:tcW w:w="1559" w:type="dxa"/>
                  <w:shd w:val="clear" w:color="auto" w:fill="auto"/>
                  <w:vAlign w:val="center"/>
                </w:tcPr>
                <w:p w14:paraId="61242A0B" w14:textId="7E65A857" w:rsidR="00715FA1" w:rsidRPr="005C58F7" w:rsidRDefault="00A95F97" w:rsidP="00B31C2A">
                  <w:pPr>
                    <w:pStyle w:val="14"/>
                    <w:adjustRightInd w:val="0"/>
                    <w:snapToGrid w:val="0"/>
                    <w:spacing w:line="240" w:lineRule="auto"/>
                    <w:ind w:firstLine="0"/>
                    <w:jc w:val="center"/>
                    <w:rPr>
                      <w:sz w:val="21"/>
                      <w:szCs w:val="21"/>
                    </w:rPr>
                  </w:pPr>
                  <w:r w:rsidRPr="005C58F7">
                    <w:rPr>
                      <w:rFonts w:hint="eastAsia"/>
                      <w:sz w:val="21"/>
                      <w:szCs w:val="21"/>
                    </w:rPr>
                    <w:t>0</w:t>
                  </w:r>
                  <w:r w:rsidR="00343745" w:rsidRPr="005C58F7">
                    <w:rPr>
                      <w:rFonts w:hint="eastAsia"/>
                      <w:sz w:val="21"/>
                      <w:szCs w:val="21"/>
                    </w:rPr>
                    <w:t>.16</w:t>
                  </w:r>
                </w:p>
              </w:tc>
            </w:tr>
          </w:tbl>
          <w:p w14:paraId="13507001" w14:textId="77777777" w:rsidR="00C52234" w:rsidRPr="005C58F7" w:rsidRDefault="00C52234" w:rsidP="00C52234">
            <w:pPr>
              <w:adjustRightInd w:val="0"/>
              <w:snapToGrid w:val="0"/>
              <w:spacing w:line="360" w:lineRule="auto"/>
              <w:ind w:firstLineChars="200" w:firstLine="480"/>
              <w:rPr>
                <w:bCs/>
                <w:sz w:val="24"/>
              </w:rPr>
            </w:pPr>
            <w:r w:rsidRPr="005C58F7">
              <w:rPr>
                <w:rFonts w:hint="eastAsia"/>
                <w:bCs/>
                <w:sz w:val="24"/>
              </w:rPr>
              <w:t>本项目排污权指标按照南政办发</w:t>
            </w:r>
            <w:r w:rsidRPr="005C58F7">
              <w:rPr>
                <w:rFonts w:hint="eastAsia"/>
                <w:bCs/>
                <w:sz w:val="24"/>
              </w:rPr>
              <w:t>[2015</w:t>
            </w:r>
            <w:r w:rsidRPr="005C58F7">
              <w:rPr>
                <w:bCs/>
                <w:sz w:val="24"/>
              </w:rPr>
              <w:t>]</w:t>
            </w:r>
            <w:r w:rsidRPr="005C58F7">
              <w:rPr>
                <w:rFonts w:hint="eastAsia"/>
                <w:bCs/>
                <w:sz w:val="24"/>
              </w:rPr>
              <w:t>15</w:t>
            </w:r>
            <w:r w:rsidRPr="005C58F7">
              <w:rPr>
                <w:rFonts w:hint="eastAsia"/>
                <w:bCs/>
                <w:sz w:val="24"/>
              </w:rPr>
              <w:t>号文件执行。</w:t>
            </w:r>
          </w:p>
          <w:p w14:paraId="65C5F3FF" w14:textId="2CFF8E82" w:rsidR="00921528" w:rsidRPr="005C58F7" w:rsidRDefault="00921528" w:rsidP="00921528">
            <w:pPr>
              <w:adjustRightInd w:val="0"/>
              <w:snapToGrid w:val="0"/>
              <w:spacing w:line="360" w:lineRule="auto"/>
              <w:ind w:firstLineChars="200" w:firstLine="480"/>
              <w:rPr>
                <w:bCs/>
                <w:snapToGrid w:val="0"/>
                <w:kern w:val="0"/>
                <w:sz w:val="24"/>
              </w:rPr>
            </w:pPr>
          </w:p>
          <w:p w14:paraId="762E7166" w14:textId="77777777" w:rsidR="00921528" w:rsidRPr="005C58F7" w:rsidRDefault="00921528" w:rsidP="00921528">
            <w:pPr>
              <w:adjustRightInd w:val="0"/>
              <w:snapToGrid w:val="0"/>
              <w:spacing w:line="360" w:lineRule="auto"/>
              <w:ind w:firstLineChars="200" w:firstLine="482"/>
              <w:rPr>
                <w:b/>
                <w:sz w:val="24"/>
              </w:rPr>
            </w:pPr>
          </w:p>
          <w:p w14:paraId="6EC1483E" w14:textId="77777777" w:rsidR="008038D0" w:rsidRPr="005C58F7" w:rsidRDefault="008038D0">
            <w:pPr>
              <w:spacing w:line="360" w:lineRule="auto"/>
              <w:ind w:firstLineChars="200" w:firstLine="480"/>
              <w:rPr>
                <w:sz w:val="24"/>
              </w:rPr>
            </w:pPr>
          </w:p>
          <w:p w14:paraId="07FD6BD6" w14:textId="77777777" w:rsidR="008038D0" w:rsidRPr="005C58F7" w:rsidRDefault="008038D0">
            <w:pPr>
              <w:snapToGrid w:val="0"/>
              <w:spacing w:line="420" w:lineRule="exact"/>
              <w:ind w:firstLineChars="200" w:firstLine="480"/>
              <w:rPr>
                <w:sz w:val="24"/>
              </w:rPr>
            </w:pPr>
          </w:p>
          <w:p w14:paraId="201EA738" w14:textId="77777777" w:rsidR="008038D0" w:rsidRPr="005C58F7" w:rsidRDefault="008038D0">
            <w:pPr>
              <w:snapToGrid w:val="0"/>
              <w:spacing w:line="420" w:lineRule="exact"/>
              <w:ind w:firstLineChars="200" w:firstLine="480"/>
              <w:rPr>
                <w:sz w:val="24"/>
              </w:rPr>
            </w:pPr>
          </w:p>
          <w:p w14:paraId="5301C4D7" w14:textId="77777777" w:rsidR="008038D0" w:rsidRPr="005C58F7" w:rsidRDefault="008038D0" w:rsidP="00C52234">
            <w:pPr>
              <w:snapToGrid w:val="0"/>
              <w:ind w:firstLineChars="200" w:firstLine="480"/>
              <w:rPr>
                <w:sz w:val="24"/>
              </w:rPr>
            </w:pPr>
          </w:p>
          <w:p w14:paraId="05E96079" w14:textId="77777777" w:rsidR="006E6503" w:rsidRPr="005C58F7" w:rsidRDefault="006E6503" w:rsidP="00715FA1">
            <w:pPr>
              <w:snapToGrid w:val="0"/>
              <w:spacing w:line="420" w:lineRule="exact"/>
              <w:rPr>
                <w:sz w:val="24"/>
              </w:rPr>
            </w:pPr>
          </w:p>
          <w:p w14:paraId="6526B8CD" w14:textId="77777777" w:rsidR="001776B9" w:rsidRPr="005C58F7" w:rsidRDefault="001776B9" w:rsidP="001776B9">
            <w:pPr>
              <w:snapToGrid w:val="0"/>
              <w:rPr>
                <w:sz w:val="24"/>
              </w:rPr>
            </w:pPr>
          </w:p>
          <w:p w14:paraId="198C8F2E" w14:textId="618AACD0" w:rsidR="007608D7" w:rsidRPr="005C58F7" w:rsidRDefault="007608D7" w:rsidP="001776B9">
            <w:pPr>
              <w:snapToGrid w:val="0"/>
              <w:rPr>
                <w:sz w:val="24"/>
              </w:rPr>
            </w:pPr>
          </w:p>
          <w:p w14:paraId="2014A2BF" w14:textId="52B4448A" w:rsidR="007B2761" w:rsidRPr="005C58F7" w:rsidRDefault="007B2761" w:rsidP="001776B9">
            <w:pPr>
              <w:snapToGrid w:val="0"/>
              <w:rPr>
                <w:sz w:val="24"/>
              </w:rPr>
            </w:pPr>
          </w:p>
          <w:p w14:paraId="68B64316" w14:textId="3338A4D8" w:rsidR="007B2761" w:rsidRPr="005C58F7" w:rsidRDefault="007B2761" w:rsidP="001776B9">
            <w:pPr>
              <w:snapToGrid w:val="0"/>
              <w:rPr>
                <w:sz w:val="24"/>
              </w:rPr>
            </w:pPr>
          </w:p>
          <w:p w14:paraId="1F18C3FE" w14:textId="1423B2BB" w:rsidR="007B2761" w:rsidRPr="005C58F7" w:rsidRDefault="007B2761" w:rsidP="001776B9">
            <w:pPr>
              <w:snapToGrid w:val="0"/>
              <w:rPr>
                <w:sz w:val="24"/>
              </w:rPr>
            </w:pPr>
          </w:p>
          <w:p w14:paraId="388C600A" w14:textId="7C4D2AA2" w:rsidR="007B2761" w:rsidRPr="005C58F7" w:rsidRDefault="007B2761" w:rsidP="001776B9">
            <w:pPr>
              <w:snapToGrid w:val="0"/>
              <w:rPr>
                <w:sz w:val="24"/>
              </w:rPr>
            </w:pPr>
          </w:p>
          <w:p w14:paraId="3769823C" w14:textId="65B61B86" w:rsidR="007B2761" w:rsidRPr="005C58F7" w:rsidRDefault="007B2761" w:rsidP="001776B9">
            <w:pPr>
              <w:snapToGrid w:val="0"/>
              <w:rPr>
                <w:sz w:val="24"/>
              </w:rPr>
            </w:pPr>
          </w:p>
          <w:p w14:paraId="164ADAD2" w14:textId="50B9566C" w:rsidR="007B2761" w:rsidRPr="005C58F7" w:rsidRDefault="007B2761" w:rsidP="001776B9">
            <w:pPr>
              <w:snapToGrid w:val="0"/>
              <w:rPr>
                <w:sz w:val="24"/>
              </w:rPr>
            </w:pPr>
          </w:p>
          <w:p w14:paraId="7135468C" w14:textId="23E0567B" w:rsidR="007B2761" w:rsidRPr="005C58F7" w:rsidRDefault="007B2761" w:rsidP="001776B9">
            <w:pPr>
              <w:snapToGrid w:val="0"/>
              <w:rPr>
                <w:sz w:val="24"/>
              </w:rPr>
            </w:pPr>
          </w:p>
          <w:p w14:paraId="70627CA1" w14:textId="0D54256D" w:rsidR="007B2761" w:rsidRPr="005C58F7" w:rsidRDefault="007B2761" w:rsidP="001776B9">
            <w:pPr>
              <w:snapToGrid w:val="0"/>
              <w:rPr>
                <w:sz w:val="24"/>
              </w:rPr>
            </w:pPr>
          </w:p>
          <w:p w14:paraId="702C80AA" w14:textId="7650F131" w:rsidR="007B2761" w:rsidRPr="005C58F7" w:rsidRDefault="007B2761" w:rsidP="001776B9">
            <w:pPr>
              <w:snapToGrid w:val="0"/>
              <w:rPr>
                <w:sz w:val="24"/>
              </w:rPr>
            </w:pPr>
          </w:p>
          <w:p w14:paraId="1A41D353" w14:textId="6A54C7A1" w:rsidR="007B2761" w:rsidRPr="005C58F7" w:rsidRDefault="007B2761" w:rsidP="001776B9">
            <w:pPr>
              <w:snapToGrid w:val="0"/>
              <w:rPr>
                <w:sz w:val="24"/>
              </w:rPr>
            </w:pPr>
          </w:p>
          <w:p w14:paraId="517B5955" w14:textId="041EF6A9" w:rsidR="007B2761" w:rsidRPr="005C58F7" w:rsidRDefault="007B2761" w:rsidP="001776B9">
            <w:pPr>
              <w:snapToGrid w:val="0"/>
              <w:rPr>
                <w:sz w:val="24"/>
              </w:rPr>
            </w:pPr>
          </w:p>
          <w:p w14:paraId="32E970A3" w14:textId="4092DC61" w:rsidR="007B2761" w:rsidRPr="005C58F7" w:rsidRDefault="007B2761" w:rsidP="001776B9">
            <w:pPr>
              <w:snapToGrid w:val="0"/>
              <w:rPr>
                <w:sz w:val="24"/>
              </w:rPr>
            </w:pPr>
          </w:p>
          <w:p w14:paraId="5D1D53CC" w14:textId="49249BCA" w:rsidR="007B2761" w:rsidRPr="005C58F7" w:rsidRDefault="007B2761" w:rsidP="001776B9">
            <w:pPr>
              <w:snapToGrid w:val="0"/>
              <w:rPr>
                <w:sz w:val="24"/>
              </w:rPr>
            </w:pPr>
          </w:p>
          <w:p w14:paraId="1C7976B1" w14:textId="7ACB23C3" w:rsidR="007B2761" w:rsidRPr="005C58F7" w:rsidRDefault="007B2761" w:rsidP="001776B9">
            <w:pPr>
              <w:snapToGrid w:val="0"/>
              <w:rPr>
                <w:sz w:val="24"/>
              </w:rPr>
            </w:pPr>
          </w:p>
          <w:p w14:paraId="5E27EA45" w14:textId="3C5351C7" w:rsidR="007B2761" w:rsidRPr="005C58F7" w:rsidRDefault="007B2761" w:rsidP="001776B9">
            <w:pPr>
              <w:snapToGrid w:val="0"/>
              <w:rPr>
                <w:sz w:val="24"/>
              </w:rPr>
            </w:pPr>
          </w:p>
          <w:p w14:paraId="63750AAB" w14:textId="1C2737FC" w:rsidR="007B2761" w:rsidRPr="005C58F7" w:rsidRDefault="007B2761" w:rsidP="001776B9">
            <w:pPr>
              <w:snapToGrid w:val="0"/>
              <w:rPr>
                <w:sz w:val="24"/>
              </w:rPr>
            </w:pPr>
          </w:p>
          <w:p w14:paraId="279B8DAC" w14:textId="1596D222" w:rsidR="007B2761" w:rsidRPr="005C58F7" w:rsidRDefault="007B2761" w:rsidP="001776B9">
            <w:pPr>
              <w:snapToGrid w:val="0"/>
              <w:rPr>
                <w:sz w:val="24"/>
              </w:rPr>
            </w:pPr>
          </w:p>
          <w:p w14:paraId="5608233D" w14:textId="113CC08B" w:rsidR="007B2761" w:rsidRPr="005C58F7" w:rsidRDefault="007B2761" w:rsidP="001776B9">
            <w:pPr>
              <w:snapToGrid w:val="0"/>
              <w:rPr>
                <w:sz w:val="24"/>
              </w:rPr>
            </w:pPr>
          </w:p>
          <w:p w14:paraId="62B33EC1" w14:textId="117B5D0A" w:rsidR="007B2761" w:rsidRPr="005C58F7" w:rsidRDefault="007B2761" w:rsidP="001776B9">
            <w:pPr>
              <w:snapToGrid w:val="0"/>
              <w:rPr>
                <w:sz w:val="24"/>
              </w:rPr>
            </w:pPr>
          </w:p>
          <w:p w14:paraId="44AD03D4" w14:textId="3C78A286" w:rsidR="007B2761" w:rsidRPr="005C58F7" w:rsidRDefault="007B2761" w:rsidP="001776B9">
            <w:pPr>
              <w:snapToGrid w:val="0"/>
              <w:rPr>
                <w:sz w:val="24"/>
              </w:rPr>
            </w:pPr>
          </w:p>
          <w:p w14:paraId="7AFFC598" w14:textId="414C4D08" w:rsidR="007B2761" w:rsidRPr="005C58F7" w:rsidRDefault="007B2761" w:rsidP="001776B9">
            <w:pPr>
              <w:snapToGrid w:val="0"/>
              <w:rPr>
                <w:sz w:val="24"/>
              </w:rPr>
            </w:pPr>
          </w:p>
          <w:p w14:paraId="27340CA4" w14:textId="12D5B62A" w:rsidR="007B2761" w:rsidRPr="005C58F7" w:rsidRDefault="007B2761" w:rsidP="001776B9">
            <w:pPr>
              <w:snapToGrid w:val="0"/>
              <w:rPr>
                <w:sz w:val="24"/>
              </w:rPr>
            </w:pPr>
          </w:p>
          <w:p w14:paraId="2BBA20C8" w14:textId="1E8862FD" w:rsidR="007B2761" w:rsidRPr="005C58F7" w:rsidRDefault="007B2761" w:rsidP="001776B9">
            <w:pPr>
              <w:snapToGrid w:val="0"/>
              <w:rPr>
                <w:sz w:val="24"/>
              </w:rPr>
            </w:pPr>
          </w:p>
          <w:p w14:paraId="714A3E94" w14:textId="484F9639" w:rsidR="007B2761" w:rsidRPr="005C58F7" w:rsidRDefault="007B2761" w:rsidP="001776B9">
            <w:pPr>
              <w:snapToGrid w:val="0"/>
              <w:rPr>
                <w:sz w:val="24"/>
              </w:rPr>
            </w:pPr>
          </w:p>
          <w:p w14:paraId="3042D642" w14:textId="0F227BBE" w:rsidR="007B2761" w:rsidRPr="005C58F7" w:rsidRDefault="007B2761" w:rsidP="001776B9">
            <w:pPr>
              <w:snapToGrid w:val="0"/>
              <w:rPr>
                <w:sz w:val="24"/>
              </w:rPr>
            </w:pPr>
          </w:p>
          <w:p w14:paraId="38F1F2BA" w14:textId="34F9A715" w:rsidR="007B2761" w:rsidRPr="005C58F7" w:rsidRDefault="007B2761" w:rsidP="001776B9">
            <w:pPr>
              <w:snapToGrid w:val="0"/>
              <w:rPr>
                <w:sz w:val="24"/>
              </w:rPr>
            </w:pPr>
          </w:p>
          <w:p w14:paraId="688B9E7A" w14:textId="4F4BA3F5" w:rsidR="007B2761" w:rsidRPr="005C58F7" w:rsidRDefault="007B2761" w:rsidP="001776B9">
            <w:pPr>
              <w:snapToGrid w:val="0"/>
              <w:rPr>
                <w:sz w:val="24"/>
              </w:rPr>
            </w:pPr>
          </w:p>
          <w:p w14:paraId="23DDCE97" w14:textId="77777777" w:rsidR="007B2761" w:rsidRPr="005C58F7" w:rsidRDefault="007B2761" w:rsidP="001776B9">
            <w:pPr>
              <w:snapToGrid w:val="0"/>
              <w:rPr>
                <w:sz w:val="24"/>
              </w:rPr>
            </w:pPr>
          </w:p>
          <w:p w14:paraId="405D911B" w14:textId="5DFFA464" w:rsidR="00C52234" w:rsidRPr="005C58F7" w:rsidRDefault="00C52234" w:rsidP="00C52234">
            <w:pPr>
              <w:adjustRightInd w:val="0"/>
              <w:snapToGrid w:val="0"/>
              <w:rPr>
                <w:sz w:val="24"/>
              </w:rPr>
            </w:pPr>
          </w:p>
        </w:tc>
      </w:tr>
    </w:tbl>
    <w:p w14:paraId="3F93F2ED" w14:textId="77777777" w:rsidR="008038D0" w:rsidRPr="005C58F7" w:rsidRDefault="008038D0">
      <w:pPr>
        <w:spacing w:line="360" w:lineRule="auto"/>
        <w:rPr>
          <w:b/>
          <w:bCs/>
          <w:sz w:val="32"/>
          <w:szCs w:val="32"/>
        </w:rPr>
        <w:sectPr w:rsidR="008038D0" w:rsidRPr="005C58F7">
          <w:headerReference w:type="default" r:id="rId27"/>
          <w:pgSz w:w="11906" w:h="16838"/>
          <w:pgMar w:top="1588" w:right="1588" w:bottom="1588" w:left="1588" w:header="1134" w:footer="1134" w:gutter="0"/>
          <w:cols w:space="720"/>
          <w:docGrid w:linePitch="312"/>
        </w:sectPr>
      </w:pPr>
    </w:p>
    <w:p w14:paraId="29DB338F" w14:textId="77777777" w:rsidR="008038D0" w:rsidRPr="005C58F7" w:rsidRDefault="008038D0">
      <w:pPr>
        <w:spacing w:line="360" w:lineRule="auto"/>
        <w:outlineLvl w:val="0"/>
        <w:rPr>
          <w:b/>
          <w:bCs/>
          <w:sz w:val="32"/>
          <w:szCs w:val="32"/>
        </w:rPr>
      </w:pPr>
      <w:bookmarkStart w:id="26" w:name="_Toc9867877"/>
      <w:r w:rsidRPr="005C58F7">
        <w:rPr>
          <w:b/>
          <w:bCs/>
          <w:sz w:val="32"/>
          <w:szCs w:val="32"/>
        </w:rPr>
        <w:t>5</w:t>
      </w:r>
      <w:r w:rsidRPr="005C58F7">
        <w:rPr>
          <w:b/>
          <w:bCs/>
          <w:sz w:val="32"/>
          <w:szCs w:val="32"/>
        </w:rPr>
        <w:t>、建设项目工程分析</w:t>
      </w:r>
      <w:bookmarkEnd w:id="21"/>
      <w:bookmarkEnd w:id="22"/>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5C58F7" w14:paraId="401BF0C8" w14:textId="77777777">
        <w:trPr>
          <w:trHeight w:val="3824"/>
          <w:jc w:val="center"/>
        </w:trPr>
        <w:tc>
          <w:tcPr>
            <w:tcW w:w="8946" w:type="dxa"/>
          </w:tcPr>
          <w:p w14:paraId="5955B709" w14:textId="77777777" w:rsidR="008038D0" w:rsidRPr="005C58F7" w:rsidRDefault="008038D0" w:rsidP="00A1771D">
            <w:pPr>
              <w:adjustRightInd w:val="0"/>
              <w:snapToGrid w:val="0"/>
              <w:spacing w:line="360" w:lineRule="auto"/>
              <w:outlineLvl w:val="1"/>
              <w:rPr>
                <w:b/>
                <w:sz w:val="28"/>
                <w:szCs w:val="28"/>
              </w:rPr>
            </w:pPr>
            <w:r w:rsidRPr="005C58F7">
              <w:rPr>
                <w:b/>
                <w:sz w:val="28"/>
                <w:szCs w:val="28"/>
              </w:rPr>
              <w:t>5.1</w:t>
            </w:r>
            <w:r w:rsidRPr="005C58F7">
              <w:rPr>
                <w:b/>
                <w:sz w:val="28"/>
                <w:szCs w:val="28"/>
              </w:rPr>
              <w:t>施工期污染源分析</w:t>
            </w:r>
          </w:p>
          <w:p w14:paraId="485BB60D" w14:textId="0CF656A5" w:rsidR="006E6503" w:rsidRPr="005C58F7" w:rsidRDefault="00921528" w:rsidP="00C52234">
            <w:pPr>
              <w:pStyle w:val="24"/>
              <w:adjustRightInd w:val="0"/>
              <w:snapToGrid w:val="0"/>
              <w:spacing w:after="0" w:line="360" w:lineRule="auto"/>
              <w:ind w:leftChars="0" w:left="0" w:firstLine="480"/>
              <w:rPr>
                <w:sz w:val="24"/>
              </w:rPr>
            </w:pPr>
            <w:r w:rsidRPr="005C58F7">
              <w:rPr>
                <w:rFonts w:hint="eastAsia"/>
                <w:kern w:val="2"/>
                <w:sz w:val="24"/>
              </w:rPr>
              <w:t>本项目</w:t>
            </w:r>
            <w:r w:rsidR="006E6503" w:rsidRPr="005C58F7">
              <w:rPr>
                <w:rFonts w:hint="eastAsia"/>
                <w:kern w:val="2"/>
                <w:sz w:val="24"/>
              </w:rPr>
              <w:t>租用</w:t>
            </w:r>
            <w:r w:rsidR="003F574C" w:rsidRPr="005C58F7">
              <w:rPr>
                <w:rFonts w:hint="eastAsia"/>
                <w:sz w:val="24"/>
              </w:rPr>
              <w:t>浙江赛思电子科技</w:t>
            </w:r>
            <w:r w:rsidR="00D74800" w:rsidRPr="005C58F7">
              <w:rPr>
                <w:rFonts w:hint="eastAsia"/>
                <w:sz w:val="24"/>
              </w:rPr>
              <w:t>有限公司</w:t>
            </w:r>
            <w:r w:rsidR="00E525B8" w:rsidRPr="005C58F7">
              <w:rPr>
                <w:rFonts w:hint="eastAsia"/>
                <w:sz w:val="24"/>
              </w:rPr>
              <w:t>（嘉兴中易碳素科技有限公司转租）</w:t>
            </w:r>
            <w:r w:rsidR="00D74800" w:rsidRPr="005C58F7">
              <w:rPr>
                <w:rFonts w:hint="eastAsia"/>
                <w:sz w:val="24"/>
              </w:rPr>
              <w:t>位于嘉兴市</w:t>
            </w:r>
            <w:r w:rsidR="00C52234" w:rsidRPr="005C58F7">
              <w:rPr>
                <w:rFonts w:hint="eastAsia"/>
                <w:sz w:val="24"/>
              </w:rPr>
              <w:t>南湖区大桥镇顺泽路</w:t>
            </w:r>
            <w:r w:rsidR="00C52234" w:rsidRPr="005C58F7">
              <w:rPr>
                <w:rFonts w:hint="eastAsia"/>
                <w:sz w:val="24"/>
              </w:rPr>
              <w:t>1376</w:t>
            </w:r>
            <w:r w:rsidR="00C52234" w:rsidRPr="005C58F7">
              <w:rPr>
                <w:rFonts w:hint="eastAsia"/>
                <w:sz w:val="24"/>
              </w:rPr>
              <w:t>号</w:t>
            </w:r>
            <w:r w:rsidR="00C52234" w:rsidRPr="005C58F7">
              <w:rPr>
                <w:rFonts w:hint="eastAsia"/>
                <w:sz w:val="24"/>
              </w:rPr>
              <w:t>2</w:t>
            </w:r>
            <w:r w:rsidR="00C52234" w:rsidRPr="005C58F7">
              <w:rPr>
                <w:rFonts w:hint="eastAsia"/>
                <w:sz w:val="24"/>
              </w:rPr>
              <w:t>幢一楼的</w:t>
            </w:r>
            <w:r w:rsidR="000A0686" w:rsidRPr="005C58F7">
              <w:rPr>
                <w:rFonts w:hint="eastAsia"/>
                <w:sz w:val="24"/>
              </w:rPr>
              <w:t>部分</w:t>
            </w:r>
            <w:r w:rsidR="00D74800" w:rsidRPr="005C58F7">
              <w:rPr>
                <w:rFonts w:hint="eastAsia"/>
                <w:sz w:val="24"/>
              </w:rPr>
              <w:t>厂房作为生产车间</w:t>
            </w:r>
            <w:r w:rsidR="00A1771D" w:rsidRPr="005C58F7">
              <w:rPr>
                <w:rFonts w:hint="eastAsia"/>
                <w:sz w:val="24"/>
              </w:rPr>
              <w:t>，</w:t>
            </w:r>
            <w:r w:rsidR="00D74800" w:rsidRPr="005C58F7">
              <w:rPr>
                <w:rFonts w:hint="eastAsia"/>
                <w:bCs/>
                <w:sz w:val="24"/>
              </w:rPr>
              <w:t>施工期主要进行设备安装和调试，</w:t>
            </w:r>
            <w:r w:rsidR="00A1771D" w:rsidRPr="005C58F7">
              <w:rPr>
                <w:rFonts w:hint="eastAsia"/>
                <w:sz w:val="24"/>
              </w:rPr>
              <w:t>污染影响时段主要为营运期。</w:t>
            </w:r>
          </w:p>
          <w:p w14:paraId="0163EC24" w14:textId="77777777" w:rsidR="008038D0" w:rsidRPr="005C58F7" w:rsidRDefault="008038D0" w:rsidP="00A1771D">
            <w:pPr>
              <w:adjustRightInd w:val="0"/>
              <w:snapToGrid w:val="0"/>
              <w:spacing w:line="360" w:lineRule="auto"/>
              <w:outlineLvl w:val="1"/>
              <w:rPr>
                <w:b/>
                <w:sz w:val="28"/>
                <w:szCs w:val="28"/>
              </w:rPr>
            </w:pPr>
            <w:r w:rsidRPr="005C58F7">
              <w:rPr>
                <w:b/>
                <w:sz w:val="28"/>
                <w:szCs w:val="28"/>
              </w:rPr>
              <w:t>5.2</w:t>
            </w:r>
            <w:r w:rsidRPr="005C58F7">
              <w:rPr>
                <w:b/>
                <w:sz w:val="28"/>
                <w:szCs w:val="28"/>
              </w:rPr>
              <w:t>营运期污染源分析</w:t>
            </w:r>
          </w:p>
          <w:p w14:paraId="7166C544" w14:textId="77777777" w:rsidR="008038D0" w:rsidRPr="005C58F7" w:rsidRDefault="008038D0" w:rsidP="00A1771D">
            <w:pPr>
              <w:adjustRightInd w:val="0"/>
              <w:snapToGrid w:val="0"/>
              <w:spacing w:line="360" w:lineRule="auto"/>
              <w:outlineLvl w:val="1"/>
              <w:rPr>
                <w:b/>
                <w:sz w:val="28"/>
                <w:szCs w:val="28"/>
              </w:rPr>
            </w:pPr>
            <w:r w:rsidRPr="005C58F7">
              <w:rPr>
                <w:b/>
                <w:sz w:val="28"/>
                <w:szCs w:val="28"/>
              </w:rPr>
              <w:t>5.</w:t>
            </w:r>
            <w:r w:rsidRPr="005C58F7">
              <w:rPr>
                <w:rFonts w:hint="eastAsia"/>
                <w:b/>
                <w:sz w:val="28"/>
                <w:szCs w:val="28"/>
              </w:rPr>
              <w:t>2.1</w:t>
            </w:r>
            <w:r w:rsidRPr="005C58F7">
              <w:rPr>
                <w:b/>
                <w:sz w:val="28"/>
                <w:szCs w:val="28"/>
              </w:rPr>
              <w:t>工艺简述</w:t>
            </w:r>
          </w:p>
          <w:p w14:paraId="0EAAB7A5" w14:textId="155632EA" w:rsidR="00A1771D" w:rsidRPr="005C58F7" w:rsidRDefault="00A1771D" w:rsidP="00A1771D">
            <w:pPr>
              <w:pStyle w:val="24"/>
              <w:adjustRightInd w:val="0"/>
              <w:snapToGrid w:val="0"/>
              <w:spacing w:after="0" w:line="360" w:lineRule="auto"/>
              <w:ind w:leftChars="0" w:left="0" w:firstLine="480"/>
              <w:rPr>
                <w:kern w:val="2"/>
                <w:sz w:val="24"/>
              </w:rPr>
            </w:pPr>
            <w:r w:rsidRPr="005C58F7">
              <w:rPr>
                <w:rFonts w:hint="eastAsia"/>
                <w:kern w:val="2"/>
                <w:sz w:val="24"/>
              </w:rPr>
              <w:t>本项目</w:t>
            </w:r>
            <w:r w:rsidR="00D74800" w:rsidRPr="005C58F7">
              <w:rPr>
                <w:rFonts w:hint="eastAsia"/>
                <w:kern w:val="2"/>
                <w:sz w:val="24"/>
              </w:rPr>
              <w:t>主要从事</w:t>
            </w:r>
            <w:r w:rsidR="00C52234" w:rsidRPr="005C58F7">
              <w:rPr>
                <w:rFonts w:hint="eastAsia"/>
                <w:kern w:val="2"/>
                <w:sz w:val="24"/>
              </w:rPr>
              <w:t>熔喷非织造布的</w:t>
            </w:r>
            <w:r w:rsidR="00D74800" w:rsidRPr="005C58F7">
              <w:rPr>
                <w:rFonts w:hint="eastAsia"/>
                <w:kern w:val="2"/>
                <w:sz w:val="24"/>
              </w:rPr>
              <w:t>生产，具体生产</w:t>
            </w:r>
            <w:r w:rsidRPr="005C58F7">
              <w:rPr>
                <w:rFonts w:hint="eastAsia"/>
                <w:kern w:val="2"/>
                <w:sz w:val="24"/>
              </w:rPr>
              <w:t>工艺流程及产污环节见图</w:t>
            </w:r>
            <w:r w:rsidRPr="005C58F7">
              <w:rPr>
                <w:rFonts w:hint="eastAsia"/>
                <w:kern w:val="2"/>
                <w:sz w:val="24"/>
              </w:rPr>
              <w:t>5-1</w:t>
            </w:r>
            <w:r w:rsidRPr="005C58F7">
              <w:rPr>
                <w:rFonts w:hint="eastAsia"/>
                <w:kern w:val="2"/>
                <w:sz w:val="24"/>
              </w:rPr>
              <w:t>。</w:t>
            </w:r>
          </w:p>
          <w:p w14:paraId="4653F036" w14:textId="77777777" w:rsidR="00D5294A" w:rsidRPr="005C58F7" w:rsidRDefault="00A1771D" w:rsidP="00D5294A">
            <w:pPr>
              <w:adjustRightInd w:val="0"/>
              <w:snapToGrid w:val="0"/>
              <w:spacing w:line="360" w:lineRule="auto"/>
              <w:jc w:val="center"/>
            </w:pPr>
            <w:r w:rsidRPr="005C58F7">
              <w:rPr>
                <w:noProof/>
              </w:rPr>
              <mc:AlternateContent>
                <mc:Choice Requires="wpc">
                  <w:drawing>
                    <wp:inline distT="0" distB="0" distL="0" distR="0" wp14:anchorId="48863719" wp14:editId="7767E6E9">
                      <wp:extent cx="5689600" cy="1434465"/>
                      <wp:effectExtent l="0" t="0" r="0" b="32385"/>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4" name="矩形 284"/>
                              <wps:cNvSpPr/>
                              <wps:spPr>
                                <a:xfrm>
                                  <a:off x="27213" y="280918"/>
                                  <a:ext cx="1050471" cy="4354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8EB14" w14:textId="3763B614" w:rsidR="00D4267F" w:rsidRPr="00A1771D" w:rsidRDefault="00D4267F" w:rsidP="00A1771D">
                                    <w:pPr>
                                      <w:jc w:val="center"/>
                                      <w:rPr>
                                        <w:color w:val="000000" w:themeColor="text1"/>
                                      </w:rPr>
                                    </w:pPr>
                                    <w:r>
                                      <w:rPr>
                                        <w:rFonts w:hint="eastAsia"/>
                                        <w:color w:val="000000" w:themeColor="text1"/>
                                      </w:rPr>
                                      <w:t>PP</w:t>
                                    </w:r>
                                    <w:r>
                                      <w:rPr>
                                        <w:rFonts w:hint="eastAsia"/>
                                        <w:color w:val="000000" w:themeColor="text1"/>
                                      </w:rPr>
                                      <w:t>粒子、驻极母粒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矩形 64"/>
                              <wps:cNvSpPr/>
                              <wps:spPr>
                                <a:xfrm>
                                  <a:off x="1279070" y="411534"/>
                                  <a:ext cx="91440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2DD50" w14:textId="6045D73A" w:rsidR="00D4267F" w:rsidRPr="00AF070E" w:rsidRDefault="00D4267F" w:rsidP="00A1771D">
                                    <w:pPr>
                                      <w:jc w:val="center"/>
                                      <w:rPr>
                                        <w:color w:val="000000" w:themeColor="text1"/>
                                      </w:rPr>
                                    </w:pPr>
                                    <w:r>
                                      <w:rPr>
                                        <w:rFonts w:hint="eastAsia"/>
                                        <w:color w:val="000000" w:themeColor="text1"/>
                                      </w:rPr>
                                      <w:t>真空吸料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直接箭头连接符 70"/>
                              <wps:cNvCnPr/>
                              <wps:spPr>
                                <a:xfrm>
                                  <a:off x="848177" y="542186"/>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直接箭头连接符 156"/>
                              <wps:cNvCnPr/>
                              <wps:spPr>
                                <a:xfrm>
                                  <a:off x="2193470" y="547629"/>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矩形 157"/>
                              <wps:cNvSpPr/>
                              <wps:spPr>
                                <a:xfrm>
                                  <a:off x="2585355" y="411555"/>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EEDAD" w14:textId="71125F27" w:rsidR="00D4267F" w:rsidRPr="00AF070E" w:rsidRDefault="00D4267F" w:rsidP="00A1771D">
                                    <w:pPr>
                                      <w:jc w:val="center"/>
                                      <w:rPr>
                                        <w:color w:val="000000" w:themeColor="text1"/>
                                      </w:rPr>
                                    </w:pPr>
                                    <w:r>
                                      <w:rPr>
                                        <w:rFonts w:hint="eastAsia"/>
                                        <w:color w:val="000000" w:themeColor="text1"/>
                                      </w:rPr>
                                      <w:t>熔融挤出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直接箭头连接符 158"/>
                              <wps:cNvCnPr/>
                              <wps:spPr>
                                <a:xfrm>
                                  <a:off x="3390897" y="5585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矩形 159"/>
                              <wps:cNvSpPr/>
                              <wps:spPr>
                                <a:xfrm>
                                  <a:off x="3782782" y="411555"/>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83AD1" w14:textId="5C64E14E" w:rsidR="00D4267F" w:rsidRPr="00AF070E" w:rsidRDefault="00D4267F" w:rsidP="00A1771D">
                                    <w:pPr>
                                      <w:jc w:val="center"/>
                                      <w:rPr>
                                        <w:color w:val="000000" w:themeColor="text1"/>
                                      </w:rPr>
                                    </w:pPr>
                                    <w:r>
                                      <w:rPr>
                                        <w:rFonts w:hint="eastAsia"/>
                                        <w:color w:val="000000" w:themeColor="text1"/>
                                      </w:rPr>
                                      <w:t>过滤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直接箭头连接符 163"/>
                              <wps:cNvCnPr/>
                              <wps:spPr>
                                <a:xfrm flipV="1">
                                  <a:off x="2966628" y="280929"/>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直接箭头连接符 165"/>
                              <wps:cNvCnPr/>
                              <wps:spPr>
                                <a:xfrm flipV="1">
                                  <a:off x="4332513" y="280928"/>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矩形 166"/>
                              <wps:cNvSpPr/>
                              <wps:spPr>
                                <a:xfrm>
                                  <a:off x="4065809" y="35999"/>
                                  <a:ext cx="889909"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E521F95" w14:textId="32E006C6" w:rsidR="00D4267F" w:rsidRPr="00AF070E" w:rsidRDefault="00D4267F" w:rsidP="00A1771D">
                                    <w:pPr>
                                      <w:jc w:val="center"/>
                                      <w:rPr>
                                        <w:color w:val="000000" w:themeColor="text1"/>
                                      </w:rPr>
                                    </w:pPr>
                                    <w:r>
                                      <w:rPr>
                                        <w:rFonts w:hint="eastAsia"/>
                                        <w:color w:val="000000" w:themeColor="text1"/>
                                      </w:rPr>
                                      <w:t>噪声、固废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直接箭头连接符 168"/>
                              <wps:cNvCnPr/>
                              <wps:spPr>
                                <a:xfrm>
                                  <a:off x="81643"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矩形 169"/>
                              <wps:cNvSpPr/>
                              <wps:spPr>
                                <a:xfrm>
                                  <a:off x="473528" y="1146340"/>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E90C1" w14:textId="31B5CA36" w:rsidR="00D4267F" w:rsidRPr="00AF070E" w:rsidRDefault="00D4267F" w:rsidP="00A1771D">
                                    <w:pPr>
                                      <w:jc w:val="center"/>
                                      <w:rPr>
                                        <w:color w:val="000000" w:themeColor="text1"/>
                                      </w:rPr>
                                    </w:pPr>
                                    <w:r>
                                      <w:rPr>
                                        <w:rFonts w:hint="eastAsia"/>
                                        <w:color w:val="000000" w:themeColor="text1"/>
                                      </w:rPr>
                                      <w:t>喷丝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直接箭头连接符 170"/>
                              <wps:cNvCnPr/>
                              <wps:spPr>
                                <a:xfrm flipV="1">
                                  <a:off x="892627" y="1015714"/>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矩形 171"/>
                              <wps:cNvSpPr/>
                              <wps:spPr>
                                <a:xfrm>
                                  <a:off x="323850" y="770867"/>
                                  <a:ext cx="1283605" cy="250816"/>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9719673" w14:textId="261B4A04" w:rsidR="00D4267F" w:rsidRPr="00AF070E" w:rsidRDefault="00D4267F" w:rsidP="00A1771D">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直接箭头连接符 172"/>
                              <wps:cNvCnPr/>
                              <wps:spPr>
                                <a:xfrm>
                                  <a:off x="1279070"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矩形 173"/>
                              <wps:cNvSpPr/>
                              <wps:spPr>
                                <a:xfrm>
                                  <a:off x="1670955" y="1146340"/>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5EB5C" w14:textId="7A1CC420" w:rsidR="00D4267F" w:rsidRPr="00AF070E" w:rsidRDefault="00D4267F" w:rsidP="00A1771D">
                                    <w:pPr>
                                      <w:jc w:val="center"/>
                                      <w:rPr>
                                        <w:color w:val="000000" w:themeColor="text1"/>
                                      </w:rPr>
                                    </w:pPr>
                                    <w:r>
                                      <w:rPr>
                                        <w:rFonts w:hint="eastAsia"/>
                                        <w:color w:val="000000" w:themeColor="text1"/>
                                      </w:rPr>
                                      <w:t>拉伸成网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直接箭头连接符 176"/>
                              <wps:cNvCnPr/>
                              <wps:spPr>
                                <a:xfrm>
                                  <a:off x="2476497"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矩形 177"/>
                              <wps:cNvSpPr/>
                              <wps:spPr>
                                <a:xfrm>
                                  <a:off x="2868382" y="1146340"/>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CC9BD" w14:textId="78762C78" w:rsidR="00D4267F" w:rsidRPr="00AF070E" w:rsidRDefault="00D4267F" w:rsidP="00A1771D">
                                    <w:pPr>
                                      <w:jc w:val="center"/>
                                      <w:rPr>
                                        <w:color w:val="000000" w:themeColor="text1"/>
                                      </w:rPr>
                                    </w:pPr>
                                    <w:r>
                                      <w:rPr>
                                        <w:rFonts w:hint="eastAsia"/>
                                        <w:color w:val="000000" w:themeColor="text1"/>
                                      </w:rPr>
                                      <w:t>分切卷绕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直接箭头连接符 178"/>
                              <wps:cNvCnPr/>
                              <wps:spPr>
                                <a:xfrm>
                                  <a:off x="3673924"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矩形 179"/>
                              <wps:cNvSpPr/>
                              <wps:spPr>
                                <a:xfrm>
                                  <a:off x="5128161" y="1146107"/>
                                  <a:ext cx="536940" cy="288358"/>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58A10" w14:textId="19E07EBD" w:rsidR="00D4267F" w:rsidRPr="00AF070E" w:rsidRDefault="00D4267F" w:rsidP="00A1771D">
                                    <w:pPr>
                                      <w:jc w:val="center"/>
                                      <w:rPr>
                                        <w:color w:val="000000" w:themeColor="text1"/>
                                      </w:rPr>
                                    </w:pPr>
                                    <w:r>
                                      <w:rPr>
                                        <w:rFonts w:hint="eastAsia"/>
                                        <w:color w:val="000000" w:themeColor="text1"/>
                                      </w:rPr>
                                      <w:t>入库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直接箭头连接符 103"/>
                              <wps:cNvCnPr/>
                              <wps:spPr>
                                <a:xfrm flipV="1">
                                  <a:off x="3260451" y="1021683"/>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矩形 104"/>
                              <wps:cNvSpPr/>
                              <wps:spPr>
                                <a:xfrm>
                                  <a:off x="3119022" y="770923"/>
                                  <a:ext cx="585111"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A68DEB3" w14:textId="77777777" w:rsidR="00D4267F" w:rsidRPr="00AF070E" w:rsidRDefault="00D4267F" w:rsidP="00A1771D">
                                    <w:pPr>
                                      <w:jc w:val="center"/>
                                      <w:rPr>
                                        <w:color w:val="000000" w:themeColor="text1"/>
                                      </w:rPr>
                                    </w:pPr>
                                    <w:r>
                                      <w:rPr>
                                        <w:rFonts w:hint="eastAsia"/>
                                        <w:color w:val="000000" w:themeColor="text1"/>
                                      </w:rPr>
                                      <w:t>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矩形 105"/>
                              <wps:cNvSpPr/>
                              <wps:spPr>
                                <a:xfrm>
                                  <a:off x="2641601" y="37471"/>
                                  <a:ext cx="953134" cy="243447"/>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145BAE8" w14:textId="68D94B55" w:rsidR="00D4267F" w:rsidRPr="00AF070E" w:rsidRDefault="00D4267F" w:rsidP="00A1771D">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矩形 164"/>
                              <wps:cNvSpPr/>
                              <wps:spPr>
                                <a:xfrm>
                                  <a:off x="4065809" y="1152308"/>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67511" w14:textId="6C5D58A4" w:rsidR="00D4267F" w:rsidRPr="00AF070E" w:rsidRDefault="00D4267F" w:rsidP="00A1771D">
                                    <w:pPr>
                                      <w:jc w:val="center"/>
                                      <w:rPr>
                                        <w:color w:val="000000" w:themeColor="text1"/>
                                      </w:rPr>
                                    </w:pPr>
                                    <w:r>
                                      <w:rPr>
                                        <w:rFonts w:hint="eastAsia"/>
                                        <w:color w:val="000000" w:themeColor="text1"/>
                                      </w:rPr>
                                      <w:t>检验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直接箭头连接符 180"/>
                              <wps:cNvCnPr/>
                              <wps:spPr>
                                <a:xfrm>
                                  <a:off x="4871351" y="128241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直接箭头连接符 181"/>
                              <wps:cNvCnPr/>
                              <wps:spPr>
                                <a:xfrm flipV="1">
                                  <a:off x="4460601" y="1021683"/>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矩形 182"/>
                              <wps:cNvSpPr/>
                              <wps:spPr>
                                <a:xfrm>
                                  <a:off x="4332513" y="770785"/>
                                  <a:ext cx="585111"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539F07FB" w14:textId="77777777" w:rsidR="00D4267F" w:rsidRPr="00AF070E" w:rsidRDefault="00D4267F" w:rsidP="00A1771D">
                                    <w:pPr>
                                      <w:jc w:val="center"/>
                                      <w:rPr>
                                        <w:color w:val="000000" w:themeColor="text1"/>
                                      </w:rPr>
                                    </w:pPr>
                                    <w:r>
                                      <w:rPr>
                                        <w:rFonts w:hint="eastAsia"/>
                                        <w:color w:val="000000" w:themeColor="text1"/>
                                      </w:rPr>
                                      <w:t>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8863719" id="画布 2" o:spid="_x0000_s1039" editas="canvas" style="width:448pt;height:112.95pt;mso-position-horizontal-relative:char;mso-position-vertical-relative:line" coordsize="56896,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6896;height:14344;visibility:visible;mso-wrap-style:square">
                        <v:fill o:detectmouseclick="t"/>
                        <v:path o:connecttype="none"/>
                      </v:shape>
                      <v:rect id="矩形 284" o:spid="_x0000_s1041" style="position:absolute;left:272;top:2809;width:10504;height: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" filled="f" stroked="f" strokeweight="2pt">
                        <v:textbox>
                          <w:txbxContent>
                            <w:p w14:paraId="0648EB14" w14:textId="3763B614" w:rsidR="00D4267F" w:rsidRPr="00A1771D" w:rsidRDefault="00D4267F" w:rsidP="00A1771D">
                              <w:pPr>
                                <w:jc w:val="center"/>
                                <w:rPr>
                                  <w:color w:val="000000" w:themeColor="text1"/>
                                </w:rPr>
                              </w:pPr>
                              <w:r>
                                <w:rPr>
                                  <w:rFonts w:hint="eastAsia"/>
                                  <w:color w:val="000000" w:themeColor="text1"/>
                                </w:rPr>
                                <w:t>PP</w:t>
                              </w:r>
                              <w:r>
                                <w:rPr>
                                  <w:rFonts w:hint="eastAsia"/>
                                  <w:color w:val="000000" w:themeColor="text1"/>
                                </w:rPr>
                                <w:t>粒子、驻极母粒</w:t>
                              </w:r>
                            </w:p>
                          </w:txbxContent>
                        </v:textbox>
                      </v:rect>
                      <v:rect id="矩形 64" o:spid="_x0000_s1042" style="position:absolute;left:12790;top:4115;width:9144;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" filled="f" strokecolor="black [3213]" strokeweight=".5pt">
                        <v:textbox>
                          <w:txbxContent>
                            <w:p w14:paraId="6052DD50" w14:textId="6045D73A" w:rsidR="00D4267F" w:rsidRPr="00AF070E" w:rsidRDefault="00D4267F" w:rsidP="00A1771D">
                              <w:pPr>
                                <w:jc w:val="center"/>
                                <w:rPr>
                                  <w:color w:val="000000" w:themeColor="text1"/>
                                </w:rPr>
                              </w:pPr>
                              <w:r>
                                <w:rPr>
                                  <w:rFonts w:hint="eastAsia"/>
                                  <w:color w:val="000000" w:themeColor="text1"/>
                                </w:rPr>
                                <w:t>真空吸料</w:t>
                              </w:r>
                            </w:p>
                          </w:txbxContent>
                        </v:textbox>
                      </v:rect>
                      <v:shape id="直接箭头连接符 70" o:spid="_x0000_s1043" type="#_x0000_t32" style="position:absolute;left:8481;top:5421;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" strokecolor="black [3213]" strokeweight=".5pt">
                        <v:stroke endarrow="block"/>
                      </v:shape>
                      <v:shape id="直接箭头连接符 156" o:spid="_x0000_s1044" type="#_x0000_t32" style="position:absolute;left:21934;top:5476;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" strokecolor="black [3213]" strokeweight=".5pt">
                        <v:stroke endarrow="block"/>
                      </v:shape>
                      <v:rect id="矩形 157" o:spid="_x0000_s1045" style="position:absolute;left:25853;top:4115;width:8055;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" filled="f" strokecolor="black [3213]" strokeweight=".5pt">
                        <v:textbox>
                          <w:txbxContent>
                            <w:p w14:paraId="549EEDAD" w14:textId="71125F27" w:rsidR="00D4267F" w:rsidRPr="00AF070E" w:rsidRDefault="00D4267F" w:rsidP="00A1771D">
                              <w:pPr>
                                <w:jc w:val="center"/>
                                <w:rPr>
                                  <w:color w:val="000000" w:themeColor="text1"/>
                                </w:rPr>
                              </w:pPr>
                              <w:r>
                                <w:rPr>
                                  <w:rFonts w:hint="eastAsia"/>
                                  <w:color w:val="000000" w:themeColor="text1"/>
                                </w:rPr>
                                <w:t>熔融挤出</w:t>
                              </w:r>
                            </w:p>
                          </w:txbxContent>
                        </v:textbox>
                      </v:rect>
                      <v:shape id="直接箭头连接符 158" o:spid="_x0000_s1046" type="#_x0000_t32" style="position:absolute;left:33908;top:5585;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" strokecolor="black [3213]" strokeweight=".5pt">
                        <v:stroke endarrow="block"/>
                      </v:shape>
                      <v:rect id="矩形 159" o:spid="_x0000_s1047" style="position:absolute;left:37827;top:4115;width:8056;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" filled="f" strokecolor="black [3213]" strokeweight=".5pt">
                        <v:textbox>
                          <w:txbxContent>
                            <w:p w14:paraId="51D83AD1" w14:textId="5C64E14E" w:rsidR="00D4267F" w:rsidRPr="00AF070E" w:rsidRDefault="00D4267F" w:rsidP="00A1771D">
                              <w:pPr>
                                <w:jc w:val="center"/>
                                <w:rPr>
                                  <w:color w:val="000000" w:themeColor="text1"/>
                                </w:rPr>
                              </w:pPr>
                              <w:r>
                                <w:rPr>
                                  <w:rFonts w:hint="eastAsia"/>
                                  <w:color w:val="000000" w:themeColor="text1"/>
                                </w:rPr>
                                <w:t>过滤</w:t>
                              </w:r>
                            </w:p>
                          </w:txbxContent>
                        </v:textbox>
                      </v:rect>
                      <v:shape id="直接箭头连接符 163" o:spid="_x0000_s1048" type="#_x0000_t32" style="position:absolute;left:29666;top:2809;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" strokecolor="black [3213]" strokeweight=".5pt">
                        <v:stroke endarrow="block"/>
                      </v:shape>
                      <v:shape id="直接箭头连接符 165" o:spid="_x0000_s1049" type="#_x0000_t32" style="position:absolute;left:43325;top:2809;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" strokecolor="black [3213]" strokeweight=".5pt">
                        <v:stroke endarrow="block"/>
                      </v:shape>
                      <v:rect id="矩形 166" o:spid="_x0000_s1050" style="position:absolute;left:40658;top:359;width:8899;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" filled="f" strokecolor="black [3213]" strokeweight=".5pt">
                        <v:stroke dashstyle="longDash"/>
                        <v:textbox>
                          <w:txbxContent>
                            <w:p w14:paraId="2E521F95" w14:textId="32E006C6" w:rsidR="00D4267F" w:rsidRPr="00AF070E" w:rsidRDefault="00D4267F" w:rsidP="00A1771D">
                              <w:pPr>
                                <w:jc w:val="center"/>
                                <w:rPr>
                                  <w:color w:val="000000" w:themeColor="text1"/>
                                </w:rPr>
                              </w:pPr>
                              <w:r>
                                <w:rPr>
                                  <w:rFonts w:hint="eastAsia"/>
                                  <w:color w:val="000000" w:themeColor="text1"/>
                                </w:rPr>
                                <w:t>噪声、固废</w:t>
                              </w:r>
                            </w:p>
                          </w:txbxContent>
                        </v:textbox>
                      </v:rect>
                      <v:shape id="直接箭头连接符 168" o:spid="_x0000_s1051" type="#_x0000_t32" style="position:absolute;left:816;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" strokecolor="black [3213]" strokeweight=".5pt">
                        <v:stroke endarrow="block"/>
                      </v:shape>
                      <v:rect id="矩形 169" o:spid="_x0000_s1052" style="position:absolute;left:4735;top:11463;width:8055;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" filled="f" strokecolor="black [3213]" strokeweight=".5pt">
                        <v:textbox>
                          <w:txbxContent>
                            <w:p w14:paraId="4CCE90C1" w14:textId="31B5CA36" w:rsidR="00D4267F" w:rsidRPr="00AF070E" w:rsidRDefault="00D4267F" w:rsidP="00A1771D">
                              <w:pPr>
                                <w:jc w:val="center"/>
                                <w:rPr>
                                  <w:color w:val="000000" w:themeColor="text1"/>
                                </w:rPr>
                              </w:pPr>
                              <w:r>
                                <w:rPr>
                                  <w:rFonts w:hint="eastAsia"/>
                                  <w:color w:val="000000" w:themeColor="text1"/>
                                </w:rPr>
                                <w:t>喷丝</w:t>
                              </w:r>
                            </w:p>
                          </w:txbxContent>
                        </v:textbox>
                      </v:rect>
                      <v:shape id="直接箭头连接符 170" o:spid="_x0000_s1053" type="#_x0000_t32" style="position:absolute;left:8926;top:10157;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" strokecolor="black [3213]" strokeweight=".5pt">
                        <v:stroke endarrow="block"/>
                      </v:shape>
                      <v:rect id="矩形 171" o:spid="_x0000_s1054" style="position:absolute;left:3238;top:7708;width:12836;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" filled="f" strokecolor="black [3213]" strokeweight=".5pt">
                        <v:stroke dashstyle="longDash"/>
                        <v:textbox>
                          <w:txbxContent>
                            <w:p w14:paraId="69719673" w14:textId="261B4A04" w:rsidR="00D4267F" w:rsidRPr="00AF070E" w:rsidRDefault="00D4267F" w:rsidP="00A1771D">
                              <w:pPr>
                                <w:jc w:val="center"/>
                                <w:rPr>
                                  <w:color w:val="000000" w:themeColor="text1"/>
                                </w:rPr>
                              </w:pPr>
                              <w:r>
                                <w:rPr>
                                  <w:rFonts w:hint="eastAsia"/>
                                  <w:color w:val="000000" w:themeColor="text1"/>
                                </w:rPr>
                                <w:t>废气、噪声</w:t>
                              </w:r>
                            </w:p>
                          </w:txbxContent>
                        </v:textbox>
                      </v:rect>
                      <v:shape id="直接箭头连接符 172" o:spid="_x0000_s1055" type="#_x0000_t32" style="position:absolute;left:12790;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" strokecolor="black [3213]" strokeweight=".5pt">
                        <v:stroke endarrow="block"/>
                      </v:shape>
                      <v:rect id="矩形 173" o:spid="_x0000_s1056" style="position:absolute;left:16709;top:11463;width:8055;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" filled="f" strokecolor="black [3213]" strokeweight=".5pt">
                        <v:textbox>
                          <w:txbxContent>
                            <w:p w14:paraId="0135EB5C" w14:textId="7A1CC420" w:rsidR="00D4267F" w:rsidRPr="00AF070E" w:rsidRDefault="00D4267F" w:rsidP="00A1771D">
                              <w:pPr>
                                <w:jc w:val="center"/>
                                <w:rPr>
                                  <w:color w:val="000000" w:themeColor="text1"/>
                                </w:rPr>
                              </w:pPr>
                              <w:r>
                                <w:rPr>
                                  <w:rFonts w:hint="eastAsia"/>
                                  <w:color w:val="000000" w:themeColor="text1"/>
                                </w:rPr>
                                <w:t>拉伸成网</w:t>
                              </w:r>
                            </w:p>
                          </w:txbxContent>
                        </v:textbox>
                      </v:rect>
                      <v:shape id="直接箭头连接符 176" o:spid="_x0000_s1057" type="#_x0000_t32" style="position:absolute;left:24764;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" strokecolor="black [3213]" strokeweight=".5pt">
                        <v:stroke endarrow="block"/>
                      </v:shape>
                      <v:rect id="矩形 177" o:spid="_x0000_s1058" style="position:absolute;left:28683;top:11463;width:8056;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" filled="f" strokecolor="black [3213]" strokeweight=".5pt">
                        <v:textbox>
                          <w:txbxContent>
                            <w:p w14:paraId="7A4CC9BD" w14:textId="78762C78" w:rsidR="00D4267F" w:rsidRPr="00AF070E" w:rsidRDefault="00D4267F" w:rsidP="00A1771D">
                              <w:pPr>
                                <w:jc w:val="center"/>
                                <w:rPr>
                                  <w:color w:val="000000" w:themeColor="text1"/>
                                </w:rPr>
                              </w:pPr>
                              <w:r>
                                <w:rPr>
                                  <w:rFonts w:hint="eastAsia"/>
                                  <w:color w:val="000000" w:themeColor="text1"/>
                                </w:rPr>
                                <w:t>分切卷绕</w:t>
                              </w:r>
                            </w:p>
                          </w:txbxContent>
                        </v:textbox>
                      </v:rect>
                      <v:shape id="直接箭头连接符 178" o:spid="_x0000_s1059" type="#_x0000_t32" style="position:absolute;left:36739;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" strokecolor="black [3213]" strokeweight=".5pt">
                        <v:stroke endarrow="block"/>
                      </v:shape>
                      <v:rect id="矩形 179" o:spid="_x0000_s1060" style="position:absolute;left:51281;top:11461;width:5370;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" filled="f" stroked="f" strokeweight=".5pt">
                        <v:textbox>
                          <w:txbxContent>
                            <w:p w14:paraId="4A858A10" w14:textId="19E07EBD" w:rsidR="00D4267F" w:rsidRPr="00AF070E" w:rsidRDefault="00D4267F" w:rsidP="00A1771D">
                              <w:pPr>
                                <w:jc w:val="center"/>
                                <w:rPr>
                                  <w:color w:val="000000" w:themeColor="text1"/>
                                </w:rPr>
                              </w:pPr>
                              <w:r>
                                <w:rPr>
                                  <w:rFonts w:hint="eastAsia"/>
                                  <w:color w:val="000000" w:themeColor="text1"/>
                                </w:rPr>
                                <w:t>入库</w:t>
                              </w:r>
                            </w:p>
                          </w:txbxContent>
                        </v:textbox>
                      </v:rect>
                      <v:shape id="直接箭头连接符 103" o:spid="_x0000_s1061" type="#_x0000_t32" style="position:absolute;left:32604;top:10216;width:1851;height:1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" strokecolor="black [3213]" strokeweight=".5pt">
                        <v:stroke endarrow="block"/>
                      </v:shape>
                      <v:rect id="矩形 104" o:spid="_x0000_s1062" style="position:absolute;left:31190;top:7709;width:5851;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" filled="f" strokecolor="black [3213]" strokeweight=".5pt">
                        <v:stroke dashstyle="longDash"/>
                        <v:textbox>
                          <w:txbxContent>
                            <w:p w14:paraId="1A68DEB3" w14:textId="77777777" w:rsidR="00D4267F" w:rsidRPr="00AF070E" w:rsidRDefault="00D4267F" w:rsidP="00A1771D">
                              <w:pPr>
                                <w:jc w:val="center"/>
                                <w:rPr>
                                  <w:color w:val="000000" w:themeColor="text1"/>
                                </w:rPr>
                              </w:pPr>
                              <w:r>
                                <w:rPr>
                                  <w:rFonts w:hint="eastAsia"/>
                                  <w:color w:val="000000" w:themeColor="text1"/>
                                </w:rPr>
                                <w:t>固废</w:t>
                              </w:r>
                            </w:p>
                          </w:txbxContent>
                        </v:textbox>
                      </v:rect>
                      <v:rect id="矩形 105" o:spid="_x0000_s1063" style="position:absolute;left:26416;top:374;width:9531;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" filled="f" strokecolor="black [3213]" strokeweight=".5pt">
                        <v:stroke dashstyle="longDash"/>
                        <v:textbox>
                          <w:txbxContent>
                            <w:p w14:paraId="2145BAE8" w14:textId="68D94B55" w:rsidR="00D4267F" w:rsidRPr="00AF070E" w:rsidRDefault="00D4267F" w:rsidP="00A1771D">
                              <w:pPr>
                                <w:jc w:val="center"/>
                                <w:rPr>
                                  <w:color w:val="000000" w:themeColor="text1"/>
                                </w:rPr>
                              </w:pPr>
                              <w:r>
                                <w:rPr>
                                  <w:rFonts w:hint="eastAsia"/>
                                  <w:color w:val="000000" w:themeColor="text1"/>
                                </w:rPr>
                                <w:t>废气、噪声</w:t>
                              </w:r>
                            </w:p>
                          </w:txbxContent>
                        </v:textbox>
                      </v:rect>
                      <v:rect id="矩形 164" o:spid="_x0000_s1064" style="position:absolute;left:40658;top:11523;width:8055;height:2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" filled="f" strokecolor="black [3213]" strokeweight=".5pt">
                        <v:textbox>
                          <w:txbxContent>
                            <w:p w14:paraId="69667511" w14:textId="6C5D58A4" w:rsidR="00D4267F" w:rsidRPr="00AF070E" w:rsidRDefault="00D4267F" w:rsidP="00A1771D">
                              <w:pPr>
                                <w:jc w:val="center"/>
                                <w:rPr>
                                  <w:color w:val="000000" w:themeColor="text1"/>
                                </w:rPr>
                              </w:pPr>
                              <w:r>
                                <w:rPr>
                                  <w:rFonts w:hint="eastAsia"/>
                                  <w:color w:val="000000" w:themeColor="text1"/>
                                </w:rPr>
                                <w:t>检验</w:t>
                              </w:r>
                            </w:p>
                          </w:txbxContent>
                        </v:textbox>
                      </v:rect>
                      <v:shape id="直接箭头连接符 180" o:spid="_x0000_s1065" type="#_x0000_t32" style="position:absolute;left:48713;top:12824;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" strokecolor="black [3213]" strokeweight=".5pt">
                        <v:stroke endarrow="block"/>
                      </v:shape>
                      <v:shape id="直接箭头连接符 181" o:spid="_x0000_s1066" type="#_x0000_t32" style="position:absolute;left:44606;top:10216;width:1850;height:1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" strokecolor="black [3213]" strokeweight=".5pt">
                        <v:stroke endarrow="block"/>
                      </v:shape>
                      <v:rect id="矩形 182" o:spid="_x0000_s1067" style="position:absolute;left:43325;top:7707;width:5851;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" filled="f" strokecolor="black [3213]" strokeweight=".5pt">
                        <v:stroke dashstyle="longDash"/>
                        <v:textbox>
                          <w:txbxContent>
                            <w:p w14:paraId="539F07FB" w14:textId="77777777" w:rsidR="00D4267F" w:rsidRPr="00AF070E" w:rsidRDefault="00D4267F" w:rsidP="00A1771D">
                              <w:pPr>
                                <w:jc w:val="center"/>
                                <w:rPr>
                                  <w:color w:val="000000" w:themeColor="text1"/>
                                </w:rPr>
                              </w:pPr>
                              <w:r>
                                <w:rPr>
                                  <w:rFonts w:hint="eastAsia"/>
                                  <w:color w:val="000000" w:themeColor="text1"/>
                                </w:rPr>
                                <w:t>固废</w:t>
                              </w:r>
                            </w:p>
                          </w:txbxContent>
                        </v:textbox>
                      </v:rect>
                      <w10:anchorlock/>
                    </v:group>
                  </w:pict>
                </mc:Fallback>
              </mc:AlternateContent>
            </w:r>
          </w:p>
          <w:p w14:paraId="1D331518" w14:textId="77777777" w:rsidR="00D5294A" w:rsidRPr="005C58F7" w:rsidRDefault="00D5294A" w:rsidP="00D5294A">
            <w:pPr>
              <w:adjustRightInd w:val="0"/>
              <w:snapToGrid w:val="0"/>
              <w:jc w:val="center"/>
              <w:rPr>
                <w:rFonts w:eastAsiaTheme="minorEastAsia"/>
                <w:b/>
                <w:bCs/>
                <w:szCs w:val="21"/>
              </w:rPr>
            </w:pPr>
            <w:r w:rsidRPr="005C58F7">
              <w:rPr>
                <w:rFonts w:eastAsiaTheme="minorEastAsia"/>
                <w:b/>
                <w:bCs/>
                <w:szCs w:val="21"/>
              </w:rPr>
              <w:t>图</w:t>
            </w:r>
            <w:r w:rsidRPr="005C58F7">
              <w:rPr>
                <w:rFonts w:eastAsiaTheme="minorEastAsia"/>
                <w:b/>
                <w:bCs/>
                <w:szCs w:val="21"/>
              </w:rPr>
              <w:t xml:space="preserve">5-1   </w:t>
            </w:r>
            <w:r w:rsidR="0085466D" w:rsidRPr="005C58F7">
              <w:rPr>
                <w:rFonts w:eastAsiaTheme="minorEastAsia"/>
                <w:b/>
                <w:bCs/>
                <w:szCs w:val="21"/>
              </w:rPr>
              <w:t>生产</w:t>
            </w:r>
            <w:r w:rsidRPr="005C58F7">
              <w:rPr>
                <w:rFonts w:eastAsiaTheme="minorEastAsia"/>
                <w:b/>
                <w:bCs/>
                <w:szCs w:val="21"/>
              </w:rPr>
              <w:t>工艺流程</w:t>
            </w:r>
            <w:r w:rsidR="00A1771D" w:rsidRPr="005C58F7">
              <w:rPr>
                <w:rFonts w:eastAsiaTheme="minorEastAsia"/>
                <w:b/>
                <w:bCs/>
                <w:szCs w:val="21"/>
              </w:rPr>
              <w:t>及产污环节</w:t>
            </w:r>
            <w:r w:rsidRPr="005C58F7">
              <w:rPr>
                <w:rFonts w:eastAsiaTheme="minorEastAsia"/>
                <w:b/>
                <w:bCs/>
                <w:szCs w:val="21"/>
              </w:rPr>
              <w:t>图</w:t>
            </w:r>
          </w:p>
          <w:p w14:paraId="4BBD0C84" w14:textId="5997C829" w:rsidR="00D5294A" w:rsidRPr="005C58F7" w:rsidRDefault="00C52234" w:rsidP="007C4099">
            <w:pPr>
              <w:pStyle w:val="24"/>
              <w:adjustRightInd w:val="0"/>
              <w:snapToGrid w:val="0"/>
              <w:spacing w:after="0" w:line="360" w:lineRule="auto"/>
              <w:ind w:leftChars="0" w:left="0" w:firstLine="480"/>
              <w:rPr>
                <w:kern w:val="2"/>
                <w:sz w:val="24"/>
              </w:rPr>
            </w:pPr>
            <w:r w:rsidRPr="005C58F7">
              <w:rPr>
                <w:rFonts w:hint="eastAsia"/>
                <w:kern w:val="2"/>
                <w:sz w:val="24"/>
              </w:rPr>
              <w:t>生产工艺简介</w:t>
            </w:r>
            <w:r w:rsidR="000D32CA" w:rsidRPr="005C58F7">
              <w:rPr>
                <w:rFonts w:hint="eastAsia"/>
                <w:kern w:val="2"/>
                <w:sz w:val="24"/>
              </w:rPr>
              <w:t>：</w:t>
            </w:r>
          </w:p>
          <w:p w14:paraId="1FE67EA5" w14:textId="5245E348" w:rsidR="004C7BC2" w:rsidRPr="005C58F7" w:rsidRDefault="00C52234" w:rsidP="007C4099">
            <w:pPr>
              <w:adjustRightInd w:val="0"/>
              <w:snapToGrid w:val="0"/>
              <w:spacing w:line="360" w:lineRule="auto"/>
              <w:ind w:firstLineChars="200" w:firstLine="480"/>
              <w:rPr>
                <w:kern w:val="0"/>
                <w:sz w:val="24"/>
              </w:rPr>
            </w:pPr>
            <w:r w:rsidRPr="005C58F7">
              <w:rPr>
                <w:rFonts w:hint="eastAsia"/>
                <w:kern w:val="0"/>
                <w:sz w:val="24"/>
              </w:rPr>
              <w:t>将外购的</w:t>
            </w:r>
            <w:r w:rsidRPr="005C58F7">
              <w:rPr>
                <w:rFonts w:hint="eastAsia"/>
                <w:kern w:val="0"/>
                <w:sz w:val="24"/>
              </w:rPr>
              <w:t>PP</w:t>
            </w:r>
            <w:r w:rsidR="007B2761" w:rsidRPr="005C58F7">
              <w:rPr>
                <w:rFonts w:hint="eastAsia"/>
                <w:kern w:val="0"/>
                <w:sz w:val="24"/>
              </w:rPr>
              <w:t>、驻极母粒</w:t>
            </w:r>
            <w:r w:rsidRPr="005C58F7">
              <w:rPr>
                <w:rFonts w:hint="eastAsia"/>
                <w:kern w:val="0"/>
                <w:sz w:val="24"/>
              </w:rPr>
              <w:t>通过真空吸料机送至螺</w:t>
            </w:r>
            <w:r w:rsidR="000A0686" w:rsidRPr="005C58F7">
              <w:rPr>
                <w:rFonts w:hint="eastAsia"/>
                <w:kern w:val="0"/>
                <w:sz w:val="24"/>
              </w:rPr>
              <w:t>杆</w:t>
            </w:r>
            <w:r w:rsidRPr="005C58F7">
              <w:rPr>
                <w:rFonts w:hint="eastAsia"/>
                <w:kern w:val="0"/>
                <w:sz w:val="24"/>
              </w:rPr>
              <w:t>挤出机，通过螺旋压缩段压实熔化，然后再螺旋计量段中进一步混合</w:t>
            </w:r>
            <w:r w:rsidR="000A0686" w:rsidRPr="005C58F7">
              <w:rPr>
                <w:rFonts w:hint="eastAsia"/>
                <w:kern w:val="0"/>
                <w:sz w:val="24"/>
              </w:rPr>
              <w:t>熔</w:t>
            </w:r>
            <w:r w:rsidRPr="005C58F7">
              <w:rPr>
                <w:rFonts w:hint="eastAsia"/>
                <w:kern w:val="0"/>
                <w:sz w:val="24"/>
              </w:rPr>
              <w:t>化，并达到一定温度（约</w:t>
            </w:r>
            <w:r w:rsidRPr="005C58F7">
              <w:rPr>
                <w:rFonts w:hint="eastAsia"/>
                <w:kern w:val="0"/>
                <w:sz w:val="24"/>
              </w:rPr>
              <w:t>220</w:t>
            </w:r>
            <w:r w:rsidRPr="005C58F7">
              <w:rPr>
                <w:rFonts w:hint="eastAsia"/>
                <w:kern w:val="0"/>
                <w:sz w:val="24"/>
              </w:rPr>
              <w:t>℃，电加热），经过滤去除聚合物熔体中一些凝胶和细小固体粒子后进入喷丝工序（聚合物熔体离开纺丝喷头时，此时温度较高，流动性也较好，在张力作用下能迅速拉伸</w:t>
            </w:r>
            <w:r w:rsidR="000A0686" w:rsidRPr="005C58F7">
              <w:rPr>
                <w:rFonts w:hint="eastAsia"/>
                <w:kern w:val="0"/>
                <w:sz w:val="24"/>
              </w:rPr>
              <w:t>成丝</w:t>
            </w:r>
            <w:r w:rsidRPr="005C58F7">
              <w:rPr>
                <w:rFonts w:hint="eastAsia"/>
                <w:kern w:val="0"/>
                <w:sz w:val="24"/>
              </w:rPr>
              <w:t>，同时由于空气的冷却作用，熔体溪流的温度越来越低，而粘度越来越高，因此，粘流态的熔体细流逐渐变成稳定的固态纤维。喷丝温度约</w:t>
            </w:r>
            <w:r w:rsidRPr="005C58F7">
              <w:rPr>
                <w:rFonts w:hint="eastAsia"/>
                <w:kern w:val="0"/>
                <w:sz w:val="24"/>
              </w:rPr>
              <w:t>230</w:t>
            </w:r>
            <w:r w:rsidRPr="005C58F7">
              <w:rPr>
                <w:rFonts w:hint="eastAsia"/>
                <w:kern w:val="0"/>
                <w:sz w:val="24"/>
              </w:rPr>
              <w:t>℃，电加热。本项目喷丝过程无需用到油剂），然后利用吹风使长丝左右摆动而铺置成网，经</w:t>
            </w:r>
            <w:r w:rsidR="000A0686" w:rsidRPr="005C58F7">
              <w:rPr>
                <w:rFonts w:hint="eastAsia"/>
                <w:kern w:val="0"/>
                <w:sz w:val="24"/>
              </w:rPr>
              <w:t>分切</w:t>
            </w:r>
            <w:r w:rsidRPr="005C58F7">
              <w:rPr>
                <w:rFonts w:hint="eastAsia"/>
                <w:kern w:val="0"/>
                <w:sz w:val="24"/>
              </w:rPr>
              <w:t>收卷后形成成品</w:t>
            </w:r>
            <w:r w:rsidR="00121533" w:rsidRPr="005C58F7">
              <w:rPr>
                <w:rFonts w:hint="eastAsia"/>
                <w:kern w:val="0"/>
                <w:sz w:val="24"/>
              </w:rPr>
              <w:t>，最终检验后入库</w:t>
            </w:r>
            <w:r w:rsidRPr="005C58F7">
              <w:rPr>
                <w:rFonts w:hint="eastAsia"/>
                <w:kern w:val="0"/>
                <w:sz w:val="24"/>
              </w:rPr>
              <w:t>。</w:t>
            </w:r>
          </w:p>
          <w:p w14:paraId="79B858E0" w14:textId="77D0280D" w:rsidR="00C52234" w:rsidRPr="005C58F7" w:rsidRDefault="004C7BC2" w:rsidP="007C4099">
            <w:pPr>
              <w:adjustRightInd w:val="0"/>
              <w:snapToGrid w:val="0"/>
              <w:spacing w:line="360" w:lineRule="auto"/>
              <w:ind w:firstLineChars="200" w:firstLine="480"/>
              <w:rPr>
                <w:kern w:val="0"/>
                <w:sz w:val="24"/>
              </w:rPr>
            </w:pPr>
            <w:r w:rsidRPr="005C58F7">
              <w:rPr>
                <w:rFonts w:hint="eastAsia"/>
                <w:kern w:val="0"/>
                <w:sz w:val="24"/>
              </w:rPr>
              <w:t>另外，</w:t>
            </w:r>
            <w:r w:rsidR="00C52234" w:rsidRPr="005C58F7">
              <w:rPr>
                <w:rFonts w:hint="eastAsia"/>
                <w:kern w:val="0"/>
                <w:sz w:val="24"/>
              </w:rPr>
              <w:t>喷丝板使用一段时间后，会发生堵塞，企业</w:t>
            </w:r>
            <w:r w:rsidR="000A0686" w:rsidRPr="005C58F7">
              <w:rPr>
                <w:rFonts w:hint="eastAsia"/>
                <w:kern w:val="0"/>
                <w:sz w:val="24"/>
              </w:rPr>
              <w:t>将喷丝板进行超声波清洗后继续使用，根据企业介绍，</w:t>
            </w:r>
            <w:r w:rsidR="00484C99" w:rsidRPr="005C58F7">
              <w:rPr>
                <w:rFonts w:hint="eastAsia"/>
                <w:kern w:val="0"/>
                <w:sz w:val="24"/>
              </w:rPr>
              <w:t>10</w:t>
            </w:r>
            <w:r w:rsidR="00484C99" w:rsidRPr="005C58F7">
              <w:rPr>
                <w:rFonts w:hint="eastAsia"/>
                <w:kern w:val="0"/>
                <w:sz w:val="24"/>
              </w:rPr>
              <w:t>天</w:t>
            </w:r>
            <w:r w:rsidR="000A0686" w:rsidRPr="005C58F7">
              <w:rPr>
                <w:rFonts w:hint="eastAsia"/>
                <w:kern w:val="0"/>
                <w:sz w:val="24"/>
              </w:rPr>
              <w:t>清洗一次，每次清洗</w:t>
            </w:r>
            <w:r w:rsidR="000A0686" w:rsidRPr="005C58F7">
              <w:rPr>
                <w:rFonts w:hint="eastAsia"/>
                <w:kern w:val="0"/>
                <w:sz w:val="24"/>
              </w:rPr>
              <w:t>3</w:t>
            </w:r>
            <w:r w:rsidR="000A0686" w:rsidRPr="005C58F7">
              <w:rPr>
                <w:rFonts w:hint="eastAsia"/>
                <w:kern w:val="0"/>
                <w:sz w:val="24"/>
              </w:rPr>
              <w:t>小时</w:t>
            </w:r>
            <w:r w:rsidR="00F06CCC" w:rsidRPr="005C58F7">
              <w:rPr>
                <w:rFonts w:hint="eastAsia"/>
                <w:kern w:val="0"/>
                <w:sz w:val="24"/>
              </w:rPr>
              <w:t>，清洗废水经沉淀过滤后回用不外排</w:t>
            </w:r>
            <w:r w:rsidR="00C52234" w:rsidRPr="005C58F7">
              <w:rPr>
                <w:rFonts w:hint="eastAsia"/>
                <w:kern w:val="0"/>
                <w:sz w:val="24"/>
              </w:rPr>
              <w:t>。</w:t>
            </w:r>
          </w:p>
          <w:p w14:paraId="24FDE256" w14:textId="77777777" w:rsidR="008038D0" w:rsidRPr="005C58F7" w:rsidRDefault="008038D0" w:rsidP="000A2041">
            <w:pPr>
              <w:adjustRightInd w:val="0"/>
              <w:snapToGrid w:val="0"/>
              <w:spacing w:line="360" w:lineRule="auto"/>
              <w:outlineLvl w:val="1"/>
              <w:rPr>
                <w:b/>
                <w:sz w:val="28"/>
                <w:szCs w:val="28"/>
              </w:rPr>
            </w:pPr>
            <w:r w:rsidRPr="005C58F7">
              <w:rPr>
                <w:b/>
                <w:sz w:val="28"/>
                <w:szCs w:val="28"/>
              </w:rPr>
              <w:t>5.2</w:t>
            </w:r>
            <w:r w:rsidRPr="005C58F7">
              <w:rPr>
                <w:rFonts w:hint="eastAsia"/>
                <w:b/>
                <w:sz w:val="28"/>
                <w:szCs w:val="28"/>
              </w:rPr>
              <w:t>.2</w:t>
            </w:r>
            <w:r w:rsidRPr="005C58F7">
              <w:rPr>
                <w:b/>
                <w:sz w:val="28"/>
                <w:szCs w:val="28"/>
              </w:rPr>
              <w:t>主要污染工序</w:t>
            </w:r>
          </w:p>
          <w:p w14:paraId="3AE0BAC2" w14:textId="77777777" w:rsidR="008038D0" w:rsidRPr="005C58F7" w:rsidRDefault="008038D0" w:rsidP="000A2041">
            <w:pPr>
              <w:adjustRightInd w:val="0"/>
              <w:snapToGrid w:val="0"/>
              <w:spacing w:line="360" w:lineRule="auto"/>
              <w:ind w:firstLine="480"/>
              <w:rPr>
                <w:sz w:val="24"/>
              </w:rPr>
            </w:pPr>
            <w:r w:rsidRPr="005C58F7">
              <w:rPr>
                <w:sz w:val="24"/>
              </w:rPr>
              <w:t>本项目主要</w:t>
            </w:r>
            <w:r w:rsidRPr="005C58F7">
              <w:rPr>
                <w:rFonts w:hint="eastAsia"/>
                <w:sz w:val="24"/>
              </w:rPr>
              <w:t>污染工序及</w:t>
            </w:r>
            <w:r w:rsidRPr="005C58F7">
              <w:rPr>
                <w:sz w:val="24"/>
              </w:rPr>
              <w:t>污染因子</w:t>
            </w:r>
            <w:r w:rsidRPr="005C58F7">
              <w:rPr>
                <w:rFonts w:hint="eastAsia"/>
                <w:sz w:val="24"/>
              </w:rPr>
              <w:t>见表</w:t>
            </w:r>
            <w:r w:rsidR="008F5886" w:rsidRPr="005C58F7">
              <w:rPr>
                <w:rFonts w:hint="eastAsia"/>
                <w:sz w:val="24"/>
              </w:rPr>
              <w:t>5-1</w:t>
            </w:r>
            <w:r w:rsidRPr="005C58F7">
              <w:rPr>
                <w:rFonts w:hint="eastAsia"/>
                <w:sz w:val="24"/>
              </w:rPr>
              <w:t>。</w:t>
            </w:r>
          </w:p>
          <w:p w14:paraId="57CE5EE9" w14:textId="77777777" w:rsidR="008038D0" w:rsidRPr="005C58F7" w:rsidRDefault="008038D0" w:rsidP="000A2041">
            <w:pPr>
              <w:pStyle w:val="5-1"/>
              <w:numPr>
                <w:ilvl w:val="0"/>
                <w:numId w:val="0"/>
              </w:numPr>
              <w:adjustRightInd w:val="0"/>
              <w:spacing w:line="240" w:lineRule="auto"/>
              <w:rPr>
                <w:rFonts w:ascii="Times New Roman" w:hAnsi="Times New Roman" w:cs="Times New Roman"/>
                <w:b/>
                <w:sz w:val="21"/>
              </w:rPr>
            </w:pPr>
            <w:r w:rsidRPr="005C58F7">
              <w:rPr>
                <w:rFonts w:ascii="Times New Roman" w:hAnsi="Times New Roman" w:cs="Times New Roman" w:hint="eastAsia"/>
                <w:b/>
                <w:sz w:val="21"/>
              </w:rPr>
              <w:t>表</w:t>
            </w:r>
            <w:r w:rsidRPr="005C58F7">
              <w:rPr>
                <w:rFonts w:ascii="Times New Roman" w:hAnsi="Times New Roman" w:cs="Times New Roman" w:hint="eastAsia"/>
                <w:b/>
                <w:sz w:val="21"/>
              </w:rPr>
              <w:t xml:space="preserve">5-1 </w:t>
            </w:r>
            <w:r w:rsidR="000A2041" w:rsidRPr="005C58F7">
              <w:rPr>
                <w:rFonts w:ascii="Times New Roman" w:hAnsi="Times New Roman" w:cs="Times New Roman" w:hint="eastAsia"/>
                <w:b/>
                <w:sz w:val="21"/>
              </w:rPr>
              <w:t xml:space="preserve">  </w:t>
            </w:r>
            <w:r w:rsidRPr="005C58F7">
              <w:rPr>
                <w:rFonts w:ascii="Times New Roman" w:hAnsi="Times New Roman" w:cs="Times New Roman"/>
                <w:b/>
                <w:sz w:val="21"/>
              </w:rPr>
              <w:t>主要污染工序</w:t>
            </w:r>
            <w:r w:rsidR="007D5D7E" w:rsidRPr="005C58F7">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2"/>
              <w:gridCol w:w="2561"/>
              <w:gridCol w:w="2475"/>
            </w:tblGrid>
            <w:tr w:rsidR="00227F48" w:rsidRPr="005C58F7" w14:paraId="6FF0AD75" w14:textId="77777777" w:rsidTr="000A0686">
              <w:trPr>
                <w:jc w:val="center"/>
              </w:trPr>
              <w:tc>
                <w:tcPr>
                  <w:tcW w:w="846" w:type="dxa"/>
                  <w:shd w:val="clear" w:color="auto" w:fill="auto"/>
                  <w:vAlign w:val="center"/>
                </w:tcPr>
                <w:p w14:paraId="231BF833" w14:textId="77777777" w:rsidR="0031466E" w:rsidRPr="005C58F7" w:rsidRDefault="0031466E" w:rsidP="00B31C2A">
                  <w:pPr>
                    <w:pStyle w:val="5-1"/>
                    <w:numPr>
                      <w:ilvl w:val="0"/>
                      <w:numId w:val="0"/>
                    </w:numPr>
                    <w:adjustRightInd w:val="0"/>
                    <w:spacing w:line="240" w:lineRule="auto"/>
                    <w:rPr>
                      <w:rFonts w:ascii="Times New Roman" w:hAnsi="Times New Roman" w:cs="Times New Roman"/>
                      <w:b/>
                      <w:sz w:val="21"/>
                    </w:rPr>
                  </w:pPr>
                  <w:r w:rsidRPr="005C58F7">
                    <w:rPr>
                      <w:rFonts w:ascii="Times New Roman" w:hAnsi="Times New Roman" w:cs="Times New Roman" w:hint="eastAsia"/>
                      <w:b/>
                      <w:sz w:val="21"/>
                    </w:rPr>
                    <w:t>项目</w:t>
                  </w:r>
                </w:p>
              </w:tc>
              <w:tc>
                <w:tcPr>
                  <w:tcW w:w="1982" w:type="dxa"/>
                  <w:shd w:val="clear" w:color="auto" w:fill="auto"/>
                  <w:vAlign w:val="center"/>
                </w:tcPr>
                <w:p w14:paraId="030D710E" w14:textId="77777777" w:rsidR="0031466E" w:rsidRPr="005C58F7" w:rsidRDefault="0031466E" w:rsidP="00B31C2A">
                  <w:pPr>
                    <w:pStyle w:val="5-1"/>
                    <w:numPr>
                      <w:ilvl w:val="0"/>
                      <w:numId w:val="0"/>
                    </w:numPr>
                    <w:adjustRightInd w:val="0"/>
                    <w:spacing w:line="240" w:lineRule="auto"/>
                    <w:rPr>
                      <w:rFonts w:ascii="Times New Roman" w:hAnsi="Times New Roman" w:cs="Times New Roman"/>
                      <w:b/>
                      <w:sz w:val="21"/>
                    </w:rPr>
                  </w:pPr>
                  <w:r w:rsidRPr="005C58F7">
                    <w:rPr>
                      <w:rFonts w:ascii="Times New Roman" w:hAnsi="Times New Roman" w:cs="Times New Roman" w:hint="eastAsia"/>
                      <w:b/>
                      <w:sz w:val="21"/>
                    </w:rPr>
                    <w:t>污染源</w:t>
                  </w:r>
                </w:p>
              </w:tc>
              <w:tc>
                <w:tcPr>
                  <w:tcW w:w="2561" w:type="dxa"/>
                  <w:shd w:val="clear" w:color="auto" w:fill="auto"/>
                  <w:vAlign w:val="center"/>
                </w:tcPr>
                <w:p w14:paraId="35B6E63A" w14:textId="77777777" w:rsidR="0031466E" w:rsidRPr="005C58F7" w:rsidRDefault="0031466E" w:rsidP="00B31C2A">
                  <w:pPr>
                    <w:pStyle w:val="5-1"/>
                    <w:numPr>
                      <w:ilvl w:val="0"/>
                      <w:numId w:val="0"/>
                    </w:numPr>
                    <w:adjustRightInd w:val="0"/>
                    <w:spacing w:line="240" w:lineRule="auto"/>
                    <w:rPr>
                      <w:rFonts w:ascii="Times New Roman" w:hAnsi="Times New Roman" w:cs="Times New Roman"/>
                      <w:b/>
                      <w:sz w:val="21"/>
                    </w:rPr>
                  </w:pPr>
                  <w:r w:rsidRPr="005C58F7">
                    <w:rPr>
                      <w:rFonts w:ascii="Times New Roman" w:hAnsi="Times New Roman" w:cs="Times New Roman" w:hint="eastAsia"/>
                      <w:b/>
                      <w:sz w:val="21"/>
                    </w:rPr>
                    <w:t>污染物类型</w:t>
                  </w:r>
                </w:p>
              </w:tc>
              <w:tc>
                <w:tcPr>
                  <w:tcW w:w="2475" w:type="dxa"/>
                  <w:shd w:val="clear" w:color="auto" w:fill="auto"/>
                  <w:vAlign w:val="center"/>
                </w:tcPr>
                <w:p w14:paraId="44AB0521" w14:textId="77777777" w:rsidR="0031466E" w:rsidRPr="005C58F7" w:rsidRDefault="0031466E" w:rsidP="00B31C2A">
                  <w:pPr>
                    <w:pStyle w:val="5-1"/>
                    <w:numPr>
                      <w:ilvl w:val="0"/>
                      <w:numId w:val="0"/>
                    </w:numPr>
                    <w:adjustRightInd w:val="0"/>
                    <w:spacing w:line="240" w:lineRule="auto"/>
                    <w:rPr>
                      <w:rFonts w:ascii="Times New Roman" w:hAnsi="Times New Roman" w:cs="Times New Roman"/>
                      <w:b/>
                      <w:sz w:val="21"/>
                    </w:rPr>
                  </w:pPr>
                  <w:r w:rsidRPr="005C58F7">
                    <w:rPr>
                      <w:rFonts w:ascii="Times New Roman" w:hAnsi="Times New Roman" w:cs="Times New Roman" w:hint="eastAsia"/>
                      <w:b/>
                      <w:sz w:val="21"/>
                    </w:rPr>
                    <w:t>主要污染因子</w:t>
                  </w:r>
                </w:p>
              </w:tc>
            </w:tr>
            <w:tr w:rsidR="004C7BC2" w:rsidRPr="005C58F7" w14:paraId="47ABDFE1" w14:textId="77777777" w:rsidTr="000A0686">
              <w:trPr>
                <w:trHeight w:val="50"/>
                <w:jc w:val="center"/>
              </w:trPr>
              <w:tc>
                <w:tcPr>
                  <w:tcW w:w="846" w:type="dxa"/>
                  <w:shd w:val="clear" w:color="auto" w:fill="auto"/>
                  <w:vAlign w:val="center"/>
                </w:tcPr>
                <w:p w14:paraId="79733C62" w14:textId="3370294C" w:rsidR="004C7BC2" w:rsidRPr="005C58F7" w:rsidRDefault="000A0686"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废水</w:t>
                  </w:r>
                </w:p>
              </w:tc>
              <w:tc>
                <w:tcPr>
                  <w:tcW w:w="1982" w:type="dxa"/>
                  <w:shd w:val="clear" w:color="auto" w:fill="auto"/>
                  <w:vAlign w:val="center"/>
                </w:tcPr>
                <w:p w14:paraId="54E07DD3" w14:textId="673D4DFD"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职工生活</w:t>
                  </w:r>
                </w:p>
              </w:tc>
              <w:tc>
                <w:tcPr>
                  <w:tcW w:w="2561" w:type="dxa"/>
                  <w:shd w:val="clear" w:color="auto" w:fill="auto"/>
                  <w:vAlign w:val="center"/>
                </w:tcPr>
                <w:p w14:paraId="4347FC2A" w14:textId="35E5CA76"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生活污水</w:t>
                  </w:r>
                </w:p>
              </w:tc>
              <w:tc>
                <w:tcPr>
                  <w:tcW w:w="2475" w:type="dxa"/>
                  <w:shd w:val="clear" w:color="auto" w:fill="auto"/>
                  <w:vAlign w:val="center"/>
                </w:tcPr>
                <w:p w14:paraId="3BA1C268" w14:textId="4B94EBC1"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proofErr w:type="spellStart"/>
                  <w:r w:rsidRPr="005C58F7">
                    <w:rPr>
                      <w:rFonts w:ascii="Times New Roman" w:hAnsi="Times New Roman" w:cs="Times New Roman" w:hint="eastAsia"/>
                      <w:sz w:val="21"/>
                    </w:rPr>
                    <w:t>COD</w:t>
                  </w:r>
                  <w:r w:rsidRPr="005C58F7">
                    <w:rPr>
                      <w:rFonts w:ascii="Times New Roman" w:hAnsi="Times New Roman" w:cs="Times New Roman" w:hint="eastAsia"/>
                      <w:sz w:val="21"/>
                      <w:vertAlign w:val="subscript"/>
                    </w:rPr>
                    <w:t>Cr</w:t>
                  </w:r>
                  <w:proofErr w:type="spellEnd"/>
                  <w:r w:rsidRPr="005C58F7">
                    <w:rPr>
                      <w:rFonts w:ascii="Times New Roman" w:hAnsi="Times New Roman" w:cs="Times New Roman" w:hint="eastAsia"/>
                      <w:sz w:val="21"/>
                    </w:rPr>
                    <w:t>、</w:t>
                  </w:r>
                  <w:r w:rsidRPr="005C58F7">
                    <w:rPr>
                      <w:rFonts w:ascii="Times New Roman" w:hAnsi="Times New Roman" w:cs="Times New Roman" w:hint="eastAsia"/>
                      <w:sz w:val="21"/>
                    </w:rPr>
                    <w:t>NH</w:t>
                  </w:r>
                  <w:r w:rsidRPr="005C58F7">
                    <w:rPr>
                      <w:rFonts w:ascii="Times New Roman" w:hAnsi="Times New Roman" w:cs="Times New Roman" w:hint="eastAsia"/>
                      <w:sz w:val="21"/>
                      <w:vertAlign w:val="subscript"/>
                    </w:rPr>
                    <w:t>3</w:t>
                  </w:r>
                  <w:r w:rsidRPr="005C58F7">
                    <w:rPr>
                      <w:rFonts w:ascii="Times New Roman" w:hAnsi="Times New Roman" w:cs="Times New Roman" w:hint="eastAsia"/>
                      <w:sz w:val="21"/>
                    </w:rPr>
                    <w:t>-N</w:t>
                  </w:r>
                </w:p>
              </w:tc>
            </w:tr>
            <w:tr w:rsidR="004C7BC2" w:rsidRPr="005C58F7" w14:paraId="25488D72" w14:textId="77777777" w:rsidTr="000A0686">
              <w:trPr>
                <w:trHeight w:val="50"/>
                <w:jc w:val="center"/>
              </w:trPr>
              <w:tc>
                <w:tcPr>
                  <w:tcW w:w="846" w:type="dxa"/>
                  <w:shd w:val="clear" w:color="auto" w:fill="auto"/>
                  <w:vAlign w:val="center"/>
                </w:tcPr>
                <w:p w14:paraId="432D8B84"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废气</w:t>
                  </w:r>
                </w:p>
              </w:tc>
              <w:tc>
                <w:tcPr>
                  <w:tcW w:w="1982" w:type="dxa"/>
                  <w:shd w:val="clear" w:color="auto" w:fill="auto"/>
                  <w:vAlign w:val="center"/>
                </w:tcPr>
                <w:p w14:paraId="454E22F7" w14:textId="04E6C380"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熔融挤出</w:t>
                  </w:r>
                  <w:r w:rsidR="001A783E" w:rsidRPr="005C58F7">
                    <w:rPr>
                      <w:rFonts w:ascii="Times New Roman" w:hAnsi="Times New Roman" w:cs="Times New Roman" w:hint="eastAsia"/>
                      <w:sz w:val="21"/>
                    </w:rPr>
                    <w:t>、喷丝</w:t>
                  </w:r>
                </w:p>
              </w:tc>
              <w:tc>
                <w:tcPr>
                  <w:tcW w:w="2561" w:type="dxa"/>
                  <w:shd w:val="clear" w:color="auto" w:fill="auto"/>
                  <w:vAlign w:val="center"/>
                </w:tcPr>
                <w:p w14:paraId="61A039AA" w14:textId="3C8492FD"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熔融挤出</w:t>
                  </w:r>
                  <w:r w:rsidR="001A783E" w:rsidRPr="005C58F7">
                    <w:rPr>
                      <w:rFonts w:ascii="Times New Roman" w:hAnsi="Times New Roman" w:cs="Times New Roman" w:hint="eastAsia"/>
                      <w:sz w:val="21"/>
                    </w:rPr>
                    <w:t>、喷丝</w:t>
                  </w:r>
                  <w:r w:rsidRPr="005C58F7">
                    <w:rPr>
                      <w:rFonts w:ascii="Times New Roman" w:hAnsi="Times New Roman" w:cs="Times New Roman" w:hint="eastAsia"/>
                      <w:sz w:val="21"/>
                    </w:rPr>
                    <w:t>废气</w:t>
                  </w:r>
                </w:p>
              </w:tc>
              <w:tc>
                <w:tcPr>
                  <w:tcW w:w="2475" w:type="dxa"/>
                  <w:shd w:val="clear" w:color="auto" w:fill="auto"/>
                  <w:vAlign w:val="center"/>
                </w:tcPr>
                <w:p w14:paraId="5AD12A17" w14:textId="1BE9A940"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非甲烷总烃、恶臭</w:t>
                  </w:r>
                </w:p>
              </w:tc>
            </w:tr>
            <w:tr w:rsidR="004C7BC2" w:rsidRPr="005C58F7" w14:paraId="25AD3138" w14:textId="77777777" w:rsidTr="000A0686">
              <w:trPr>
                <w:jc w:val="center"/>
              </w:trPr>
              <w:tc>
                <w:tcPr>
                  <w:tcW w:w="846" w:type="dxa"/>
                  <w:vMerge w:val="restart"/>
                  <w:shd w:val="clear" w:color="auto" w:fill="auto"/>
                  <w:vAlign w:val="center"/>
                </w:tcPr>
                <w:p w14:paraId="4E19F90A"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固废</w:t>
                  </w:r>
                </w:p>
              </w:tc>
              <w:tc>
                <w:tcPr>
                  <w:tcW w:w="1982" w:type="dxa"/>
                  <w:shd w:val="clear" w:color="auto" w:fill="auto"/>
                  <w:vAlign w:val="center"/>
                </w:tcPr>
                <w:p w14:paraId="5573CA80" w14:textId="3B0063E5"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过滤</w:t>
                  </w:r>
                </w:p>
              </w:tc>
              <w:tc>
                <w:tcPr>
                  <w:tcW w:w="2561" w:type="dxa"/>
                  <w:shd w:val="clear" w:color="auto" w:fill="auto"/>
                  <w:vAlign w:val="center"/>
                </w:tcPr>
                <w:p w14:paraId="562C707B"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一般固废</w:t>
                  </w:r>
                </w:p>
              </w:tc>
              <w:tc>
                <w:tcPr>
                  <w:tcW w:w="2475" w:type="dxa"/>
                  <w:shd w:val="clear" w:color="auto" w:fill="auto"/>
                  <w:vAlign w:val="center"/>
                </w:tcPr>
                <w:p w14:paraId="01E412AD" w14:textId="17B5A700"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滤网及滤渣</w:t>
                  </w:r>
                </w:p>
              </w:tc>
            </w:tr>
            <w:tr w:rsidR="004C7BC2" w:rsidRPr="005C58F7" w14:paraId="3C9680B5" w14:textId="77777777" w:rsidTr="000A0686">
              <w:trPr>
                <w:jc w:val="center"/>
              </w:trPr>
              <w:tc>
                <w:tcPr>
                  <w:tcW w:w="846" w:type="dxa"/>
                  <w:vMerge/>
                  <w:shd w:val="clear" w:color="auto" w:fill="auto"/>
                  <w:vAlign w:val="center"/>
                </w:tcPr>
                <w:p w14:paraId="0045F7EF"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174533FD" w14:textId="63CBDFAC" w:rsidR="004C7BC2" w:rsidRPr="005C58F7" w:rsidRDefault="000A0686"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分切</w:t>
                  </w:r>
                </w:p>
              </w:tc>
              <w:tc>
                <w:tcPr>
                  <w:tcW w:w="2561" w:type="dxa"/>
                  <w:shd w:val="clear" w:color="auto" w:fill="auto"/>
                  <w:vAlign w:val="center"/>
                </w:tcPr>
                <w:p w14:paraId="54E8322C"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一般固废</w:t>
                  </w:r>
                </w:p>
              </w:tc>
              <w:tc>
                <w:tcPr>
                  <w:tcW w:w="2475" w:type="dxa"/>
                  <w:shd w:val="clear" w:color="auto" w:fill="auto"/>
                  <w:vAlign w:val="center"/>
                </w:tcPr>
                <w:p w14:paraId="6AD9B235" w14:textId="3259C77A"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废边角料</w:t>
                  </w:r>
                </w:p>
              </w:tc>
            </w:tr>
            <w:tr w:rsidR="004C7BC2" w:rsidRPr="005C58F7" w14:paraId="60AD013D" w14:textId="77777777" w:rsidTr="000A0686">
              <w:trPr>
                <w:jc w:val="center"/>
              </w:trPr>
              <w:tc>
                <w:tcPr>
                  <w:tcW w:w="846" w:type="dxa"/>
                  <w:vMerge/>
                  <w:shd w:val="clear" w:color="auto" w:fill="auto"/>
                  <w:vAlign w:val="center"/>
                </w:tcPr>
                <w:p w14:paraId="74D4777E"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15F91184" w14:textId="4D66E62A"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质检</w:t>
                  </w:r>
                </w:p>
              </w:tc>
              <w:tc>
                <w:tcPr>
                  <w:tcW w:w="2561" w:type="dxa"/>
                  <w:shd w:val="clear" w:color="auto" w:fill="auto"/>
                  <w:vAlign w:val="center"/>
                </w:tcPr>
                <w:p w14:paraId="0F21A86F" w14:textId="3DE4F409"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一般固废</w:t>
                  </w:r>
                </w:p>
              </w:tc>
              <w:tc>
                <w:tcPr>
                  <w:tcW w:w="2475" w:type="dxa"/>
                  <w:shd w:val="clear" w:color="auto" w:fill="auto"/>
                  <w:vAlign w:val="center"/>
                </w:tcPr>
                <w:p w14:paraId="194755A3" w14:textId="67769EDF"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w:t>
                  </w:r>
                  <w:r w:rsidR="00C06775" w:rsidRPr="005C58F7">
                    <w:rPr>
                      <w:rFonts w:ascii="Times New Roman" w:hAnsi="Times New Roman" w:cs="Times New Roman" w:hint="eastAsia"/>
                      <w:sz w:val="21"/>
                    </w:rPr>
                    <w:t>次品</w:t>
                  </w:r>
                </w:p>
              </w:tc>
            </w:tr>
            <w:tr w:rsidR="000A0686" w:rsidRPr="005C58F7" w14:paraId="57960500" w14:textId="77777777" w:rsidTr="000A0686">
              <w:trPr>
                <w:jc w:val="center"/>
              </w:trPr>
              <w:tc>
                <w:tcPr>
                  <w:tcW w:w="846" w:type="dxa"/>
                  <w:vMerge/>
                  <w:shd w:val="clear" w:color="auto" w:fill="auto"/>
                  <w:vAlign w:val="center"/>
                </w:tcPr>
                <w:p w14:paraId="00CEC065" w14:textId="77777777" w:rsidR="000A0686" w:rsidRPr="005C58F7" w:rsidRDefault="000A0686" w:rsidP="004C7BC2">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16B780E4" w14:textId="2D0A7E97" w:rsidR="000A0686" w:rsidRPr="005C58F7" w:rsidRDefault="000A0686"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清洗过滤</w:t>
                  </w:r>
                </w:p>
              </w:tc>
              <w:tc>
                <w:tcPr>
                  <w:tcW w:w="2561" w:type="dxa"/>
                  <w:shd w:val="clear" w:color="auto" w:fill="auto"/>
                  <w:vAlign w:val="center"/>
                </w:tcPr>
                <w:p w14:paraId="18D86606" w14:textId="73A36366" w:rsidR="000A0686" w:rsidRPr="005C58F7" w:rsidRDefault="003B4773"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一般</w:t>
                  </w:r>
                  <w:r w:rsidR="000A0686" w:rsidRPr="005C58F7">
                    <w:rPr>
                      <w:rFonts w:ascii="Times New Roman" w:hAnsi="Times New Roman" w:cs="Times New Roman" w:hint="eastAsia"/>
                      <w:sz w:val="21"/>
                    </w:rPr>
                    <w:t>固废</w:t>
                  </w:r>
                </w:p>
              </w:tc>
              <w:tc>
                <w:tcPr>
                  <w:tcW w:w="2475" w:type="dxa"/>
                  <w:shd w:val="clear" w:color="auto" w:fill="auto"/>
                  <w:vAlign w:val="center"/>
                </w:tcPr>
                <w:p w14:paraId="40CEC630" w14:textId="545C61F0" w:rsidR="000A0686" w:rsidRPr="005C58F7" w:rsidRDefault="00303BAC"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滤渣</w:t>
                  </w:r>
                </w:p>
              </w:tc>
            </w:tr>
            <w:tr w:rsidR="000A0686" w:rsidRPr="005C58F7" w14:paraId="78DD0205" w14:textId="77777777" w:rsidTr="000A0686">
              <w:trPr>
                <w:jc w:val="center"/>
              </w:trPr>
              <w:tc>
                <w:tcPr>
                  <w:tcW w:w="846" w:type="dxa"/>
                  <w:vMerge/>
                  <w:shd w:val="clear" w:color="auto" w:fill="auto"/>
                  <w:vAlign w:val="center"/>
                </w:tcPr>
                <w:p w14:paraId="52231439" w14:textId="77777777" w:rsidR="000A0686" w:rsidRPr="005C58F7" w:rsidRDefault="000A0686" w:rsidP="004C7BC2">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26CBBE94" w14:textId="797BE100" w:rsidR="000A0686" w:rsidRPr="005C58F7" w:rsidRDefault="000A0686"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废气处理</w:t>
                  </w:r>
                </w:p>
              </w:tc>
              <w:tc>
                <w:tcPr>
                  <w:tcW w:w="2561" w:type="dxa"/>
                  <w:shd w:val="clear" w:color="auto" w:fill="auto"/>
                  <w:vAlign w:val="center"/>
                </w:tcPr>
                <w:p w14:paraId="715AEE82" w14:textId="5BDC8C87" w:rsidR="000A0686" w:rsidRPr="005C58F7" w:rsidRDefault="000A0686"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危险固废</w:t>
                  </w:r>
                </w:p>
              </w:tc>
              <w:tc>
                <w:tcPr>
                  <w:tcW w:w="2475" w:type="dxa"/>
                  <w:shd w:val="clear" w:color="auto" w:fill="auto"/>
                  <w:vAlign w:val="center"/>
                </w:tcPr>
                <w:p w14:paraId="487CDAA7" w14:textId="25020366" w:rsidR="000A0686" w:rsidRPr="005C58F7" w:rsidRDefault="000A0686"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废活性炭</w:t>
                  </w:r>
                </w:p>
              </w:tc>
            </w:tr>
            <w:tr w:rsidR="00E80B10" w:rsidRPr="005C58F7" w14:paraId="7FA3A9AF" w14:textId="77777777" w:rsidTr="000A0686">
              <w:trPr>
                <w:jc w:val="center"/>
              </w:trPr>
              <w:tc>
                <w:tcPr>
                  <w:tcW w:w="846" w:type="dxa"/>
                  <w:vMerge/>
                  <w:shd w:val="clear" w:color="auto" w:fill="auto"/>
                  <w:vAlign w:val="center"/>
                </w:tcPr>
                <w:p w14:paraId="49F097BA" w14:textId="77777777" w:rsidR="00E80B10" w:rsidRPr="005C58F7" w:rsidRDefault="00E80B10" w:rsidP="004C7BC2">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2DF9A040" w14:textId="2E47D1D8" w:rsidR="00E80B10" w:rsidRPr="005C58F7" w:rsidRDefault="00E80B10"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废气处理</w:t>
                  </w:r>
                </w:p>
              </w:tc>
              <w:tc>
                <w:tcPr>
                  <w:tcW w:w="2561" w:type="dxa"/>
                  <w:shd w:val="clear" w:color="auto" w:fill="auto"/>
                  <w:vAlign w:val="center"/>
                </w:tcPr>
                <w:p w14:paraId="5C857D62" w14:textId="580BDE56" w:rsidR="00E80B10" w:rsidRPr="005C58F7" w:rsidRDefault="00E80B10"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危险固废</w:t>
                  </w:r>
                </w:p>
              </w:tc>
              <w:tc>
                <w:tcPr>
                  <w:tcW w:w="2475" w:type="dxa"/>
                  <w:shd w:val="clear" w:color="auto" w:fill="auto"/>
                  <w:vAlign w:val="center"/>
                </w:tcPr>
                <w:p w14:paraId="0827F30B" w14:textId="32B765DB" w:rsidR="00E80B10" w:rsidRPr="005C58F7" w:rsidRDefault="00E80B10"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w:t>
                  </w:r>
                  <w:r w:rsidRPr="005C58F7">
                    <w:rPr>
                      <w:rFonts w:ascii="Times New Roman" w:hAnsi="Times New Roman" w:cs="Times New Roman" w:hint="eastAsia"/>
                      <w:sz w:val="21"/>
                    </w:rPr>
                    <w:t>UV</w:t>
                  </w:r>
                  <w:r w:rsidRPr="005C58F7">
                    <w:rPr>
                      <w:rFonts w:ascii="Times New Roman" w:hAnsi="Times New Roman" w:cs="Times New Roman" w:hint="eastAsia"/>
                      <w:sz w:val="21"/>
                    </w:rPr>
                    <w:t>灯管</w:t>
                  </w:r>
                </w:p>
              </w:tc>
            </w:tr>
            <w:tr w:rsidR="004C7BC2" w:rsidRPr="005C58F7" w14:paraId="2B86CC72" w14:textId="77777777" w:rsidTr="000A0686">
              <w:trPr>
                <w:jc w:val="center"/>
              </w:trPr>
              <w:tc>
                <w:tcPr>
                  <w:tcW w:w="846" w:type="dxa"/>
                  <w:vMerge/>
                  <w:shd w:val="clear" w:color="auto" w:fill="auto"/>
                  <w:vAlign w:val="center"/>
                </w:tcPr>
                <w:p w14:paraId="00767D30"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5CAD4D8A"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原材料使用</w:t>
                  </w:r>
                </w:p>
              </w:tc>
              <w:tc>
                <w:tcPr>
                  <w:tcW w:w="2561" w:type="dxa"/>
                  <w:shd w:val="clear" w:color="auto" w:fill="auto"/>
                  <w:vAlign w:val="center"/>
                </w:tcPr>
                <w:p w14:paraId="7F847C53"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一般固废</w:t>
                  </w:r>
                </w:p>
              </w:tc>
              <w:tc>
                <w:tcPr>
                  <w:tcW w:w="2475" w:type="dxa"/>
                  <w:shd w:val="clear" w:color="auto" w:fill="auto"/>
                  <w:vAlign w:val="center"/>
                </w:tcPr>
                <w:p w14:paraId="18A2759D"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废包装材料</w:t>
                  </w:r>
                </w:p>
              </w:tc>
            </w:tr>
            <w:tr w:rsidR="004C7BC2" w:rsidRPr="005C58F7" w14:paraId="7C0FCCE0" w14:textId="77777777" w:rsidTr="000A0686">
              <w:trPr>
                <w:jc w:val="center"/>
              </w:trPr>
              <w:tc>
                <w:tcPr>
                  <w:tcW w:w="846" w:type="dxa"/>
                  <w:vMerge/>
                  <w:shd w:val="clear" w:color="auto" w:fill="auto"/>
                  <w:vAlign w:val="center"/>
                </w:tcPr>
                <w:p w14:paraId="5F02BB26"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06D27C25"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员工生活</w:t>
                  </w:r>
                </w:p>
              </w:tc>
              <w:tc>
                <w:tcPr>
                  <w:tcW w:w="2561" w:type="dxa"/>
                  <w:shd w:val="clear" w:color="auto" w:fill="auto"/>
                  <w:vAlign w:val="center"/>
                </w:tcPr>
                <w:p w14:paraId="53F15B07"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生活垃圾</w:t>
                  </w:r>
                </w:p>
              </w:tc>
              <w:tc>
                <w:tcPr>
                  <w:tcW w:w="2475" w:type="dxa"/>
                  <w:shd w:val="clear" w:color="auto" w:fill="auto"/>
                  <w:vAlign w:val="center"/>
                </w:tcPr>
                <w:p w14:paraId="6D3DEF3C"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生活垃圾</w:t>
                  </w:r>
                </w:p>
              </w:tc>
            </w:tr>
            <w:tr w:rsidR="004C7BC2" w:rsidRPr="005C58F7" w14:paraId="58D0625A" w14:textId="77777777" w:rsidTr="000A0686">
              <w:trPr>
                <w:jc w:val="center"/>
              </w:trPr>
              <w:tc>
                <w:tcPr>
                  <w:tcW w:w="846" w:type="dxa"/>
                  <w:vMerge w:val="restart"/>
                  <w:shd w:val="clear" w:color="auto" w:fill="auto"/>
                  <w:vAlign w:val="center"/>
                </w:tcPr>
                <w:p w14:paraId="0533A5CA"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噪声</w:t>
                  </w:r>
                </w:p>
              </w:tc>
              <w:tc>
                <w:tcPr>
                  <w:tcW w:w="1982" w:type="dxa"/>
                  <w:shd w:val="clear" w:color="auto" w:fill="auto"/>
                  <w:vAlign w:val="center"/>
                </w:tcPr>
                <w:p w14:paraId="296BE5F7"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生产设备</w:t>
                  </w:r>
                </w:p>
              </w:tc>
              <w:tc>
                <w:tcPr>
                  <w:tcW w:w="2561" w:type="dxa"/>
                  <w:shd w:val="clear" w:color="auto" w:fill="auto"/>
                  <w:vAlign w:val="center"/>
                </w:tcPr>
                <w:p w14:paraId="2B61F552"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机械噪声</w:t>
                  </w:r>
                </w:p>
              </w:tc>
              <w:tc>
                <w:tcPr>
                  <w:tcW w:w="2475" w:type="dxa"/>
                  <w:shd w:val="clear" w:color="auto" w:fill="auto"/>
                  <w:vAlign w:val="center"/>
                </w:tcPr>
                <w:p w14:paraId="680D144B"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proofErr w:type="spellStart"/>
                  <w:r w:rsidRPr="005C58F7">
                    <w:rPr>
                      <w:rFonts w:ascii="Times New Roman" w:hAnsi="Times New Roman" w:cs="Times New Roman" w:hint="eastAsia"/>
                      <w:sz w:val="21"/>
                    </w:rPr>
                    <w:t>Leq</w:t>
                  </w:r>
                  <w:proofErr w:type="spellEnd"/>
                  <w:r w:rsidRPr="005C58F7">
                    <w:rPr>
                      <w:rFonts w:ascii="Times New Roman" w:hAnsi="Times New Roman" w:cs="Times New Roman" w:hint="eastAsia"/>
                      <w:sz w:val="21"/>
                    </w:rPr>
                    <w:t>（</w:t>
                  </w:r>
                  <w:r w:rsidRPr="005C58F7">
                    <w:rPr>
                      <w:rFonts w:ascii="Times New Roman" w:hAnsi="Times New Roman" w:cs="Times New Roman" w:hint="eastAsia"/>
                      <w:sz w:val="21"/>
                    </w:rPr>
                    <w:t>A</w:t>
                  </w:r>
                  <w:r w:rsidRPr="005C58F7">
                    <w:rPr>
                      <w:rFonts w:ascii="Times New Roman" w:hAnsi="Times New Roman" w:cs="Times New Roman" w:hint="eastAsia"/>
                      <w:sz w:val="21"/>
                    </w:rPr>
                    <w:t>）</w:t>
                  </w:r>
                </w:p>
              </w:tc>
            </w:tr>
            <w:tr w:rsidR="004C7BC2" w:rsidRPr="005C58F7" w14:paraId="06D7CA4D" w14:textId="77777777" w:rsidTr="000A0686">
              <w:trPr>
                <w:jc w:val="center"/>
              </w:trPr>
              <w:tc>
                <w:tcPr>
                  <w:tcW w:w="846" w:type="dxa"/>
                  <w:vMerge/>
                  <w:shd w:val="clear" w:color="auto" w:fill="auto"/>
                  <w:vAlign w:val="center"/>
                </w:tcPr>
                <w:p w14:paraId="4D5A001E"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p>
              </w:tc>
              <w:tc>
                <w:tcPr>
                  <w:tcW w:w="1982" w:type="dxa"/>
                  <w:shd w:val="clear" w:color="auto" w:fill="auto"/>
                  <w:vAlign w:val="center"/>
                </w:tcPr>
                <w:p w14:paraId="10C36E8B"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废气处理设施</w:t>
                  </w:r>
                </w:p>
              </w:tc>
              <w:tc>
                <w:tcPr>
                  <w:tcW w:w="2561" w:type="dxa"/>
                  <w:shd w:val="clear" w:color="auto" w:fill="auto"/>
                  <w:vAlign w:val="center"/>
                </w:tcPr>
                <w:p w14:paraId="347496B3"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r w:rsidRPr="005C58F7">
                    <w:rPr>
                      <w:rFonts w:ascii="Times New Roman" w:hAnsi="Times New Roman" w:cs="Times New Roman" w:hint="eastAsia"/>
                      <w:sz w:val="21"/>
                    </w:rPr>
                    <w:t>机械噪声</w:t>
                  </w:r>
                </w:p>
              </w:tc>
              <w:tc>
                <w:tcPr>
                  <w:tcW w:w="2475" w:type="dxa"/>
                  <w:shd w:val="clear" w:color="auto" w:fill="auto"/>
                  <w:vAlign w:val="center"/>
                </w:tcPr>
                <w:p w14:paraId="77C62073" w14:textId="77777777" w:rsidR="004C7BC2" w:rsidRPr="005C58F7" w:rsidRDefault="004C7BC2" w:rsidP="004C7BC2">
                  <w:pPr>
                    <w:pStyle w:val="5-1"/>
                    <w:numPr>
                      <w:ilvl w:val="0"/>
                      <w:numId w:val="0"/>
                    </w:numPr>
                    <w:adjustRightInd w:val="0"/>
                    <w:spacing w:line="240" w:lineRule="auto"/>
                    <w:rPr>
                      <w:rFonts w:ascii="Times New Roman" w:hAnsi="Times New Roman" w:cs="Times New Roman"/>
                      <w:sz w:val="21"/>
                    </w:rPr>
                  </w:pPr>
                  <w:proofErr w:type="spellStart"/>
                  <w:r w:rsidRPr="005C58F7">
                    <w:rPr>
                      <w:rFonts w:ascii="Times New Roman" w:hAnsi="Times New Roman" w:cs="Times New Roman" w:hint="eastAsia"/>
                      <w:sz w:val="21"/>
                    </w:rPr>
                    <w:t>Leq</w:t>
                  </w:r>
                  <w:proofErr w:type="spellEnd"/>
                  <w:r w:rsidRPr="005C58F7">
                    <w:rPr>
                      <w:rFonts w:ascii="Times New Roman" w:hAnsi="Times New Roman" w:cs="Times New Roman" w:hint="eastAsia"/>
                      <w:sz w:val="21"/>
                    </w:rPr>
                    <w:t>（</w:t>
                  </w:r>
                  <w:r w:rsidRPr="005C58F7">
                    <w:rPr>
                      <w:rFonts w:ascii="Times New Roman" w:hAnsi="Times New Roman" w:cs="Times New Roman" w:hint="eastAsia"/>
                      <w:sz w:val="21"/>
                    </w:rPr>
                    <w:t>A</w:t>
                  </w:r>
                  <w:r w:rsidRPr="005C58F7">
                    <w:rPr>
                      <w:rFonts w:ascii="Times New Roman" w:hAnsi="Times New Roman" w:cs="Times New Roman" w:hint="eastAsia"/>
                      <w:sz w:val="21"/>
                    </w:rPr>
                    <w:t>）</w:t>
                  </w:r>
                </w:p>
              </w:tc>
            </w:tr>
          </w:tbl>
          <w:p w14:paraId="1F789C74" w14:textId="77777777" w:rsidR="008038D0" w:rsidRPr="005C58F7" w:rsidRDefault="008038D0" w:rsidP="00071069">
            <w:pPr>
              <w:adjustRightInd w:val="0"/>
              <w:snapToGrid w:val="0"/>
              <w:spacing w:line="353" w:lineRule="auto"/>
              <w:outlineLvl w:val="1"/>
              <w:rPr>
                <w:b/>
                <w:bCs/>
                <w:sz w:val="24"/>
              </w:rPr>
            </w:pPr>
            <w:r w:rsidRPr="005C58F7">
              <w:rPr>
                <w:b/>
                <w:sz w:val="28"/>
                <w:szCs w:val="28"/>
              </w:rPr>
              <w:t>5.2.</w:t>
            </w:r>
            <w:r w:rsidRPr="005C58F7">
              <w:rPr>
                <w:rFonts w:hint="eastAsia"/>
                <w:b/>
                <w:sz w:val="28"/>
                <w:szCs w:val="28"/>
              </w:rPr>
              <w:t>3</w:t>
            </w:r>
            <w:r w:rsidRPr="005C58F7">
              <w:rPr>
                <w:b/>
                <w:sz w:val="28"/>
                <w:szCs w:val="28"/>
              </w:rPr>
              <w:t>污染源强分析</w:t>
            </w:r>
          </w:p>
          <w:p w14:paraId="7116D59F" w14:textId="77777777" w:rsidR="00E72B88" w:rsidRPr="005C58F7" w:rsidRDefault="00E72B88" w:rsidP="00071069">
            <w:pPr>
              <w:adjustRightInd w:val="0"/>
              <w:snapToGrid w:val="0"/>
              <w:spacing w:line="353" w:lineRule="auto"/>
              <w:rPr>
                <w:b/>
                <w:bCs/>
                <w:sz w:val="24"/>
              </w:rPr>
            </w:pPr>
            <w:r w:rsidRPr="005C58F7">
              <w:rPr>
                <w:b/>
                <w:bCs/>
                <w:sz w:val="24"/>
              </w:rPr>
              <w:t>5.2.</w:t>
            </w:r>
            <w:r w:rsidRPr="005C58F7">
              <w:rPr>
                <w:rFonts w:hint="eastAsia"/>
                <w:b/>
                <w:bCs/>
                <w:sz w:val="24"/>
              </w:rPr>
              <w:t>3</w:t>
            </w:r>
            <w:r w:rsidRPr="005C58F7">
              <w:rPr>
                <w:b/>
                <w:bCs/>
                <w:sz w:val="24"/>
              </w:rPr>
              <w:t>.1</w:t>
            </w:r>
            <w:r w:rsidRPr="005C58F7">
              <w:rPr>
                <w:rFonts w:hint="eastAsia"/>
                <w:b/>
                <w:bCs/>
                <w:sz w:val="24"/>
              </w:rPr>
              <w:t>废水</w:t>
            </w:r>
          </w:p>
          <w:p w14:paraId="3FC9BA57" w14:textId="68BDA946" w:rsidR="00303BAC" w:rsidRPr="005C58F7" w:rsidRDefault="004C7BC2" w:rsidP="00071069">
            <w:pPr>
              <w:adjustRightInd w:val="0"/>
              <w:snapToGrid w:val="0"/>
              <w:spacing w:line="353" w:lineRule="auto"/>
              <w:ind w:firstLineChars="200" w:firstLine="480"/>
              <w:rPr>
                <w:bCs/>
                <w:sz w:val="24"/>
              </w:rPr>
            </w:pPr>
            <w:r w:rsidRPr="005C58F7">
              <w:rPr>
                <w:rFonts w:hint="eastAsia"/>
                <w:bCs/>
                <w:sz w:val="24"/>
              </w:rPr>
              <w:t>本项目</w:t>
            </w:r>
            <w:r w:rsidR="00303BAC" w:rsidRPr="005C58F7">
              <w:rPr>
                <w:rFonts w:hint="eastAsia"/>
                <w:sz w:val="24"/>
              </w:rPr>
              <w:t>熔融挤出过程中需要对模具进行冷却，采用间接水冷方式，冷却废水循环使用，不排放，只需补充损耗水。根据企业提供，冷却水补充水量约为</w:t>
            </w:r>
            <w:r w:rsidR="00453630" w:rsidRPr="005C58F7">
              <w:rPr>
                <w:rFonts w:hint="eastAsia"/>
                <w:sz w:val="24"/>
              </w:rPr>
              <w:t>10</w:t>
            </w:r>
            <w:r w:rsidR="00303BAC" w:rsidRPr="005C58F7">
              <w:rPr>
                <w:rFonts w:hint="eastAsia"/>
                <w:sz w:val="24"/>
              </w:rPr>
              <w:t>t/a</w:t>
            </w:r>
            <w:r w:rsidR="00303BAC" w:rsidRPr="005C58F7">
              <w:rPr>
                <w:rFonts w:hint="eastAsia"/>
                <w:sz w:val="24"/>
              </w:rPr>
              <w:t>。</w:t>
            </w:r>
          </w:p>
          <w:p w14:paraId="270D6E7C" w14:textId="42D80C23" w:rsidR="00484C99" w:rsidRPr="005C58F7" w:rsidRDefault="000A0686" w:rsidP="00071069">
            <w:pPr>
              <w:adjustRightInd w:val="0"/>
              <w:snapToGrid w:val="0"/>
              <w:spacing w:line="353" w:lineRule="auto"/>
              <w:ind w:firstLineChars="200" w:firstLine="480"/>
              <w:rPr>
                <w:kern w:val="0"/>
                <w:sz w:val="24"/>
              </w:rPr>
            </w:pPr>
            <w:r w:rsidRPr="005C58F7">
              <w:rPr>
                <w:rFonts w:hint="eastAsia"/>
                <w:kern w:val="0"/>
                <w:sz w:val="24"/>
              </w:rPr>
              <w:t>喷丝板需要定期</w:t>
            </w:r>
            <w:r w:rsidR="00082171" w:rsidRPr="005C58F7">
              <w:rPr>
                <w:rFonts w:hint="eastAsia"/>
                <w:kern w:val="0"/>
                <w:sz w:val="24"/>
              </w:rPr>
              <w:t>用自来水</w:t>
            </w:r>
            <w:r w:rsidRPr="005C58F7">
              <w:rPr>
                <w:rFonts w:hint="eastAsia"/>
                <w:kern w:val="0"/>
                <w:sz w:val="24"/>
              </w:rPr>
              <w:t>进行超声波清洗，</w:t>
            </w:r>
            <w:r w:rsidR="00082171" w:rsidRPr="005C58F7">
              <w:rPr>
                <w:rFonts w:hint="eastAsia"/>
                <w:kern w:val="0"/>
                <w:sz w:val="24"/>
              </w:rPr>
              <w:t>主要是通过振动将喷丝板中堵塞物清洗出来，</w:t>
            </w:r>
            <w:r w:rsidR="00303BAC" w:rsidRPr="005C58F7">
              <w:rPr>
                <w:rFonts w:hint="eastAsia"/>
                <w:kern w:val="0"/>
                <w:sz w:val="24"/>
              </w:rPr>
              <w:t>清洗用水约为</w:t>
            </w:r>
            <w:r w:rsidR="00303BAC" w:rsidRPr="005C58F7">
              <w:rPr>
                <w:rFonts w:hint="eastAsia"/>
                <w:kern w:val="0"/>
                <w:sz w:val="24"/>
              </w:rPr>
              <w:t>1m</w:t>
            </w:r>
            <w:r w:rsidR="00303BAC" w:rsidRPr="005C58F7">
              <w:rPr>
                <w:kern w:val="0"/>
                <w:sz w:val="24"/>
                <w:vertAlign w:val="superscript"/>
              </w:rPr>
              <w:t>3</w:t>
            </w:r>
            <w:r w:rsidR="00303BAC" w:rsidRPr="005C58F7">
              <w:rPr>
                <w:kern w:val="0"/>
                <w:sz w:val="24"/>
              </w:rPr>
              <w:t>/</w:t>
            </w:r>
            <w:r w:rsidR="00303BAC" w:rsidRPr="005C58F7">
              <w:rPr>
                <w:rFonts w:hint="eastAsia"/>
                <w:kern w:val="0"/>
                <w:sz w:val="24"/>
              </w:rPr>
              <w:t>次</w:t>
            </w:r>
            <w:r w:rsidR="00484C99" w:rsidRPr="005C58F7">
              <w:rPr>
                <w:rFonts w:hint="eastAsia"/>
                <w:kern w:val="0"/>
                <w:sz w:val="24"/>
              </w:rPr>
              <w:t>，</w:t>
            </w:r>
            <w:r w:rsidR="00343745" w:rsidRPr="005C58F7">
              <w:rPr>
                <w:rFonts w:hint="eastAsia"/>
                <w:kern w:val="0"/>
                <w:sz w:val="24"/>
              </w:rPr>
              <w:t>喷丝板</w:t>
            </w:r>
            <w:r w:rsidR="00484C99" w:rsidRPr="005C58F7">
              <w:rPr>
                <w:rFonts w:hint="eastAsia"/>
                <w:kern w:val="0"/>
                <w:sz w:val="24"/>
              </w:rPr>
              <w:t>每</w:t>
            </w:r>
            <w:r w:rsidR="00484C99" w:rsidRPr="005C58F7">
              <w:rPr>
                <w:rFonts w:hint="eastAsia"/>
                <w:kern w:val="0"/>
                <w:sz w:val="24"/>
              </w:rPr>
              <w:t>10</w:t>
            </w:r>
            <w:r w:rsidR="00484C99" w:rsidRPr="005C58F7">
              <w:rPr>
                <w:rFonts w:hint="eastAsia"/>
                <w:kern w:val="0"/>
                <w:sz w:val="24"/>
              </w:rPr>
              <w:t>天清洗一次，即每年清洗</w:t>
            </w:r>
            <w:r w:rsidR="00484C99" w:rsidRPr="005C58F7">
              <w:rPr>
                <w:rFonts w:hint="eastAsia"/>
                <w:kern w:val="0"/>
                <w:sz w:val="24"/>
              </w:rPr>
              <w:t>30</w:t>
            </w:r>
            <w:r w:rsidR="00484C99" w:rsidRPr="005C58F7">
              <w:rPr>
                <w:rFonts w:hint="eastAsia"/>
                <w:kern w:val="0"/>
                <w:sz w:val="24"/>
              </w:rPr>
              <w:t>次，年清洗用水量为</w:t>
            </w:r>
            <w:r w:rsidR="00484C99" w:rsidRPr="005C58F7">
              <w:rPr>
                <w:rFonts w:hint="eastAsia"/>
                <w:kern w:val="0"/>
                <w:sz w:val="24"/>
              </w:rPr>
              <w:t>30m</w:t>
            </w:r>
            <w:r w:rsidR="00484C99" w:rsidRPr="005C58F7">
              <w:rPr>
                <w:rFonts w:hint="eastAsia"/>
                <w:kern w:val="0"/>
                <w:sz w:val="24"/>
                <w:vertAlign w:val="superscript"/>
              </w:rPr>
              <w:t>3</w:t>
            </w:r>
            <w:r w:rsidR="00484C99" w:rsidRPr="005C58F7">
              <w:rPr>
                <w:kern w:val="0"/>
                <w:sz w:val="24"/>
              </w:rPr>
              <w:t>/a</w:t>
            </w:r>
            <w:r w:rsidR="00484C99" w:rsidRPr="005C58F7">
              <w:rPr>
                <w:rFonts w:hint="eastAsia"/>
                <w:kern w:val="0"/>
                <w:sz w:val="24"/>
              </w:rPr>
              <w:t>。清洗废水经沉淀过滤后回用不外排，且考虑因蒸发有</w:t>
            </w:r>
            <w:r w:rsidR="00484C99" w:rsidRPr="005C58F7">
              <w:rPr>
                <w:rFonts w:hint="eastAsia"/>
                <w:kern w:val="0"/>
                <w:sz w:val="24"/>
              </w:rPr>
              <w:t>10%</w:t>
            </w:r>
            <w:r w:rsidR="00484C99" w:rsidRPr="005C58F7">
              <w:rPr>
                <w:rFonts w:hint="eastAsia"/>
                <w:kern w:val="0"/>
                <w:sz w:val="24"/>
              </w:rPr>
              <w:t>的损耗率，需要定期补充新鲜水，补充量为</w:t>
            </w:r>
            <w:r w:rsidR="00484C99" w:rsidRPr="005C58F7">
              <w:rPr>
                <w:rFonts w:hint="eastAsia"/>
                <w:kern w:val="0"/>
                <w:sz w:val="24"/>
              </w:rPr>
              <w:t>3m</w:t>
            </w:r>
            <w:r w:rsidR="00484C99" w:rsidRPr="005C58F7">
              <w:rPr>
                <w:rFonts w:hint="eastAsia"/>
                <w:kern w:val="0"/>
                <w:sz w:val="24"/>
                <w:vertAlign w:val="superscript"/>
              </w:rPr>
              <w:t>3</w:t>
            </w:r>
            <w:r w:rsidR="00484C99" w:rsidRPr="005C58F7">
              <w:rPr>
                <w:kern w:val="0"/>
                <w:sz w:val="24"/>
              </w:rPr>
              <w:t>/a</w:t>
            </w:r>
            <w:r w:rsidR="00484C99" w:rsidRPr="005C58F7">
              <w:rPr>
                <w:rFonts w:hint="eastAsia"/>
                <w:kern w:val="0"/>
                <w:sz w:val="24"/>
              </w:rPr>
              <w:t>。</w:t>
            </w:r>
          </w:p>
          <w:p w14:paraId="578C93CE" w14:textId="329D1BEF" w:rsidR="000A0686" w:rsidRPr="005C58F7" w:rsidRDefault="00F06CCC" w:rsidP="00071069">
            <w:pPr>
              <w:adjustRightInd w:val="0"/>
              <w:snapToGrid w:val="0"/>
              <w:spacing w:line="353" w:lineRule="auto"/>
              <w:ind w:firstLineChars="200" w:firstLine="480"/>
              <w:rPr>
                <w:bCs/>
                <w:sz w:val="24"/>
              </w:rPr>
            </w:pPr>
            <w:r w:rsidRPr="005C58F7">
              <w:rPr>
                <w:rFonts w:hint="eastAsia"/>
                <w:kern w:val="0"/>
                <w:sz w:val="24"/>
              </w:rPr>
              <w:t>喷丝板清洗废水回用分析：</w:t>
            </w:r>
            <w:r w:rsidR="008C26AA" w:rsidRPr="005C58F7">
              <w:rPr>
                <w:rFonts w:hint="eastAsia"/>
                <w:kern w:val="0"/>
                <w:sz w:val="24"/>
              </w:rPr>
              <w:t>本项目</w:t>
            </w:r>
            <w:r w:rsidRPr="005C58F7">
              <w:rPr>
                <w:rFonts w:hint="eastAsia"/>
                <w:kern w:val="0"/>
                <w:sz w:val="24"/>
              </w:rPr>
              <w:t>使用清水</w:t>
            </w:r>
            <w:r w:rsidR="008C26AA" w:rsidRPr="005C58F7">
              <w:rPr>
                <w:rFonts w:hint="eastAsia"/>
                <w:kern w:val="0"/>
                <w:sz w:val="24"/>
              </w:rPr>
              <w:t>对喷丝板</w:t>
            </w:r>
            <w:r w:rsidRPr="005C58F7">
              <w:rPr>
                <w:rFonts w:hint="eastAsia"/>
                <w:kern w:val="0"/>
                <w:sz w:val="24"/>
              </w:rPr>
              <w:t>进行物理清洗，无需添加酸碱或清洗剂及其他助剂，其作用是去除粘附在喷丝板器件上的少量固体粒料。此类粒料不溶于水，以悬浮物形式存在于清洗废水中，喷丝板清洗废水主要污染因子为</w:t>
            </w:r>
            <w:r w:rsidRPr="005C58F7">
              <w:rPr>
                <w:rFonts w:hint="eastAsia"/>
                <w:kern w:val="0"/>
                <w:sz w:val="24"/>
              </w:rPr>
              <w:t>SS</w:t>
            </w:r>
            <w:r w:rsidRPr="005C58F7">
              <w:rPr>
                <w:rFonts w:hint="eastAsia"/>
                <w:kern w:val="0"/>
                <w:sz w:val="24"/>
              </w:rPr>
              <w:t>，通过沉淀过滤便可有效去除污染因子</w:t>
            </w:r>
            <w:r w:rsidRPr="005C58F7">
              <w:rPr>
                <w:rFonts w:hint="eastAsia"/>
                <w:kern w:val="0"/>
                <w:sz w:val="24"/>
              </w:rPr>
              <w:t>SS</w:t>
            </w:r>
            <w:r w:rsidR="00082171" w:rsidRPr="005C58F7">
              <w:rPr>
                <w:rFonts w:hint="eastAsia"/>
                <w:kern w:val="0"/>
                <w:sz w:val="24"/>
              </w:rPr>
              <w:t>。</w:t>
            </w:r>
            <w:r w:rsidRPr="005C58F7">
              <w:rPr>
                <w:rFonts w:hint="eastAsia"/>
                <w:kern w:val="0"/>
                <w:sz w:val="24"/>
              </w:rPr>
              <w:t>因清洗废水受污染程度较低，污染物以固态颗粒状存在，经沉淀过滤后的清洗水可恢复清洗能力，达到喷丝板清洗使用的要求。</w:t>
            </w:r>
          </w:p>
          <w:p w14:paraId="140E198B" w14:textId="4C1ADA54" w:rsidR="00E72B88" w:rsidRPr="005C58F7" w:rsidRDefault="00E72B88" w:rsidP="00071069">
            <w:pPr>
              <w:adjustRightInd w:val="0"/>
              <w:snapToGrid w:val="0"/>
              <w:spacing w:line="353" w:lineRule="auto"/>
              <w:ind w:firstLineChars="200" w:firstLine="480"/>
              <w:rPr>
                <w:bCs/>
                <w:sz w:val="24"/>
              </w:rPr>
            </w:pPr>
            <w:r w:rsidRPr="005C58F7">
              <w:rPr>
                <w:rFonts w:hint="eastAsia"/>
                <w:bCs/>
                <w:sz w:val="24"/>
              </w:rPr>
              <w:t>本项目</w:t>
            </w:r>
            <w:r w:rsidR="00082171" w:rsidRPr="005C58F7">
              <w:rPr>
                <w:rFonts w:hint="eastAsia"/>
                <w:bCs/>
                <w:sz w:val="24"/>
              </w:rPr>
              <w:t>外排</w:t>
            </w:r>
            <w:r w:rsidRPr="005C58F7">
              <w:rPr>
                <w:rFonts w:hint="eastAsia"/>
                <w:bCs/>
                <w:sz w:val="24"/>
              </w:rPr>
              <w:t>废水</w:t>
            </w:r>
            <w:r w:rsidR="00F301D4" w:rsidRPr="005C58F7">
              <w:rPr>
                <w:rFonts w:hint="eastAsia"/>
                <w:bCs/>
                <w:sz w:val="24"/>
              </w:rPr>
              <w:t>仅为</w:t>
            </w:r>
            <w:r w:rsidRPr="005C58F7">
              <w:rPr>
                <w:rFonts w:hint="eastAsia"/>
                <w:bCs/>
                <w:sz w:val="24"/>
              </w:rPr>
              <w:t>员工日常生活污水。</w:t>
            </w:r>
          </w:p>
          <w:p w14:paraId="7BF6A8CF" w14:textId="1E6BC237" w:rsidR="00E72B88" w:rsidRPr="005C58F7" w:rsidRDefault="000E515A" w:rsidP="00071069">
            <w:pPr>
              <w:adjustRightInd w:val="0"/>
              <w:snapToGrid w:val="0"/>
              <w:spacing w:line="353" w:lineRule="auto"/>
              <w:ind w:firstLineChars="200" w:firstLine="482"/>
              <w:rPr>
                <w:sz w:val="24"/>
              </w:rPr>
            </w:pPr>
            <w:r w:rsidRPr="005C58F7">
              <w:rPr>
                <w:rFonts w:hint="eastAsia"/>
                <w:b/>
                <w:bCs/>
                <w:sz w:val="24"/>
              </w:rPr>
              <w:t>生活污水</w:t>
            </w:r>
            <w:r w:rsidR="00F301D4" w:rsidRPr="005C58F7">
              <w:rPr>
                <w:rFonts w:hint="eastAsia"/>
                <w:b/>
                <w:bCs/>
                <w:sz w:val="24"/>
              </w:rPr>
              <w:t>。</w:t>
            </w:r>
            <w:r w:rsidR="00E72B88" w:rsidRPr="005C58F7">
              <w:rPr>
                <w:rFonts w:hint="eastAsia"/>
                <w:bCs/>
                <w:sz w:val="24"/>
              </w:rPr>
              <w:t>本项目</w:t>
            </w:r>
            <w:r w:rsidRPr="005C58F7">
              <w:rPr>
                <w:sz w:val="24"/>
              </w:rPr>
              <w:t>员工为</w:t>
            </w:r>
            <w:r w:rsidR="00343745" w:rsidRPr="005C58F7">
              <w:rPr>
                <w:rFonts w:hint="eastAsia"/>
                <w:sz w:val="24"/>
              </w:rPr>
              <w:t>3</w:t>
            </w:r>
            <w:r w:rsidR="001C4FB6" w:rsidRPr="005C58F7">
              <w:rPr>
                <w:rFonts w:hint="eastAsia"/>
                <w:sz w:val="24"/>
              </w:rPr>
              <w:t>0</w:t>
            </w:r>
            <w:r w:rsidRPr="005C58F7">
              <w:rPr>
                <w:rFonts w:hint="eastAsia"/>
                <w:sz w:val="24"/>
              </w:rPr>
              <w:t>人，不设食堂、宿舍，用水量按</w:t>
            </w:r>
            <w:r w:rsidRPr="005C58F7">
              <w:rPr>
                <w:rFonts w:hint="eastAsia"/>
                <w:sz w:val="24"/>
              </w:rPr>
              <w:t>50</w:t>
            </w:r>
            <w:r w:rsidRPr="005C58F7">
              <w:rPr>
                <w:sz w:val="24"/>
              </w:rPr>
              <w:t>L/</w:t>
            </w:r>
            <w:r w:rsidRPr="005C58F7">
              <w:rPr>
                <w:sz w:val="24"/>
              </w:rPr>
              <w:t>人</w:t>
            </w:r>
            <w:r w:rsidRPr="005C58F7">
              <w:rPr>
                <w:sz w:val="24"/>
              </w:rPr>
              <w:t>·d</w:t>
            </w:r>
            <w:r w:rsidRPr="005C58F7">
              <w:rPr>
                <w:sz w:val="24"/>
              </w:rPr>
              <w:t>计，年生产天数为</w:t>
            </w:r>
            <w:r w:rsidR="001C4FB6" w:rsidRPr="005C58F7">
              <w:rPr>
                <w:rFonts w:hint="eastAsia"/>
                <w:sz w:val="24"/>
              </w:rPr>
              <w:t>30</w:t>
            </w:r>
            <w:r w:rsidRPr="005C58F7">
              <w:rPr>
                <w:rFonts w:hint="eastAsia"/>
                <w:sz w:val="24"/>
              </w:rPr>
              <w:t>0</w:t>
            </w:r>
            <w:r w:rsidRPr="005C58F7">
              <w:rPr>
                <w:sz w:val="24"/>
              </w:rPr>
              <w:t>d</w:t>
            </w:r>
            <w:r w:rsidRPr="005C58F7">
              <w:rPr>
                <w:sz w:val="24"/>
              </w:rPr>
              <w:t>，则用水量为</w:t>
            </w:r>
            <w:r w:rsidR="00F301D4" w:rsidRPr="005C58F7">
              <w:rPr>
                <w:rFonts w:hint="eastAsia"/>
                <w:sz w:val="24"/>
              </w:rPr>
              <w:t>1.</w:t>
            </w:r>
            <w:r w:rsidR="00343745" w:rsidRPr="005C58F7">
              <w:rPr>
                <w:rFonts w:hint="eastAsia"/>
                <w:sz w:val="24"/>
              </w:rPr>
              <w:t>5</w:t>
            </w:r>
            <w:r w:rsidRPr="005C58F7">
              <w:rPr>
                <w:sz w:val="24"/>
              </w:rPr>
              <w:t>m</w:t>
            </w:r>
            <w:r w:rsidRPr="005C58F7">
              <w:rPr>
                <w:sz w:val="24"/>
                <w:vertAlign w:val="superscript"/>
              </w:rPr>
              <w:t>3</w:t>
            </w:r>
            <w:r w:rsidRPr="005C58F7">
              <w:rPr>
                <w:sz w:val="24"/>
              </w:rPr>
              <w:t>/d</w:t>
            </w:r>
            <w:r w:rsidRPr="005C58F7">
              <w:rPr>
                <w:sz w:val="24"/>
              </w:rPr>
              <w:t>（</w:t>
            </w:r>
            <w:r w:rsidR="00343745" w:rsidRPr="005C58F7">
              <w:rPr>
                <w:rFonts w:hint="eastAsia"/>
                <w:sz w:val="24"/>
              </w:rPr>
              <w:t>45</w:t>
            </w:r>
            <w:r w:rsidR="001C4FB6" w:rsidRPr="005C58F7">
              <w:rPr>
                <w:rFonts w:hint="eastAsia"/>
                <w:sz w:val="24"/>
              </w:rPr>
              <w:t>0</w:t>
            </w:r>
            <w:r w:rsidRPr="005C58F7">
              <w:rPr>
                <w:sz w:val="24"/>
              </w:rPr>
              <w:t>m</w:t>
            </w:r>
            <w:r w:rsidRPr="005C58F7">
              <w:rPr>
                <w:sz w:val="24"/>
                <w:vertAlign w:val="superscript"/>
              </w:rPr>
              <w:t>3</w:t>
            </w:r>
            <w:r w:rsidRPr="005C58F7">
              <w:rPr>
                <w:sz w:val="24"/>
              </w:rPr>
              <w:t>/a</w:t>
            </w:r>
            <w:r w:rsidRPr="005C58F7">
              <w:rPr>
                <w:sz w:val="24"/>
              </w:rPr>
              <w:t>），生活污水按用水量的</w:t>
            </w:r>
            <w:r w:rsidRPr="005C58F7">
              <w:rPr>
                <w:sz w:val="24"/>
              </w:rPr>
              <w:t>90%</w:t>
            </w:r>
            <w:r w:rsidRPr="005C58F7">
              <w:rPr>
                <w:sz w:val="24"/>
              </w:rPr>
              <w:t>计，则生活污水量为</w:t>
            </w:r>
            <w:r w:rsidR="00343745" w:rsidRPr="005C58F7">
              <w:rPr>
                <w:rFonts w:hint="eastAsia"/>
                <w:sz w:val="24"/>
              </w:rPr>
              <w:t>1.35</w:t>
            </w:r>
            <w:r w:rsidRPr="005C58F7">
              <w:rPr>
                <w:sz w:val="24"/>
              </w:rPr>
              <w:t>m</w:t>
            </w:r>
            <w:r w:rsidRPr="005C58F7">
              <w:rPr>
                <w:sz w:val="24"/>
                <w:vertAlign w:val="superscript"/>
              </w:rPr>
              <w:t>3</w:t>
            </w:r>
            <w:r w:rsidRPr="005C58F7">
              <w:rPr>
                <w:sz w:val="24"/>
              </w:rPr>
              <w:t>/d</w:t>
            </w:r>
            <w:r w:rsidRPr="005C58F7">
              <w:rPr>
                <w:sz w:val="24"/>
              </w:rPr>
              <w:t>（</w:t>
            </w:r>
            <w:r w:rsidR="00343745" w:rsidRPr="005C58F7">
              <w:rPr>
                <w:rFonts w:hint="eastAsia"/>
                <w:sz w:val="24"/>
              </w:rPr>
              <w:t>405</w:t>
            </w:r>
            <w:r w:rsidRPr="005C58F7">
              <w:rPr>
                <w:sz w:val="24"/>
              </w:rPr>
              <w:t>m</w:t>
            </w:r>
            <w:r w:rsidRPr="005C58F7">
              <w:rPr>
                <w:sz w:val="24"/>
                <w:vertAlign w:val="superscript"/>
              </w:rPr>
              <w:t>3</w:t>
            </w:r>
            <w:r w:rsidRPr="005C58F7">
              <w:rPr>
                <w:sz w:val="24"/>
              </w:rPr>
              <w:t>/a</w:t>
            </w:r>
            <w:r w:rsidRPr="005C58F7">
              <w:rPr>
                <w:sz w:val="24"/>
              </w:rPr>
              <w:t>），该污水</w:t>
            </w:r>
            <w:proofErr w:type="spellStart"/>
            <w:r w:rsidRPr="005C58F7">
              <w:rPr>
                <w:sz w:val="24"/>
              </w:rPr>
              <w:t>COD</w:t>
            </w:r>
            <w:r w:rsidRPr="005C58F7">
              <w:rPr>
                <w:sz w:val="24"/>
                <w:vertAlign w:val="subscript"/>
              </w:rPr>
              <w:t>Cr</w:t>
            </w:r>
            <w:proofErr w:type="spellEnd"/>
            <w:r w:rsidRPr="005C58F7">
              <w:rPr>
                <w:sz w:val="24"/>
              </w:rPr>
              <w:t>为</w:t>
            </w:r>
            <w:r w:rsidRPr="005C58F7">
              <w:rPr>
                <w:sz w:val="24"/>
              </w:rPr>
              <w:t>320mg/L</w:t>
            </w:r>
            <w:r w:rsidRPr="005C58F7">
              <w:rPr>
                <w:sz w:val="24"/>
              </w:rPr>
              <w:t>，</w:t>
            </w:r>
            <w:proofErr w:type="spellStart"/>
            <w:r w:rsidRPr="005C58F7">
              <w:rPr>
                <w:sz w:val="24"/>
              </w:rPr>
              <w:t>COD</w:t>
            </w:r>
            <w:r w:rsidRPr="005C58F7">
              <w:rPr>
                <w:sz w:val="24"/>
                <w:vertAlign w:val="subscript"/>
              </w:rPr>
              <w:t>Cr</w:t>
            </w:r>
            <w:proofErr w:type="spellEnd"/>
            <w:r w:rsidRPr="005C58F7">
              <w:rPr>
                <w:sz w:val="24"/>
              </w:rPr>
              <w:t>的产生量为</w:t>
            </w:r>
            <w:r w:rsidR="00082171" w:rsidRPr="005C58F7">
              <w:rPr>
                <w:rFonts w:hint="eastAsia"/>
                <w:sz w:val="24"/>
              </w:rPr>
              <w:t>0.</w:t>
            </w:r>
            <w:r w:rsidR="00343745" w:rsidRPr="005C58F7">
              <w:rPr>
                <w:rFonts w:hint="eastAsia"/>
                <w:sz w:val="24"/>
              </w:rPr>
              <w:t>130</w:t>
            </w:r>
            <w:r w:rsidRPr="005C58F7">
              <w:rPr>
                <w:sz w:val="24"/>
              </w:rPr>
              <w:t>t/a</w:t>
            </w:r>
            <w:r w:rsidRPr="005C58F7">
              <w:rPr>
                <w:sz w:val="24"/>
              </w:rPr>
              <w:t>，</w:t>
            </w:r>
            <w:r w:rsidRPr="005C58F7">
              <w:rPr>
                <w:sz w:val="24"/>
              </w:rPr>
              <w:t>NH</w:t>
            </w:r>
            <w:r w:rsidRPr="005C58F7">
              <w:rPr>
                <w:sz w:val="24"/>
                <w:vertAlign w:val="subscript"/>
              </w:rPr>
              <w:t>3</w:t>
            </w:r>
            <w:r w:rsidRPr="005C58F7">
              <w:rPr>
                <w:sz w:val="24"/>
              </w:rPr>
              <w:t>-N</w:t>
            </w:r>
            <w:r w:rsidRPr="005C58F7">
              <w:rPr>
                <w:sz w:val="24"/>
              </w:rPr>
              <w:t>为</w:t>
            </w:r>
            <w:r w:rsidRPr="005C58F7">
              <w:rPr>
                <w:sz w:val="24"/>
              </w:rPr>
              <w:t>35mg/L</w:t>
            </w:r>
            <w:r w:rsidRPr="005C58F7">
              <w:rPr>
                <w:sz w:val="24"/>
              </w:rPr>
              <w:t>，</w:t>
            </w:r>
            <w:r w:rsidRPr="005C58F7">
              <w:rPr>
                <w:sz w:val="24"/>
              </w:rPr>
              <w:t>NH</w:t>
            </w:r>
            <w:r w:rsidRPr="005C58F7">
              <w:rPr>
                <w:sz w:val="24"/>
                <w:vertAlign w:val="subscript"/>
              </w:rPr>
              <w:t>3</w:t>
            </w:r>
            <w:r w:rsidRPr="005C58F7">
              <w:rPr>
                <w:sz w:val="24"/>
              </w:rPr>
              <w:t>-N</w:t>
            </w:r>
            <w:r w:rsidRPr="005C58F7">
              <w:rPr>
                <w:sz w:val="24"/>
              </w:rPr>
              <w:t>的产生量为</w:t>
            </w:r>
            <w:r w:rsidR="00F301D4" w:rsidRPr="005C58F7">
              <w:rPr>
                <w:rFonts w:hint="eastAsia"/>
                <w:sz w:val="24"/>
              </w:rPr>
              <w:t>0.0</w:t>
            </w:r>
            <w:r w:rsidR="00343745" w:rsidRPr="005C58F7">
              <w:rPr>
                <w:rFonts w:hint="eastAsia"/>
                <w:sz w:val="24"/>
              </w:rPr>
              <w:t>14</w:t>
            </w:r>
            <w:r w:rsidRPr="005C58F7">
              <w:rPr>
                <w:sz w:val="24"/>
              </w:rPr>
              <w:t>t/a</w:t>
            </w:r>
            <w:r w:rsidRPr="005C58F7">
              <w:rPr>
                <w:rFonts w:hint="eastAsia"/>
                <w:sz w:val="24"/>
              </w:rPr>
              <w:t>。</w:t>
            </w:r>
          </w:p>
          <w:p w14:paraId="3F0B9FF9" w14:textId="28AFE2B7" w:rsidR="00537821" w:rsidRPr="005C58F7" w:rsidRDefault="00082171" w:rsidP="00A95F97">
            <w:pPr>
              <w:adjustRightInd w:val="0"/>
              <w:snapToGrid w:val="0"/>
              <w:spacing w:line="353" w:lineRule="auto"/>
              <w:ind w:firstLineChars="200" w:firstLine="480"/>
              <w:rPr>
                <w:sz w:val="24"/>
              </w:rPr>
            </w:pPr>
            <w:r w:rsidRPr="005C58F7">
              <w:rPr>
                <w:rFonts w:hint="eastAsia"/>
                <w:sz w:val="24"/>
              </w:rPr>
              <w:t>项目水平衡图见图</w:t>
            </w:r>
            <w:r w:rsidRPr="005C58F7">
              <w:rPr>
                <w:rFonts w:hint="eastAsia"/>
                <w:sz w:val="24"/>
              </w:rPr>
              <w:t>5-2</w:t>
            </w:r>
            <w:r w:rsidRPr="005C58F7">
              <w:rPr>
                <w:rFonts w:hint="eastAsia"/>
                <w:sz w:val="24"/>
              </w:rPr>
              <w:t>。</w:t>
            </w:r>
          </w:p>
          <w:p w14:paraId="3C04F996" w14:textId="339CE008" w:rsidR="00537821" w:rsidRPr="005C58F7" w:rsidRDefault="00537821" w:rsidP="00537821">
            <w:pPr>
              <w:pStyle w:val="a7"/>
              <w:shd w:val="clear" w:color="auto" w:fill="FFFFFF"/>
              <w:adjustRightInd w:val="0"/>
              <w:snapToGrid w:val="0"/>
              <w:spacing w:before="0" w:beforeAutospacing="0" w:after="0" w:afterAutospacing="0" w:line="360" w:lineRule="auto"/>
              <w:ind w:firstLineChars="200" w:firstLine="480"/>
              <w:jc w:val="both"/>
              <w:rPr>
                <w:rFonts w:ascii="Times New Roman" w:hAnsi="Times New Roman"/>
              </w:rPr>
            </w:pPr>
            <w:r w:rsidRPr="005C58F7">
              <w:rPr>
                <w:rFonts w:ascii="Times New Roman" w:hAnsi="Times New Roman"/>
                <w:noProof/>
              </w:rPr>
              <mc:AlternateContent>
                <mc:Choice Requires="wpc">
                  <w:drawing>
                    <wp:inline distT="0" distB="0" distL="0" distR="0" wp14:anchorId="6B2A37B8" wp14:editId="68126A3C">
                      <wp:extent cx="5276215" cy="2176829"/>
                      <wp:effectExtent l="0" t="0" r="0" b="0"/>
                      <wp:docPr id="478" name="画布 4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2" name="矩形 187"/>
                              <wps:cNvSpPr>
                                <a:spLocks noChangeArrowheads="1"/>
                              </wps:cNvSpPr>
                              <wps:spPr bwMode="auto">
                                <a:xfrm>
                                  <a:off x="525101" y="923762"/>
                                  <a:ext cx="1011602" cy="215901"/>
                                </a:xfrm>
                                <a:prstGeom prst="rect">
                                  <a:avLst/>
                                </a:prstGeom>
                                <a:noFill/>
                                <a:ln w="0">
                                  <a:solidFill>
                                    <a:srgbClr val="000000"/>
                                  </a:solidFill>
                                  <a:miter lim="800000"/>
                                  <a:headEnd/>
                                  <a:tailEnd/>
                                </a:ln>
                              </wps:spPr>
                              <wps:txbx>
                                <w:txbxContent>
                                  <w:p w14:paraId="54A667F8" w14:textId="5267D099" w:rsidR="00D4267F" w:rsidRPr="000B7B37" w:rsidRDefault="00D4267F" w:rsidP="00537821">
                                    <w:pPr>
                                      <w:adjustRightInd w:val="0"/>
                                      <w:snapToGrid w:val="0"/>
                                      <w:jc w:val="center"/>
                                      <w:rPr>
                                        <w:sz w:val="18"/>
                                        <w:szCs w:val="18"/>
                                      </w:rPr>
                                    </w:pPr>
                                    <w:r>
                                      <w:rPr>
                                        <w:rFonts w:hint="eastAsia"/>
                                        <w:sz w:val="18"/>
                                        <w:szCs w:val="18"/>
                                      </w:rPr>
                                      <w:t>超声波清洗</w:t>
                                    </w:r>
                                  </w:p>
                                </w:txbxContent>
                              </wps:txbx>
                              <wps:bodyPr rot="0" vert="horz" wrap="square" lIns="91440" tIns="45720" rIns="91440" bIns="45720" anchor="t" anchorCtr="0" upright="1">
                                <a:noAutofit/>
                              </wps:bodyPr>
                            </wps:wsp>
                            <wps:wsp>
                              <wps:cNvPr id="463" name="直接箭头连接符 15"/>
                              <wps:cNvCnPr/>
                              <wps:spPr bwMode="auto">
                                <a:xfrm>
                                  <a:off x="1533503" y="1038062"/>
                                  <a:ext cx="785501" cy="0"/>
                                </a:xfrm>
                                <a:prstGeom prst="straightConnector1">
                                  <a:avLst/>
                                </a:prstGeom>
                                <a:noFill/>
                                <a:ln w="6350">
                                  <a:solidFill>
                                    <a:srgbClr val="000000"/>
                                  </a:solidFill>
                                  <a:round/>
                                  <a:headEnd/>
                                  <a:tailEnd type="triangle" w="med" len="med"/>
                                </a:ln>
                              </wps:spPr>
                              <wps:bodyPr/>
                            </wps:wsp>
                            <wps:wsp>
                              <wps:cNvPr id="464" name="文本框 33"/>
                              <wps:cNvSpPr txBox="1">
                                <a:spLocks noChangeArrowheads="1"/>
                              </wps:cNvSpPr>
                              <wps:spPr bwMode="auto">
                                <a:xfrm>
                                  <a:off x="1645203" y="851961"/>
                                  <a:ext cx="546101" cy="241302"/>
                                </a:xfrm>
                                <a:prstGeom prst="rect">
                                  <a:avLst/>
                                </a:prstGeom>
                                <a:noFill/>
                                <a:ln>
                                  <a:noFill/>
                                </a:ln>
                              </wps:spPr>
                              <wps:txbx>
                                <w:txbxContent>
                                  <w:p w14:paraId="11464699" w14:textId="6C3A930F" w:rsidR="00D4267F" w:rsidRPr="000B7B37" w:rsidRDefault="00D4267F" w:rsidP="00537821">
                                    <w:pPr>
                                      <w:adjustRightInd w:val="0"/>
                                      <w:snapToGrid w:val="0"/>
                                      <w:jc w:val="center"/>
                                      <w:rPr>
                                        <w:sz w:val="18"/>
                                      </w:rPr>
                                    </w:pPr>
                                    <w:r>
                                      <w:rPr>
                                        <w:sz w:val="18"/>
                                      </w:rPr>
                                      <w:t>30</w:t>
                                    </w:r>
                                  </w:p>
                                </w:txbxContent>
                              </wps:txbx>
                              <wps:bodyPr rot="0" vert="horz" wrap="square" lIns="91440" tIns="45720" rIns="91440" bIns="45720" anchor="t" anchorCtr="0" upright="1">
                                <a:noAutofit/>
                              </wps:bodyPr>
                            </wps:wsp>
                            <wps:wsp>
                              <wps:cNvPr id="465" name="矩形 194"/>
                              <wps:cNvSpPr>
                                <a:spLocks noChangeArrowheads="1"/>
                              </wps:cNvSpPr>
                              <wps:spPr bwMode="auto">
                                <a:xfrm>
                                  <a:off x="555601" y="1763168"/>
                                  <a:ext cx="1003302" cy="215901"/>
                                </a:xfrm>
                                <a:prstGeom prst="rect">
                                  <a:avLst/>
                                </a:prstGeom>
                                <a:noFill/>
                                <a:ln w="0">
                                  <a:solidFill>
                                    <a:srgbClr val="000000"/>
                                  </a:solidFill>
                                  <a:miter lim="800000"/>
                                  <a:headEnd/>
                                  <a:tailEnd/>
                                </a:ln>
                              </wps:spPr>
                              <wps:txbx>
                                <w:txbxContent>
                                  <w:p w14:paraId="500F0371" w14:textId="77777777" w:rsidR="00D4267F" w:rsidRPr="000B7B37" w:rsidRDefault="00D4267F" w:rsidP="00537821">
                                    <w:pPr>
                                      <w:adjustRightInd w:val="0"/>
                                      <w:snapToGrid w:val="0"/>
                                      <w:jc w:val="center"/>
                                      <w:rPr>
                                        <w:sz w:val="18"/>
                                        <w:szCs w:val="18"/>
                                      </w:rPr>
                                    </w:pPr>
                                    <w:r w:rsidRPr="000B7B37">
                                      <w:rPr>
                                        <w:sz w:val="18"/>
                                        <w:szCs w:val="18"/>
                                      </w:rPr>
                                      <w:t>员工生活用水</w:t>
                                    </w:r>
                                  </w:p>
                                </w:txbxContent>
                              </wps:txbx>
                              <wps:bodyPr rot="0" vert="horz" wrap="square" lIns="91440" tIns="45720" rIns="91440" bIns="45720" anchor="t" anchorCtr="0" upright="1">
                                <a:noAutofit/>
                              </wps:bodyPr>
                            </wps:wsp>
                            <wps:wsp>
                              <wps:cNvPr id="470" name="直接箭头连接符 15"/>
                              <wps:cNvCnPr/>
                              <wps:spPr bwMode="auto">
                                <a:xfrm>
                                  <a:off x="1569003" y="1875569"/>
                                  <a:ext cx="838202" cy="0"/>
                                </a:xfrm>
                                <a:prstGeom prst="straightConnector1">
                                  <a:avLst/>
                                </a:prstGeom>
                                <a:noFill/>
                                <a:ln w="6350">
                                  <a:solidFill>
                                    <a:srgbClr val="000000"/>
                                  </a:solidFill>
                                  <a:round/>
                                  <a:headEnd/>
                                  <a:tailEnd type="triangle" w="med" len="med"/>
                                </a:ln>
                              </wps:spPr>
                              <wps:bodyPr/>
                            </wps:wsp>
                            <wps:wsp>
                              <wps:cNvPr id="471" name="曲线连接符 23"/>
                              <wps:cNvCnPr/>
                              <wps:spPr bwMode="auto">
                                <a:xfrm flipV="1">
                                  <a:off x="1502403" y="1598067"/>
                                  <a:ext cx="254000" cy="165101"/>
                                </a:xfrm>
                                <a:prstGeom prst="curvedConnector3">
                                  <a:avLst>
                                    <a:gd name="adj1" fmla="val 50000"/>
                                  </a:avLst>
                                </a:prstGeom>
                                <a:noFill/>
                                <a:ln w="0">
                                  <a:solidFill>
                                    <a:srgbClr val="000000"/>
                                  </a:solidFill>
                                  <a:prstDash val="dash"/>
                                  <a:round/>
                                  <a:headEnd/>
                                  <a:tailEnd type="triangle" w="med" len="med"/>
                                </a:ln>
                              </wps:spPr>
                              <wps:bodyPr/>
                            </wps:wsp>
                            <wps:wsp>
                              <wps:cNvPr id="281" name="文本框 25"/>
                              <wps:cNvSpPr txBox="1">
                                <a:spLocks noChangeArrowheads="1"/>
                              </wps:cNvSpPr>
                              <wps:spPr bwMode="auto">
                                <a:xfrm>
                                  <a:off x="1645203" y="1435466"/>
                                  <a:ext cx="698501" cy="241302"/>
                                </a:xfrm>
                                <a:prstGeom prst="rect">
                                  <a:avLst/>
                                </a:prstGeom>
                                <a:noFill/>
                                <a:ln>
                                  <a:noFill/>
                                </a:ln>
                              </wps:spPr>
                              <wps:txbx>
                                <w:txbxContent>
                                  <w:p w14:paraId="4864AF9D" w14:textId="46A9A7FB" w:rsidR="00D4267F" w:rsidRPr="000B7B37" w:rsidRDefault="00D4267F" w:rsidP="00537821">
                                    <w:pPr>
                                      <w:adjustRightInd w:val="0"/>
                                      <w:snapToGrid w:val="0"/>
                                      <w:jc w:val="center"/>
                                      <w:rPr>
                                        <w:sz w:val="18"/>
                                      </w:rPr>
                                    </w:pPr>
                                    <w:r w:rsidRPr="000B7B37">
                                      <w:rPr>
                                        <w:sz w:val="18"/>
                                      </w:rPr>
                                      <w:t>损耗</w:t>
                                    </w:r>
                                    <w:r>
                                      <w:rPr>
                                        <w:sz w:val="18"/>
                                      </w:rPr>
                                      <w:t>45</w:t>
                                    </w:r>
                                  </w:p>
                                </w:txbxContent>
                              </wps:txbx>
                              <wps:bodyPr rot="0" vert="horz" wrap="square" lIns="91440" tIns="45720" rIns="91440" bIns="45720" anchor="t" anchorCtr="0" upright="1">
                                <a:noAutofit/>
                              </wps:bodyPr>
                            </wps:wsp>
                            <wps:wsp>
                              <wps:cNvPr id="472" name="矩形 204"/>
                              <wps:cNvSpPr>
                                <a:spLocks noChangeArrowheads="1"/>
                              </wps:cNvSpPr>
                              <wps:spPr bwMode="auto">
                                <a:xfrm>
                                  <a:off x="2406605" y="1780969"/>
                                  <a:ext cx="1003302" cy="215901"/>
                                </a:xfrm>
                                <a:prstGeom prst="rect">
                                  <a:avLst/>
                                </a:prstGeom>
                                <a:noFill/>
                                <a:ln w="0">
                                  <a:solidFill>
                                    <a:srgbClr val="000000"/>
                                  </a:solidFill>
                                  <a:miter lim="800000"/>
                                  <a:headEnd/>
                                  <a:tailEnd/>
                                </a:ln>
                              </wps:spPr>
                              <wps:txbx>
                                <w:txbxContent>
                                  <w:p w14:paraId="59B1FC7D" w14:textId="77777777" w:rsidR="00D4267F" w:rsidRPr="000B7B37" w:rsidRDefault="00D4267F" w:rsidP="00537821">
                                    <w:pPr>
                                      <w:adjustRightInd w:val="0"/>
                                      <w:snapToGrid w:val="0"/>
                                      <w:jc w:val="center"/>
                                      <w:rPr>
                                        <w:sz w:val="18"/>
                                        <w:szCs w:val="18"/>
                                      </w:rPr>
                                    </w:pPr>
                                    <w:r w:rsidRPr="000B7B37">
                                      <w:rPr>
                                        <w:sz w:val="18"/>
                                        <w:szCs w:val="18"/>
                                      </w:rPr>
                                      <w:t>员工生活污水</w:t>
                                    </w:r>
                                  </w:p>
                                </w:txbxContent>
                              </wps:txbx>
                              <wps:bodyPr rot="0" vert="horz" wrap="square" lIns="91440" tIns="45720" rIns="91440" bIns="45720" anchor="t" anchorCtr="0" upright="1">
                                <a:noAutofit/>
                              </wps:bodyPr>
                            </wps:wsp>
                            <wps:wsp>
                              <wps:cNvPr id="473" name="文本框 33"/>
                              <wps:cNvSpPr txBox="1">
                                <a:spLocks noChangeArrowheads="1"/>
                              </wps:cNvSpPr>
                              <wps:spPr bwMode="auto">
                                <a:xfrm>
                                  <a:off x="1697903" y="1712968"/>
                                  <a:ext cx="546101" cy="241302"/>
                                </a:xfrm>
                                <a:prstGeom prst="rect">
                                  <a:avLst/>
                                </a:prstGeom>
                                <a:noFill/>
                                <a:ln>
                                  <a:noFill/>
                                </a:ln>
                              </wps:spPr>
                              <wps:txbx>
                                <w:txbxContent>
                                  <w:p w14:paraId="1C303B2D" w14:textId="65C8BAA7" w:rsidR="00D4267F" w:rsidRDefault="00D4267F" w:rsidP="00537821">
                                    <w:pPr>
                                      <w:adjustRightInd w:val="0"/>
                                      <w:snapToGrid w:val="0"/>
                                      <w:jc w:val="center"/>
                                      <w:rPr>
                                        <w:rFonts w:eastAsia="仿宋_GB2312"/>
                                        <w:sz w:val="18"/>
                                      </w:rPr>
                                    </w:pPr>
                                    <w:r>
                                      <w:rPr>
                                        <w:rFonts w:eastAsia="仿宋_GB2312"/>
                                        <w:sz w:val="18"/>
                                      </w:rPr>
                                      <w:t>405</w:t>
                                    </w:r>
                                  </w:p>
                                </w:txbxContent>
                              </wps:txbx>
                              <wps:bodyPr rot="0" vert="horz" wrap="square" lIns="91440" tIns="45720" rIns="91440" bIns="45720" anchor="t" anchorCtr="0" upright="1">
                                <a:noAutofit/>
                              </wps:bodyPr>
                            </wps:wsp>
                            <wps:wsp>
                              <wps:cNvPr id="286" name="文本框 25"/>
                              <wps:cNvSpPr txBox="1">
                                <a:spLocks noChangeArrowheads="1"/>
                              </wps:cNvSpPr>
                              <wps:spPr bwMode="auto">
                                <a:xfrm>
                                  <a:off x="0" y="1933026"/>
                                  <a:ext cx="1082602" cy="241302"/>
                                </a:xfrm>
                                <a:prstGeom prst="rect">
                                  <a:avLst/>
                                </a:prstGeom>
                                <a:noFill/>
                                <a:ln>
                                  <a:noFill/>
                                </a:ln>
                              </wps:spPr>
                              <wps:txbx>
                                <w:txbxContent>
                                  <w:p w14:paraId="015AF92E" w14:textId="79ABB4AD" w:rsidR="00D4267F" w:rsidRPr="000B7B37" w:rsidRDefault="00D4267F" w:rsidP="00537821">
                                    <w:pPr>
                                      <w:adjustRightInd w:val="0"/>
                                      <w:snapToGrid w:val="0"/>
                                      <w:jc w:val="left"/>
                                      <w:rPr>
                                        <w:sz w:val="18"/>
                                      </w:rPr>
                                    </w:pPr>
                                    <w:r w:rsidRPr="000B7B37">
                                      <w:rPr>
                                        <w:sz w:val="18"/>
                                      </w:rPr>
                                      <w:t>新鲜水</w:t>
                                    </w:r>
                                    <w:r>
                                      <w:rPr>
                                        <w:sz w:val="18"/>
                                      </w:rPr>
                                      <w:t>463</w:t>
                                    </w:r>
                                  </w:p>
                                </w:txbxContent>
                              </wps:txbx>
                              <wps:bodyPr rot="0" vert="horz" wrap="square" lIns="91440" tIns="45720" rIns="91440" bIns="45720" anchor="t" anchorCtr="0" upright="1">
                                <a:noAutofit/>
                              </wps:bodyPr>
                            </wps:wsp>
                            <wps:wsp>
                              <wps:cNvPr id="474" name="直接箭头连接符 15"/>
                              <wps:cNvCnPr/>
                              <wps:spPr bwMode="auto">
                                <a:xfrm>
                                  <a:off x="66700" y="1032962"/>
                                  <a:ext cx="461001" cy="5100"/>
                                </a:xfrm>
                                <a:prstGeom prst="straightConnector1">
                                  <a:avLst/>
                                </a:prstGeom>
                                <a:noFill/>
                                <a:ln w="6350">
                                  <a:solidFill>
                                    <a:srgbClr val="000000"/>
                                  </a:solidFill>
                                  <a:round/>
                                  <a:headEnd/>
                                  <a:tailEnd type="triangle" w="med" len="med"/>
                                </a:ln>
                              </wps:spPr>
                              <wps:bodyPr/>
                            </wps:wsp>
                            <wps:wsp>
                              <wps:cNvPr id="33" name="直接箭头连接符 15"/>
                              <wps:cNvCnPr/>
                              <wps:spPr bwMode="auto">
                                <a:xfrm>
                                  <a:off x="76200" y="1885669"/>
                                  <a:ext cx="485101" cy="0"/>
                                </a:xfrm>
                                <a:prstGeom prst="straightConnector1">
                                  <a:avLst/>
                                </a:prstGeom>
                                <a:noFill/>
                                <a:ln w="6350">
                                  <a:solidFill>
                                    <a:srgbClr val="000000"/>
                                  </a:solidFill>
                                  <a:round/>
                                  <a:headEnd/>
                                  <a:tailEnd type="triangle" w="med" len="med"/>
                                </a:ln>
                              </wps:spPr>
                              <wps:bodyPr/>
                            </wps:wsp>
                            <wps:wsp>
                              <wps:cNvPr id="35" name="文本框 33"/>
                              <wps:cNvSpPr txBox="1">
                                <a:spLocks noChangeArrowheads="1"/>
                              </wps:cNvSpPr>
                              <wps:spPr bwMode="auto">
                                <a:xfrm>
                                  <a:off x="0" y="851961"/>
                                  <a:ext cx="546101" cy="241302"/>
                                </a:xfrm>
                                <a:prstGeom prst="rect">
                                  <a:avLst/>
                                </a:prstGeom>
                                <a:noFill/>
                                <a:ln>
                                  <a:noFill/>
                                </a:ln>
                              </wps:spPr>
                              <wps:txbx>
                                <w:txbxContent>
                                  <w:p w14:paraId="1A16064C" w14:textId="62E205D9" w:rsidR="00D4267F" w:rsidRPr="000B7B37" w:rsidRDefault="00D4267F" w:rsidP="00537821">
                                    <w:pPr>
                                      <w:adjustRightInd w:val="0"/>
                                      <w:snapToGrid w:val="0"/>
                                      <w:jc w:val="center"/>
                                      <w:rPr>
                                        <w:sz w:val="18"/>
                                      </w:rPr>
                                    </w:pPr>
                                    <w:r>
                                      <w:rPr>
                                        <w:sz w:val="18"/>
                                      </w:rPr>
                                      <w:t>3</w:t>
                                    </w:r>
                                  </w:p>
                                </w:txbxContent>
                              </wps:txbx>
                              <wps:bodyPr rot="0" vert="horz" wrap="square" lIns="91440" tIns="45720" rIns="91440" bIns="45720" anchor="t" anchorCtr="0" upright="1">
                                <a:noAutofit/>
                              </wps:bodyPr>
                            </wps:wsp>
                            <wps:wsp>
                              <wps:cNvPr id="37" name="文本框 33"/>
                              <wps:cNvSpPr txBox="1">
                                <a:spLocks noChangeArrowheads="1"/>
                              </wps:cNvSpPr>
                              <wps:spPr bwMode="auto">
                                <a:xfrm>
                                  <a:off x="43676" y="1712968"/>
                                  <a:ext cx="546101" cy="241302"/>
                                </a:xfrm>
                                <a:prstGeom prst="rect">
                                  <a:avLst/>
                                </a:prstGeom>
                                <a:noFill/>
                                <a:ln>
                                  <a:noFill/>
                                </a:ln>
                              </wps:spPr>
                              <wps:txbx>
                                <w:txbxContent>
                                  <w:p w14:paraId="3E63551F" w14:textId="4448AB49" w:rsidR="00D4267F" w:rsidRDefault="00D4267F" w:rsidP="00537821">
                                    <w:pPr>
                                      <w:adjustRightInd w:val="0"/>
                                      <w:snapToGrid w:val="0"/>
                                      <w:jc w:val="center"/>
                                      <w:rPr>
                                        <w:rFonts w:eastAsia="仿宋_GB2312"/>
                                        <w:sz w:val="18"/>
                                      </w:rPr>
                                    </w:pPr>
                                    <w:r>
                                      <w:rPr>
                                        <w:rFonts w:eastAsia="仿宋_GB2312"/>
                                        <w:sz w:val="18"/>
                                      </w:rPr>
                                      <w:t>450</w:t>
                                    </w:r>
                                  </w:p>
                                </w:txbxContent>
                              </wps:txbx>
                              <wps:bodyPr rot="0" vert="horz" wrap="square" lIns="91440" tIns="45720" rIns="91440" bIns="45720" anchor="t" anchorCtr="0" upright="1">
                                <a:noAutofit/>
                              </wps:bodyPr>
                            </wps:wsp>
                            <wps:wsp>
                              <wps:cNvPr id="38" name="直接箭头连接符 15"/>
                              <wps:cNvCnPr/>
                              <wps:spPr bwMode="auto">
                                <a:xfrm>
                                  <a:off x="3408606" y="1877469"/>
                                  <a:ext cx="864302" cy="0"/>
                                </a:xfrm>
                                <a:prstGeom prst="straightConnector1">
                                  <a:avLst/>
                                </a:prstGeom>
                                <a:noFill/>
                                <a:ln w="6350">
                                  <a:solidFill>
                                    <a:srgbClr val="000000"/>
                                  </a:solidFill>
                                  <a:round/>
                                  <a:headEnd/>
                                  <a:tailEnd type="triangle" w="med" len="med"/>
                                </a:ln>
                              </wps:spPr>
                              <wps:bodyPr/>
                            </wps:wsp>
                            <wps:wsp>
                              <wps:cNvPr id="40" name="直接箭头连接符 16"/>
                              <wps:cNvCnPr/>
                              <wps:spPr bwMode="auto">
                                <a:xfrm>
                                  <a:off x="69800" y="201112"/>
                                  <a:ext cx="0" cy="1882803"/>
                                </a:xfrm>
                                <a:prstGeom prst="straightConnector1">
                                  <a:avLst/>
                                </a:prstGeom>
                                <a:noFill/>
                                <a:ln w="6350">
                                  <a:solidFill>
                                    <a:srgbClr val="000000"/>
                                  </a:solidFill>
                                  <a:round/>
                                  <a:headEnd type="triangle" w="med" len="med"/>
                                  <a:tailEnd/>
                                </a:ln>
                              </wps:spPr>
                              <wps:bodyPr/>
                            </wps:wsp>
                            <wps:wsp>
                              <wps:cNvPr id="42" name="文本框 33"/>
                              <wps:cNvSpPr txBox="1">
                                <a:spLocks noChangeArrowheads="1"/>
                              </wps:cNvSpPr>
                              <wps:spPr bwMode="auto">
                                <a:xfrm>
                                  <a:off x="4234108" y="1752392"/>
                                  <a:ext cx="661001" cy="244478"/>
                                </a:xfrm>
                                <a:prstGeom prst="rect">
                                  <a:avLst/>
                                </a:prstGeom>
                                <a:noFill/>
                                <a:ln>
                                  <a:noFill/>
                                </a:ln>
                              </wps:spPr>
                              <wps:txbx>
                                <w:txbxContent>
                                  <w:p w14:paraId="03C56713" w14:textId="08E23553" w:rsidR="00D4267F" w:rsidRPr="000B7B37" w:rsidRDefault="00D4267F" w:rsidP="00537821">
                                    <w:pPr>
                                      <w:adjustRightInd w:val="0"/>
                                      <w:snapToGrid w:val="0"/>
                                      <w:jc w:val="center"/>
                                      <w:rPr>
                                        <w:sz w:val="18"/>
                                      </w:rPr>
                                    </w:pPr>
                                    <w:r w:rsidRPr="000B7B37">
                                      <w:rPr>
                                        <w:sz w:val="18"/>
                                      </w:rPr>
                                      <w:t>纳管</w:t>
                                    </w:r>
                                    <w:r>
                                      <w:rPr>
                                        <w:sz w:val="18"/>
                                      </w:rPr>
                                      <w:t>405</w:t>
                                    </w:r>
                                  </w:p>
                                </w:txbxContent>
                              </wps:txbx>
                              <wps:bodyPr rot="0" vert="horz" wrap="square" lIns="91440" tIns="45720" rIns="91440" bIns="45720" anchor="t" anchorCtr="0" upright="1">
                                <a:noAutofit/>
                              </wps:bodyPr>
                            </wps:wsp>
                            <wps:wsp>
                              <wps:cNvPr id="43" name="文本框 33"/>
                              <wps:cNvSpPr txBox="1">
                                <a:spLocks noChangeArrowheads="1"/>
                              </wps:cNvSpPr>
                              <wps:spPr bwMode="auto">
                                <a:xfrm>
                                  <a:off x="3650607" y="1712968"/>
                                  <a:ext cx="546101" cy="241302"/>
                                </a:xfrm>
                                <a:prstGeom prst="rect">
                                  <a:avLst/>
                                </a:prstGeom>
                                <a:noFill/>
                                <a:ln>
                                  <a:noFill/>
                                </a:ln>
                              </wps:spPr>
                              <wps:txbx>
                                <w:txbxContent>
                                  <w:p w14:paraId="470FEB17" w14:textId="229DC1C4" w:rsidR="00D4267F" w:rsidRDefault="00D4267F" w:rsidP="00537821">
                                    <w:pPr>
                                      <w:adjustRightInd w:val="0"/>
                                      <w:snapToGrid w:val="0"/>
                                      <w:jc w:val="center"/>
                                      <w:rPr>
                                        <w:rFonts w:eastAsia="仿宋_GB2312"/>
                                        <w:sz w:val="18"/>
                                      </w:rPr>
                                    </w:pPr>
                                    <w:r>
                                      <w:rPr>
                                        <w:rFonts w:eastAsia="仿宋_GB2312"/>
                                        <w:sz w:val="18"/>
                                      </w:rPr>
                                      <w:t>405</w:t>
                                    </w:r>
                                  </w:p>
                                </w:txbxContent>
                              </wps:txbx>
                              <wps:bodyPr rot="0" vert="horz" wrap="square" lIns="91440" tIns="45720" rIns="91440" bIns="45720" anchor="t" anchorCtr="0" upright="1">
                                <a:noAutofit/>
                              </wps:bodyPr>
                            </wps:wsp>
                            <wps:wsp>
                              <wps:cNvPr id="162" name="矩形 204"/>
                              <wps:cNvSpPr>
                                <a:spLocks noChangeArrowheads="1"/>
                              </wps:cNvSpPr>
                              <wps:spPr bwMode="auto">
                                <a:xfrm>
                                  <a:off x="2319004" y="925662"/>
                                  <a:ext cx="1003302" cy="215901"/>
                                </a:xfrm>
                                <a:prstGeom prst="rect">
                                  <a:avLst/>
                                </a:prstGeom>
                                <a:noFill/>
                                <a:ln w="0">
                                  <a:solidFill>
                                    <a:srgbClr val="000000"/>
                                  </a:solidFill>
                                  <a:miter lim="800000"/>
                                  <a:headEnd/>
                                  <a:tailEnd/>
                                </a:ln>
                              </wps:spPr>
                              <wps:txbx>
                                <w:txbxContent>
                                  <w:p w14:paraId="393FFF94" w14:textId="1B0172B2" w:rsidR="00D4267F" w:rsidRPr="000B7B37" w:rsidRDefault="00D4267F" w:rsidP="00537821">
                                    <w:pPr>
                                      <w:adjustRightInd w:val="0"/>
                                      <w:snapToGrid w:val="0"/>
                                      <w:jc w:val="center"/>
                                      <w:rPr>
                                        <w:sz w:val="18"/>
                                        <w:szCs w:val="18"/>
                                      </w:rPr>
                                    </w:pPr>
                                    <w:r>
                                      <w:rPr>
                                        <w:rFonts w:hint="eastAsia"/>
                                        <w:sz w:val="18"/>
                                        <w:szCs w:val="18"/>
                                      </w:rPr>
                                      <w:t>过滤沉淀</w:t>
                                    </w:r>
                                  </w:p>
                                </w:txbxContent>
                              </wps:txbx>
                              <wps:bodyPr rot="0" vert="horz" wrap="square" lIns="91440" tIns="45720" rIns="91440" bIns="45720" anchor="t" anchorCtr="0" upright="1">
                                <a:noAutofit/>
                              </wps:bodyPr>
                            </wps:wsp>
                            <wps:wsp>
                              <wps:cNvPr id="167" name="直接箭头连接符 15"/>
                              <wps:cNvCnPr/>
                              <wps:spPr bwMode="auto">
                                <a:xfrm>
                                  <a:off x="2819310" y="1141563"/>
                                  <a:ext cx="0" cy="230290"/>
                                </a:xfrm>
                                <a:prstGeom prst="straightConnector1">
                                  <a:avLst/>
                                </a:prstGeom>
                                <a:noFill/>
                                <a:ln w="6350">
                                  <a:solidFill>
                                    <a:srgbClr val="000000"/>
                                  </a:solidFill>
                                  <a:round/>
                                  <a:headEnd/>
                                  <a:tailEnd type="triangle" w="med" len="med"/>
                                </a:ln>
                              </wps:spPr>
                              <wps:bodyPr/>
                            </wps:wsp>
                            <wps:wsp>
                              <wps:cNvPr id="174" name="直接箭头连接符 15"/>
                              <wps:cNvCnPr/>
                              <wps:spPr bwMode="auto">
                                <a:xfrm flipH="1">
                                  <a:off x="1022350" y="1371853"/>
                                  <a:ext cx="1796961" cy="0"/>
                                </a:xfrm>
                                <a:prstGeom prst="straightConnector1">
                                  <a:avLst/>
                                </a:prstGeom>
                                <a:noFill/>
                                <a:ln w="6350">
                                  <a:solidFill>
                                    <a:srgbClr val="000000"/>
                                  </a:solidFill>
                                  <a:round/>
                                  <a:headEnd/>
                                  <a:tailEnd type="triangle" w="med" len="med"/>
                                </a:ln>
                              </wps:spPr>
                              <wps:bodyPr/>
                            </wps:wsp>
                            <wps:wsp>
                              <wps:cNvPr id="175" name="直接箭头连接符 15"/>
                              <wps:cNvCnPr/>
                              <wps:spPr bwMode="auto">
                                <a:xfrm flipH="1" flipV="1">
                                  <a:off x="1022350" y="1139663"/>
                                  <a:ext cx="0" cy="230290"/>
                                </a:xfrm>
                                <a:prstGeom prst="straightConnector1">
                                  <a:avLst/>
                                </a:prstGeom>
                                <a:noFill/>
                                <a:ln w="6350">
                                  <a:solidFill>
                                    <a:srgbClr val="000000"/>
                                  </a:solidFill>
                                  <a:round/>
                                  <a:headEnd/>
                                  <a:tailEnd type="triangle" w="med" len="med"/>
                                </a:ln>
                              </wps:spPr>
                              <wps:bodyPr/>
                            </wps:wsp>
                            <wps:wsp>
                              <wps:cNvPr id="136" name="曲线连接符 23"/>
                              <wps:cNvCnPr/>
                              <wps:spPr bwMode="auto">
                                <a:xfrm flipV="1">
                                  <a:off x="1022350" y="760561"/>
                                  <a:ext cx="254000" cy="165101"/>
                                </a:xfrm>
                                <a:prstGeom prst="curvedConnector3">
                                  <a:avLst>
                                    <a:gd name="adj1" fmla="val 50000"/>
                                  </a:avLst>
                                </a:prstGeom>
                                <a:noFill/>
                                <a:ln w="0">
                                  <a:solidFill>
                                    <a:srgbClr val="000000"/>
                                  </a:solidFill>
                                  <a:prstDash val="dash"/>
                                  <a:round/>
                                  <a:headEnd/>
                                  <a:tailEnd type="triangle" w="med" len="med"/>
                                </a:ln>
                              </wps:spPr>
                              <wps:bodyPr/>
                            </wps:wsp>
                            <wps:wsp>
                              <wps:cNvPr id="137" name="文本框 25"/>
                              <wps:cNvSpPr txBox="1">
                                <a:spLocks noChangeArrowheads="1"/>
                              </wps:cNvSpPr>
                              <wps:spPr bwMode="auto">
                                <a:xfrm>
                                  <a:off x="1143553" y="610659"/>
                                  <a:ext cx="698501" cy="241302"/>
                                </a:xfrm>
                                <a:prstGeom prst="rect">
                                  <a:avLst/>
                                </a:prstGeom>
                                <a:noFill/>
                                <a:ln>
                                  <a:noFill/>
                                </a:ln>
                              </wps:spPr>
                              <wps:txbx>
                                <w:txbxContent>
                                  <w:p w14:paraId="52C57113" w14:textId="4E9AF643" w:rsidR="00D4267F" w:rsidRPr="000B7B37" w:rsidRDefault="00D4267F" w:rsidP="00537821">
                                    <w:pPr>
                                      <w:adjustRightInd w:val="0"/>
                                      <w:snapToGrid w:val="0"/>
                                      <w:jc w:val="center"/>
                                      <w:rPr>
                                        <w:sz w:val="18"/>
                                      </w:rPr>
                                    </w:pPr>
                                    <w:r w:rsidRPr="000B7B37">
                                      <w:rPr>
                                        <w:sz w:val="18"/>
                                      </w:rPr>
                                      <w:t>损耗</w:t>
                                    </w:r>
                                    <w:r>
                                      <w:rPr>
                                        <w:sz w:val="18"/>
                                      </w:rPr>
                                      <w:t>3</w:t>
                                    </w:r>
                                  </w:p>
                                </w:txbxContent>
                              </wps:txbx>
                              <wps:bodyPr rot="0" vert="horz" wrap="square" lIns="91440" tIns="45720" rIns="91440" bIns="45720" anchor="t" anchorCtr="0" upright="1">
                                <a:noAutofit/>
                              </wps:bodyPr>
                            </wps:wsp>
                            <wps:wsp>
                              <wps:cNvPr id="138" name="文本框 33"/>
                              <wps:cNvSpPr txBox="1">
                                <a:spLocks noChangeArrowheads="1"/>
                              </wps:cNvSpPr>
                              <wps:spPr bwMode="auto">
                                <a:xfrm>
                                  <a:off x="1645203" y="1194143"/>
                                  <a:ext cx="546101" cy="241302"/>
                                </a:xfrm>
                                <a:prstGeom prst="rect">
                                  <a:avLst/>
                                </a:prstGeom>
                                <a:noFill/>
                                <a:ln>
                                  <a:noFill/>
                                </a:ln>
                              </wps:spPr>
                              <wps:txbx>
                                <w:txbxContent>
                                  <w:p w14:paraId="0897B7FD" w14:textId="2B29F3BD" w:rsidR="00D4267F" w:rsidRPr="000B7B37" w:rsidRDefault="00D4267F" w:rsidP="00537821">
                                    <w:pPr>
                                      <w:adjustRightInd w:val="0"/>
                                      <w:snapToGrid w:val="0"/>
                                      <w:jc w:val="center"/>
                                      <w:rPr>
                                        <w:sz w:val="18"/>
                                      </w:rPr>
                                    </w:pPr>
                                    <w:r>
                                      <w:rPr>
                                        <w:sz w:val="18"/>
                                      </w:rPr>
                                      <w:t>30</w:t>
                                    </w:r>
                                  </w:p>
                                </w:txbxContent>
                              </wps:txbx>
                              <wps:bodyPr rot="0" vert="horz" wrap="square" lIns="91440" tIns="45720" rIns="91440" bIns="45720" anchor="t" anchorCtr="0" upright="1">
                                <a:noAutofit/>
                              </wps:bodyPr>
                            </wps:wsp>
                            <wps:wsp>
                              <wps:cNvPr id="139" name="矩形 187"/>
                              <wps:cNvSpPr>
                                <a:spLocks noChangeArrowheads="1"/>
                              </wps:cNvSpPr>
                              <wps:spPr bwMode="auto">
                                <a:xfrm>
                                  <a:off x="525101" y="91912"/>
                                  <a:ext cx="1011602" cy="215901"/>
                                </a:xfrm>
                                <a:prstGeom prst="rect">
                                  <a:avLst/>
                                </a:prstGeom>
                                <a:noFill/>
                                <a:ln w="0">
                                  <a:solidFill>
                                    <a:srgbClr val="000000"/>
                                  </a:solidFill>
                                  <a:miter lim="800000"/>
                                  <a:headEnd/>
                                  <a:tailEnd/>
                                </a:ln>
                              </wps:spPr>
                              <wps:txbx>
                                <w:txbxContent>
                                  <w:p w14:paraId="51BCD61B" w14:textId="1B250E7D" w:rsidR="00D4267F" w:rsidRPr="000B7B37" w:rsidRDefault="00D4267F" w:rsidP="00537821">
                                    <w:pPr>
                                      <w:adjustRightInd w:val="0"/>
                                      <w:snapToGrid w:val="0"/>
                                      <w:jc w:val="center"/>
                                      <w:rPr>
                                        <w:sz w:val="18"/>
                                        <w:szCs w:val="18"/>
                                      </w:rPr>
                                    </w:pPr>
                                    <w:r>
                                      <w:rPr>
                                        <w:sz w:val="18"/>
                                        <w:szCs w:val="18"/>
                                      </w:rPr>
                                      <w:t>冷却水</w:t>
                                    </w:r>
                                  </w:p>
                                </w:txbxContent>
                              </wps:txbx>
                              <wps:bodyPr rot="0" vert="horz" wrap="square" lIns="91440" tIns="45720" rIns="91440" bIns="45720" anchor="t" anchorCtr="0" upright="1">
                                <a:noAutofit/>
                              </wps:bodyPr>
                            </wps:wsp>
                            <wps:wsp>
                              <wps:cNvPr id="140" name="直接箭头连接符 15"/>
                              <wps:cNvCnPr/>
                              <wps:spPr bwMode="auto">
                                <a:xfrm flipH="1" flipV="1">
                                  <a:off x="1022350" y="307813"/>
                                  <a:ext cx="1" cy="250179"/>
                                </a:xfrm>
                                <a:prstGeom prst="straightConnector1">
                                  <a:avLst/>
                                </a:prstGeom>
                                <a:noFill/>
                                <a:ln w="6350">
                                  <a:solidFill>
                                    <a:srgbClr val="000000"/>
                                  </a:solidFill>
                                  <a:round/>
                                  <a:headEnd/>
                                  <a:tailEnd type="triangle" w="med" len="med"/>
                                </a:ln>
                              </wps:spPr>
                              <wps:bodyPr/>
                            </wps:wsp>
                            <wps:wsp>
                              <wps:cNvPr id="141" name="直接箭头连接符 15"/>
                              <wps:cNvCnPr/>
                              <wps:spPr bwMode="auto">
                                <a:xfrm flipH="1">
                                  <a:off x="1022351" y="557992"/>
                                  <a:ext cx="819703" cy="0"/>
                                </a:xfrm>
                                <a:prstGeom prst="straightConnector1">
                                  <a:avLst/>
                                </a:prstGeom>
                                <a:noFill/>
                                <a:ln w="6350">
                                  <a:solidFill>
                                    <a:srgbClr val="000000"/>
                                  </a:solidFill>
                                  <a:round/>
                                  <a:headEnd/>
                                  <a:tailEnd type="triangle" w="med" len="med"/>
                                </a:ln>
                              </wps:spPr>
                              <wps:bodyPr/>
                            </wps:wsp>
                            <wps:wsp>
                              <wps:cNvPr id="142" name="直接箭头连接符 15"/>
                              <wps:cNvCnPr/>
                              <wps:spPr bwMode="auto">
                                <a:xfrm>
                                  <a:off x="1533503" y="206212"/>
                                  <a:ext cx="308551" cy="0"/>
                                </a:xfrm>
                                <a:prstGeom prst="straightConnector1">
                                  <a:avLst/>
                                </a:prstGeom>
                                <a:noFill/>
                                <a:ln w="6350">
                                  <a:solidFill>
                                    <a:srgbClr val="000000"/>
                                  </a:solidFill>
                                  <a:round/>
                                  <a:headEnd/>
                                  <a:tailEnd type="triangle" w="med" len="med"/>
                                </a:ln>
                              </wps:spPr>
                              <wps:bodyPr/>
                            </wps:wsp>
                            <wps:wsp>
                              <wps:cNvPr id="143" name="直接箭头连接符 15"/>
                              <wps:cNvCnPr/>
                              <wps:spPr bwMode="auto">
                                <a:xfrm>
                                  <a:off x="1842054" y="206212"/>
                                  <a:ext cx="0" cy="351780"/>
                                </a:xfrm>
                                <a:prstGeom prst="straightConnector1">
                                  <a:avLst/>
                                </a:prstGeom>
                                <a:noFill/>
                                <a:ln w="6350">
                                  <a:solidFill>
                                    <a:srgbClr val="000000"/>
                                  </a:solidFill>
                                  <a:round/>
                                  <a:headEnd/>
                                  <a:tailEnd type="triangle" w="med" len="med"/>
                                </a:ln>
                              </wps:spPr>
                              <wps:bodyPr/>
                            </wps:wsp>
                            <wps:wsp>
                              <wps:cNvPr id="144" name="文本框 33"/>
                              <wps:cNvSpPr txBox="1">
                                <a:spLocks noChangeArrowheads="1"/>
                              </wps:cNvSpPr>
                              <wps:spPr bwMode="auto">
                                <a:xfrm>
                                  <a:off x="0" y="33498"/>
                                  <a:ext cx="546101" cy="241302"/>
                                </a:xfrm>
                                <a:prstGeom prst="rect">
                                  <a:avLst/>
                                </a:prstGeom>
                                <a:noFill/>
                                <a:ln>
                                  <a:noFill/>
                                </a:ln>
                              </wps:spPr>
                              <wps:txbx>
                                <w:txbxContent>
                                  <w:p w14:paraId="22F76103" w14:textId="511EAE61" w:rsidR="00D4267F" w:rsidRPr="000B7B37" w:rsidRDefault="00D4267F" w:rsidP="00537821">
                                    <w:pPr>
                                      <w:adjustRightInd w:val="0"/>
                                      <w:snapToGrid w:val="0"/>
                                      <w:jc w:val="center"/>
                                      <w:rPr>
                                        <w:sz w:val="18"/>
                                      </w:rPr>
                                    </w:pPr>
                                    <w:r>
                                      <w:rPr>
                                        <w:sz w:val="18"/>
                                      </w:rPr>
                                      <w:t>10</w:t>
                                    </w:r>
                                  </w:p>
                                </w:txbxContent>
                              </wps:txbx>
                              <wps:bodyPr rot="0" vert="horz" wrap="square" lIns="91440" tIns="45720" rIns="91440" bIns="45720" anchor="t" anchorCtr="0" upright="1">
                                <a:noAutofit/>
                              </wps:bodyPr>
                            </wps:wsp>
                            <wps:wsp>
                              <wps:cNvPr id="145" name="直接箭头连接符 15"/>
                              <wps:cNvCnPr/>
                              <wps:spPr bwMode="auto">
                                <a:xfrm>
                                  <a:off x="66700" y="201112"/>
                                  <a:ext cx="461001" cy="5100"/>
                                </a:xfrm>
                                <a:prstGeom prst="straightConnector1">
                                  <a:avLst/>
                                </a:prstGeom>
                                <a:noFill/>
                                <a:ln w="6350">
                                  <a:solidFill>
                                    <a:srgbClr val="000000"/>
                                  </a:solidFill>
                                  <a:round/>
                                  <a:headEnd/>
                                  <a:tailEnd type="triangle" w="med" len="med"/>
                                </a:ln>
                              </wps:spPr>
                              <wps:bodyPr/>
                            </wps:wsp>
                            <wps:wsp>
                              <wps:cNvPr id="146" name="文本框 33"/>
                              <wps:cNvSpPr txBox="1">
                                <a:spLocks noChangeArrowheads="1"/>
                              </wps:cNvSpPr>
                              <wps:spPr bwMode="auto">
                                <a:xfrm>
                                  <a:off x="1151802" y="336706"/>
                                  <a:ext cx="668004" cy="241302"/>
                                </a:xfrm>
                                <a:prstGeom prst="rect">
                                  <a:avLst/>
                                </a:prstGeom>
                                <a:noFill/>
                                <a:ln>
                                  <a:noFill/>
                                </a:ln>
                              </wps:spPr>
                              <wps:txbx>
                                <w:txbxContent>
                                  <w:p w14:paraId="1D45B5CC" w14:textId="7AB15384" w:rsidR="00D4267F" w:rsidRPr="000B7B37" w:rsidRDefault="00D4267F" w:rsidP="00B27334">
                                    <w:pPr>
                                      <w:adjustRightInd w:val="0"/>
                                      <w:snapToGrid w:val="0"/>
                                      <w:rPr>
                                        <w:sz w:val="18"/>
                                      </w:rPr>
                                    </w:pPr>
                                    <w:r>
                                      <w:rPr>
                                        <w:sz w:val="18"/>
                                      </w:rPr>
                                      <w:t>循环</w:t>
                                    </w:r>
                                    <w:r>
                                      <w:rPr>
                                        <w:rFonts w:hint="eastAsia"/>
                                        <w:sz w:val="18"/>
                                      </w:rPr>
                                      <w:t>使用</w:t>
                                    </w:r>
                                  </w:p>
                                </w:txbxContent>
                              </wps:txbx>
                              <wps:bodyPr rot="0" vert="horz" wrap="square" lIns="91440" tIns="45720" rIns="91440" bIns="45720" anchor="t" anchorCtr="0" upright="1">
                                <a:noAutofit/>
                              </wps:bodyPr>
                            </wps:wsp>
                          </wpc:wpc>
                        </a:graphicData>
                      </a:graphic>
                    </wp:inline>
                  </w:drawing>
                </mc:Choice>
                <mc:Fallback>
                  <w:pict>
                    <v:group w14:anchorId="6B2A37B8" id="画布 478" o:spid="_x0000_s1068" editas="canvas" style="width:415.45pt;height:171.4pt;mso-position-horizontal-relative:char;mso-position-vertical-relative:line" coordsize="52762,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">
                      <v:shape id="_x0000_s1069" type="#_x0000_t75" style="position:absolute;width:52762;height:21767;visibility:visible;mso-wrap-style:square">
                        <v:fill o:detectmouseclick="t"/>
                        <v:path o:connecttype="none"/>
                      </v:shape>
                      <v:rect id="矩形 187" o:spid="_x0000_s1070" style="position:absolute;left:5251;top:9237;width:1011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" filled="f" strokeweight="0">
                        <v:textbox>
                          <w:txbxContent>
                            <w:p w14:paraId="54A667F8" w14:textId="5267D099" w:rsidR="00D4267F" w:rsidRPr="000B7B37" w:rsidRDefault="00D4267F" w:rsidP="00537821">
                              <w:pPr>
                                <w:adjustRightInd w:val="0"/>
                                <w:snapToGrid w:val="0"/>
                                <w:jc w:val="center"/>
                                <w:rPr>
                                  <w:sz w:val="18"/>
                                  <w:szCs w:val="18"/>
                                </w:rPr>
                              </w:pPr>
                              <w:r>
                                <w:rPr>
                                  <w:rFonts w:hint="eastAsia"/>
                                  <w:sz w:val="18"/>
                                  <w:szCs w:val="18"/>
                                </w:rPr>
                                <w:t>超声波清洗</w:t>
                              </w:r>
                            </w:p>
                          </w:txbxContent>
                        </v:textbox>
                      </v:rect>
                      <v:shape id="直接箭头连接符 15" o:spid="_x0000_s1071" type="#_x0000_t32" style="position:absolute;left:15335;top:10380;width:7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" strokeweight=".5pt">
                        <v:stroke endarrow="block"/>
                      </v:shape>
                      <v:shapetype id="_x0000_t202" coordsize="21600,21600" o:spt="202" path="m,l,21600r21600,l21600,xe">
                        <v:stroke joinstyle="miter"/>
                        <v:path gradientshapeok="t" o:connecttype="rect"/>
                      </v:shapetype>
                      <v:shape id="文本框 33" o:spid="_x0000_s1072" type="#_x0000_t202" style="position:absolute;left:16452;top:8519;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11464699" w14:textId="6C3A930F" w:rsidR="00D4267F" w:rsidRPr="000B7B37" w:rsidRDefault="00D4267F" w:rsidP="00537821">
                              <w:pPr>
                                <w:adjustRightInd w:val="0"/>
                                <w:snapToGrid w:val="0"/>
                                <w:jc w:val="center"/>
                                <w:rPr>
                                  <w:sz w:val="18"/>
                                </w:rPr>
                              </w:pPr>
                              <w:r>
                                <w:rPr>
                                  <w:sz w:val="18"/>
                                </w:rPr>
                                <w:t>30</w:t>
                              </w:r>
                            </w:p>
                          </w:txbxContent>
                        </v:textbox>
                      </v:shape>
                      <v:rect id="矩形 194" o:spid="_x0000_s1073" style="position:absolute;left:5556;top:17631;width:1003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" filled="f" strokeweight="0">
                        <v:textbox>
                          <w:txbxContent>
                            <w:p w14:paraId="500F0371" w14:textId="77777777" w:rsidR="00D4267F" w:rsidRPr="000B7B37" w:rsidRDefault="00D4267F" w:rsidP="00537821">
                              <w:pPr>
                                <w:adjustRightInd w:val="0"/>
                                <w:snapToGrid w:val="0"/>
                                <w:jc w:val="center"/>
                                <w:rPr>
                                  <w:sz w:val="18"/>
                                  <w:szCs w:val="18"/>
                                </w:rPr>
                              </w:pPr>
                              <w:r w:rsidRPr="000B7B37">
                                <w:rPr>
                                  <w:sz w:val="18"/>
                                  <w:szCs w:val="18"/>
                                </w:rPr>
                                <w:t>员工生活用水</w:t>
                              </w:r>
                            </w:p>
                          </w:txbxContent>
                        </v:textbox>
                      </v:rect>
                      <v:shape id="直接箭头连接符 15" o:spid="_x0000_s1074" type="#_x0000_t32" style="position:absolute;left:15690;top:18755;width:8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" strokeweight=".5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23" o:spid="_x0000_s1075" type="#_x0000_t38" style="position:absolute;left:15024;top:15980;width:2540;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" adj="10800" strokeweight="0">
                        <v:stroke dashstyle="dash" endarrow="block"/>
                      </v:shape>
                      <v:shape id="文本框 25" o:spid="_x0000_s1076" type="#_x0000_t202" style="position:absolute;left:16452;top:14354;width:69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4864AF9D" w14:textId="46A9A7FB" w:rsidR="00D4267F" w:rsidRPr="000B7B37" w:rsidRDefault="00D4267F" w:rsidP="00537821">
                              <w:pPr>
                                <w:adjustRightInd w:val="0"/>
                                <w:snapToGrid w:val="0"/>
                                <w:jc w:val="center"/>
                                <w:rPr>
                                  <w:sz w:val="18"/>
                                </w:rPr>
                              </w:pPr>
                              <w:r w:rsidRPr="000B7B37">
                                <w:rPr>
                                  <w:sz w:val="18"/>
                                </w:rPr>
                                <w:t>损耗</w:t>
                              </w:r>
                              <w:r>
                                <w:rPr>
                                  <w:sz w:val="18"/>
                                </w:rPr>
                                <w:t>45</w:t>
                              </w:r>
                            </w:p>
                          </w:txbxContent>
                        </v:textbox>
                      </v:shape>
                      <v:rect id="矩形 204" o:spid="_x0000_s1077" style="position:absolute;left:24066;top:17809;width:1003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" filled="f" strokeweight="0">
                        <v:textbox>
                          <w:txbxContent>
                            <w:p w14:paraId="59B1FC7D" w14:textId="77777777" w:rsidR="00D4267F" w:rsidRPr="000B7B37" w:rsidRDefault="00D4267F" w:rsidP="00537821">
                              <w:pPr>
                                <w:adjustRightInd w:val="0"/>
                                <w:snapToGrid w:val="0"/>
                                <w:jc w:val="center"/>
                                <w:rPr>
                                  <w:sz w:val="18"/>
                                  <w:szCs w:val="18"/>
                                </w:rPr>
                              </w:pPr>
                              <w:r w:rsidRPr="000B7B37">
                                <w:rPr>
                                  <w:sz w:val="18"/>
                                  <w:szCs w:val="18"/>
                                </w:rPr>
                                <w:t>员工生活污水</w:t>
                              </w:r>
                            </w:p>
                          </w:txbxContent>
                        </v:textbox>
                      </v:rect>
                      <v:shape id="文本框 33" o:spid="_x0000_s1078" type="#_x0000_t202" style="position:absolute;left:16979;top:17129;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1C303B2D" w14:textId="65C8BAA7" w:rsidR="00D4267F" w:rsidRDefault="00D4267F" w:rsidP="00537821">
                              <w:pPr>
                                <w:adjustRightInd w:val="0"/>
                                <w:snapToGrid w:val="0"/>
                                <w:jc w:val="center"/>
                                <w:rPr>
                                  <w:rFonts w:eastAsia="仿宋_GB2312"/>
                                  <w:sz w:val="18"/>
                                </w:rPr>
                              </w:pPr>
                              <w:r>
                                <w:rPr>
                                  <w:rFonts w:eastAsia="仿宋_GB2312"/>
                                  <w:sz w:val="18"/>
                                </w:rPr>
                                <w:t>405</w:t>
                              </w:r>
                            </w:p>
                          </w:txbxContent>
                        </v:textbox>
                      </v:shape>
                      <v:shape id="文本框 25" o:spid="_x0000_s1079" type="#_x0000_t202" style="position:absolute;top:19330;width:108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015AF92E" w14:textId="79ABB4AD" w:rsidR="00D4267F" w:rsidRPr="000B7B37" w:rsidRDefault="00D4267F" w:rsidP="00537821">
                              <w:pPr>
                                <w:adjustRightInd w:val="0"/>
                                <w:snapToGrid w:val="0"/>
                                <w:jc w:val="left"/>
                                <w:rPr>
                                  <w:sz w:val="18"/>
                                </w:rPr>
                              </w:pPr>
                              <w:r w:rsidRPr="000B7B37">
                                <w:rPr>
                                  <w:sz w:val="18"/>
                                </w:rPr>
                                <w:t>新鲜水</w:t>
                              </w:r>
                              <w:r>
                                <w:rPr>
                                  <w:sz w:val="18"/>
                                </w:rPr>
                                <w:t>463</w:t>
                              </w:r>
                            </w:p>
                          </w:txbxContent>
                        </v:textbox>
                      </v:shape>
                      <v:shape id="直接箭头连接符 15" o:spid="_x0000_s1080" type="#_x0000_t32" style="position:absolute;left:667;top:10329;width:4610;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" strokeweight=".5pt">
                        <v:stroke endarrow="block"/>
                      </v:shape>
                      <v:shape id="直接箭头连接符 15" o:spid="_x0000_s1081" type="#_x0000_t32" style="position:absolute;left:762;top:18856;width:4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" strokeweight=".5pt">
                        <v:stroke endarrow="block"/>
                      </v:shape>
                      <v:shape id="文本框 33" o:spid="_x0000_s1082" type="#_x0000_t202" style="position:absolute;top:8519;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A16064C" w14:textId="62E205D9" w:rsidR="00D4267F" w:rsidRPr="000B7B37" w:rsidRDefault="00D4267F" w:rsidP="00537821">
                              <w:pPr>
                                <w:adjustRightInd w:val="0"/>
                                <w:snapToGrid w:val="0"/>
                                <w:jc w:val="center"/>
                                <w:rPr>
                                  <w:sz w:val="18"/>
                                </w:rPr>
                              </w:pPr>
                              <w:r>
                                <w:rPr>
                                  <w:sz w:val="18"/>
                                </w:rPr>
                                <w:t>3</w:t>
                              </w:r>
                            </w:p>
                          </w:txbxContent>
                        </v:textbox>
                      </v:shape>
                      <v:shape id="文本框 33" o:spid="_x0000_s1083" type="#_x0000_t202" style="position:absolute;left:436;top:17129;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E63551F" w14:textId="4448AB49" w:rsidR="00D4267F" w:rsidRDefault="00D4267F" w:rsidP="00537821">
                              <w:pPr>
                                <w:adjustRightInd w:val="0"/>
                                <w:snapToGrid w:val="0"/>
                                <w:jc w:val="center"/>
                                <w:rPr>
                                  <w:rFonts w:eastAsia="仿宋_GB2312"/>
                                  <w:sz w:val="18"/>
                                </w:rPr>
                              </w:pPr>
                              <w:r>
                                <w:rPr>
                                  <w:rFonts w:eastAsia="仿宋_GB2312"/>
                                  <w:sz w:val="18"/>
                                </w:rPr>
                                <w:t>450</w:t>
                              </w:r>
                            </w:p>
                          </w:txbxContent>
                        </v:textbox>
                      </v:shape>
                      <v:shape id="直接箭头连接符 15" o:spid="_x0000_s1084" type="#_x0000_t32" style="position:absolute;left:34086;top:18774;width:86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" strokeweight=".5pt">
                        <v:stroke endarrow="block"/>
                      </v:shape>
                      <v:shape id="直接箭头连接符 16" o:spid="_x0000_s1085" type="#_x0000_t32" style="position:absolute;left:698;top:2011;width:0;height:18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" strokeweight=".5pt">
                        <v:stroke startarrow="block"/>
                      </v:shape>
                      <v:shape id="文本框 33" o:spid="_x0000_s1086" type="#_x0000_t202" style="position:absolute;left:42341;top:17523;width:661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3C56713" w14:textId="08E23553" w:rsidR="00D4267F" w:rsidRPr="000B7B37" w:rsidRDefault="00D4267F" w:rsidP="00537821">
                              <w:pPr>
                                <w:adjustRightInd w:val="0"/>
                                <w:snapToGrid w:val="0"/>
                                <w:jc w:val="center"/>
                                <w:rPr>
                                  <w:sz w:val="18"/>
                                </w:rPr>
                              </w:pPr>
                              <w:r w:rsidRPr="000B7B37">
                                <w:rPr>
                                  <w:sz w:val="18"/>
                                </w:rPr>
                                <w:t>纳管</w:t>
                              </w:r>
                              <w:r>
                                <w:rPr>
                                  <w:sz w:val="18"/>
                                </w:rPr>
                                <w:t>405</w:t>
                              </w:r>
                            </w:p>
                          </w:txbxContent>
                        </v:textbox>
                      </v:shape>
                      <v:shape id="文本框 33" o:spid="_x0000_s1087" type="#_x0000_t202" style="position:absolute;left:36506;top:17129;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70FEB17" w14:textId="229DC1C4" w:rsidR="00D4267F" w:rsidRDefault="00D4267F" w:rsidP="00537821">
                              <w:pPr>
                                <w:adjustRightInd w:val="0"/>
                                <w:snapToGrid w:val="0"/>
                                <w:jc w:val="center"/>
                                <w:rPr>
                                  <w:rFonts w:eastAsia="仿宋_GB2312"/>
                                  <w:sz w:val="18"/>
                                </w:rPr>
                              </w:pPr>
                              <w:r>
                                <w:rPr>
                                  <w:rFonts w:eastAsia="仿宋_GB2312"/>
                                  <w:sz w:val="18"/>
                                </w:rPr>
                                <w:t>405</w:t>
                              </w:r>
                            </w:p>
                          </w:txbxContent>
                        </v:textbox>
                      </v:shape>
                      <v:rect id="矩形 204" o:spid="_x0000_s1088" style="position:absolute;left:23190;top:9256;width:1003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" filled="f" strokeweight="0">
                        <v:textbox>
                          <w:txbxContent>
                            <w:p w14:paraId="393FFF94" w14:textId="1B0172B2" w:rsidR="00D4267F" w:rsidRPr="000B7B37" w:rsidRDefault="00D4267F" w:rsidP="00537821">
                              <w:pPr>
                                <w:adjustRightInd w:val="0"/>
                                <w:snapToGrid w:val="0"/>
                                <w:jc w:val="center"/>
                                <w:rPr>
                                  <w:sz w:val="18"/>
                                  <w:szCs w:val="18"/>
                                </w:rPr>
                              </w:pPr>
                              <w:r>
                                <w:rPr>
                                  <w:rFonts w:hint="eastAsia"/>
                                  <w:sz w:val="18"/>
                                  <w:szCs w:val="18"/>
                                </w:rPr>
                                <w:t>过滤沉淀</w:t>
                              </w:r>
                            </w:p>
                          </w:txbxContent>
                        </v:textbox>
                      </v:rect>
                      <v:shape id="直接箭头连接符 15" o:spid="_x0000_s1089" type="#_x0000_t32" style="position:absolute;left:28193;top:11415;width:0;height:2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" strokeweight=".5pt">
                        <v:stroke endarrow="block"/>
                      </v:shape>
                      <v:shape id="直接箭头连接符 15" o:spid="_x0000_s1090" type="#_x0000_t32" style="position:absolute;left:10223;top:13718;width:179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" strokeweight=".5pt">
                        <v:stroke endarrow="block"/>
                      </v:shape>
                      <v:shape id="直接箭头连接符 15" o:spid="_x0000_s1091" type="#_x0000_t32" style="position:absolute;left:10223;top:11396;width:0;height:23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" strokeweight=".5pt">
                        <v:stroke endarrow="block"/>
                      </v:shape>
                      <v:shape id="曲线连接符 23" o:spid="_x0000_s1092" type="#_x0000_t38" style="position:absolute;left:10223;top:7605;width:2540;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" adj="10800" strokeweight="0">
                        <v:stroke dashstyle="dash" endarrow="block"/>
                      </v:shape>
                      <v:shape id="文本框 25" o:spid="_x0000_s1093" type="#_x0000_t202" style="position:absolute;left:11435;top:6106;width:69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52C57113" w14:textId="4E9AF643" w:rsidR="00D4267F" w:rsidRPr="000B7B37" w:rsidRDefault="00D4267F" w:rsidP="00537821">
                              <w:pPr>
                                <w:adjustRightInd w:val="0"/>
                                <w:snapToGrid w:val="0"/>
                                <w:jc w:val="center"/>
                                <w:rPr>
                                  <w:sz w:val="18"/>
                                </w:rPr>
                              </w:pPr>
                              <w:r w:rsidRPr="000B7B37">
                                <w:rPr>
                                  <w:sz w:val="18"/>
                                </w:rPr>
                                <w:t>损耗</w:t>
                              </w:r>
                              <w:r>
                                <w:rPr>
                                  <w:sz w:val="18"/>
                                </w:rPr>
                                <w:t>3</w:t>
                              </w:r>
                            </w:p>
                          </w:txbxContent>
                        </v:textbox>
                      </v:shape>
                      <v:shape id="文本框 33" o:spid="_x0000_s1094" type="#_x0000_t202" style="position:absolute;left:16452;top:11941;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0897B7FD" w14:textId="2B29F3BD" w:rsidR="00D4267F" w:rsidRPr="000B7B37" w:rsidRDefault="00D4267F" w:rsidP="00537821">
                              <w:pPr>
                                <w:adjustRightInd w:val="0"/>
                                <w:snapToGrid w:val="0"/>
                                <w:jc w:val="center"/>
                                <w:rPr>
                                  <w:sz w:val="18"/>
                                </w:rPr>
                              </w:pPr>
                              <w:r>
                                <w:rPr>
                                  <w:sz w:val="18"/>
                                </w:rPr>
                                <w:t>30</w:t>
                              </w:r>
                            </w:p>
                          </w:txbxContent>
                        </v:textbox>
                      </v:shape>
                      <v:rect id="矩形 187" o:spid="_x0000_s1095" style="position:absolute;left:5251;top:919;width:1011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" filled="f" strokeweight="0">
                        <v:textbox>
                          <w:txbxContent>
                            <w:p w14:paraId="51BCD61B" w14:textId="1B250E7D" w:rsidR="00D4267F" w:rsidRPr="000B7B37" w:rsidRDefault="00D4267F" w:rsidP="00537821">
                              <w:pPr>
                                <w:adjustRightInd w:val="0"/>
                                <w:snapToGrid w:val="0"/>
                                <w:jc w:val="center"/>
                                <w:rPr>
                                  <w:sz w:val="18"/>
                                  <w:szCs w:val="18"/>
                                </w:rPr>
                              </w:pPr>
                              <w:r>
                                <w:rPr>
                                  <w:sz w:val="18"/>
                                  <w:szCs w:val="18"/>
                                </w:rPr>
                                <w:t>冷却水</w:t>
                              </w:r>
                            </w:p>
                          </w:txbxContent>
                        </v:textbox>
                      </v:rect>
                      <v:shape id="直接箭头连接符 15" o:spid="_x0000_s1096" type="#_x0000_t32" style="position:absolute;left:10223;top:3078;width:0;height:25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" strokeweight=".5pt">
                        <v:stroke endarrow="block"/>
                      </v:shape>
                      <v:shape id="直接箭头连接符 15" o:spid="_x0000_s1097" type="#_x0000_t32" style="position:absolute;left:10223;top:5579;width:8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" strokeweight=".5pt">
                        <v:stroke endarrow="block"/>
                      </v:shape>
                      <v:shape id="直接箭头连接符 15" o:spid="_x0000_s1098" type="#_x0000_t32" style="position:absolute;left:15335;top:2062;width:30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" strokeweight=".5pt">
                        <v:stroke endarrow="block"/>
                      </v:shape>
                      <v:shape id="直接箭头连接符 15" o:spid="_x0000_s1099" type="#_x0000_t32" style="position:absolute;left:18420;top:2062;width:0;height:3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" strokeweight=".5pt">
                        <v:stroke endarrow="block"/>
                      </v:shape>
                      <v:shape id="文本框 33" o:spid="_x0000_s1100" type="#_x0000_t202" style="position:absolute;top:334;width:546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2F76103" w14:textId="511EAE61" w:rsidR="00D4267F" w:rsidRPr="000B7B37" w:rsidRDefault="00D4267F" w:rsidP="00537821">
                              <w:pPr>
                                <w:adjustRightInd w:val="0"/>
                                <w:snapToGrid w:val="0"/>
                                <w:jc w:val="center"/>
                                <w:rPr>
                                  <w:sz w:val="18"/>
                                </w:rPr>
                              </w:pPr>
                              <w:r>
                                <w:rPr>
                                  <w:sz w:val="18"/>
                                </w:rPr>
                                <w:t>10</w:t>
                              </w:r>
                            </w:p>
                          </w:txbxContent>
                        </v:textbox>
                      </v:shape>
                      <v:shape id="直接箭头连接符 15" o:spid="_x0000_s1101" type="#_x0000_t32" style="position:absolute;left:667;top:2011;width:4610;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" strokeweight=".5pt">
                        <v:stroke endarrow="block"/>
                      </v:shape>
                      <v:shape id="文本框 33" o:spid="_x0000_s1102" type="#_x0000_t202" style="position:absolute;left:11518;top:3367;width:66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1D45B5CC" w14:textId="7AB15384" w:rsidR="00D4267F" w:rsidRPr="000B7B37" w:rsidRDefault="00D4267F" w:rsidP="00B27334">
                              <w:pPr>
                                <w:adjustRightInd w:val="0"/>
                                <w:snapToGrid w:val="0"/>
                                <w:rPr>
                                  <w:sz w:val="18"/>
                                </w:rPr>
                              </w:pPr>
                              <w:r>
                                <w:rPr>
                                  <w:sz w:val="18"/>
                                </w:rPr>
                                <w:t>循环</w:t>
                              </w:r>
                              <w:r>
                                <w:rPr>
                                  <w:rFonts w:hint="eastAsia"/>
                                  <w:sz w:val="18"/>
                                </w:rPr>
                                <w:t>使用</w:t>
                              </w:r>
                            </w:p>
                          </w:txbxContent>
                        </v:textbox>
                      </v:shape>
                      <w10:anchorlock/>
                    </v:group>
                  </w:pict>
                </mc:Fallback>
              </mc:AlternateContent>
            </w:r>
          </w:p>
          <w:p w14:paraId="01E7E443" w14:textId="03DED3CC" w:rsidR="00082171" w:rsidRPr="005C58F7" w:rsidRDefault="00082171" w:rsidP="00082171">
            <w:pPr>
              <w:adjustRightInd w:val="0"/>
              <w:snapToGrid w:val="0"/>
              <w:jc w:val="center"/>
              <w:rPr>
                <w:b/>
                <w:bCs/>
                <w:szCs w:val="21"/>
              </w:rPr>
            </w:pPr>
            <w:r w:rsidRPr="005C58F7">
              <w:rPr>
                <w:b/>
                <w:bCs/>
                <w:szCs w:val="21"/>
              </w:rPr>
              <w:t>图</w:t>
            </w:r>
            <w:r w:rsidRPr="005C58F7">
              <w:rPr>
                <w:b/>
                <w:bCs/>
                <w:szCs w:val="21"/>
              </w:rPr>
              <w:t>5-</w:t>
            </w:r>
            <w:r w:rsidR="00461E4C" w:rsidRPr="005C58F7">
              <w:rPr>
                <w:b/>
                <w:bCs/>
                <w:szCs w:val="21"/>
              </w:rPr>
              <w:t>2</w:t>
            </w:r>
            <w:r w:rsidRPr="005C58F7">
              <w:rPr>
                <w:rFonts w:hint="eastAsia"/>
                <w:b/>
                <w:bCs/>
                <w:szCs w:val="21"/>
              </w:rPr>
              <w:t xml:space="preserve">   </w:t>
            </w:r>
            <w:r w:rsidR="00537821" w:rsidRPr="005C58F7">
              <w:rPr>
                <w:rFonts w:hint="eastAsia"/>
                <w:b/>
                <w:bCs/>
                <w:szCs w:val="21"/>
              </w:rPr>
              <w:t>本项目水平衡</w:t>
            </w:r>
            <w:r w:rsidRPr="005C58F7">
              <w:rPr>
                <w:b/>
                <w:bCs/>
                <w:szCs w:val="21"/>
              </w:rPr>
              <w:t>图</w:t>
            </w:r>
            <w:r w:rsidR="00537821" w:rsidRPr="005C58F7">
              <w:rPr>
                <w:rFonts w:hint="eastAsia"/>
                <w:b/>
                <w:bCs/>
                <w:szCs w:val="21"/>
              </w:rPr>
              <w:t xml:space="preserve"> </w:t>
            </w:r>
            <w:r w:rsidR="00537821" w:rsidRPr="005C58F7">
              <w:rPr>
                <w:b/>
                <w:bCs/>
                <w:szCs w:val="21"/>
              </w:rPr>
              <w:t xml:space="preserve"> </w:t>
            </w:r>
            <w:r w:rsidR="00537821" w:rsidRPr="005C58F7">
              <w:rPr>
                <w:rFonts w:hint="eastAsia"/>
                <w:b/>
                <w:bCs/>
                <w:szCs w:val="21"/>
              </w:rPr>
              <w:t>单位：</w:t>
            </w:r>
            <w:r w:rsidR="00537821" w:rsidRPr="005C58F7">
              <w:rPr>
                <w:rFonts w:hint="eastAsia"/>
                <w:b/>
                <w:bCs/>
                <w:szCs w:val="21"/>
              </w:rPr>
              <w:t>t</w:t>
            </w:r>
            <w:r w:rsidR="00537821" w:rsidRPr="005C58F7">
              <w:rPr>
                <w:b/>
                <w:bCs/>
                <w:szCs w:val="21"/>
              </w:rPr>
              <w:t>/a</w:t>
            </w:r>
          </w:p>
          <w:p w14:paraId="40B6F9B2" w14:textId="77777777" w:rsidR="00143E48" w:rsidRPr="005C58F7" w:rsidRDefault="00F301D4" w:rsidP="00071069">
            <w:pPr>
              <w:adjustRightInd w:val="0"/>
              <w:snapToGrid w:val="0"/>
              <w:spacing w:line="353" w:lineRule="auto"/>
              <w:ind w:firstLineChars="200" w:firstLine="480"/>
              <w:rPr>
                <w:sz w:val="24"/>
              </w:rPr>
            </w:pPr>
            <w:r w:rsidRPr="005C58F7">
              <w:rPr>
                <w:rFonts w:hint="eastAsia"/>
                <w:sz w:val="24"/>
              </w:rPr>
              <w:t>生活污水</w:t>
            </w:r>
            <w:r w:rsidR="000E515A" w:rsidRPr="005C58F7">
              <w:rPr>
                <w:rFonts w:hint="eastAsia"/>
                <w:sz w:val="24"/>
              </w:rPr>
              <w:t>经化粪池处理后排入嘉兴市污水处理工程管网，最终经嘉兴市联合污水处理厂处理达标后深海排放</w:t>
            </w:r>
            <w:r w:rsidR="009F0570" w:rsidRPr="005C58F7">
              <w:rPr>
                <w:rFonts w:hint="eastAsia"/>
                <w:sz w:val="24"/>
              </w:rPr>
              <w:t>。</w:t>
            </w:r>
          </w:p>
          <w:p w14:paraId="4695FC1A" w14:textId="77777777" w:rsidR="009F0570" w:rsidRPr="005C58F7" w:rsidRDefault="009F0570" w:rsidP="00071069">
            <w:pPr>
              <w:adjustRightInd w:val="0"/>
              <w:snapToGrid w:val="0"/>
              <w:spacing w:line="353" w:lineRule="auto"/>
              <w:ind w:firstLineChars="200" w:firstLine="480"/>
              <w:rPr>
                <w:sz w:val="24"/>
              </w:rPr>
            </w:pPr>
            <w:r w:rsidRPr="005C58F7">
              <w:rPr>
                <w:rFonts w:hint="eastAsia"/>
                <w:sz w:val="24"/>
              </w:rPr>
              <w:t>项目具体废水产生、排放量见表</w:t>
            </w:r>
            <w:r w:rsidRPr="005C58F7">
              <w:rPr>
                <w:rFonts w:hint="eastAsia"/>
                <w:sz w:val="24"/>
              </w:rPr>
              <w:t>5-2</w:t>
            </w:r>
            <w:r w:rsidRPr="005C58F7">
              <w:rPr>
                <w:rFonts w:hint="eastAsia"/>
                <w:sz w:val="24"/>
              </w:rPr>
              <w:t>。</w:t>
            </w:r>
          </w:p>
          <w:p w14:paraId="02F55481" w14:textId="77777777" w:rsidR="009F0570" w:rsidRPr="005C58F7" w:rsidRDefault="009F0570" w:rsidP="009F0570">
            <w:pPr>
              <w:adjustRightInd w:val="0"/>
              <w:snapToGrid w:val="0"/>
              <w:jc w:val="center"/>
              <w:rPr>
                <w:sz w:val="24"/>
              </w:rPr>
            </w:pPr>
            <w:r w:rsidRPr="005C58F7">
              <w:rPr>
                <w:rFonts w:hint="eastAsia"/>
                <w:b/>
              </w:rPr>
              <w:t>表</w:t>
            </w:r>
            <w:r w:rsidR="000E0F25" w:rsidRPr="005C58F7">
              <w:rPr>
                <w:rFonts w:hint="eastAsia"/>
                <w:b/>
              </w:rPr>
              <w:t xml:space="preserve">5-2  </w:t>
            </w:r>
            <w:r w:rsidRPr="005C58F7">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135"/>
              <w:gridCol w:w="1417"/>
              <w:gridCol w:w="1461"/>
              <w:gridCol w:w="1417"/>
              <w:gridCol w:w="1355"/>
            </w:tblGrid>
            <w:tr w:rsidR="00227F48" w:rsidRPr="005C58F7" w14:paraId="235C33A0" w14:textId="77777777" w:rsidTr="00F301D4">
              <w:trPr>
                <w:jc w:val="center"/>
              </w:trPr>
              <w:tc>
                <w:tcPr>
                  <w:tcW w:w="1087" w:type="dxa"/>
                  <w:vMerge w:val="restart"/>
                  <w:shd w:val="clear" w:color="auto" w:fill="auto"/>
                  <w:vAlign w:val="center"/>
                </w:tcPr>
                <w:p w14:paraId="18B79149"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污染物</w:t>
                  </w:r>
                </w:p>
              </w:tc>
              <w:tc>
                <w:tcPr>
                  <w:tcW w:w="1135" w:type="dxa"/>
                  <w:vMerge w:val="restart"/>
                  <w:shd w:val="clear" w:color="auto" w:fill="auto"/>
                  <w:vAlign w:val="center"/>
                </w:tcPr>
                <w:p w14:paraId="554D6EBE" w14:textId="77777777" w:rsidR="00F301D4"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污染物</w:t>
                  </w:r>
                </w:p>
                <w:p w14:paraId="169E5BF9"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产生量</w:t>
                  </w:r>
                </w:p>
                <w:p w14:paraId="543B16FA"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w:t>
                  </w:r>
                  <w:r w:rsidRPr="005C58F7">
                    <w:rPr>
                      <w:b/>
                      <w:bCs/>
                      <w:sz w:val="21"/>
                      <w:szCs w:val="21"/>
                    </w:rPr>
                    <w:t>t/a</w:t>
                  </w:r>
                  <w:r w:rsidRPr="005C58F7">
                    <w:rPr>
                      <w:b/>
                      <w:bCs/>
                      <w:sz w:val="21"/>
                      <w:szCs w:val="21"/>
                    </w:rPr>
                    <w:t>）</w:t>
                  </w:r>
                </w:p>
              </w:tc>
              <w:tc>
                <w:tcPr>
                  <w:tcW w:w="5650" w:type="dxa"/>
                  <w:gridSpan w:val="4"/>
                  <w:shd w:val="clear" w:color="auto" w:fill="auto"/>
                  <w:vAlign w:val="center"/>
                </w:tcPr>
                <w:p w14:paraId="79ED6582"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污染物排放量</w:t>
                  </w:r>
                </w:p>
              </w:tc>
            </w:tr>
            <w:tr w:rsidR="00227F48" w:rsidRPr="005C58F7" w14:paraId="180FCD3B" w14:textId="77777777" w:rsidTr="00F301D4">
              <w:trPr>
                <w:jc w:val="center"/>
              </w:trPr>
              <w:tc>
                <w:tcPr>
                  <w:tcW w:w="1087" w:type="dxa"/>
                  <w:vMerge/>
                  <w:shd w:val="clear" w:color="auto" w:fill="auto"/>
                  <w:vAlign w:val="center"/>
                </w:tcPr>
                <w:p w14:paraId="23353D4B" w14:textId="77777777" w:rsidR="009F0570" w:rsidRPr="005C58F7" w:rsidRDefault="009F0570" w:rsidP="00B31C2A">
                  <w:pPr>
                    <w:pStyle w:val="af"/>
                    <w:adjustRightInd w:val="0"/>
                    <w:snapToGrid w:val="0"/>
                    <w:spacing w:after="0"/>
                    <w:ind w:leftChars="0" w:left="0"/>
                    <w:jc w:val="center"/>
                    <w:rPr>
                      <w:b/>
                      <w:bCs/>
                      <w:sz w:val="21"/>
                      <w:szCs w:val="21"/>
                    </w:rPr>
                  </w:pPr>
                </w:p>
              </w:tc>
              <w:tc>
                <w:tcPr>
                  <w:tcW w:w="1135" w:type="dxa"/>
                  <w:vMerge/>
                  <w:shd w:val="clear" w:color="auto" w:fill="auto"/>
                  <w:vAlign w:val="center"/>
                </w:tcPr>
                <w:p w14:paraId="4C7D3A9D" w14:textId="77777777" w:rsidR="009F0570" w:rsidRPr="005C58F7" w:rsidRDefault="009F0570" w:rsidP="00B31C2A">
                  <w:pPr>
                    <w:pStyle w:val="af"/>
                    <w:adjustRightInd w:val="0"/>
                    <w:snapToGrid w:val="0"/>
                    <w:spacing w:after="0"/>
                    <w:ind w:leftChars="0" w:left="0"/>
                    <w:jc w:val="center"/>
                    <w:rPr>
                      <w:b/>
                      <w:bCs/>
                      <w:sz w:val="21"/>
                      <w:szCs w:val="21"/>
                    </w:rPr>
                  </w:pPr>
                </w:p>
              </w:tc>
              <w:tc>
                <w:tcPr>
                  <w:tcW w:w="2878" w:type="dxa"/>
                  <w:gridSpan w:val="2"/>
                  <w:shd w:val="clear" w:color="auto" w:fill="auto"/>
                  <w:vAlign w:val="center"/>
                </w:tcPr>
                <w:p w14:paraId="7B3E871A"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纳管</w:t>
                  </w:r>
                </w:p>
              </w:tc>
              <w:tc>
                <w:tcPr>
                  <w:tcW w:w="2772" w:type="dxa"/>
                  <w:gridSpan w:val="2"/>
                  <w:shd w:val="clear" w:color="auto" w:fill="auto"/>
                  <w:vAlign w:val="center"/>
                </w:tcPr>
                <w:p w14:paraId="28D1EA21"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排入环境</w:t>
                  </w:r>
                </w:p>
              </w:tc>
            </w:tr>
            <w:tr w:rsidR="00227F48" w:rsidRPr="005C58F7" w14:paraId="3948D427" w14:textId="77777777" w:rsidTr="00F301D4">
              <w:trPr>
                <w:jc w:val="center"/>
              </w:trPr>
              <w:tc>
                <w:tcPr>
                  <w:tcW w:w="1087" w:type="dxa"/>
                  <w:vMerge/>
                  <w:shd w:val="clear" w:color="auto" w:fill="auto"/>
                  <w:vAlign w:val="center"/>
                </w:tcPr>
                <w:p w14:paraId="314110B9" w14:textId="77777777" w:rsidR="009F0570" w:rsidRPr="005C58F7" w:rsidRDefault="009F0570" w:rsidP="00B31C2A">
                  <w:pPr>
                    <w:pStyle w:val="af"/>
                    <w:adjustRightInd w:val="0"/>
                    <w:snapToGrid w:val="0"/>
                    <w:spacing w:after="0"/>
                    <w:ind w:leftChars="0" w:left="0"/>
                    <w:jc w:val="center"/>
                    <w:rPr>
                      <w:b/>
                      <w:bCs/>
                      <w:sz w:val="21"/>
                      <w:szCs w:val="21"/>
                    </w:rPr>
                  </w:pPr>
                </w:p>
              </w:tc>
              <w:tc>
                <w:tcPr>
                  <w:tcW w:w="1135" w:type="dxa"/>
                  <w:vMerge/>
                  <w:shd w:val="clear" w:color="auto" w:fill="auto"/>
                  <w:vAlign w:val="center"/>
                </w:tcPr>
                <w:p w14:paraId="282B5D34" w14:textId="77777777" w:rsidR="009F0570" w:rsidRPr="005C58F7" w:rsidRDefault="009F0570" w:rsidP="00B31C2A">
                  <w:pPr>
                    <w:pStyle w:val="af"/>
                    <w:adjustRightInd w:val="0"/>
                    <w:snapToGrid w:val="0"/>
                    <w:spacing w:after="0"/>
                    <w:ind w:leftChars="0" w:left="0"/>
                    <w:jc w:val="center"/>
                    <w:rPr>
                      <w:b/>
                      <w:bCs/>
                      <w:sz w:val="21"/>
                      <w:szCs w:val="21"/>
                    </w:rPr>
                  </w:pPr>
                </w:p>
              </w:tc>
              <w:tc>
                <w:tcPr>
                  <w:tcW w:w="1417" w:type="dxa"/>
                  <w:shd w:val="clear" w:color="auto" w:fill="auto"/>
                  <w:vAlign w:val="center"/>
                </w:tcPr>
                <w:p w14:paraId="22A35F1F"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浓度（</w:t>
                  </w:r>
                  <w:r w:rsidRPr="005C58F7">
                    <w:rPr>
                      <w:b/>
                      <w:bCs/>
                      <w:sz w:val="21"/>
                      <w:szCs w:val="21"/>
                    </w:rPr>
                    <w:t>mg/L</w:t>
                  </w:r>
                  <w:r w:rsidRPr="005C58F7">
                    <w:rPr>
                      <w:b/>
                      <w:bCs/>
                      <w:sz w:val="21"/>
                      <w:szCs w:val="21"/>
                    </w:rPr>
                    <w:t>）</w:t>
                  </w:r>
                </w:p>
              </w:tc>
              <w:tc>
                <w:tcPr>
                  <w:tcW w:w="1461" w:type="dxa"/>
                  <w:shd w:val="clear" w:color="auto" w:fill="auto"/>
                  <w:vAlign w:val="center"/>
                </w:tcPr>
                <w:p w14:paraId="7084E9D2"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排放量（</w:t>
                  </w:r>
                  <w:r w:rsidRPr="005C58F7">
                    <w:rPr>
                      <w:b/>
                      <w:bCs/>
                      <w:sz w:val="21"/>
                      <w:szCs w:val="21"/>
                    </w:rPr>
                    <w:t>t/a</w:t>
                  </w:r>
                  <w:r w:rsidRPr="005C58F7">
                    <w:rPr>
                      <w:b/>
                      <w:bCs/>
                      <w:sz w:val="21"/>
                      <w:szCs w:val="21"/>
                    </w:rPr>
                    <w:t>）</w:t>
                  </w:r>
                </w:p>
              </w:tc>
              <w:tc>
                <w:tcPr>
                  <w:tcW w:w="1417" w:type="dxa"/>
                  <w:shd w:val="clear" w:color="auto" w:fill="auto"/>
                  <w:vAlign w:val="center"/>
                </w:tcPr>
                <w:p w14:paraId="360B1B05"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浓度（</w:t>
                  </w:r>
                  <w:r w:rsidRPr="005C58F7">
                    <w:rPr>
                      <w:b/>
                      <w:bCs/>
                      <w:sz w:val="21"/>
                      <w:szCs w:val="21"/>
                    </w:rPr>
                    <w:t>mg/L</w:t>
                  </w:r>
                  <w:r w:rsidRPr="005C58F7">
                    <w:rPr>
                      <w:b/>
                      <w:bCs/>
                      <w:sz w:val="21"/>
                      <w:szCs w:val="21"/>
                    </w:rPr>
                    <w:t>）</w:t>
                  </w:r>
                </w:p>
              </w:tc>
              <w:tc>
                <w:tcPr>
                  <w:tcW w:w="1355" w:type="dxa"/>
                  <w:shd w:val="clear" w:color="auto" w:fill="auto"/>
                  <w:vAlign w:val="center"/>
                </w:tcPr>
                <w:p w14:paraId="631860DC" w14:textId="77777777" w:rsidR="009F0570" w:rsidRPr="005C58F7" w:rsidRDefault="009F0570" w:rsidP="00B31C2A">
                  <w:pPr>
                    <w:pStyle w:val="af"/>
                    <w:adjustRightInd w:val="0"/>
                    <w:snapToGrid w:val="0"/>
                    <w:spacing w:after="0"/>
                    <w:ind w:leftChars="0" w:left="0"/>
                    <w:jc w:val="center"/>
                    <w:rPr>
                      <w:b/>
                      <w:bCs/>
                      <w:sz w:val="21"/>
                      <w:szCs w:val="21"/>
                    </w:rPr>
                  </w:pPr>
                  <w:r w:rsidRPr="005C58F7">
                    <w:rPr>
                      <w:b/>
                      <w:bCs/>
                      <w:sz w:val="21"/>
                      <w:szCs w:val="21"/>
                    </w:rPr>
                    <w:t>排放量（</w:t>
                  </w:r>
                  <w:r w:rsidRPr="005C58F7">
                    <w:rPr>
                      <w:b/>
                      <w:bCs/>
                      <w:sz w:val="21"/>
                      <w:szCs w:val="21"/>
                    </w:rPr>
                    <w:t>t/a</w:t>
                  </w:r>
                  <w:r w:rsidRPr="005C58F7">
                    <w:rPr>
                      <w:b/>
                      <w:bCs/>
                      <w:sz w:val="21"/>
                      <w:szCs w:val="21"/>
                    </w:rPr>
                    <w:t>）</w:t>
                  </w:r>
                </w:p>
              </w:tc>
            </w:tr>
            <w:tr w:rsidR="00227F48" w:rsidRPr="005C58F7" w14:paraId="2D5CFB1C" w14:textId="77777777" w:rsidTr="00F301D4">
              <w:trPr>
                <w:jc w:val="center"/>
              </w:trPr>
              <w:tc>
                <w:tcPr>
                  <w:tcW w:w="1087" w:type="dxa"/>
                  <w:shd w:val="clear" w:color="auto" w:fill="auto"/>
                  <w:vAlign w:val="center"/>
                </w:tcPr>
                <w:p w14:paraId="39FFBC27" w14:textId="77777777" w:rsidR="009F0570" w:rsidRPr="005C58F7" w:rsidRDefault="009F0570" w:rsidP="00B31C2A">
                  <w:pPr>
                    <w:pStyle w:val="af"/>
                    <w:adjustRightInd w:val="0"/>
                    <w:snapToGrid w:val="0"/>
                    <w:spacing w:after="0"/>
                    <w:ind w:leftChars="0" w:left="0"/>
                    <w:jc w:val="center"/>
                    <w:rPr>
                      <w:bCs/>
                      <w:sz w:val="21"/>
                      <w:szCs w:val="21"/>
                    </w:rPr>
                  </w:pPr>
                  <w:r w:rsidRPr="005C58F7">
                    <w:rPr>
                      <w:bCs/>
                      <w:sz w:val="21"/>
                      <w:szCs w:val="21"/>
                    </w:rPr>
                    <w:t>废水量</w:t>
                  </w:r>
                </w:p>
              </w:tc>
              <w:tc>
                <w:tcPr>
                  <w:tcW w:w="1135" w:type="dxa"/>
                  <w:shd w:val="clear" w:color="auto" w:fill="auto"/>
                  <w:vAlign w:val="center"/>
                </w:tcPr>
                <w:p w14:paraId="22E1F1CC" w14:textId="71558669"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405</w:t>
                  </w:r>
                </w:p>
              </w:tc>
              <w:tc>
                <w:tcPr>
                  <w:tcW w:w="1417" w:type="dxa"/>
                  <w:shd w:val="clear" w:color="auto" w:fill="auto"/>
                  <w:vAlign w:val="center"/>
                </w:tcPr>
                <w:p w14:paraId="5105D97A" w14:textId="77777777" w:rsidR="009F0570" w:rsidRPr="005C58F7" w:rsidRDefault="009F0570" w:rsidP="00B31C2A">
                  <w:pPr>
                    <w:pStyle w:val="af"/>
                    <w:adjustRightInd w:val="0"/>
                    <w:snapToGrid w:val="0"/>
                    <w:spacing w:after="0"/>
                    <w:ind w:leftChars="0" w:left="0"/>
                    <w:jc w:val="center"/>
                    <w:rPr>
                      <w:bCs/>
                      <w:sz w:val="21"/>
                      <w:szCs w:val="21"/>
                    </w:rPr>
                  </w:pPr>
                  <w:r w:rsidRPr="005C58F7">
                    <w:rPr>
                      <w:bCs/>
                      <w:sz w:val="21"/>
                      <w:szCs w:val="21"/>
                    </w:rPr>
                    <w:t>/</w:t>
                  </w:r>
                </w:p>
              </w:tc>
              <w:tc>
                <w:tcPr>
                  <w:tcW w:w="1461" w:type="dxa"/>
                  <w:shd w:val="clear" w:color="auto" w:fill="auto"/>
                  <w:vAlign w:val="center"/>
                </w:tcPr>
                <w:p w14:paraId="68750A44" w14:textId="39F4175E"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405</w:t>
                  </w:r>
                </w:p>
              </w:tc>
              <w:tc>
                <w:tcPr>
                  <w:tcW w:w="1417" w:type="dxa"/>
                  <w:shd w:val="clear" w:color="auto" w:fill="auto"/>
                  <w:vAlign w:val="center"/>
                </w:tcPr>
                <w:p w14:paraId="6D17B096" w14:textId="77777777" w:rsidR="009F0570" w:rsidRPr="005C58F7" w:rsidRDefault="009F0570" w:rsidP="00B31C2A">
                  <w:pPr>
                    <w:pStyle w:val="af"/>
                    <w:adjustRightInd w:val="0"/>
                    <w:snapToGrid w:val="0"/>
                    <w:spacing w:after="0"/>
                    <w:ind w:leftChars="0" w:left="0"/>
                    <w:jc w:val="center"/>
                    <w:rPr>
                      <w:bCs/>
                      <w:sz w:val="21"/>
                      <w:szCs w:val="21"/>
                    </w:rPr>
                  </w:pPr>
                  <w:r w:rsidRPr="005C58F7">
                    <w:rPr>
                      <w:bCs/>
                      <w:sz w:val="21"/>
                      <w:szCs w:val="21"/>
                    </w:rPr>
                    <w:t>/</w:t>
                  </w:r>
                </w:p>
              </w:tc>
              <w:tc>
                <w:tcPr>
                  <w:tcW w:w="1355" w:type="dxa"/>
                  <w:shd w:val="clear" w:color="auto" w:fill="auto"/>
                  <w:vAlign w:val="center"/>
                </w:tcPr>
                <w:p w14:paraId="40DE5B2F" w14:textId="154EF476"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405</w:t>
                  </w:r>
                </w:p>
              </w:tc>
            </w:tr>
            <w:tr w:rsidR="00227F48" w:rsidRPr="005C58F7" w14:paraId="56BBFE09" w14:textId="77777777" w:rsidTr="00F301D4">
              <w:trPr>
                <w:jc w:val="center"/>
              </w:trPr>
              <w:tc>
                <w:tcPr>
                  <w:tcW w:w="1087" w:type="dxa"/>
                  <w:shd w:val="clear" w:color="auto" w:fill="auto"/>
                  <w:vAlign w:val="center"/>
                </w:tcPr>
                <w:p w14:paraId="631A1D43" w14:textId="77777777" w:rsidR="009F0570" w:rsidRPr="005C58F7" w:rsidRDefault="009F0570" w:rsidP="00B31C2A">
                  <w:pPr>
                    <w:pStyle w:val="af"/>
                    <w:adjustRightInd w:val="0"/>
                    <w:snapToGrid w:val="0"/>
                    <w:spacing w:after="0"/>
                    <w:ind w:leftChars="0" w:left="0"/>
                    <w:jc w:val="center"/>
                    <w:rPr>
                      <w:bCs/>
                      <w:sz w:val="21"/>
                      <w:szCs w:val="21"/>
                      <w:vertAlign w:val="subscript"/>
                    </w:rPr>
                  </w:pPr>
                  <w:proofErr w:type="spellStart"/>
                  <w:r w:rsidRPr="005C58F7">
                    <w:rPr>
                      <w:bCs/>
                      <w:sz w:val="21"/>
                      <w:szCs w:val="21"/>
                    </w:rPr>
                    <w:t>COD</w:t>
                  </w:r>
                  <w:r w:rsidRPr="005C58F7">
                    <w:rPr>
                      <w:bCs/>
                      <w:sz w:val="21"/>
                      <w:szCs w:val="21"/>
                      <w:vertAlign w:val="subscript"/>
                    </w:rPr>
                    <w:t>Cr</w:t>
                  </w:r>
                  <w:proofErr w:type="spellEnd"/>
                </w:p>
              </w:tc>
              <w:tc>
                <w:tcPr>
                  <w:tcW w:w="1135" w:type="dxa"/>
                  <w:shd w:val="clear" w:color="auto" w:fill="auto"/>
                  <w:vAlign w:val="center"/>
                </w:tcPr>
                <w:p w14:paraId="7BE1871A" w14:textId="6315870D"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0.130</w:t>
                  </w:r>
                </w:p>
              </w:tc>
              <w:tc>
                <w:tcPr>
                  <w:tcW w:w="1417" w:type="dxa"/>
                  <w:shd w:val="clear" w:color="auto" w:fill="auto"/>
                  <w:vAlign w:val="center"/>
                </w:tcPr>
                <w:p w14:paraId="1608E2A4" w14:textId="77777777" w:rsidR="009F0570" w:rsidRPr="005C58F7" w:rsidRDefault="009F0570" w:rsidP="00B31C2A">
                  <w:pPr>
                    <w:pStyle w:val="af"/>
                    <w:adjustRightInd w:val="0"/>
                    <w:snapToGrid w:val="0"/>
                    <w:spacing w:after="0"/>
                    <w:ind w:leftChars="0" w:left="0"/>
                    <w:jc w:val="center"/>
                    <w:rPr>
                      <w:bCs/>
                      <w:sz w:val="21"/>
                      <w:szCs w:val="21"/>
                    </w:rPr>
                  </w:pPr>
                  <w:r w:rsidRPr="005C58F7">
                    <w:rPr>
                      <w:bCs/>
                      <w:sz w:val="21"/>
                      <w:szCs w:val="21"/>
                    </w:rPr>
                    <w:t>500</w:t>
                  </w:r>
                </w:p>
              </w:tc>
              <w:tc>
                <w:tcPr>
                  <w:tcW w:w="1461" w:type="dxa"/>
                  <w:shd w:val="clear" w:color="auto" w:fill="auto"/>
                  <w:vAlign w:val="center"/>
                </w:tcPr>
                <w:p w14:paraId="6DEB5A28" w14:textId="3DDDD7F0"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0.203</w:t>
                  </w:r>
                </w:p>
              </w:tc>
              <w:tc>
                <w:tcPr>
                  <w:tcW w:w="1417" w:type="dxa"/>
                  <w:shd w:val="clear" w:color="auto" w:fill="auto"/>
                  <w:vAlign w:val="center"/>
                </w:tcPr>
                <w:p w14:paraId="78EEB3A7" w14:textId="77777777" w:rsidR="009F0570" w:rsidRPr="005C58F7" w:rsidRDefault="009F0570" w:rsidP="00B31C2A">
                  <w:pPr>
                    <w:pStyle w:val="af"/>
                    <w:adjustRightInd w:val="0"/>
                    <w:snapToGrid w:val="0"/>
                    <w:spacing w:after="0"/>
                    <w:ind w:leftChars="0" w:left="0"/>
                    <w:jc w:val="center"/>
                    <w:rPr>
                      <w:bCs/>
                      <w:sz w:val="21"/>
                      <w:szCs w:val="21"/>
                    </w:rPr>
                  </w:pPr>
                  <w:r w:rsidRPr="005C58F7">
                    <w:rPr>
                      <w:bCs/>
                      <w:sz w:val="21"/>
                      <w:szCs w:val="21"/>
                    </w:rPr>
                    <w:t>50</w:t>
                  </w:r>
                </w:p>
              </w:tc>
              <w:tc>
                <w:tcPr>
                  <w:tcW w:w="1355" w:type="dxa"/>
                  <w:shd w:val="clear" w:color="auto" w:fill="auto"/>
                  <w:vAlign w:val="center"/>
                </w:tcPr>
                <w:p w14:paraId="786F0912" w14:textId="1D49737D"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0.020</w:t>
                  </w:r>
                </w:p>
              </w:tc>
            </w:tr>
            <w:tr w:rsidR="00227F48" w:rsidRPr="005C58F7" w14:paraId="539B59C8" w14:textId="77777777" w:rsidTr="00F301D4">
              <w:trPr>
                <w:jc w:val="center"/>
              </w:trPr>
              <w:tc>
                <w:tcPr>
                  <w:tcW w:w="1087" w:type="dxa"/>
                  <w:shd w:val="clear" w:color="auto" w:fill="auto"/>
                  <w:vAlign w:val="center"/>
                </w:tcPr>
                <w:p w14:paraId="050D7AE9" w14:textId="77777777" w:rsidR="009F0570" w:rsidRPr="005C58F7" w:rsidRDefault="009F0570" w:rsidP="00B31C2A">
                  <w:pPr>
                    <w:pStyle w:val="af"/>
                    <w:adjustRightInd w:val="0"/>
                    <w:snapToGrid w:val="0"/>
                    <w:spacing w:after="0"/>
                    <w:ind w:leftChars="0" w:left="0"/>
                    <w:jc w:val="center"/>
                    <w:rPr>
                      <w:bCs/>
                      <w:sz w:val="21"/>
                      <w:szCs w:val="21"/>
                    </w:rPr>
                  </w:pPr>
                  <w:r w:rsidRPr="005C58F7">
                    <w:rPr>
                      <w:bCs/>
                      <w:sz w:val="21"/>
                      <w:szCs w:val="21"/>
                    </w:rPr>
                    <w:t>NH</w:t>
                  </w:r>
                  <w:r w:rsidRPr="005C58F7">
                    <w:rPr>
                      <w:bCs/>
                      <w:sz w:val="21"/>
                      <w:szCs w:val="21"/>
                      <w:vertAlign w:val="subscript"/>
                    </w:rPr>
                    <w:t>3</w:t>
                  </w:r>
                  <w:r w:rsidRPr="005C58F7">
                    <w:rPr>
                      <w:bCs/>
                      <w:sz w:val="21"/>
                      <w:szCs w:val="21"/>
                    </w:rPr>
                    <w:t>-N</w:t>
                  </w:r>
                </w:p>
              </w:tc>
              <w:tc>
                <w:tcPr>
                  <w:tcW w:w="1135" w:type="dxa"/>
                  <w:shd w:val="clear" w:color="auto" w:fill="auto"/>
                  <w:vAlign w:val="center"/>
                </w:tcPr>
                <w:p w14:paraId="7130F5BD" w14:textId="0D23F734"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0.014</w:t>
                  </w:r>
                </w:p>
              </w:tc>
              <w:tc>
                <w:tcPr>
                  <w:tcW w:w="1417" w:type="dxa"/>
                  <w:shd w:val="clear" w:color="auto" w:fill="auto"/>
                  <w:vAlign w:val="center"/>
                </w:tcPr>
                <w:p w14:paraId="7E503D3B" w14:textId="77777777" w:rsidR="009F0570" w:rsidRPr="005C58F7" w:rsidRDefault="009F0570" w:rsidP="00B31C2A">
                  <w:pPr>
                    <w:pStyle w:val="af"/>
                    <w:adjustRightInd w:val="0"/>
                    <w:snapToGrid w:val="0"/>
                    <w:spacing w:after="0"/>
                    <w:ind w:leftChars="0" w:left="0"/>
                    <w:jc w:val="center"/>
                    <w:rPr>
                      <w:bCs/>
                      <w:sz w:val="21"/>
                      <w:szCs w:val="21"/>
                    </w:rPr>
                  </w:pPr>
                  <w:r w:rsidRPr="005C58F7">
                    <w:rPr>
                      <w:bCs/>
                      <w:sz w:val="21"/>
                      <w:szCs w:val="21"/>
                    </w:rPr>
                    <w:t>35</w:t>
                  </w:r>
                </w:p>
              </w:tc>
              <w:tc>
                <w:tcPr>
                  <w:tcW w:w="1461" w:type="dxa"/>
                  <w:shd w:val="clear" w:color="auto" w:fill="auto"/>
                  <w:vAlign w:val="center"/>
                </w:tcPr>
                <w:p w14:paraId="6749FE16" w14:textId="1A32C199"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0.014</w:t>
                  </w:r>
                </w:p>
              </w:tc>
              <w:tc>
                <w:tcPr>
                  <w:tcW w:w="1417" w:type="dxa"/>
                  <w:shd w:val="clear" w:color="auto" w:fill="auto"/>
                  <w:vAlign w:val="center"/>
                </w:tcPr>
                <w:p w14:paraId="1CA5835C" w14:textId="77777777" w:rsidR="009F0570" w:rsidRPr="005C58F7" w:rsidRDefault="009F0570" w:rsidP="00B31C2A">
                  <w:pPr>
                    <w:pStyle w:val="af"/>
                    <w:adjustRightInd w:val="0"/>
                    <w:snapToGrid w:val="0"/>
                    <w:spacing w:after="0"/>
                    <w:ind w:leftChars="0" w:left="0"/>
                    <w:jc w:val="center"/>
                    <w:rPr>
                      <w:bCs/>
                      <w:sz w:val="21"/>
                      <w:szCs w:val="21"/>
                    </w:rPr>
                  </w:pPr>
                  <w:r w:rsidRPr="005C58F7">
                    <w:rPr>
                      <w:bCs/>
                      <w:sz w:val="21"/>
                      <w:szCs w:val="21"/>
                    </w:rPr>
                    <w:t>5</w:t>
                  </w:r>
                </w:p>
              </w:tc>
              <w:tc>
                <w:tcPr>
                  <w:tcW w:w="1355" w:type="dxa"/>
                  <w:shd w:val="clear" w:color="auto" w:fill="auto"/>
                  <w:vAlign w:val="center"/>
                </w:tcPr>
                <w:p w14:paraId="14AD3372" w14:textId="50F6BBEE" w:rsidR="009F0570" w:rsidRPr="005C58F7" w:rsidRDefault="00343745" w:rsidP="00B31C2A">
                  <w:pPr>
                    <w:pStyle w:val="af"/>
                    <w:adjustRightInd w:val="0"/>
                    <w:snapToGrid w:val="0"/>
                    <w:spacing w:after="0"/>
                    <w:ind w:leftChars="0" w:left="0"/>
                    <w:jc w:val="center"/>
                    <w:rPr>
                      <w:bCs/>
                      <w:sz w:val="21"/>
                      <w:szCs w:val="21"/>
                    </w:rPr>
                  </w:pPr>
                  <w:r w:rsidRPr="005C58F7">
                    <w:rPr>
                      <w:rFonts w:hint="eastAsia"/>
                      <w:bCs/>
                      <w:sz w:val="21"/>
                      <w:szCs w:val="21"/>
                    </w:rPr>
                    <w:t>0.002</w:t>
                  </w:r>
                </w:p>
              </w:tc>
            </w:tr>
          </w:tbl>
          <w:p w14:paraId="09D01E6F" w14:textId="77777777" w:rsidR="009F0570" w:rsidRPr="005C58F7" w:rsidRDefault="009F0570" w:rsidP="00071069">
            <w:pPr>
              <w:adjustRightInd w:val="0"/>
              <w:snapToGrid w:val="0"/>
              <w:spacing w:line="348" w:lineRule="auto"/>
              <w:rPr>
                <w:b/>
                <w:bCs/>
                <w:sz w:val="24"/>
              </w:rPr>
            </w:pPr>
            <w:r w:rsidRPr="005C58F7">
              <w:rPr>
                <w:b/>
                <w:bCs/>
                <w:sz w:val="24"/>
              </w:rPr>
              <w:t>5.2.</w:t>
            </w:r>
            <w:r w:rsidRPr="005C58F7">
              <w:rPr>
                <w:rFonts w:hint="eastAsia"/>
                <w:b/>
                <w:bCs/>
                <w:sz w:val="24"/>
              </w:rPr>
              <w:t>3</w:t>
            </w:r>
            <w:r w:rsidRPr="005C58F7">
              <w:rPr>
                <w:b/>
                <w:bCs/>
                <w:sz w:val="24"/>
              </w:rPr>
              <w:t>.2</w:t>
            </w:r>
            <w:r w:rsidRPr="005C58F7">
              <w:rPr>
                <w:rFonts w:hint="eastAsia"/>
                <w:b/>
                <w:bCs/>
                <w:sz w:val="24"/>
              </w:rPr>
              <w:t>废气</w:t>
            </w:r>
          </w:p>
          <w:p w14:paraId="102C3476" w14:textId="4FFE3EDC" w:rsidR="0081691C" w:rsidRPr="005C58F7" w:rsidRDefault="00595E9B" w:rsidP="00560DA0">
            <w:pPr>
              <w:adjustRightInd w:val="0"/>
              <w:snapToGrid w:val="0"/>
              <w:spacing w:line="348" w:lineRule="auto"/>
              <w:ind w:firstLineChars="200" w:firstLine="480"/>
              <w:rPr>
                <w:bCs/>
                <w:sz w:val="24"/>
              </w:rPr>
            </w:pPr>
            <w:r w:rsidRPr="005C58F7">
              <w:rPr>
                <w:rFonts w:hint="eastAsia"/>
                <w:bCs/>
                <w:sz w:val="24"/>
              </w:rPr>
              <w:t>本项目废气主要为</w:t>
            </w:r>
            <w:r w:rsidR="001A783E" w:rsidRPr="005C58F7">
              <w:rPr>
                <w:rFonts w:hint="eastAsia"/>
                <w:bCs/>
                <w:sz w:val="24"/>
              </w:rPr>
              <w:t>熔融挤出、喷丝废气</w:t>
            </w:r>
            <w:r w:rsidRPr="005C58F7">
              <w:rPr>
                <w:rFonts w:hint="eastAsia"/>
                <w:bCs/>
                <w:sz w:val="24"/>
              </w:rPr>
              <w:t>、恶臭。</w:t>
            </w:r>
          </w:p>
          <w:p w14:paraId="0AE545D2" w14:textId="79EDEDC4" w:rsidR="000E0F25" w:rsidRPr="005C58F7" w:rsidRDefault="000E0F25" w:rsidP="004C6C7B">
            <w:pPr>
              <w:adjustRightInd w:val="0"/>
              <w:snapToGrid w:val="0"/>
              <w:spacing w:line="360" w:lineRule="auto"/>
              <w:ind w:firstLineChars="200" w:firstLine="482"/>
              <w:rPr>
                <w:b/>
                <w:bCs/>
                <w:sz w:val="24"/>
              </w:rPr>
            </w:pPr>
            <w:r w:rsidRPr="005C58F7">
              <w:rPr>
                <w:rFonts w:hint="eastAsia"/>
                <w:b/>
                <w:bCs/>
                <w:sz w:val="24"/>
              </w:rPr>
              <w:t>1</w:t>
            </w:r>
            <w:r w:rsidRPr="005C58F7">
              <w:rPr>
                <w:rFonts w:hint="eastAsia"/>
                <w:b/>
                <w:bCs/>
                <w:sz w:val="24"/>
              </w:rPr>
              <w:t>、</w:t>
            </w:r>
            <w:r w:rsidR="001A783E" w:rsidRPr="005C58F7">
              <w:rPr>
                <w:rFonts w:hint="eastAsia"/>
                <w:b/>
                <w:bCs/>
                <w:sz w:val="24"/>
              </w:rPr>
              <w:t>熔融挤出、喷丝废气</w:t>
            </w:r>
          </w:p>
          <w:p w14:paraId="79F2E47E" w14:textId="73A1AD52" w:rsidR="001A783E" w:rsidRPr="005C58F7" w:rsidRDefault="00187832" w:rsidP="004C6C7B">
            <w:pPr>
              <w:adjustRightInd w:val="0"/>
              <w:snapToGrid w:val="0"/>
              <w:spacing w:line="360" w:lineRule="auto"/>
              <w:ind w:firstLineChars="200" w:firstLine="480"/>
              <w:rPr>
                <w:sz w:val="24"/>
              </w:rPr>
            </w:pPr>
            <w:r w:rsidRPr="005C58F7">
              <w:rPr>
                <w:sz w:val="24"/>
              </w:rPr>
              <w:t>本项目</w:t>
            </w:r>
            <w:r w:rsidR="001A783E" w:rsidRPr="005C58F7">
              <w:rPr>
                <w:sz w:val="24"/>
              </w:rPr>
              <w:t>在熔融挤出、喷丝工序中，使用的聚丙烯（</w:t>
            </w:r>
            <w:r w:rsidR="001A783E" w:rsidRPr="005C58F7">
              <w:rPr>
                <w:sz w:val="24"/>
              </w:rPr>
              <w:t>PP</w:t>
            </w:r>
            <w:r w:rsidR="001A783E" w:rsidRPr="005C58F7">
              <w:rPr>
                <w:sz w:val="24"/>
              </w:rPr>
              <w:t>）粒子为成型加工性能优良的热塑性工程塑料，加热温度控制在</w:t>
            </w:r>
            <w:r w:rsidR="001A783E" w:rsidRPr="005C58F7">
              <w:rPr>
                <w:sz w:val="24"/>
              </w:rPr>
              <w:t>180~230℃</w:t>
            </w:r>
            <w:r w:rsidR="001A783E" w:rsidRPr="005C58F7">
              <w:rPr>
                <w:sz w:val="24"/>
              </w:rPr>
              <w:t>，</w:t>
            </w:r>
            <w:r w:rsidR="001A783E" w:rsidRPr="005C58F7">
              <w:rPr>
                <w:rFonts w:hint="eastAsia"/>
                <w:sz w:val="24"/>
              </w:rPr>
              <w:t>由于分子间的剪切挤压而发生断链、分解、降解，会有游离的挥发气体产生，根据</w:t>
            </w:r>
            <w:r w:rsidR="001A783E" w:rsidRPr="005C58F7">
              <w:rPr>
                <w:rFonts w:hint="eastAsia"/>
                <w:sz w:val="24"/>
              </w:rPr>
              <w:t>PP</w:t>
            </w:r>
            <w:r w:rsidR="001A783E" w:rsidRPr="005C58F7">
              <w:rPr>
                <w:rFonts w:hint="eastAsia"/>
                <w:sz w:val="24"/>
              </w:rPr>
              <w:t>塑料粒子的理化性质可知，塑料粒子的分解温度在</w:t>
            </w:r>
            <w:r w:rsidR="001A783E" w:rsidRPr="005C58F7">
              <w:rPr>
                <w:sz w:val="24"/>
              </w:rPr>
              <w:t>350~380℃</w:t>
            </w:r>
            <w:r w:rsidR="001A783E" w:rsidRPr="005C58F7">
              <w:rPr>
                <w:sz w:val="24"/>
              </w:rPr>
              <w:t>，</w:t>
            </w:r>
            <w:r w:rsidR="001A783E" w:rsidRPr="005C58F7">
              <w:rPr>
                <w:rFonts w:hint="eastAsia"/>
                <w:sz w:val="24"/>
              </w:rPr>
              <w:t>即本项目生产中</w:t>
            </w:r>
            <w:r w:rsidR="001A783E" w:rsidRPr="005C58F7">
              <w:rPr>
                <w:sz w:val="24"/>
              </w:rPr>
              <w:t>未达到其分解温度</w:t>
            </w:r>
            <w:r w:rsidR="001A783E" w:rsidRPr="005C58F7">
              <w:rPr>
                <w:rFonts w:hint="eastAsia"/>
                <w:sz w:val="24"/>
              </w:rPr>
              <w:t>，理论上不会有聚合物裂解产生单体，但实际生产中由于分子间的剪切挤压导致部分化学键断裂，产生游离单体废气</w:t>
            </w:r>
            <w:r w:rsidR="001A783E" w:rsidRPr="005C58F7">
              <w:rPr>
                <w:sz w:val="24"/>
              </w:rPr>
              <w:t>，</w:t>
            </w:r>
            <w:r w:rsidR="00FB11B8" w:rsidRPr="005C58F7">
              <w:rPr>
                <w:rFonts w:hint="eastAsia"/>
                <w:sz w:val="24"/>
              </w:rPr>
              <w:t>本环评以非甲烷总烃计。根据《浙江省重点行业</w:t>
            </w:r>
            <w:r w:rsidR="00FB11B8" w:rsidRPr="005C58F7">
              <w:rPr>
                <w:rFonts w:hint="eastAsia"/>
                <w:sz w:val="24"/>
              </w:rPr>
              <w:t>VOC</w:t>
            </w:r>
            <w:r w:rsidR="00FB11B8" w:rsidRPr="005C58F7">
              <w:rPr>
                <w:sz w:val="24"/>
              </w:rPr>
              <w:t>s</w:t>
            </w:r>
            <w:r w:rsidR="00FB11B8" w:rsidRPr="005C58F7">
              <w:rPr>
                <w:rFonts w:hint="eastAsia"/>
                <w:sz w:val="24"/>
              </w:rPr>
              <w:t>污染排放源排放量计算方法》（</w:t>
            </w:r>
            <w:r w:rsidR="00FB11B8" w:rsidRPr="005C58F7">
              <w:rPr>
                <w:rFonts w:hint="eastAsia"/>
                <w:sz w:val="24"/>
              </w:rPr>
              <w:t>1.1</w:t>
            </w:r>
            <w:r w:rsidR="00FB11B8" w:rsidRPr="005C58F7">
              <w:rPr>
                <w:rFonts w:hint="eastAsia"/>
                <w:sz w:val="24"/>
              </w:rPr>
              <w:t>版），塑料布、膜、袋等制造工序废气产生系数为</w:t>
            </w:r>
            <w:r w:rsidR="00FB11B8" w:rsidRPr="005C58F7">
              <w:rPr>
                <w:rFonts w:hint="eastAsia"/>
                <w:sz w:val="24"/>
              </w:rPr>
              <w:t>0.22kg</w:t>
            </w:r>
            <w:r w:rsidR="00FB11B8" w:rsidRPr="005C58F7">
              <w:rPr>
                <w:sz w:val="24"/>
              </w:rPr>
              <w:t>/</w:t>
            </w:r>
            <w:r w:rsidR="00FB11B8" w:rsidRPr="005C58F7">
              <w:rPr>
                <w:rFonts w:hint="eastAsia"/>
                <w:sz w:val="24"/>
              </w:rPr>
              <w:t>t</w:t>
            </w:r>
            <w:r w:rsidR="00FB11B8" w:rsidRPr="005C58F7">
              <w:rPr>
                <w:rFonts w:hint="eastAsia"/>
                <w:sz w:val="24"/>
              </w:rPr>
              <w:t>原料。本项目</w:t>
            </w:r>
            <w:r w:rsidR="00FB11B8" w:rsidRPr="005C58F7">
              <w:rPr>
                <w:rFonts w:hint="eastAsia"/>
                <w:sz w:val="24"/>
              </w:rPr>
              <w:t>PP</w:t>
            </w:r>
            <w:r w:rsidR="00FB11B8" w:rsidRPr="005C58F7">
              <w:rPr>
                <w:rFonts w:hint="eastAsia"/>
                <w:sz w:val="24"/>
              </w:rPr>
              <w:t>粒子用量</w:t>
            </w:r>
            <w:r w:rsidR="00343745" w:rsidRPr="005C58F7">
              <w:rPr>
                <w:rFonts w:hint="eastAsia"/>
                <w:sz w:val="24"/>
              </w:rPr>
              <w:t>154</w:t>
            </w:r>
            <w:r w:rsidR="00FB11B8" w:rsidRPr="005C58F7">
              <w:rPr>
                <w:rFonts w:hint="eastAsia"/>
                <w:sz w:val="24"/>
              </w:rPr>
              <w:t>0t</w:t>
            </w:r>
            <w:r w:rsidR="00FB11B8" w:rsidRPr="005C58F7">
              <w:rPr>
                <w:sz w:val="24"/>
              </w:rPr>
              <w:t>/a</w:t>
            </w:r>
            <w:r w:rsidR="00FB11B8" w:rsidRPr="005C58F7">
              <w:rPr>
                <w:rFonts w:hint="eastAsia"/>
                <w:sz w:val="24"/>
              </w:rPr>
              <w:t>，则熔融挤出、喷丝废气产生量为</w:t>
            </w:r>
            <w:r w:rsidR="00FB11B8" w:rsidRPr="005C58F7">
              <w:rPr>
                <w:rFonts w:hint="eastAsia"/>
                <w:sz w:val="24"/>
              </w:rPr>
              <w:t>0.</w:t>
            </w:r>
            <w:r w:rsidR="00343745" w:rsidRPr="005C58F7">
              <w:rPr>
                <w:rFonts w:hint="eastAsia"/>
                <w:sz w:val="24"/>
              </w:rPr>
              <w:t>339</w:t>
            </w:r>
            <w:r w:rsidR="00FB11B8" w:rsidRPr="005C58F7">
              <w:rPr>
                <w:rFonts w:hint="eastAsia"/>
                <w:sz w:val="24"/>
              </w:rPr>
              <w:t>t</w:t>
            </w:r>
            <w:r w:rsidR="00FB11B8" w:rsidRPr="005C58F7">
              <w:rPr>
                <w:sz w:val="24"/>
              </w:rPr>
              <w:t>/a</w:t>
            </w:r>
            <w:r w:rsidR="00FB11B8" w:rsidRPr="005C58F7">
              <w:rPr>
                <w:rFonts w:hint="eastAsia"/>
                <w:sz w:val="24"/>
              </w:rPr>
              <w:t>。</w:t>
            </w:r>
          </w:p>
          <w:p w14:paraId="3F7969A8" w14:textId="17C88613" w:rsidR="00FB11B8" w:rsidRPr="005C58F7" w:rsidRDefault="00D4267F" w:rsidP="004C6C7B">
            <w:pPr>
              <w:adjustRightInd w:val="0"/>
              <w:snapToGrid w:val="0"/>
              <w:spacing w:line="360" w:lineRule="auto"/>
              <w:ind w:firstLineChars="200" w:firstLine="480"/>
              <w:rPr>
                <w:sz w:val="24"/>
              </w:rPr>
            </w:pPr>
            <w:r w:rsidRPr="005C58F7">
              <w:rPr>
                <w:rFonts w:hint="eastAsia"/>
                <w:sz w:val="24"/>
              </w:rPr>
              <w:t>参照</w:t>
            </w:r>
            <w:r w:rsidR="00C94E63" w:rsidRPr="005C58F7">
              <w:rPr>
                <w:rFonts w:hint="eastAsia"/>
                <w:sz w:val="24"/>
              </w:rPr>
              <w:t>《台州市塑料行业挥发性有机物污染整治规范》要求，本环评要求企业在</w:t>
            </w:r>
            <w:r w:rsidR="0035779A" w:rsidRPr="005C58F7">
              <w:rPr>
                <w:rFonts w:hint="eastAsia"/>
                <w:sz w:val="24"/>
              </w:rPr>
              <w:t>熔融挤出、</w:t>
            </w:r>
            <w:r w:rsidR="00C94E63" w:rsidRPr="005C58F7">
              <w:rPr>
                <w:rFonts w:hint="eastAsia"/>
                <w:sz w:val="24"/>
              </w:rPr>
              <w:t>喷丝工艺上方安装集气罩，废气收集后</w:t>
            </w:r>
            <w:r w:rsidR="00B24013" w:rsidRPr="005C58F7">
              <w:rPr>
                <w:rFonts w:hint="eastAsia"/>
                <w:sz w:val="24"/>
              </w:rPr>
              <w:t>采用</w:t>
            </w:r>
            <w:r w:rsidR="00B24013" w:rsidRPr="005C58F7">
              <w:rPr>
                <w:rFonts w:hint="eastAsia"/>
                <w:sz w:val="24"/>
              </w:rPr>
              <w:t>1</w:t>
            </w:r>
            <w:r w:rsidR="00B24013" w:rsidRPr="005C58F7">
              <w:rPr>
                <w:rFonts w:hint="eastAsia"/>
                <w:sz w:val="24"/>
              </w:rPr>
              <w:t>套</w:t>
            </w:r>
            <w:r w:rsidR="00C94E63" w:rsidRPr="005C58F7">
              <w:rPr>
                <w:rFonts w:hint="eastAsia"/>
                <w:sz w:val="24"/>
              </w:rPr>
              <w:t>“</w:t>
            </w:r>
            <w:r w:rsidR="00A95F97" w:rsidRPr="005C58F7">
              <w:rPr>
                <w:rFonts w:hint="eastAsia"/>
                <w:sz w:val="24"/>
              </w:rPr>
              <w:t>光催化氧化</w:t>
            </w:r>
            <w:r w:rsidR="00C94E63" w:rsidRPr="005C58F7">
              <w:rPr>
                <w:rFonts w:hint="eastAsia"/>
                <w:sz w:val="24"/>
              </w:rPr>
              <w:t>+</w:t>
            </w:r>
            <w:r w:rsidR="00A95F97" w:rsidRPr="005C58F7">
              <w:rPr>
                <w:rFonts w:hint="eastAsia"/>
                <w:sz w:val="24"/>
              </w:rPr>
              <w:t>活性炭</w:t>
            </w:r>
            <w:r w:rsidR="003B4773" w:rsidRPr="005C58F7">
              <w:rPr>
                <w:rFonts w:hint="eastAsia"/>
                <w:sz w:val="24"/>
              </w:rPr>
              <w:t>吸附</w:t>
            </w:r>
            <w:r w:rsidR="00C94E63" w:rsidRPr="005C58F7">
              <w:rPr>
                <w:rFonts w:hint="eastAsia"/>
                <w:sz w:val="24"/>
              </w:rPr>
              <w:t>”处理后经</w:t>
            </w:r>
            <w:r w:rsidR="00C94E63" w:rsidRPr="005C58F7">
              <w:rPr>
                <w:rFonts w:hint="eastAsia"/>
                <w:sz w:val="24"/>
              </w:rPr>
              <w:t>15m</w:t>
            </w:r>
            <w:r w:rsidR="00C94E63" w:rsidRPr="005C58F7">
              <w:rPr>
                <w:rFonts w:hint="eastAsia"/>
                <w:sz w:val="24"/>
              </w:rPr>
              <w:t>高排气筒排放。由于企业共设置</w:t>
            </w:r>
            <w:r w:rsidR="00343745" w:rsidRPr="005C58F7">
              <w:rPr>
                <w:rFonts w:hint="eastAsia"/>
                <w:sz w:val="24"/>
              </w:rPr>
              <w:t>6</w:t>
            </w:r>
            <w:r w:rsidR="00C94E63" w:rsidRPr="005C58F7">
              <w:rPr>
                <w:rFonts w:hint="eastAsia"/>
                <w:sz w:val="24"/>
              </w:rPr>
              <w:t>条熔喷非织造布生产线</w:t>
            </w:r>
            <w:r w:rsidR="00F0064F" w:rsidRPr="005C58F7">
              <w:rPr>
                <w:rFonts w:hint="eastAsia"/>
                <w:sz w:val="24"/>
              </w:rPr>
              <w:t>（其中生产车间</w:t>
            </w:r>
            <w:r w:rsidR="00F0064F" w:rsidRPr="005C58F7">
              <w:rPr>
                <w:rFonts w:hint="eastAsia"/>
                <w:sz w:val="24"/>
              </w:rPr>
              <w:t>1</w:t>
            </w:r>
            <w:r w:rsidR="00F0064F" w:rsidRPr="005C58F7">
              <w:rPr>
                <w:rFonts w:hint="eastAsia"/>
                <w:sz w:val="24"/>
              </w:rPr>
              <w:t>设置</w:t>
            </w:r>
            <w:r w:rsidR="00F0064F" w:rsidRPr="005C58F7">
              <w:rPr>
                <w:rFonts w:hint="eastAsia"/>
                <w:sz w:val="24"/>
              </w:rPr>
              <w:t>1</w:t>
            </w:r>
            <w:r w:rsidR="00F0064F" w:rsidRPr="005C58F7">
              <w:rPr>
                <w:rFonts w:hint="eastAsia"/>
                <w:sz w:val="24"/>
              </w:rPr>
              <w:t>条熔喷非织造布生产线，生产车间</w:t>
            </w:r>
            <w:r w:rsidR="00F0064F" w:rsidRPr="005C58F7">
              <w:rPr>
                <w:rFonts w:hint="eastAsia"/>
                <w:sz w:val="24"/>
              </w:rPr>
              <w:t>2</w:t>
            </w:r>
            <w:r w:rsidR="00F0064F" w:rsidRPr="005C58F7">
              <w:rPr>
                <w:rFonts w:hint="eastAsia"/>
                <w:sz w:val="24"/>
              </w:rPr>
              <w:t>设置</w:t>
            </w:r>
            <w:r w:rsidR="00F0064F" w:rsidRPr="005C58F7">
              <w:rPr>
                <w:rFonts w:hint="eastAsia"/>
                <w:sz w:val="24"/>
              </w:rPr>
              <w:t>5</w:t>
            </w:r>
            <w:r w:rsidR="00F0064F" w:rsidRPr="005C58F7">
              <w:rPr>
                <w:rFonts w:hint="eastAsia"/>
                <w:sz w:val="24"/>
              </w:rPr>
              <w:t>条熔喷非织造布生产线）</w:t>
            </w:r>
            <w:r w:rsidR="00C94E63" w:rsidRPr="005C58F7">
              <w:rPr>
                <w:rFonts w:hint="eastAsia"/>
                <w:sz w:val="24"/>
              </w:rPr>
              <w:t>，每条生产线</w:t>
            </w:r>
            <w:r w:rsidR="0035779A" w:rsidRPr="005C58F7">
              <w:rPr>
                <w:rFonts w:hint="eastAsia"/>
                <w:sz w:val="24"/>
              </w:rPr>
              <w:t>熔融挤出、喷丝工序</w:t>
            </w:r>
            <w:r w:rsidR="00C94E63" w:rsidRPr="005C58F7">
              <w:rPr>
                <w:rFonts w:hint="eastAsia"/>
                <w:sz w:val="24"/>
              </w:rPr>
              <w:t>上方</w:t>
            </w:r>
            <w:r w:rsidR="0035779A" w:rsidRPr="005C58F7">
              <w:rPr>
                <w:rFonts w:hint="eastAsia"/>
                <w:sz w:val="24"/>
              </w:rPr>
              <w:t>各</w:t>
            </w:r>
            <w:r w:rsidR="00C94E63" w:rsidRPr="005C58F7">
              <w:rPr>
                <w:rFonts w:hint="eastAsia"/>
                <w:sz w:val="24"/>
              </w:rPr>
              <w:t>设置一个集气罩对废气进行收集，每</w:t>
            </w:r>
            <w:r w:rsidR="0035779A" w:rsidRPr="005C58F7">
              <w:rPr>
                <w:rFonts w:hint="eastAsia"/>
                <w:sz w:val="24"/>
              </w:rPr>
              <w:t>条生产线</w:t>
            </w:r>
            <w:r w:rsidR="00C94E63" w:rsidRPr="005C58F7">
              <w:rPr>
                <w:rFonts w:hint="eastAsia"/>
                <w:sz w:val="24"/>
              </w:rPr>
              <w:t>收集风量为</w:t>
            </w:r>
            <w:r w:rsidR="004310B3" w:rsidRPr="005C58F7">
              <w:rPr>
                <w:rFonts w:hint="eastAsia"/>
                <w:sz w:val="24"/>
              </w:rPr>
              <w:t>4</w:t>
            </w:r>
            <w:r w:rsidR="0035779A" w:rsidRPr="005C58F7">
              <w:rPr>
                <w:rFonts w:hint="eastAsia"/>
                <w:sz w:val="24"/>
              </w:rPr>
              <w:t>000</w:t>
            </w:r>
            <w:r w:rsidR="00C94E63" w:rsidRPr="005C58F7">
              <w:rPr>
                <w:rFonts w:hint="eastAsia"/>
                <w:sz w:val="24"/>
              </w:rPr>
              <w:t>m</w:t>
            </w:r>
            <w:r w:rsidR="00C94E63" w:rsidRPr="005C58F7">
              <w:rPr>
                <w:sz w:val="24"/>
                <w:vertAlign w:val="superscript"/>
              </w:rPr>
              <w:t>3</w:t>
            </w:r>
            <w:r w:rsidR="00C94E63" w:rsidRPr="005C58F7">
              <w:rPr>
                <w:sz w:val="24"/>
              </w:rPr>
              <w:t>/h</w:t>
            </w:r>
            <w:r w:rsidR="00C94E63" w:rsidRPr="005C58F7">
              <w:rPr>
                <w:rFonts w:hint="eastAsia"/>
                <w:sz w:val="24"/>
              </w:rPr>
              <w:t>，</w:t>
            </w:r>
            <w:r w:rsidR="00B24013" w:rsidRPr="005C58F7">
              <w:rPr>
                <w:rFonts w:hint="eastAsia"/>
                <w:sz w:val="24"/>
              </w:rPr>
              <w:t>废气经合并收集后处理，</w:t>
            </w:r>
            <w:r w:rsidR="00C94E63" w:rsidRPr="005C58F7">
              <w:rPr>
                <w:rFonts w:hint="eastAsia"/>
                <w:sz w:val="24"/>
              </w:rPr>
              <w:t>则合计风量为</w:t>
            </w:r>
            <w:r w:rsidR="004310B3" w:rsidRPr="005C58F7">
              <w:rPr>
                <w:rFonts w:hint="eastAsia"/>
                <w:sz w:val="24"/>
              </w:rPr>
              <w:t>24</w:t>
            </w:r>
            <w:r w:rsidR="0035779A" w:rsidRPr="005C58F7">
              <w:rPr>
                <w:rFonts w:hint="eastAsia"/>
                <w:sz w:val="24"/>
              </w:rPr>
              <w:t>000</w:t>
            </w:r>
            <w:r w:rsidR="00C94E63" w:rsidRPr="005C58F7">
              <w:rPr>
                <w:rFonts w:hint="eastAsia"/>
                <w:sz w:val="24"/>
              </w:rPr>
              <w:t>m</w:t>
            </w:r>
            <w:r w:rsidR="00C94E63" w:rsidRPr="005C58F7">
              <w:rPr>
                <w:sz w:val="24"/>
                <w:vertAlign w:val="superscript"/>
              </w:rPr>
              <w:t>3</w:t>
            </w:r>
            <w:r w:rsidR="00C94E63" w:rsidRPr="005C58F7">
              <w:rPr>
                <w:sz w:val="24"/>
              </w:rPr>
              <w:t>/h</w:t>
            </w:r>
            <w:r w:rsidR="00FB11B8" w:rsidRPr="005C58F7">
              <w:rPr>
                <w:rFonts w:hint="eastAsia"/>
                <w:sz w:val="24"/>
              </w:rPr>
              <w:t>，</w:t>
            </w:r>
            <w:r w:rsidR="00F0064F" w:rsidRPr="005C58F7">
              <w:rPr>
                <w:rFonts w:hint="eastAsia"/>
                <w:sz w:val="24"/>
              </w:rPr>
              <w:t>废气经</w:t>
            </w:r>
            <w:r w:rsidR="00C94E63" w:rsidRPr="005C58F7">
              <w:rPr>
                <w:rFonts w:hint="eastAsia"/>
                <w:sz w:val="24"/>
              </w:rPr>
              <w:t>收集效率按</w:t>
            </w:r>
            <w:r w:rsidR="00C94E63" w:rsidRPr="005C58F7">
              <w:rPr>
                <w:rFonts w:hint="eastAsia"/>
                <w:sz w:val="24"/>
              </w:rPr>
              <w:t>85%</w:t>
            </w:r>
            <w:r w:rsidR="00C94E63" w:rsidRPr="005C58F7">
              <w:rPr>
                <w:rFonts w:hint="eastAsia"/>
                <w:sz w:val="24"/>
              </w:rPr>
              <w:t>计，处理效率按</w:t>
            </w:r>
            <w:r w:rsidR="00E80B10" w:rsidRPr="005C58F7">
              <w:rPr>
                <w:rFonts w:hint="eastAsia"/>
                <w:sz w:val="24"/>
              </w:rPr>
              <w:t>90</w:t>
            </w:r>
            <w:r w:rsidR="00E80B10" w:rsidRPr="005C58F7">
              <w:rPr>
                <w:sz w:val="24"/>
              </w:rPr>
              <w:t>%</w:t>
            </w:r>
            <w:r w:rsidR="00E80B10" w:rsidRPr="005C58F7">
              <w:rPr>
                <w:rFonts w:hint="eastAsia"/>
                <w:sz w:val="24"/>
              </w:rPr>
              <w:t>计。具体废气产生、排放情况见表</w:t>
            </w:r>
            <w:r w:rsidR="00E80B10" w:rsidRPr="005C58F7">
              <w:rPr>
                <w:rFonts w:hint="eastAsia"/>
                <w:sz w:val="24"/>
              </w:rPr>
              <w:t>5-3</w:t>
            </w:r>
            <w:r w:rsidR="00E80B10" w:rsidRPr="005C58F7">
              <w:rPr>
                <w:rFonts w:hint="eastAsia"/>
                <w:sz w:val="24"/>
              </w:rPr>
              <w:t>。</w:t>
            </w:r>
          </w:p>
          <w:p w14:paraId="0F3A9963" w14:textId="2C22D845" w:rsidR="00E80B10" w:rsidRPr="005C58F7" w:rsidRDefault="00E80B10" w:rsidP="00E80B10">
            <w:pPr>
              <w:adjustRightInd w:val="0"/>
              <w:snapToGrid w:val="0"/>
              <w:jc w:val="center"/>
              <w:rPr>
                <w:sz w:val="24"/>
              </w:rPr>
            </w:pPr>
            <w:r w:rsidRPr="005C58F7">
              <w:rPr>
                <w:rFonts w:hint="eastAsia"/>
                <w:b/>
              </w:rPr>
              <w:t>表</w:t>
            </w:r>
            <w:r w:rsidRPr="005C58F7">
              <w:rPr>
                <w:rFonts w:hint="eastAsia"/>
                <w:b/>
              </w:rPr>
              <w:t xml:space="preserve">5-3  </w:t>
            </w:r>
            <w:r w:rsidRPr="005C58F7">
              <w:rPr>
                <w:rFonts w:hint="eastAsia"/>
                <w:b/>
              </w:rPr>
              <w:t>项目熔融挤出、喷丝废气产生、排放情况表</w:t>
            </w:r>
          </w:p>
          <w:tbl>
            <w:tblPr>
              <w:tblStyle w:val="afffc"/>
              <w:tblW w:w="7988" w:type="dxa"/>
              <w:jc w:val="center"/>
              <w:tblLook w:val="04A0" w:firstRow="1" w:lastRow="0" w:firstColumn="1" w:lastColumn="0" w:noHBand="0" w:noVBand="1"/>
            </w:tblPr>
            <w:tblGrid>
              <w:gridCol w:w="1056"/>
              <w:gridCol w:w="1005"/>
              <w:gridCol w:w="851"/>
              <w:gridCol w:w="850"/>
              <w:gridCol w:w="966"/>
              <w:gridCol w:w="1134"/>
              <w:gridCol w:w="992"/>
              <w:gridCol w:w="1134"/>
            </w:tblGrid>
            <w:tr w:rsidR="00E80B10" w:rsidRPr="005C58F7" w14:paraId="28649FAD" w14:textId="77777777" w:rsidTr="00E80B10">
              <w:trPr>
                <w:trHeight w:val="44"/>
                <w:jc w:val="center"/>
              </w:trPr>
              <w:tc>
                <w:tcPr>
                  <w:tcW w:w="1056" w:type="dxa"/>
                  <w:vMerge w:val="restart"/>
                  <w:vAlign w:val="center"/>
                </w:tcPr>
                <w:p w14:paraId="7FA1CC24"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工序</w:t>
                  </w:r>
                </w:p>
              </w:tc>
              <w:tc>
                <w:tcPr>
                  <w:tcW w:w="1005" w:type="dxa"/>
                  <w:vMerge w:val="restart"/>
                  <w:vAlign w:val="center"/>
                </w:tcPr>
                <w:p w14:paraId="7D2171C4"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污染物</w:t>
                  </w:r>
                </w:p>
              </w:tc>
              <w:tc>
                <w:tcPr>
                  <w:tcW w:w="851" w:type="dxa"/>
                  <w:vMerge w:val="restart"/>
                  <w:vAlign w:val="center"/>
                </w:tcPr>
                <w:p w14:paraId="0716739A"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产生量</w:t>
                  </w:r>
                  <w:r w:rsidRPr="005C58F7">
                    <w:rPr>
                      <w:rFonts w:ascii="Times New Roman" w:eastAsiaTheme="minorEastAsia" w:hAnsi="Times New Roman"/>
                      <w:color w:val="auto"/>
                      <w:sz w:val="21"/>
                      <w:szCs w:val="21"/>
                    </w:rPr>
                    <w:t>t/a</w:t>
                  </w:r>
                </w:p>
              </w:tc>
              <w:tc>
                <w:tcPr>
                  <w:tcW w:w="850" w:type="dxa"/>
                  <w:vMerge w:val="restart"/>
                  <w:vAlign w:val="center"/>
                </w:tcPr>
                <w:p w14:paraId="035D971E"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产生速</w:t>
                  </w:r>
                </w:p>
                <w:p w14:paraId="387B07E8"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率</w:t>
                  </w:r>
                  <w:r w:rsidRPr="005C58F7">
                    <w:rPr>
                      <w:rFonts w:ascii="Times New Roman" w:eastAsiaTheme="minorEastAsia" w:hAnsi="Times New Roman"/>
                      <w:color w:val="auto"/>
                      <w:sz w:val="21"/>
                      <w:szCs w:val="21"/>
                    </w:rPr>
                    <w:t>kg/h</w:t>
                  </w:r>
                </w:p>
              </w:tc>
              <w:tc>
                <w:tcPr>
                  <w:tcW w:w="2100" w:type="dxa"/>
                  <w:gridSpan w:val="2"/>
                  <w:vAlign w:val="center"/>
                </w:tcPr>
                <w:p w14:paraId="62EB16FC"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有组织</w:t>
                  </w:r>
                </w:p>
              </w:tc>
              <w:tc>
                <w:tcPr>
                  <w:tcW w:w="2126" w:type="dxa"/>
                  <w:gridSpan w:val="2"/>
                  <w:vAlign w:val="center"/>
                </w:tcPr>
                <w:p w14:paraId="6FDDBB3A"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无组织</w:t>
                  </w:r>
                </w:p>
              </w:tc>
            </w:tr>
            <w:tr w:rsidR="00E80B10" w:rsidRPr="005C58F7" w14:paraId="5DD333CE" w14:textId="77777777" w:rsidTr="00E80B10">
              <w:trPr>
                <w:trHeight w:val="44"/>
                <w:jc w:val="center"/>
              </w:trPr>
              <w:tc>
                <w:tcPr>
                  <w:tcW w:w="1056" w:type="dxa"/>
                  <w:vMerge/>
                  <w:vAlign w:val="center"/>
                </w:tcPr>
                <w:p w14:paraId="374E7036"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005" w:type="dxa"/>
                  <w:vMerge/>
                  <w:vAlign w:val="center"/>
                </w:tcPr>
                <w:p w14:paraId="5733A294"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51" w:type="dxa"/>
                  <w:vMerge/>
                  <w:vAlign w:val="center"/>
                </w:tcPr>
                <w:p w14:paraId="72F0F53C"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50" w:type="dxa"/>
                  <w:vMerge/>
                  <w:vAlign w:val="center"/>
                </w:tcPr>
                <w:p w14:paraId="20FCE719"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966" w:type="dxa"/>
                  <w:vAlign w:val="center"/>
                </w:tcPr>
                <w:p w14:paraId="213A7DEE"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排放量</w:t>
                  </w:r>
                </w:p>
                <w:p w14:paraId="5BFDD0C0"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t/a</w:t>
                  </w:r>
                </w:p>
              </w:tc>
              <w:tc>
                <w:tcPr>
                  <w:tcW w:w="1134" w:type="dxa"/>
                  <w:vAlign w:val="center"/>
                </w:tcPr>
                <w:p w14:paraId="333E45EB"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排放速率</w:t>
                  </w:r>
                  <w:r w:rsidRPr="005C58F7">
                    <w:rPr>
                      <w:rFonts w:ascii="Times New Roman" w:eastAsiaTheme="minorEastAsia" w:hAnsi="Times New Roman"/>
                      <w:color w:val="auto"/>
                      <w:sz w:val="21"/>
                      <w:szCs w:val="21"/>
                    </w:rPr>
                    <w:t>kg/h</w:t>
                  </w:r>
                </w:p>
              </w:tc>
              <w:tc>
                <w:tcPr>
                  <w:tcW w:w="992" w:type="dxa"/>
                  <w:vAlign w:val="center"/>
                </w:tcPr>
                <w:p w14:paraId="770D1EFC"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hint="eastAsia"/>
                      <w:color w:val="auto"/>
                      <w:sz w:val="21"/>
                      <w:szCs w:val="21"/>
                    </w:rPr>
                    <w:t>排放</w:t>
                  </w:r>
                  <w:r w:rsidRPr="005C58F7">
                    <w:rPr>
                      <w:rFonts w:ascii="Times New Roman" w:eastAsiaTheme="minorEastAsia" w:hAnsi="Times New Roman"/>
                      <w:color w:val="auto"/>
                      <w:sz w:val="21"/>
                      <w:szCs w:val="21"/>
                    </w:rPr>
                    <w:t>量</w:t>
                  </w:r>
                </w:p>
                <w:p w14:paraId="4D6AA8D9"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t/a</w:t>
                  </w:r>
                </w:p>
              </w:tc>
              <w:tc>
                <w:tcPr>
                  <w:tcW w:w="1134" w:type="dxa"/>
                  <w:vAlign w:val="center"/>
                </w:tcPr>
                <w:p w14:paraId="0FDC7E0D"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color w:val="auto"/>
                      <w:sz w:val="21"/>
                      <w:szCs w:val="21"/>
                    </w:rPr>
                    <w:t>排放</w:t>
                  </w:r>
                  <w:r w:rsidRPr="005C58F7">
                    <w:rPr>
                      <w:rFonts w:ascii="Times New Roman" w:eastAsiaTheme="minorEastAsia" w:hAnsi="Times New Roman" w:hint="eastAsia"/>
                      <w:color w:val="auto"/>
                      <w:sz w:val="21"/>
                      <w:szCs w:val="21"/>
                    </w:rPr>
                    <w:t>速率</w:t>
                  </w:r>
                </w:p>
                <w:p w14:paraId="18DC7DCF"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hint="eastAsia"/>
                      <w:color w:val="auto"/>
                      <w:sz w:val="21"/>
                      <w:szCs w:val="21"/>
                    </w:rPr>
                    <w:t>kg</w:t>
                  </w:r>
                  <w:r w:rsidRPr="005C58F7">
                    <w:rPr>
                      <w:rFonts w:ascii="Times New Roman" w:eastAsiaTheme="minorEastAsia" w:hAnsi="Times New Roman"/>
                      <w:color w:val="auto"/>
                      <w:sz w:val="21"/>
                      <w:szCs w:val="21"/>
                    </w:rPr>
                    <w:t>/</w:t>
                  </w:r>
                  <w:r w:rsidRPr="005C58F7">
                    <w:rPr>
                      <w:rFonts w:ascii="Times New Roman" w:eastAsiaTheme="minorEastAsia" w:hAnsi="Times New Roman" w:hint="eastAsia"/>
                      <w:color w:val="auto"/>
                      <w:sz w:val="21"/>
                      <w:szCs w:val="21"/>
                    </w:rPr>
                    <w:t>h</w:t>
                  </w:r>
                </w:p>
              </w:tc>
            </w:tr>
            <w:tr w:rsidR="00E80B10" w:rsidRPr="005C58F7" w14:paraId="792AC932" w14:textId="77777777" w:rsidTr="00E80B10">
              <w:trPr>
                <w:trHeight w:val="44"/>
                <w:jc w:val="center"/>
              </w:trPr>
              <w:tc>
                <w:tcPr>
                  <w:tcW w:w="1056" w:type="dxa"/>
                  <w:vAlign w:val="center"/>
                </w:tcPr>
                <w:p w14:paraId="0A775C3A" w14:textId="05E6EB1F"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hint="eastAsia"/>
                      <w:color w:val="auto"/>
                      <w:sz w:val="21"/>
                      <w:szCs w:val="21"/>
                    </w:rPr>
                    <w:t>熔融挤出、喷丝</w:t>
                  </w:r>
                </w:p>
              </w:tc>
              <w:tc>
                <w:tcPr>
                  <w:tcW w:w="1005" w:type="dxa"/>
                  <w:vAlign w:val="center"/>
                </w:tcPr>
                <w:p w14:paraId="2019D040" w14:textId="77777777" w:rsidR="00E80B10" w:rsidRPr="005C58F7" w:rsidRDefault="00E80B10"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hint="eastAsia"/>
                      <w:color w:val="auto"/>
                      <w:sz w:val="21"/>
                      <w:szCs w:val="21"/>
                    </w:rPr>
                    <w:t>非甲烷总烃</w:t>
                  </w:r>
                </w:p>
              </w:tc>
              <w:tc>
                <w:tcPr>
                  <w:tcW w:w="851" w:type="dxa"/>
                  <w:vAlign w:val="center"/>
                </w:tcPr>
                <w:p w14:paraId="1956DD0D" w14:textId="5A6D836B" w:rsidR="00E80B10" w:rsidRPr="005C58F7" w:rsidRDefault="0035779A"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hint="eastAsia"/>
                      <w:color w:val="auto"/>
                      <w:sz w:val="21"/>
                      <w:szCs w:val="21"/>
                    </w:rPr>
                    <w:t>0.</w:t>
                  </w:r>
                  <w:r w:rsidR="00343745" w:rsidRPr="005C58F7">
                    <w:rPr>
                      <w:rFonts w:ascii="Times New Roman" w:eastAsiaTheme="minorEastAsia" w:hAnsi="Times New Roman" w:hint="eastAsia"/>
                      <w:color w:val="auto"/>
                      <w:sz w:val="21"/>
                      <w:szCs w:val="21"/>
                    </w:rPr>
                    <w:t>339</w:t>
                  </w:r>
                </w:p>
              </w:tc>
              <w:tc>
                <w:tcPr>
                  <w:tcW w:w="850" w:type="dxa"/>
                  <w:vAlign w:val="center"/>
                </w:tcPr>
                <w:p w14:paraId="346AFF3C" w14:textId="2C679EEC" w:rsidR="00E80B10" w:rsidRPr="005C58F7" w:rsidRDefault="0035779A" w:rsidP="00E80B10">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5C58F7">
                    <w:rPr>
                      <w:rFonts w:ascii="Times New Roman" w:eastAsiaTheme="minorEastAsia" w:hAnsi="Times New Roman" w:hint="eastAsia"/>
                      <w:color w:val="auto"/>
                      <w:sz w:val="21"/>
                      <w:szCs w:val="21"/>
                    </w:rPr>
                    <w:t>0.</w:t>
                  </w:r>
                  <w:r w:rsidR="00343745" w:rsidRPr="005C58F7">
                    <w:rPr>
                      <w:rFonts w:ascii="Times New Roman" w:eastAsiaTheme="minorEastAsia" w:hAnsi="Times New Roman" w:hint="eastAsia"/>
                      <w:color w:val="auto"/>
                      <w:sz w:val="21"/>
                      <w:szCs w:val="21"/>
                    </w:rPr>
                    <w:t>141</w:t>
                  </w:r>
                </w:p>
              </w:tc>
              <w:tc>
                <w:tcPr>
                  <w:tcW w:w="966" w:type="dxa"/>
                  <w:vAlign w:val="center"/>
                </w:tcPr>
                <w:p w14:paraId="07CE6D87" w14:textId="1C6833E6" w:rsidR="00E80B10" w:rsidRPr="005C58F7" w:rsidRDefault="0035779A" w:rsidP="00E80B10">
                  <w:pPr>
                    <w:jc w:val="center"/>
                    <w:rPr>
                      <w:rFonts w:eastAsiaTheme="minorEastAsia"/>
                      <w:szCs w:val="21"/>
                    </w:rPr>
                  </w:pPr>
                  <w:r w:rsidRPr="005C58F7">
                    <w:rPr>
                      <w:rFonts w:eastAsiaTheme="minorEastAsia" w:hint="eastAsia"/>
                      <w:szCs w:val="21"/>
                    </w:rPr>
                    <w:t>0.0</w:t>
                  </w:r>
                  <w:r w:rsidR="00343745" w:rsidRPr="005C58F7">
                    <w:rPr>
                      <w:rFonts w:eastAsiaTheme="minorEastAsia" w:hint="eastAsia"/>
                      <w:szCs w:val="21"/>
                    </w:rPr>
                    <w:t>29</w:t>
                  </w:r>
                </w:p>
              </w:tc>
              <w:tc>
                <w:tcPr>
                  <w:tcW w:w="1134" w:type="dxa"/>
                  <w:vAlign w:val="center"/>
                </w:tcPr>
                <w:p w14:paraId="154C8786" w14:textId="3C6AECD4" w:rsidR="00E80B10" w:rsidRPr="005C58F7" w:rsidRDefault="0035779A" w:rsidP="00E80B10">
                  <w:pPr>
                    <w:jc w:val="center"/>
                    <w:rPr>
                      <w:rFonts w:eastAsiaTheme="minorEastAsia"/>
                      <w:szCs w:val="21"/>
                    </w:rPr>
                  </w:pPr>
                  <w:r w:rsidRPr="005C58F7">
                    <w:rPr>
                      <w:rFonts w:eastAsiaTheme="minorEastAsia" w:hint="eastAsia"/>
                      <w:szCs w:val="21"/>
                    </w:rPr>
                    <w:t>0.0</w:t>
                  </w:r>
                  <w:r w:rsidR="00343745" w:rsidRPr="005C58F7">
                    <w:rPr>
                      <w:rFonts w:eastAsiaTheme="minorEastAsia" w:hint="eastAsia"/>
                      <w:szCs w:val="21"/>
                    </w:rPr>
                    <w:t>12</w:t>
                  </w:r>
                </w:p>
              </w:tc>
              <w:tc>
                <w:tcPr>
                  <w:tcW w:w="992" w:type="dxa"/>
                  <w:vAlign w:val="center"/>
                </w:tcPr>
                <w:p w14:paraId="33F7CAFD" w14:textId="46ACB844" w:rsidR="00E80B10" w:rsidRPr="005C58F7" w:rsidRDefault="0035779A" w:rsidP="00E80B10">
                  <w:pPr>
                    <w:jc w:val="center"/>
                    <w:rPr>
                      <w:rFonts w:eastAsiaTheme="minorEastAsia"/>
                      <w:szCs w:val="21"/>
                    </w:rPr>
                  </w:pPr>
                  <w:r w:rsidRPr="005C58F7">
                    <w:rPr>
                      <w:rFonts w:eastAsiaTheme="minorEastAsia" w:hint="eastAsia"/>
                      <w:szCs w:val="21"/>
                    </w:rPr>
                    <w:t>0.0</w:t>
                  </w:r>
                  <w:r w:rsidR="00343745" w:rsidRPr="005C58F7">
                    <w:rPr>
                      <w:rFonts w:eastAsiaTheme="minorEastAsia" w:hint="eastAsia"/>
                      <w:szCs w:val="21"/>
                    </w:rPr>
                    <w:t>51</w:t>
                  </w:r>
                </w:p>
              </w:tc>
              <w:tc>
                <w:tcPr>
                  <w:tcW w:w="1134" w:type="dxa"/>
                  <w:vAlign w:val="center"/>
                </w:tcPr>
                <w:p w14:paraId="4433254D" w14:textId="139C7F5F" w:rsidR="00E80B10" w:rsidRPr="005C58F7" w:rsidRDefault="0035779A" w:rsidP="00E80B10">
                  <w:pPr>
                    <w:jc w:val="center"/>
                    <w:rPr>
                      <w:rFonts w:eastAsiaTheme="minorEastAsia"/>
                      <w:szCs w:val="21"/>
                    </w:rPr>
                  </w:pPr>
                  <w:r w:rsidRPr="005C58F7">
                    <w:rPr>
                      <w:rFonts w:eastAsiaTheme="minorEastAsia" w:hint="eastAsia"/>
                      <w:szCs w:val="21"/>
                    </w:rPr>
                    <w:t>0.0</w:t>
                  </w:r>
                  <w:r w:rsidR="00343745" w:rsidRPr="005C58F7">
                    <w:rPr>
                      <w:rFonts w:eastAsiaTheme="minorEastAsia" w:hint="eastAsia"/>
                      <w:szCs w:val="21"/>
                    </w:rPr>
                    <w:t>21</w:t>
                  </w:r>
                </w:p>
              </w:tc>
            </w:tr>
          </w:tbl>
          <w:p w14:paraId="01402342" w14:textId="6362BE30" w:rsidR="00E80B10" w:rsidRPr="005C58F7" w:rsidRDefault="00E80B10" w:rsidP="00E80B10">
            <w:pPr>
              <w:adjustRightInd w:val="0"/>
              <w:snapToGrid w:val="0"/>
              <w:ind w:firstLineChars="200" w:firstLine="422"/>
              <w:rPr>
                <w:b/>
                <w:bCs/>
                <w:szCs w:val="21"/>
              </w:rPr>
            </w:pPr>
            <w:r w:rsidRPr="005C58F7">
              <w:rPr>
                <w:rFonts w:hint="eastAsia"/>
                <w:b/>
                <w:bCs/>
                <w:szCs w:val="21"/>
              </w:rPr>
              <w:t>注：年熔融挤出、喷丝时间约</w:t>
            </w:r>
            <w:r w:rsidRPr="005C58F7">
              <w:rPr>
                <w:rFonts w:hint="eastAsia"/>
                <w:b/>
                <w:bCs/>
                <w:szCs w:val="21"/>
              </w:rPr>
              <w:t>2400h</w:t>
            </w:r>
            <w:r w:rsidRPr="005C58F7">
              <w:rPr>
                <w:rFonts w:hint="eastAsia"/>
                <w:b/>
                <w:bCs/>
                <w:szCs w:val="21"/>
              </w:rPr>
              <w:t>计。</w:t>
            </w:r>
          </w:p>
          <w:p w14:paraId="3C0FAAEC" w14:textId="66512DE5" w:rsidR="00E80B10" w:rsidRPr="005C58F7" w:rsidRDefault="00E80B10" w:rsidP="004C6C7B">
            <w:pPr>
              <w:adjustRightInd w:val="0"/>
              <w:snapToGrid w:val="0"/>
              <w:spacing w:line="360" w:lineRule="auto"/>
              <w:ind w:firstLineChars="200" w:firstLine="480"/>
              <w:rPr>
                <w:sz w:val="24"/>
              </w:rPr>
            </w:pPr>
            <w:r w:rsidRPr="005C58F7">
              <w:rPr>
                <w:rFonts w:hint="eastAsia"/>
                <w:sz w:val="24"/>
              </w:rPr>
              <w:t>2</w:t>
            </w:r>
            <w:r w:rsidRPr="005C58F7">
              <w:rPr>
                <w:rFonts w:hint="eastAsia"/>
                <w:sz w:val="24"/>
              </w:rPr>
              <w:t>、恶臭</w:t>
            </w:r>
          </w:p>
          <w:p w14:paraId="168C491C" w14:textId="0F160972" w:rsidR="00DC1ADE" w:rsidRPr="005C58F7" w:rsidRDefault="00DC1ADE" w:rsidP="00DC1ADE">
            <w:pPr>
              <w:adjustRightInd w:val="0"/>
              <w:snapToGrid w:val="0"/>
              <w:spacing w:line="360" w:lineRule="auto"/>
              <w:ind w:firstLineChars="200" w:firstLine="480"/>
              <w:rPr>
                <w:sz w:val="24"/>
              </w:rPr>
            </w:pPr>
            <w:r w:rsidRPr="005C58F7">
              <w:rPr>
                <w:rFonts w:hint="eastAsia"/>
                <w:sz w:val="24"/>
              </w:rPr>
              <w:t>本项目</w:t>
            </w:r>
            <w:r w:rsidR="00D7673B" w:rsidRPr="005C58F7">
              <w:rPr>
                <w:rFonts w:hint="eastAsia"/>
                <w:sz w:val="24"/>
              </w:rPr>
              <w:t>熔融挤出、喷丝</w:t>
            </w:r>
            <w:r w:rsidRPr="005C58F7">
              <w:rPr>
                <w:rFonts w:hint="eastAsia"/>
                <w:sz w:val="24"/>
              </w:rPr>
              <w:t>过程会</w:t>
            </w:r>
            <w:r w:rsidRPr="005C58F7">
              <w:rPr>
                <w:sz w:val="24"/>
              </w:rPr>
              <w:t>发出一些气味，这些气味也属于恶臭，恶臭为人们对恶臭物质所感知的一种污染指标。其主要物质种类达上万种之多。由于其各种物质之间的相互作用</w:t>
            </w:r>
            <w:r w:rsidRPr="005C58F7">
              <w:rPr>
                <w:sz w:val="24"/>
              </w:rPr>
              <w:t>(</w:t>
            </w:r>
            <w:r w:rsidRPr="005C58F7">
              <w:rPr>
                <w:sz w:val="24"/>
              </w:rPr>
              <w:t>相加、协同、抵消及掩饰作用等</w:t>
            </w:r>
            <w:r w:rsidRPr="005C58F7">
              <w:rPr>
                <w:sz w:val="24"/>
              </w:rPr>
              <w:t>)</w:t>
            </w:r>
            <w:r w:rsidRPr="005C58F7">
              <w:rPr>
                <w:sz w:val="24"/>
              </w:rPr>
              <w:t>，加之人类的嗅觉功能和恶臭物质取样分析等因素，迄今还难以对大多数恶臭物质作出浓度标准。目前，国外对恶臭强度的分级和测定多以人的嗅觉感官作为基础得到，如德国的臭气强度</w:t>
            </w:r>
            <w:r w:rsidRPr="005C58F7">
              <w:rPr>
                <w:sz w:val="24"/>
              </w:rPr>
              <w:t>5</w:t>
            </w:r>
            <w:r w:rsidRPr="005C58F7">
              <w:rPr>
                <w:sz w:val="24"/>
              </w:rPr>
              <w:t>级分级</w:t>
            </w:r>
            <w:r w:rsidRPr="005C58F7">
              <w:rPr>
                <w:sz w:val="24"/>
              </w:rPr>
              <w:t>(1958</w:t>
            </w:r>
            <w:r w:rsidRPr="005C58F7">
              <w:rPr>
                <w:sz w:val="24"/>
              </w:rPr>
              <w:t>年</w:t>
            </w:r>
            <w:r w:rsidRPr="005C58F7">
              <w:rPr>
                <w:sz w:val="24"/>
              </w:rPr>
              <w:t>)</w:t>
            </w:r>
            <w:r w:rsidRPr="005C58F7">
              <w:rPr>
                <w:sz w:val="24"/>
              </w:rPr>
              <w:t>；日本的臭气强度</w:t>
            </w:r>
            <w:r w:rsidRPr="005C58F7">
              <w:rPr>
                <w:sz w:val="24"/>
              </w:rPr>
              <w:t>6</w:t>
            </w:r>
            <w:r w:rsidRPr="005C58F7">
              <w:rPr>
                <w:sz w:val="24"/>
              </w:rPr>
              <w:t>级分级（</w:t>
            </w:r>
            <w:r w:rsidRPr="005C58F7">
              <w:rPr>
                <w:sz w:val="24"/>
              </w:rPr>
              <w:t>1972</w:t>
            </w:r>
            <w:r w:rsidRPr="005C58F7">
              <w:rPr>
                <w:sz w:val="24"/>
              </w:rPr>
              <w:t>年）等。这种测定方法以经过训练合格的</w:t>
            </w:r>
            <w:r w:rsidRPr="005C58F7">
              <w:rPr>
                <w:sz w:val="24"/>
              </w:rPr>
              <w:t>5-8</w:t>
            </w:r>
            <w:r w:rsidRPr="005C58F7">
              <w:rPr>
                <w:sz w:val="24"/>
              </w:rPr>
              <w:t>名臭气监测员以自身恶臭感知能力对恶臭进行强度监测。北京环境监测中心在吸取国外经验的基础上提出了恶臭</w:t>
            </w:r>
            <w:r w:rsidRPr="005C58F7">
              <w:rPr>
                <w:sz w:val="24"/>
              </w:rPr>
              <w:t>6</w:t>
            </w:r>
            <w:r w:rsidRPr="005C58F7">
              <w:rPr>
                <w:sz w:val="24"/>
              </w:rPr>
              <w:t>级分级法（见表</w:t>
            </w:r>
            <w:r w:rsidRPr="005C58F7">
              <w:rPr>
                <w:sz w:val="24"/>
              </w:rPr>
              <w:t>5-</w:t>
            </w:r>
            <w:r w:rsidR="00D7673B" w:rsidRPr="005C58F7">
              <w:rPr>
                <w:rFonts w:hint="eastAsia"/>
                <w:sz w:val="24"/>
              </w:rPr>
              <w:t>4</w:t>
            </w:r>
            <w:r w:rsidRPr="005C58F7">
              <w:rPr>
                <w:sz w:val="24"/>
              </w:rPr>
              <w:t>），该分级法以感受器</w:t>
            </w:r>
            <w:r w:rsidRPr="005C58F7">
              <w:rPr>
                <w:sz w:val="24"/>
              </w:rPr>
              <w:t>——</w:t>
            </w:r>
            <w:r w:rsidRPr="005C58F7">
              <w:rPr>
                <w:sz w:val="24"/>
              </w:rPr>
              <w:t>嗅觉的感觉和人的主观感觉特征两个方面来描述各级特征，既明确了各级的差别，也提高了分级的准确程度。</w:t>
            </w:r>
          </w:p>
          <w:p w14:paraId="1EDD7AC2" w14:textId="2FB2F826" w:rsidR="00DC1ADE" w:rsidRPr="005C58F7" w:rsidRDefault="00DC1ADE" w:rsidP="00DC1ADE">
            <w:pPr>
              <w:adjustRightInd w:val="0"/>
              <w:snapToGrid w:val="0"/>
              <w:jc w:val="center"/>
              <w:rPr>
                <w:sz w:val="24"/>
              </w:rPr>
            </w:pPr>
            <w:r w:rsidRPr="005C58F7">
              <w:rPr>
                <w:rFonts w:hint="eastAsia"/>
                <w:b/>
              </w:rPr>
              <w:t>表</w:t>
            </w:r>
            <w:r w:rsidRPr="005C58F7">
              <w:rPr>
                <w:rFonts w:hint="eastAsia"/>
                <w:b/>
              </w:rPr>
              <w:t>5-</w:t>
            </w:r>
            <w:r w:rsidR="00D7673B" w:rsidRPr="005C58F7">
              <w:rPr>
                <w:rFonts w:hint="eastAsia"/>
                <w:b/>
              </w:rPr>
              <w:t>4</w:t>
            </w:r>
            <w:r w:rsidRPr="005C58F7">
              <w:rPr>
                <w:rFonts w:hint="eastAsia"/>
                <w:b/>
              </w:rPr>
              <w:t xml:space="preserve">  </w:t>
            </w:r>
            <w:r w:rsidRPr="005C58F7">
              <w:rPr>
                <w:rFonts w:hint="eastAsia"/>
                <w:b/>
              </w:rPr>
              <w:t>恶臭</w:t>
            </w:r>
            <w:r w:rsidRPr="005C58F7">
              <w:rPr>
                <w:rFonts w:hint="eastAsia"/>
                <w:b/>
              </w:rPr>
              <w:t>6</w:t>
            </w:r>
            <w:r w:rsidRPr="005C58F7">
              <w:rPr>
                <w:rFonts w:hint="eastAsia"/>
                <w:b/>
              </w:rPr>
              <w:t>级分级法</w:t>
            </w:r>
          </w:p>
          <w:tbl>
            <w:tblPr>
              <w:tblStyle w:val="afffc"/>
              <w:tblW w:w="8058" w:type="dxa"/>
              <w:jc w:val="center"/>
              <w:tblLook w:val="04A0" w:firstRow="1" w:lastRow="0" w:firstColumn="1" w:lastColumn="0" w:noHBand="0" w:noVBand="1"/>
            </w:tblPr>
            <w:tblGrid>
              <w:gridCol w:w="1533"/>
              <w:gridCol w:w="6525"/>
            </w:tblGrid>
            <w:tr w:rsidR="00227F48" w:rsidRPr="005C58F7" w14:paraId="5FBB5C6F" w14:textId="77777777" w:rsidTr="00461E4C">
              <w:trPr>
                <w:jc w:val="center"/>
              </w:trPr>
              <w:tc>
                <w:tcPr>
                  <w:tcW w:w="1533" w:type="dxa"/>
                  <w:vAlign w:val="center"/>
                </w:tcPr>
                <w:p w14:paraId="31BB382C" w14:textId="77777777" w:rsidR="00DC1ADE" w:rsidRPr="005C58F7" w:rsidRDefault="00DC1ADE" w:rsidP="00DC1ADE">
                  <w:pPr>
                    <w:adjustRightInd w:val="0"/>
                    <w:snapToGrid w:val="0"/>
                    <w:jc w:val="center"/>
                    <w:rPr>
                      <w:szCs w:val="21"/>
                    </w:rPr>
                  </w:pPr>
                  <w:r w:rsidRPr="005C58F7">
                    <w:rPr>
                      <w:rFonts w:hint="eastAsia"/>
                      <w:szCs w:val="21"/>
                    </w:rPr>
                    <w:t>恶臭强度级</w:t>
                  </w:r>
                </w:p>
              </w:tc>
              <w:tc>
                <w:tcPr>
                  <w:tcW w:w="6525" w:type="dxa"/>
                  <w:vAlign w:val="center"/>
                </w:tcPr>
                <w:p w14:paraId="7666C5B3" w14:textId="77777777" w:rsidR="00DC1ADE" w:rsidRPr="005C58F7" w:rsidRDefault="00DC1ADE" w:rsidP="00DC1ADE">
                  <w:pPr>
                    <w:adjustRightInd w:val="0"/>
                    <w:snapToGrid w:val="0"/>
                    <w:jc w:val="center"/>
                    <w:rPr>
                      <w:szCs w:val="21"/>
                    </w:rPr>
                  </w:pPr>
                  <w:r w:rsidRPr="005C58F7">
                    <w:rPr>
                      <w:rFonts w:hint="eastAsia"/>
                      <w:szCs w:val="21"/>
                    </w:rPr>
                    <w:t>特征</w:t>
                  </w:r>
                </w:p>
              </w:tc>
            </w:tr>
            <w:tr w:rsidR="00227F48" w:rsidRPr="005C58F7" w14:paraId="130B1D8F" w14:textId="77777777" w:rsidTr="00461E4C">
              <w:trPr>
                <w:jc w:val="center"/>
              </w:trPr>
              <w:tc>
                <w:tcPr>
                  <w:tcW w:w="1533" w:type="dxa"/>
                  <w:vAlign w:val="center"/>
                </w:tcPr>
                <w:p w14:paraId="31D60AA2" w14:textId="77777777" w:rsidR="00DC1ADE" w:rsidRPr="005C58F7" w:rsidRDefault="00DC1ADE" w:rsidP="00DC1ADE">
                  <w:pPr>
                    <w:adjustRightInd w:val="0"/>
                    <w:snapToGrid w:val="0"/>
                    <w:jc w:val="center"/>
                    <w:rPr>
                      <w:szCs w:val="21"/>
                    </w:rPr>
                  </w:pPr>
                  <w:r w:rsidRPr="005C58F7">
                    <w:rPr>
                      <w:rFonts w:hint="eastAsia"/>
                      <w:szCs w:val="21"/>
                    </w:rPr>
                    <w:t>0</w:t>
                  </w:r>
                </w:p>
              </w:tc>
              <w:tc>
                <w:tcPr>
                  <w:tcW w:w="6525" w:type="dxa"/>
                  <w:vAlign w:val="center"/>
                </w:tcPr>
                <w:p w14:paraId="7B62A970" w14:textId="77777777" w:rsidR="00DC1ADE" w:rsidRPr="005C58F7" w:rsidRDefault="00DC1ADE" w:rsidP="00DC1ADE">
                  <w:pPr>
                    <w:adjustRightInd w:val="0"/>
                    <w:snapToGrid w:val="0"/>
                    <w:jc w:val="center"/>
                    <w:rPr>
                      <w:szCs w:val="21"/>
                    </w:rPr>
                  </w:pPr>
                  <w:r w:rsidRPr="005C58F7">
                    <w:rPr>
                      <w:szCs w:val="21"/>
                    </w:rPr>
                    <w:t>未闻到有任何气味，无任何反应</w:t>
                  </w:r>
                </w:p>
              </w:tc>
            </w:tr>
            <w:tr w:rsidR="00227F48" w:rsidRPr="005C58F7" w14:paraId="13755EBE" w14:textId="77777777" w:rsidTr="00461E4C">
              <w:trPr>
                <w:jc w:val="center"/>
              </w:trPr>
              <w:tc>
                <w:tcPr>
                  <w:tcW w:w="1533" w:type="dxa"/>
                  <w:vAlign w:val="center"/>
                </w:tcPr>
                <w:p w14:paraId="2C79B1C5" w14:textId="77777777" w:rsidR="00DC1ADE" w:rsidRPr="005C58F7" w:rsidRDefault="00DC1ADE" w:rsidP="00DC1ADE">
                  <w:pPr>
                    <w:adjustRightInd w:val="0"/>
                    <w:snapToGrid w:val="0"/>
                    <w:jc w:val="center"/>
                    <w:rPr>
                      <w:szCs w:val="21"/>
                    </w:rPr>
                  </w:pPr>
                  <w:r w:rsidRPr="005C58F7">
                    <w:rPr>
                      <w:rFonts w:hint="eastAsia"/>
                      <w:szCs w:val="21"/>
                    </w:rPr>
                    <w:t>1</w:t>
                  </w:r>
                </w:p>
              </w:tc>
              <w:tc>
                <w:tcPr>
                  <w:tcW w:w="6525" w:type="dxa"/>
                  <w:vAlign w:val="center"/>
                </w:tcPr>
                <w:p w14:paraId="53A59C98" w14:textId="77777777" w:rsidR="00DC1ADE" w:rsidRPr="005C58F7" w:rsidRDefault="00DC1ADE" w:rsidP="00DC1ADE">
                  <w:pPr>
                    <w:adjustRightInd w:val="0"/>
                    <w:snapToGrid w:val="0"/>
                    <w:jc w:val="center"/>
                    <w:rPr>
                      <w:szCs w:val="21"/>
                    </w:rPr>
                  </w:pPr>
                  <w:r w:rsidRPr="005C58F7">
                    <w:rPr>
                      <w:szCs w:val="21"/>
                    </w:rPr>
                    <w:t>勉强能闻到有气味，但不宜辩认气味性质（感觉阈值）认为无所谓</w:t>
                  </w:r>
                </w:p>
              </w:tc>
            </w:tr>
            <w:tr w:rsidR="00227F48" w:rsidRPr="005C58F7" w14:paraId="1D6264C0" w14:textId="77777777" w:rsidTr="00461E4C">
              <w:trPr>
                <w:jc w:val="center"/>
              </w:trPr>
              <w:tc>
                <w:tcPr>
                  <w:tcW w:w="1533" w:type="dxa"/>
                  <w:vAlign w:val="center"/>
                </w:tcPr>
                <w:p w14:paraId="18C06B9A" w14:textId="77777777" w:rsidR="00DC1ADE" w:rsidRPr="005C58F7" w:rsidRDefault="00DC1ADE" w:rsidP="00DC1ADE">
                  <w:pPr>
                    <w:adjustRightInd w:val="0"/>
                    <w:snapToGrid w:val="0"/>
                    <w:jc w:val="center"/>
                    <w:rPr>
                      <w:szCs w:val="21"/>
                    </w:rPr>
                  </w:pPr>
                  <w:r w:rsidRPr="005C58F7">
                    <w:rPr>
                      <w:rFonts w:hint="eastAsia"/>
                      <w:szCs w:val="21"/>
                    </w:rPr>
                    <w:t>2</w:t>
                  </w:r>
                </w:p>
              </w:tc>
              <w:tc>
                <w:tcPr>
                  <w:tcW w:w="6525" w:type="dxa"/>
                  <w:vAlign w:val="center"/>
                </w:tcPr>
                <w:p w14:paraId="28ECBED9" w14:textId="77777777" w:rsidR="00DC1ADE" w:rsidRPr="005C58F7" w:rsidRDefault="00DC1ADE" w:rsidP="00DC1ADE">
                  <w:pPr>
                    <w:adjustRightInd w:val="0"/>
                    <w:snapToGrid w:val="0"/>
                    <w:jc w:val="center"/>
                    <w:rPr>
                      <w:szCs w:val="21"/>
                    </w:rPr>
                  </w:pPr>
                  <w:r w:rsidRPr="005C58F7">
                    <w:rPr>
                      <w:szCs w:val="21"/>
                    </w:rPr>
                    <w:t>能闻到气味，且能辨认气味的性质（识别阈值），但感到很正常</w:t>
                  </w:r>
                </w:p>
              </w:tc>
            </w:tr>
            <w:tr w:rsidR="00227F48" w:rsidRPr="005C58F7" w14:paraId="54CFE329" w14:textId="77777777" w:rsidTr="00461E4C">
              <w:trPr>
                <w:jc w:val="center"/>
              </w:trPr>
              <w:tc>
                <w:tcPr>
                  <w:tcW w:w="1533" w:type="dxa"/>
                  <w:vAlign w:val="center"/>
                </w:tcPr>
                <w:p w14:paraId="62BFCC06" w14:textId="77777777" w:rsidR="00DC1ADE" w:rsidRPr="005C58F7" w:rsidRDefault="00DC1ADE" w:rsidP="00DC1ADE">
                  <w:pPr>
                    <w:adjustRightInd w:val="0"/>
                    <w:snapToGrid w:val="0"/>
                    <w:jc w:val="center"/>
                    <w:rPr>
                      <w:szCs w:val="21"/>
                    </w:rPr>
                  </w:pPr>
                  <w:r w:rsidRPr="005C58F7">
                    <w:rPr>
                      <w:rFonts w:hint="eastAsia"/>
                      <w:szCs w:val="21"/>
                    </w:rPr>
                    <w:t>3</w:t>
                  </w:r>
                </w:p>
              </w:tc>
              <w:tc>
                <w:tcPr>
                  <w:tcW w:w="6525" w:type="dxa"/>
                  <w:vAlign w:val="center"/>
                </w:tcPr>
                <w:p w14:paraId="7302FDCF" w14:textId="77777777" w:rsidR="00DC1ADE" w:rsidRPr="005C58F7" w:rsidRDefault="00DC1ADE" w:rsidP="00DC1ADE">
                  <w:pPr>
                    <w:adjustRightInd w:val="0"/>
                    <w:snapToGrid w:val="0"/>
                    <w:jc w:val="center"/>
                    <w:rPr>
                      <w:szCs w:val="21"/>
                    </w:rPr>
                  </w:pPr>
                  <w:r w:rsidRPr="005C58F7">
                    <w:rPr>
                      <w:szCs w:val="21"/>
                    </w:rPr>
                    <w:t>很容易闻到气味，有所不快，但不反感</w:t>
                  </w:r>
                </w:p>
              </w:tc>
            </w:tr>
            <w:tr w:rsidR="00227F48" w:rsidRPr="005C58F7" w14:paraId="42F1C716" w14:textId="77777777" w:rsidTr="00461E4C">
              <w:trPr>
                <w:jc w:val="center"/>
              </w:trPr>
              <w:tc>
                <w:tcPr>
                  <w:tcW w:w="1533" w:type="dxa"/>
                  <w:vAlign w:val="center"/>
                </w:tcPr>
                <w:p w14:paraId="464A8A90" w14:textId="77777777" w:rsidR="00DC1ADE" w:rsidRPr="005C58F7" w:rsidRDefault="00DC1ADE" w:rsidP="00DC1ADE">
                  <w:pPr>
                    <w:adjustRightInd w:val="0"/>
                    <w:snapToGrid w:val="0"/>
                    <w:jc w:val="center"/>
                    <w:rPr>
                      <w:szCs w:val="21"/>
                    </w:rPr>
                  </w:pPr>
                  <w:r w:rsidRPr="005C58F7">
                    <w:rPr>
                      <w:rFonts w:hint="eastAsia"/>
                      <w:szCs w:val="21"/>
                    </w:rPr>
                    <w:t>4</w:t>
                  </w:r>
                </w:p>
              </w:tc>
              <w:tc>
                <w:tcPr>
                  <w:tcW w:w="6525" w:type="dxa"/>
                  <w:vAlign w:val="center"/>
                </w:tcPr>
                <w:p w14:paraId="34B29B04" w14:textId="77777777" w:rsidR="00DC1ADE" w:rsidRPr="005C58F7" w:rsidRDefault="00DC1ADE" w:rsidP="00DC1ADE">
                  <w:pPr>
                    <w:adjustRightInd w:val="0"/>
                    <w:snapToGrid w:val="0"/>
                    <w:jc w:val="center"/>
                    <w:rPr>
                      <w:szCs w:val="21"/>
                    </w:rPr>
                  </w:pPr>
                  <w:r w:rsidRPr="005C58F7">
                    <w:rPr>
                      <w:szCs w:val="21"/>
                    </w:rPr>
                    <w:t>有很强的气味，而且很反感，想离开</w:t>
                  </w:r>
                </w:p>
              </w:tc>
            </w:tr>
            <w:tr w:rsidR="00227F48" w:rsidRPr="005C58F7" w14:paraId="7F95AC0A" w14:textId="77777777" w:rsidTr="00461E4C">
              <w:trPr>
                <w:jc w:val="center"/>
              </w:trPr>
              <w:tc>
                <w:tcPr>
                  <w:tcW w:w="1533" w:type="dxa"/>
                  <w:vAlign w:val="center"/>
                </w:tcPr>
                <w:p w14:paraId="506F80A4" w14:textId="77777777" w:rsidR="00DC1ADE" w:rsidRPr="005C58F7" w:rsidRDefault="00DC1ADE" w:rsidP="00DC1ADE">
                  <w:pPr>
                    <w:adjustRightInd w:val="0"/>
                    <w:snapToGrid w:val="0"/>
                    <w:jc w:val="center"/>
                    <w:rPr>
                      <w:szCs w:val="21"/>
                    </w:rPr>
                  </w:pPr>
                  <w:r w:rsidRPr="005C58F7">
                    <w:rPr>
                      <w:rFonts w:hint="eastAsia"/>
                      <w:szCs w:val="21"/>
                    </w:rPr>
                    <w:t>5</w:t>
                  </w:r>
                </w:p>
              </w:tc>
              <w:tc>
                <w:tcPr>
                  <w:tcW w:w="6525" w:type="dxa"/>
                  <w:vAlign w:val="center"/>
                </w:tcPr>
                <w:p w14:paraId="60A6F1C3" w14:textId="77777777" w:rsidR="00DC1ADE" w:rsidRPr="005C58F7" w:rsidRDefault="00DC1ADE" w:rsidP="00DC1ADE">
                  <w:pPr>
                    <w:adjustRightInd w:val="0"/>
                    <w:snapToGrid w:val="0"/>
                    <w:jc w:val="center"/>
                    <w:rPr>
                      <w:szCs w:val="21"/>
                    </w:rPr>
                  </w:pPr>
                  <w:r w:rsidRPr="005C58F7">
                    <w:rPr>
                      <w:szCs w:val="21"/>
                    </w:rPr>
                    <w:t>有极强的气味，无法忍受，立即逃跑</w:t>
                  </w:r>
                </w:p>
              </w:tc>
            </w:tr>
          </w:tbl>
          <w:p w14:paraId="2BF5F28C" w14:textId="19EE0410" w:rsidR="00DC1ADE" w:rsidRPr="005C58F7" w:rsidRDefault="003A247B" w:rsidP="003A247B">
            <w:pPr>
              <w:adjustRightInd w:val="0"/>
              <w:snapToGrid w:val="0"/>
              <w:spacing w:line="360" w:lineRule="auto"/>
              <w:ind w:firstLineChars="200" w:firstLine="480"/>
              <w:rPr>
                <w:sz w:val="24"/>
              </w:rPr>
            </w:pPr>
            <w:r w:rsidRPr="005C58F7">
              <w:rPr>
                <w:sz w:val="24"/>
              </w:rPr>
              <w:t>根据类比同类型企业，</w:t>
            </w:r>
            <w:r w:rsidR="00D7673B" w:rsidRPr="005C58F7">
              <w:rPr>
                <w:rFonts w:hint="eastAsia"/>
                <w:sz w:val="24"/>
              </w:rPr>
              <w:t>熔融挤出、喷丝</w:t>
            </w:r>
            <w:r w:rsidRPr="005C58F7">
              <w:rPr>
                <w:sz w:val="24"/>
              </w:rPr>
              <w:t>周围能感觉到一定的气味，恶臭等级为</w:t>
            </w:r>
            <w:r w:rsidRPr="005C58F7">
              <w:rPr>
                <w:sz w:val="24"/>
              </w:rPr>
              <w:t>3</w:t>
            </w:r>
            <w:r w:rsidRPr="005C58F7">
              <w:rPr>
                <w:sz w:val="24"/>
              </w:rPr>
              <w:t>级，车间外</w:t>
            </w:r>
            <w:r w:rsidRPr="005C58F7">
              <w:rPr>
                <w:rFonts w:hint="eastAsia"/>
                <w:sz w:val="24"/>
              </w:rPr>
              <w:t>5</w:t>
            </w:r>
            <w:r w:rsidRPr="005C58F7">
              <w:rPr>
                <w:sz w:val="24"/>
              </w:rPr>
              <w:t>0</w:t>
            </w:r>
            <w:r w:rsidRPr="005C58F7">
              <w:rPr>
                <w:sz w:val="24"/>
              </w:rPr>
              <w:t>米处基本闻不到气味，恶臭等级在</w:t>
            </w:r>
            <w:r w:rsidRPr="005C58F7">
              <w:rPr>
                <w:sz w:val="24"/>
              </w:rPr>
              <w:t>0</w:t>
            </w:r>
            <w:r w:rsidRPr="005C58F7">
              <w:rPr>
                <w:sz w:val="24"/>
              </w:rPr>
              <w:t>级。</w:t>
            </w:r>
          </w:p>
          <w:p w14:paraId="1566A287" w14:textId="77777777" w:rsidR="00846420" w:rsidRPr="005C58F7" w:rsidRDefault="00B527CC" w:rsidP="00846420">
            <w:pPr>
              <w:adjustRightInd w:val="0"/>
              <w:snapToGrid w:val="0"/>
              <w:spacing w:line="360" w:lineRule="auto"/>
              <w:ind w:firstLineChars="200" w:firstLine="482"/>
              <w:rPr>
                <w:b/>
                <w:sz w:val="24"/>
              </w:rPr>
            </w:pPr>
            <w:r w:rsidRPr="005C58F7">
              <w:rPr>
                <w:rFonts w:hint="eastAsia"/>
                <w:b/>
                <w:sz w:val="24"/>
              </w:rPr>
              <w:t>6</w:t>
            </w:r>
            <w:r w:rsidR="00846420" w:rsidRPr="005C58F7">
              <w:rPr>
                <w:rFonts w:hint="eastAsia"/>
                <w:b/>
                <w:sz w:val="24"/>
              </w:rPr>
              <w:t>、工艺废气总的产生及排放情况</w:t>
            </w:r>
          </w:p>
          <w:p w14:paraId="1D75DB54" w14:textId="4FC5C694" w:rsidR="00DC1ADE" w:rsidRPr="005C58F7" w:rsidRDefault="00846420" w:rsidP="00DC1ADE">
            <w:pPr>
              <w:adjustRightInd w:val="0"/>
              <w:snapToGrid w:val="0"/>
              <w:spacing w:line="360" w:lineRule="auto"/>
              <w:ind w:firstLineChars="200" w:firstLine="480"/>
              <w:rPr>
                <w:sz w:val="24"/>
              </w:rPr>
            </w:pPr>
            <w:r w:rsidRPr="005C58F7">
              <w:rPr>
                <w:rFonts w:hint="eastAsia"/>
                <w:sz w:val="24"/>
              </w:rPr>
              <w:t>本项目废气产生及排放情况见表</w:t>
            </w:r>
            <w:r w:rsidRPr="005C58F7">
              <w:rPr>
                <w:rFonts w:hint="eastAsia"/>
                <w:sz w:val="24"/>
              </w:rPr>
              <w:t>5-</w:t>
            </w:r>
            <w:r w:rsidR="00D7673B" w:rsidRPr="005C58F7">
              <w:rPr>
                <w:rFonts w:hint="eastAsia"/>
                <w:sz w:val="24"/>
              </w:rPr>
              <w:t>5</w:t>
            </w:r>
            <w:r w:rsidRPr="005C58F7">
              <w:rPr>
                <w:rFonts w:hint="eastAsia"/>
                <w:sz w:val="24"/>
              </w:rPr>
              <w:t>。</w:t>
            </w:r>
          </w:p>
          <w:p w14:paraId="715FF620" w14:textId="50457039" w:rsidR="00B27334" w:rsidRPr="005C58F7" w:rsidRDefault="00B27334" w:rsidP="00DC1ADE">
            <w:pPr>
              <w:adjustRightInd w:val="0"/>
              <w:snapToGrid w:val="0"/>
              <w:spacing w:line="360" w:lineRule="auto"/>
              <w:ind w:firstLineChars="200" w:firstLine="480"/>
              <w:rPr>
                <w:sz w:val="24"/>
              </w:rPr>
            </w:pPr>
          </w:p>
          <w:p w14:paraId="2B93B118" w14:textId="34ACDD4E" w:rsidR="00846420" w:rsidRPr="005C58F7" w:rsidRDefault="00846420" w:rsidP="00846420">
            <w:pPr>
              <w:adjustRightInd w:val="0"/>
              <w:snapToGrid w:val="0"/>
              <w:jc w:val="center"/>
              <w:rPr>
                <w:sz w:val="24"/>
              </w:rPr>
            </w:pPr>
            <w:r w:rsidRPr="005C58F7">
              <w:rPr>
                <w:rFonts w:hint="eastAsia"/>
                <w:b/>
              </w:rPr>
              <w:t>表</w:t>
            </w:r>
            <w:r w:rsidRPr="005C58F7">
              <w:rPr>
                <w:rFonts w:hint="eastAsia"/>
                <w:b/>
              </w:rPr>
              <w:t>5-</w:t>
            </w:r>
            <w:r w:rsidR="00D7673B" w:rsidRPr="005C58F7">
              <w:rPr>
                <w:rFonts w:hint="eastAsia"/>
                <w:b/>
              </w:rPr>
              <w:t>5</w:t>
            </w:r>
            <w:r w:rsidRPr="005C58F7">
              <w:rPr>
                <w:rFonts w:hint="eastAsia"/>
                <w:b/>
              </w:rPr>
              <w:t xml:space="preserve">  </w:t>
            </w:r>
            <w:r w:rsidR="004C65AC" w:rsidRPr="005C58F7">
              <w:rPr>
                <w:rFonts w:hint="eastAsia"/>
                <w:b/>
              </w:rPr>
              <w:t>本项目工艺废气产生及排放情况汇总</w:t>
            </w:r>
          </w:p>
          <w:tbl>
            <w:tblPr>
              <w:tblStyle w:val="afffc"/>
              <w:tblW w:w="86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35"/>
              <w:gridCol w:w="765"/>
              <w:gridCol w:w="777"/>
              <w:gridCol w:w="963"/>
              <w:gridCol w:w="846"/>
              <w:gridCol w:w="862"/>
              <w:gridCol w:w="844"/>
              <w:gridCol w:w="845"/>
              <w:gridCol w:w="1044"/>
              <w:gridCol w:w="882"/>
            </w:tblGrid>
            <w:tr w:rsidR="00D7673B" w:rsidRPr="005C58F7" w14:paraId="1A91D836" w14:textId="77777777" w:rsidTr="00D7673B">
              <w:trPr>
                <w:trHeight w:val="340"/>
                <w:jc w:val="center"/>
              </w:trPr>
              <w:tc>
                <w:tcPr>
                  <w:tcW w:w="766" w:type="dxa"/>
                  <w:vMerge w:val="restart"/>
                  <w:vAlign w:val="center"/>
                </w:tcPr>
                <w:p w14:paraId="5BFDAFE5"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排</w:t>
                  </w:r>
                  <w:r w:rsidRPr="005C58F7">
                    <w:rPr>
                      <w:rFonts w:eastAsiaTheme="minorEastAsia" w:hint="eastAsia"/>
                      <w:b/>
                      <w:bCs/>
                      <w:kern w:val="0"/>
                      <w:szCs w:val="21"/>
                    </w:rPr>
                    <w:t>气</w:t>
                  </w:r>
                  <w:r w:rsidRPr="005C58F7">
                    <w:rPr>
                      <w:rFonts w:eastAsiaTheme="minorEastAsia"/>
                      <w:b/>
                      <w:bCs/>
                      <w:kern w:val="0"/>
                      <w:szCs w:val="21"/>
                    </w:rPr>
                    <w:t>筒</w:t>
                  </w:r>
                </w:p>
              </w:tc>
              <w:tc>
                <w:tcPr>
                  <w:tcW w:w="770" w:type="dxa"/>
                  <w:vMerge w:val="restart"/>
                  <w:vAlign w:val="center"/>
                </w:tcPr>
                <w:p w14:paraId="2E51DDA7"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产生工序</w:t>
                  </w:r>
                </w:p>
              </w:tc>
              <w:tc>
                <w:tcPr>
                  <w:tcW w:w="791" w:type="dxa"/>
                  <w:vMerge w:val="restart"/>
                  <w:vAlign w:val="center"/>
                </w:tcPr>
                <w:p w14:paraId="15B11401"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污染</w:t>
                  </w:r>
                </w:p>
                <w:p w14:paraId="45593704"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因子</w:t>
                  </w:r>
                </w:p>
              </w:tc>
              <w:tc>
                <w:tcPr>
                  <w:tcW w:w="974" w:type="dxa"/>
                  <w:vMerge w:val="restart"/>
                  <w:vAlign w:val="center"/>
                </w:tcPr>
                <w:p w14:paraId="0AA06754"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产生量</w:t>
                  </w:r>
                  <w:r w:rsidRPr="005C58F7">
                    <w:rPr>
                      <w:rFonts w:eastAsiaTheme="minorEastAsia"/>
                      <w:b/>
                      <w:bCs/>
                      <w:kern w:val="0"/>
                      <w:szCs w:val="21"/>
                    </w:rPr>
                    <w:t>t/a</w:t>
                  </w:r>
                </w:p>
              </w:tc>
              <w:tc>
                <w:tcPr>
                  <w:tcW w:w="4473" w:type="dxa"/>
                  <w:gridSpan w:val="5"/>
                  <w:vAlign w:val="center"/>
                </w:tcPr>
                <w:p w14:paraId="46A8B0F2"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有组织</w:t>
                  </w:r>
                  <w:r w:rsidRPr="005C58F7">
                    <w:rPr>
                      <w:rFonts w:eastAsiaTheme="minorEastAsia" w:hint="eastAsia"/>
                      <w:b/>
                      <w:bCs/>
                      <w:kern w:val="0"/>
                      <w:szCs w:val="21"/>
                    </w:rPr>
                    <w:t>污</w:t>
                  </w:r>
                  <w:r w:rsidRPr="005C58F7">
                    <w:rPr>
                      <w:rFonts w:eastAsiaTheme="minorEastAsia"/>
                      <w:b/>
                      <w:bCs/>
                      <w:kern w:val="0"/>
                      <w:szCs w:val="21"/>
                    </w:rPr>
                    <w:t>染物产生及排放情况</w:t>
                  </w:r>
                </w:p>
              </w:tc>
              <w:tc>
                <w:tcPr>
                  <w:tcW w:w="889" w:type="dxa"/>
                  <w:vMerge w:val="restart"/>
                  <w:vAlign w:val="center"/>
                </w:tcPr>
                <w:p w14:paraId="50990CEE"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无组织排放情况</w:t>
                  </w:r>
                  <w:r w:rsidRPr="005C58F7">
                    <w:rPr>
                      <w:rFonts w:eastAsiaTheme="minorEastAsia"/>
                      <w:b/>
                      <w:bCs/>
                      <w:kern w:val="0"/>
                      <w:szCs w:val="21"/>
                    </w:rPr>
                    <w:t>t/a</w:t>
                  </w:r>
                </w:p>
              </w:tc>
            </w:tr>
            <w:tr w:rsidR="00D7673B" w:rsidRPr="005C58F7" w14:paraId="0241D738" w14:textId="77777777" w:rsidTr="00D7673B">
              <w:trPr>
                <w:trHeight w:val="340"/>
                <w:jc w:val="center"/>
              </w:trPr>
              <w:tc>
                <w:tcPr>
                  <w:tcW w:w="766" w:type="dxa"/>
                  <w:vMerge/>
                  <w:vAlign w:val="center"/>
                </w:tcPr>
                <w:p w14:paraId="6820499C" w14:textId="77777777" w:rsidR="004C65AC" w:rsidRPr="005C58F7" w:rsidRDefault="004C65AC" w:rsidP="00C44A02">
                  <w:pPr>
                    <w:autoSpaceDE w:val="0"/>
                    <w:autoSpaceDN w:val="0"/>
                    <w:adjustRightInd w:val="0"/>
                    <w:jc w:val="center"/>
                    <w:rPr>
                      <w:rFonts w:eastAsiaTheme="minorEastAsia"/>
                      <w:kern w:val="0"/>
                      <w:szCs w:val="21"/>
                    </w:rPr>
                  </w:pPr>
                </w:p>
              </w:tc>
              <w:tc>
                <w:tcPr>
                  <w:tcW w:w="770" w:type="dxa"/>
                  <w:vMerge/>
                  <w:vAlign w:val="center"/>
                </w:tcPr>
                <w:p w14:paraId="39B4D624" w14:textId="77777777" w:rsidR="004C65AC" w:rsidRPr="005C58F7" w:rsidRDefault="004C65AC" w:rsidP="00C44A02">
                  <w:pPr>
                    <w:autoSpaceDE w:val="0"/>
                    <w:autoSpaceDN w:val="0"/>
                    <w:adjustRightInd w:val="0"/>
                    <w:jc w:val="center"/>
                    <w:rPr>
                      <w:rFonts w:eastAsiaTheme="minorEastAsia"/>
                      <w:kern w:val="0"/>
                      <w:szCs w:val="21"/>
                    </w:rPr>
                  </w:pPr>
                </w:p>
              </w:tc>
              <w:tc>
                <w:tcPr>
                  <w:tcW w:w="791" w:type="dxa"/>
                  <w:vMerge/>
                  <w:vAlign w:val="center"/>
                </w:tcPr>
                <w:p w14:paraId="6987EF34" w14:textId="77777777" w:rsidR="004C65AC" w:rsidRPr="005C58F7" w:rsidRDefault="004C65AC" w:rsidP="00C44A02">
                  <w:pPr>
                    <w:autoSpaceDE w:val="0"/>
                    <w:autoSpaceDN w:val="0"/>
                    <w:adjustRightInd w:val="0"/>
                    <w:jc w:val="center"/>
                    <w:rPr>
                      <w:rFonts w:eastAsiaTheme="minorEastAsia"/>
                      <w:kern w:val="0"/>
                      <w:szCs w:val="21"/>
                    </w:rPr>
                  </w:pPr>
                </w:p>
              </w:tc>
              <w:tc>
                <w:tcPr>
                  <w:tcW w:w="974" w:type="dxa"/>
                  <w:vMerge/>
                  <w:vAlign w:val="center"/>
                </w:tcPr>
                <w:p w14:paraId="1EF08CB6" w14:textId="77777777" w:rsidR="004C65AC" w:rsidRPr="005C58F7" w:rsidRDefault="004C65AC" w:rsidP="00C44A02">
                  <w:pPr>
                    <w:autoSpaceDE w:val="0"/>
                    <w:autoSpaceDN w:val="0"/>
                    <w:adjustRightInd w:val="0"/>
                    <w:jc w:val="center"/>
                    <w:rPr>
                      <w:rFonts w:eastAsiaTheme="minorEastAsia"/>
                      <w:kern w:val="0"/>
                      <w:szCs w:val="21"/>
                    </w:rPr>
                  </w:pPr>
                </w:p>
              </w:tc>
              <w:tc>
                <w:tcPr>
                  <w:tcW w:w="850" w:type="dxa"/>
                  <w:vAlign w:val="center"/>
                </w:tcPr>
                <w:p w14:paraId="0D52EE66"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风量</w:t>
                  </w:r>
                  <w:r w:rsidRPr="005C58F7">
                    <w:rPr>
                      <w:rFonts w:eastAsiaTheme="minorEastAsia"/>
                      <w:b/>
                      <w:bCs/>
                      <w:kern w:val="0"/>
                      <w:szCs w:val="21"/>
                    </w:rPr>
                    <w:t>m</w:t>
                  </w:r>
                  <w:r w:rsidRPr="005C58F7">
                    <w:rPr>
                      <w:rFonts w:eastAsiaTheme="minorEastAsia"/>
                      <w:b/>
                      <w:bCs/>
                      <w:kern w:val="0"/>
                      <w:szCs w:val="21"/>
                      <w:vertAlign w:val="superscript"/>
                    </w:rPr>
                    <w:t>3</w:t>
                  </w:r>
                  <w:r w:rsidRPr="005C58F7">
                    <w:rPr>
                      <w:rFonts w:eastAsiaTheme="minorEastAsia"/>
                      <w:b/>
                      <w:bCs/>
                      <w:kern w:val="0"/>
                      <w:szCs w:val="21"/>
                    </w:rPr>
                    <w:t>/h</w:t>
                  </w:r>
                </w:p>
              </w:tc>
              <w:tc>
                <w:tcPr>
                  <w:tcW w:w="869" w:type="dxa"/>
                  <w:vAlign w:val="center"/>
                </w:tcPr>
                <w:p w14:paraId="41906F15"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产生量</w:t>
                  </w:r>
                  <w:r w:rsidRPr="005C58F7">
                    <w:rPr>
                      <w:rFonts w:eastAsiaTheme="minorEastAsia"/>
                      <w:b/>
                      <w:bCs/>
                      <w:kern w:val="0"/>
                      <w:szCs w:val="21"/>
                    </w:rPr>
                    <w:t>t/a</w:t>
                  </w:r>
                </w:p>
              </w:tc>
              <w:tc>
                <w:tcPr>
                  <w:tcW w:w="850" w:type="dxa"/>
                  <w:vAlign w:val="center"/>
                </w:tcPr>
                <w:p w14:paraId="5D026307"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削减量</w:t>
                  </w:r>
                  <w:r w:rsidRPr="005C58F7">
                    <w:rPr>
                      <w:rFonts w:eastAsiaTheme="minorEastAsia"/>
                      <w:b/>
                      <w:bCs/>
                      <w:kern w:val="0"/>
                      <w:szCs w:val="21"/>
                    </w:rPr>
                    <w:t>t/a</w:t>
                  </w:r>
                </w:p>
              </w:tc>
              <w:tc>
                <w:tcPr>
                  <w:tcW w:w="851" w:type="dxa"/>
                  <w:vAlign w:val="center"/>
                </w:tcPr>
                <w:p w14:paraId="3F9DDAAF"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排放量</w:t>
                  </w:r>
                  <w:r w:rsidRPr="005C58F7">
                    <w:rPr>
                      <w:rFonts w:eastAsiaTheme="minorEastAsia"/>
                      <w:b/>
                      <w:bCs/>
                      <w:kern w:val="0"/>
                      <w:szCs w:val="21"/>
                    </w:rPr>
                    <w:t>t/a</w:t>
                  </w:r>
                </w:p>
              </w:tc>
              <w:tc>
                <w:tcPr>
                  <w:tcW w:w="1053" w:type="dxa"/>
                  <w:vAlign w:val="center"/>
                </w:tcPr>
                <w:p w14:paraId="25DB4EEE" w14:textId="77777777" w:rsidR="004C65AC" w:rsidRPr="005C58F7" w:rsidRDefault="004C65AC" w:rsidP="00C44A02">
                  <w:pPr>
                    <w:autoSpaceDE w:val="0"/>
                    <w:autoSpaceDN w:val="0"/>
                    <w:adjustRightInd w:val="0"/>
                    <w:jc w:val="center"/>
                    <w:rPr>
                      <w:rFonts w:eastAsiaTheme="minorEastAsia"/>
                      <w:b/>
                      <w:bCs/>
                      <w:kern w:val="0"/>
                      <w:szCs w:val="21"/>
                    </w:rPr>
                  </w:pPr>
                  <w:r w:rsidRPr="005C58F7">
                    <w:rPr>
                      <w:rFonts w:eastAsiaTheme="minorEastAsia"/>
                      <w:b/>
                      <w:bCs/>
                      <w:kern w:val="0"/>
                      <w:szCs w:val="21"/>
                    </w:rPr>
                    <w:t>排放浓度</w:t>
                  </w:r>
                  <w:r w:rsidRPr="005C58F7">
                    <w:rPr>
                      <w:rFonts w:eastAsiaTheme="minorEastAsia"/>
                      <w:b/>
                      <w:bCs/>
                      <w:kern w:val="0"/>
                      <w:szCs w:val="21"/>
                    </w:rPr>
                    <w:t>mg/m</w:t>
                  </w:r>
                  <w:r w:rsidRPr="005C58F7">
                    <w:rPr>
                      <w:rFonts w:eastAsiaTheme="minorEastAsia"/>
                      <w:b/>
                      <w:bCs/>
                      <w:kern w:val="0"/>
                      <w:szCs w:val="21"/>
                      <w:vertAlign w:val="superscript"/>
                    </w:rPr>
                    <w:t>3</w:t>
                  </w:r>
                </w:p>
              </w:tc>
              <w:tc>
                <w:tcPr>
                  <w:tcW w:w="889" w:type="dxa"/>
                  <w:vMerge/>
                  <w:vAlign w:val="center"/>
                </w:tcPr>
                <w:p w14:paraId="696FD4C1" w14:textId="77777777" w:rsidR="004C65AC" w:rsidRPr="005C58F7" w:rsidRDefault="004C65AC" w:rsidP="00C44A02">
                  <w:pPr>
                    <w:autoSpaceDE w:val="0"/>
                    <w:autoSpaceDN w:val="0"/>
                    <w:adjustRightInd w:val="0"/>
                    <w:jc w:val="center"/>
                    <w:rPr>
                      <w:rFonts w:eastAsiaTheme="minorEastAsia"/>
                      <w:kern w:val="0"/>
                      <w:szCs w:val="21"/>
                    </w:rPr>
                  </w:pPr>
                </w:p>
              </w:tc>
            </w:tr>
            <w:tr w:rsidR="00D7673B" w:rsidRPr="005C58F7" w14:paraId="4BFB43BB" w14:textId="77777777" w:rsidTr="00D7673B">
              <w:trPr>
                <w:trHeight w:val="315"/>
                <w:jc w:val="center"/>
              </w:trPr>
              <w:tc>
                <w:tcPr>
                  <w:tcW w:w="766" w:type="dxa"/>
                  <w:vAlign w:val="center"/>
                </w:tcPr>
                <w:p w14:paraId="4BE45A80" w14:textId="33FEDA4B" w:rsidR="00D7673B" w:rsidRPr="005C58F7" w:rsidRDefault="0030425B" w:rsidP="00C44A02">
                  <w:pPr>
                    <w:autoSpaceDE w:val="0"/>
                    <w:autoSpaceDN w:val="0"/>
                    <w:adjustRightInd w:val="0"/>
                    <w:jc w:val="center"/>
                    <w:rPr>
                      <w:rFonts w:eastAsiaTheme="minorEastAsia"/>
                      <w:kern w:val="0"/>
                      <w:szCs w:val="21"/>
                    </w:rPr>
                  </w:pPr>
                  <w:r w:rsidRPr="005C58F7">
                    <w:rPr>
                      <w:rFonts w:eastAsiaTheme="minorEastAsia" w:hint="eastAsia"/>
                      <w:kern w:val="0"/>
                      <w:szCs w:val="21"/>
                    </w:rPr>
                    <w:t>DA</w:t>
                  </w:r>
                  <w:r w:rsidRPr="005C58F7">
                    <w:rPr>
                      <w:rFonts w:eastAsiaTheme="minorEastAsia"/>
                      <w:kern w:val="0"/>
                      <w:szCs w:val="21"/>
                    </w:rPr>
                    <w:t>001</w:t>
                  </w:r>
                  <w:r w:rsidR="00D7673B" w:rsidRPr="005C58F7">
                    <w:rPr>
                      <w:rFonts w:eastAsiaTheme="minorEastAsia"/>
                      <w:kern w:val="0"/>
                      <w:szCs w:val="21"/>
                    </w:rPr>
                    <w:t>排气筒</w:t>
                  </w:r>
                </w:p>
              </w:tc>
              <w:tc>
                <w:tcPr>
                  <w:tcW w:w="770" w:type="dxa"/>
                  <w:vAlign w:val="center"/>
                </w:tcPr>
                <w:p w14:paraId="1270AD88" w14:textId="4C2532D3" w:rsidR="00D7673B" w:rsidRPr="005C58F7" w:rsidRDefault="00D7673B" w:rsidP="00C44A02">
                  <w:pPr>
                    <w:autoSpaceDE w:val="0"/>
                    <w:autoSpaceDN w:val="0"/>
                    <w:adjustRightInd w:val="0"/>
                    <w:jc w:val="center"/>
                    <w:rPr>
                      <w:rFonts w:eastAsiaTheme="minorEastAsia"/>
                      <w:kern w:val="0"/>
                      <w:szCs w:val="21"/>
                    </w:rPr>
                  </w:pPr>
                  <w:r w:rsidRPr="005C58F7">
                    <w:rPr>
                      <w:rFonts w:eastAsiaTheme="minorEastAsia" w:hint="eastAsia"/>
                      <w:kern w:val="0"/>
                      <w:szCs w:val="21"/>
                    </w:rPr>
                    <w:t>熔融挤出、喷丝</w:t>
                  </w:r>
                </w:p>
              </w:tc>
              <w:tc>
                <w:tcPr>
                  <w:tcW w:w="791" w:type="dxa"/>
                  <w:vAlign w:val="center"/>
                </w:tcPr>
                <w:p w14:paraId="07BDE365" w14:textId="6BA77F92" w:rsidR="00D7673B" w:rsidRPr="005C58F7" w:rsidRDefault="00D7673B" w:rsidP="00C44A02">
                  <w:pPr>
                    <w:autoSpaceDE w:val="0"/>
                    <w:autoSpaceDN w:val="0"/>
                    <w:adjustRightInd w:val="0"/>
                    <w:jc w:val="center"/>
                    <w:rPr>
                      <w:rFonts w:eastAsiaTheme="minorEastAsia"/>
                      <w:kern w:val="0"/>
                      <w:szCs w:val="21"/>
                    </w:rPr>
                  </w:pPr>
                  <w:r w:rsidRPr="005C58F7">
                    <w:rPr>
                      <w:rFonts w:eastAsiaTheme="minorEastAsia" w:hint="eastAsia"/>
                      <w:kern w:val="0"/>
                      <w:szCs w:val="21"/>
                    </w:rPr>
                    <w:t>非甲烷总烃</w:t>
                  </w:r>
                </w:p>
              </w:tc>
              <w:tc>
                <w:tcPr>
                  <w:tcW w:w="974" w:type="dxa"/>
                  <w:vAlign w:val="center"/>
                </w:tcPr>
                <w:p w14:paraId="1AC95AE2" w14:textId="0D301BD8" w:rsidR="00D7673B" w:rsidRPr="005C58F7" w:rsidRDefault="0035779A" w:rsidP="00C44A02">
                  <w:pPr>
                    <w:autoSpaceDE w:val="0"/>
                    <w:autoSpaceDN w:val="0"/>
                    <w:adjustRightInd w:val="0"/>
                    <w:jc w:val="center"/>
                    <w:rPr>
                      <w:rFonts w:eastAsiaTheme="minorEastAsia"/>
                      <w:kern w:val="0"/>
                      <w:szCs w:val="21"/>
                    </w:rPr>
                  </w:pPr>
                  <w:r w:rsidRPr="005C58F7">
                    <w:rPr>
                      <w:rFonts w:eastAsiaTheme="minorEastAsia" w:hint="eastAsia"/>
                      <w:kern w:val="0"/>
                      <w:szCs w:val="21"/>
                    </w:rPr>
                    <w:t>0.</w:t>
                  </w:r>
                  <w:r w:rsidR="00DC69A1" w:rsidRPr="005C58F7">
                    <w:rPr>
                      <w:rFonts w:eastAsiaTheme="minorEastAsia" w:hint="eastAsia"/>
                      <w:kern w:val="0"/>
                      <w:szCs w:val="21"/>
                    </w:rPr>
                    <w:t>339</w:t>
                  </w:r>
                </w:p>
              </w:tc>
              <w:tc>
                <w:tcPr>
                  <w:tcW w:w="850" w:type="dxa"/>
                  <w:vAlign w:val="center"/>
                </w:tcPr>
                <w:p w14:paraId="39B044A1" w14:textId="053C5931" w:rsidR="00D7673B" w:rsidRPr="005C58F7" w:rsidRDefault="004310B3" w:rsidP="00C44A02">
                  <w:pPr>
                    <w:autoSpaceDE w:val="0"/>
                    <w:autoSpaceDN w:val="0"/>
                    <w:adjustRightInd w:val="0"/>
                    <w:jc w:val="center"/>
                    <w:rPr>
                      <w:rFonts w:eastAsiaTheme="minorEastAsia"/>
                      <w:kern w:val="0"/>
                      <w:szCs w:val="21"/>
                    </w:rPr>
                  </w:pPr>
                  <w:r w:rsidRPr="005C58F7">
                    <w:rPr>
                      <w:rFonts w:eastAsiaTheme="minorEastAsia" w:hint="eastAsia"/>
                      <w:kern w:val="0"/>
                      <w:szCs w:val="21"/>
                    </w:rPr>
                    <w:t>24</w:t>
                  </w:r>
                  <w:r w:rsidR="0035779A" w:rsidRPr="005C58F7">
                    <w:rPr>
                      <w:rFonts w:eastAsiaTheme="minorEastAsia" w:hint="eastAsia"/>
                      <w:kern w:val="0"/>
                      <w:szCs w:val="21"/>
                    </w:rPr>
                    <w:t>000</w:t>
                  </w:r>
                </w:p>
              </w:tc>
              <w:tc>
                <w:tcPr>
                  <w:tcW w:w="869" w:type="dxa"/>
                  <w:vAlign w:val="center"/>
                </w:tcPr>
                <w:p w14:paraId="3A4594A1" w14:textId="6BA81F02" w:rsidR="00D7673B" w:rsidRPr="005C58F7" w:rsidRDefault="0035779A" w:rsidP="00C44A02">
                  <w:pPr>
                    <w:autoSpaceDE w:val="0"/>
                    <w:autoSpaceDN w:val="0"/>
                    <w:adjustRightInd w:val="0"/>
                    <w:jc w:val="center"/>
                    <w:rPr>
                      <w:rFonts w:eastAsiaTheme="minorEastAsia"/>
                      <w:kern w:val="0"/>
                      <w:szCs w:val="21"/>
                    </w:rPr>
                  </w:pPr>
                  <w:r w:rsidRPr="005C58F7">
                    <w:rPr>
                      <w:rFonts w:eastAsiaTheme="minorEastAsia" w:hint="eastAsia"/>
                      <w:kern w:val="0"/>
                      <w:szCs w:val="21"/>
                    </w:rPr>
                    <w:t>0.</w:t>
                  </w:r>
                  <w:r w:rsidR="00DC69A1" w:rsidRPr="005C58F7">
                    <w:rPr>
                      <w:rFonts w:eastAsiaTheme="minorEastAsia" w:hint="eastAsia"/>
                      <w:kern w:val="0"/>
                      <w:szCs w:val="21"/>
                    </w:rPr>
                    <w:t>288</w:t>
                  </w:r>
                </w:p>
              </w:tc>
              <w:tc>
                <w:tcPr>
                  <w:tcW w:w="850" w:type="dxa"/>
                  <w:vAlign w:val="center"/>
                </w:tcPr>
                <w:p w14:paraId="1A63AA8D" w14:textId="27A8482B" w:rsidR="00D7673B" w:rsidRPr="005C58F7" w:rsidRDefault="0035779A" w:rsidP="00C44A02">
                  <w:pPr>
                    <w:autoSpaceDE w:val="0"/>
                    <w:autoSpaceDN w:val="0"/>
                    <w:adjustRightInd w:val="0"/>
                    <w:jc w:val="center"/>
                    <w:rPr>
                      <w:rFonts w:eastAsiaTheme="minorEastAsia"/>
                      <w:kern w:val="0"/>
                      <w:szCs w:val="21"/>
                    </w:rPr>
                  </w:pPr>
                  <w:r w:rsidRPr="005C58F7">
                    <w:rPr>
                      <w:rFonts w:eastAsiaTheme="minorEastAsia" w:hint="eastAsia"/>
                      <w:kern w:val="0"/>
                      <w:szCs w:val="21"/>
                    </w:rPr>
                    <w:t>0.</w:t>
                  </w:r>
                  <w:r w:rsidR="00DC69A1" w:rsidRPr="005C58F7">
                    <w:rPr>
                      <w:rFonts w:eastAsiaTheme="minorEastAsia" w:hint="eastAsia"/>
                      <w:kern w:val="0"/>
                      <w:szCs w:val="21"/>
                    </w:rPr>
                    <w:t>259</w:t>
                  </w:r>
                </w:p>
              </w:tc>
              <w:tc>
                <w:tcPr>
                  <w:tcW w:w="851" w:type="dxa"/>
                  <w:vAlign w:val="center"/>
                </w:tcPr>
                <w:p w14:paraId="7C929053" w14:textId="2637F03B" w:rsidR="00D7673B" w:rsidRPr="005C58F7" w:rsidRDefault="0035779A" w:rsidP="00C44A02">
                  <w:pPr>
                    <w:autoSpaceDE w:val="0"/>
                    <w:autoSpaceDN w:val="0"/>
                    <w:adjustRightInd w:val="0"/>
                    <w:jc w:val="center"/>
                    <w:rPr>
                      <w:rFonts w:eastAsiaTheme="minorEastAsia"/>
                      <w:kern w:val="0"/>
                      <w:szCs w:val="21"/>
                    </w:rPr>
                  </w:pPr>
                  <w:r w:rsidRPr="005C58F7">
                    <w:rPr>
                      <w:rFonts w:eastAsiaTheme="minorEastAsia" w:hint="eastAsia"/>
                      <w:kern w:val="0"/>
                      <w:szCs w:val="21"/>
                    </w:rPr>
                    <w:t>0.0</w:t>
                  </w:r>
                  <w:r w:rsidR="00DC69A1" w:rsidRPr="005C58F7">
                    <w:rPr>
                      <w:rFonts w:eastAsiaTheme="minorEastAsia" w:hint="eastAsia"/>
                      <w:kern w:val="0"/>
                      <w:szCs w:val="21"/>
                    </w:rPr>
                    <w:t>29</w:t>
                  </w:r>
                </w:p>
              </w:tc>
              <w:tc>
                <w:tcPr>
                  <w:tcW w:w="1053" w:type="dxa"/>
                  <w:vAlign w:val="center"/>
                </w:tcPr>
                <w:p w14:paraId="1DB7CDB2" w14:textId="7A29EBB5" w:rsidR="00D7673B" w:rsidRPr="005C58F7" w:rsidRDefault="00DC69A1" w:rsidP="00C44A02">
                  <w:pPr>
                    <w:autoSpaceDE w:val="0"/>
                    <w:autoSpaceDN w:val="0"/>
                    <w:adjustRightInd w:val="0"/>
                    <w:jc w:val="center"/>
                    <w:rPr>
                      <w:rFonts w:eastAsiaTheme="minorEastAsia"/>
                      <w:kern w:val="0"/>
                      <w:szCs w:val="21"/>
                    </w:rPr>
                  </w:pPr>
                  <w:r w:rsidRPr="005C58F7">
                    <w:rPr>
                      <w:rFonts w:eastAsiaTheme="minorEastAsia" w:hint="eastAsia"/>
                      <w:kern w:val="0"/>
                      <w:szCs w:val="21"/>
                    </w:rPr>
                    <w:t>0.</w:t>
                  </w:r>
                  <w:r w:rsidR="004310B3" w:rsidRPr="005C58F7">
                    <w:rPr>
                      <w:rFonts w:eastAsiaTheme="minorEastAsia" w:hint="eastAsia"/>
                      <w:kern w:val="0"/>
                      <w:szCs w:val="21"/>
                    </w:rPr>
                    <w:t>5</w:t>
                  </w:r>
                </w:p>
              </w:tc>
              <w:tc>
                <w:tcPr>
                  <w:tcW w:w="889" w:type="dxa"/>
                  <w:vAlign w:val="center"/>
                </w:tcPr>
                <w:p w14:paraId="2F5ADDC9" w14:textId="5ACA9AEA" w:rsidR="00D7673B" w:rsidRPr="005C58F7" w:rsidRDefault="0035779A" w:rsidP="00C44A02">
                  <w:pPr>
                    <w:autoSpaceDE w:val="0"/>
                    <w:autoSpaceDN w:val="0"/>
                    <w:adjustRightInd w:val="0"/>
                    <w:jc w:val="center"/>
                    <w:rPr>
                      <w:rFonts w:eastAsiaTheme="minorEastAsia"/>
                      <w:kern w:val="0"/>
                      <w:szCs w:val="21"/>
                    </w:rPr>
                  </w:pPr>
                  <w:r w:rsidRPr="005C58F7">
                    <w:rPr>
                      <w:rFonts w:eastAsiaTheme="minorEastAsia" w:hint="eastAsia"/>
                      <w:kern w:val="0"/>
                      <w:szCs w:val="21"/>
                    </w:rPr>
                    <w:t>0.0</w:t>
                  </w:r>
                  <w:r w:rsidR="00DC69A1" w:rsidRPr="005C58F7">
                    <w:rPr>
                      <w:rFonts w:eastAsiaTheme="minorEastAsia" w:hint="eastAsia"/>
                      <w:kern w:val="0"/>
                      <w:szCs w:val="21"/>
                    </w:rPr>
                    <w:t>51</w:t>
                  </w:r>
                </w:p>
              </w:tc>
            </w:tr>
            <w:tr w:rsidR="00D7673B" w:rsidRPr="005C58F7" w14:paraId="54C37800" w14:textId="77777777" w:rsidTr="0045315C">
              <w:trPr>
                <w:trHeight w:val="340"/>
                <w:jc w:val="center"/>
              </w:trPr>
              <w:tc>
                <w:tcPr>
                  <w:tcW w:w="2327" w:type="dxa"/>
                  <w:gridSpan w:val="3"/>
                  <w:vAlign w:val="center"/>
                </w:tcPr>
                <w:p w14:paraId="0296BD3A" w14:textId="77777777" w:rsidR="001C5908" w:rsidRPr="005C58F7" w:rsidRDefault="001C5908" w:rsidP="001C5908">
                  <w:pPr>
                    <w:snapToGrid w:val="0"/>
                    <w:jc w:val="center"/>
                    <w:rPr>
                      <w:szCs w:val="21"/>
                    </w:rPr>
                  </w:pPr>
                  <w:r w:rsidRPr="005C58F7">
                    <w:rPr>
                      <w:szCs w:val="21"/>
                    </w:rPr>
                    <w:t>VOC</w:t>
                  </w:r>
                  <w:r w:rsidRPr="005C58F7">
                    <w:rPr>
                      <w:szCs w:val="21"/>
                      <w:vertAlign w:val="subscript"/>
                    </w:rPr>
                    <w:t>S</w:t>
                  </w:r>
                </w:p>
              </w:tc>
              <w:tc>
                <w:tcPr>
                  <w:tcW w:w="974" w:type="dxa"/>
                  <w:vAlign w:val="center"/>
                </w:tcPr>
                <w:p w14:paraId="6BE60035" w14:textId="0E661502" w:rsidR="001C5908" w:rsidRPr="005C58F7" w:rsidRDefault="0035779A" w:rsidP="001C5908">
                  <w:pPr>
                    <w:jc w:val="center"/>
                    <w:rPr>
                      <w:szCs w:val="21"/>
                    </w:rPr>
                  </w:pPr>
                  <w:r w:rsidRPr="005C58F7">
                    <w:rPr>
                      <w:rFonts w:hint="eastAsia"/>
                      <w:szCs w:val="21"/>
                    </w:rPr>
                    <w:t>0.</w:t>
                  </w:r>
                  <w:r w:rsidR="00DC69A1" w:rsidRPr="005C58F7">
                    <w:rPr>
                      <w:rFonts w:hint="eastAsia"/>
                      <w:szCs w:val="21"/>
                    </w:rPr>
                    <w:t>33</w:t>
                  </w:r>
                  <w:r w:rsidRPr="005C58F7">
                    <w:rPr>
                      <w:rFonts w:hint="eastAsia"/>
                      <w:szCs w:val="21"/>
                    </w:rPr>
                    <w:t>9</w:t>
                  </w:r>
                </w:p>
              </w:tc>
              <w:tc>
                <w:tcPr>
                  <w:tcW w:w="850" w:type="dxa"/>
                  <w:vAlign w:val="center"/>
                </w:tcPr>
                <w:p w14:paraId="71A2DC8D" w14:textId="77777777" w:rsidR="001C5908" w:rsidRPr="005C58F7" w:rsidRDefault="001C5908" w:rsidP="001C5908">
                  <w:pPr>
                    <w:autoSpaceDE w:val="0"/>
                    <w:autoSpaceDN w:val="0"/>
                    <w:adjustRightInd w:val="0"/>
                    <w:jc w:val="center"/>
                    <w:rPr>
                      <w:rFonts w:eastAsiaTheme="minorEastAsia"/>
                      <w:kern w:val="0"/>
                      <w:szCs w:val="21"/>
                    </w:rPr>
                  </w:pPr>
                  <w:r w:rsidRPr="005C58F7">
                    <w:rPr>
                      <w:rFonts w:eastAsiaTheme="minorEastAsia" w:hint="eastAsia"/>
                      <w:kern w:val="0"/>
                      <w:szCs w:val="21"/>
                    </w:rPr>
                    <w:t>/</w:t>
                  </w:r>
                </w:p>
              </w:tc>
              <w:tc>
                <w:tcPr>
                  <w:tcW w:w="869" w:type="dxa"/>
                  <w:vAlign w:val="center"/>
                </w:tcPr>
                <w:p w14:paraId="0FF40257" w14:textId="371564AB" w:rsidR="001C5908" w:rsidRPr="005C58F7" w:rsidRDefault="0035779A" w:rsidP="001C5908">
                  <w:pPr>
                    <w:autoSpaceDE w:val="0"/>
                    <w:autoSpaceDN w:val="0"/>
                    <w:adjustRightInd w:val="0"/>
                    <w:jc w:val="center"/>
                    <w:rPr>
                      <w:rFonts w:eastAsiaTheme="minorEastAsia"/>
                      <w:kern w:val="0"/>
                      <w:szCs w:val="21"/>
                    </w:rPr>
                  </w:pPr>
                  <w:r w:rsidRPr="005C58F7">
                    <w:rPr>
                      <w:rFonts w:eastAsiaTheme="minorEastAsia" w:hint="eastAsia"/>
                      <w:kern w:val="0"/>
                      <w:szCs w:val="21"/>
                    </w:rPr>
                    <w:t>0.</w:t>
                  </w:r>
                  <w:r w:rsidR="00DC69A1" w:rsidRPr="005C58F7">
                    <w:rPr>
                      <w:rFonts w:eastAsiaTheme="minorEastAsia" w:hint="eastAsia"/>
                      <w:kern w:val="0"/>
                      <w:szCs w:val="21"/>
                    </w:rPr>
                    <w:t>288</w:t>
                  </w:r>
                </w:p>
              </w:tc>
              <w:tc>
                <w:tcPr>
                  <w:tcW w:w="850" w:type="dxa"/>
                  <w:vAlign w:val="center"/>
                </w:tcPr>
                <w:p w14:paraId="1F0A737D" w14:textId="4188549F" w:rsidR="001C5908" w:rsidRPr="005C58F7" w:rsidRDefault="0035779A" w:rsidP="001C5908">
                  <w:pPr>
                    <w:autoSpaceDE w:val="0"/>
                    <w:autoSpaceDN w:val="0"/>
                    <w:adjustRightInd w:val="0"/>
                    <w:jc w:val="center"/>
                    <w:rPr>
                      <w:rFonts w:eastAsiaTheme="minorEastAsia"/>
                      <w:kern w:val="0"/>
                      <w:szCs w:val="21"/>
                    </w:rPr>
                  </w:pPr>
                  <w:r w:rsidRPr="005C58F7">
                    <w:rPr>
                      <w:rFonts w:eastAsiaTheme="minorEastAsia" w:hint="eastAsia"/>
                      <w:kern w:val="0"/>
                      <w:szCs w:val="21"/>
                    </w:rPr>
                    <w:t>0.</w:t>
                  </w:r>
                  <w:r w:rsidR="00DC69A1" w:rsidRPr="005C58F7">
                    <w:rPr>
                      <w:rFonts w:eastAsiaTheme="minorEastAsia" w:hint="eastAsia"/>
                      <w:kern w:val="0"/>
                      <w:szCs w:val="21"/>
                    </w:rPr>
                    <w:t>259</w:t>
                  </w:r>
                </w:p>
              </w:tc>
              <w:tc>
                <w:tcPr>
                  <w:tcW w:w="851" w:type="dxa"/>
                  <w:vAlign w:val="center"/>
                </w:tcPr>
                <w:p w14:paraId="6EFD3881" w14:textId="5E8F3767" w:rsidR="001C5908" w:rsidRPr="005C58F7" w:rsidRDefault="0035779A" w:rsidP="001C5908">
                  <w:pPr>
                    <w:autoSpaceDE w:val="0"/>
                    <w:autoSpaceDN w:val="0"/>
                    <w:adjustRightInd w:val="0"/>
                    <w:jc w:val="center"/>
                    <w:rPr>
                      <w:rFonts w:eastAsiaTheme="minorEastAsia"/>
                      <w:kern w:val="0"/>
                      <w:szCs w:val="21"/>
                    </w:rPr>
                  </w:pPr>
                  <w:r w:rsidRPr="005C58F7">
                    <w:rPr>
                      <w:rFonts w:eastAsiaTheme="minorEastAsia" w:hint="eastAsia"/>
                      <w:kern w:val="0"/>
                      <w:szCs w:val="21"/>
                    </w:rPr>
                    <w:t>0.0</w:t>
                  </w:r>
                  <w:r w:rsidR="00DC69A1" w:rsidRPr="005C58F7">
                    <w:rPr>
                      <w:rFonts w:eastAsiaTheme="minorEastAsia" w:hint="eastAsia"/>
                      <w:kern w:val="0"/>
                      <w:szCs w:val="21"/>
                    </w:rPr>
                    <w:t>29</w:t>
                  </w:r>
                </w:p>
              </w:tc>
              <w:tc>
                <w:tcPr>
                  <w:tcW w:w="1053" w:type="dxa"/>
                  <w:vAlign w:val="center"/>
                </w:tcPr>
                <w:p w14:paraId="036DB29D" w14:textId="77777777" w:rsidR="001C5908" w:rsidRPr="005C58F7" w:rsidRDefault="001C5908" w:rsidP="001C5908">
                  <w:pPr>
                    <w:autoSpaceDE w:val="0"/>
                    <w:autoSpaceDN w:val="0"/>
                    <w:adjustRightInd w:val="0"/>
                    <w:jc w:val="center"/>
                    <w:rPr>
                      <w:rFonts w:eastAsiaTheme="minorEastAsia"/>
                      <w:kern w:val="0"/>
                      <w:szCs w:val="21"/>
                    </w:rPr>
                  </w:pPr>
                  <w:r w:rsidRPr="005C58F7">
                    <w:rPr>
                      <w:rFonts w:eastAsiaTheme="minorEastAsia" w:hint="eastAsia"/>
                      <w:kern w:val="0"/>
                      <w:szCs w:val="21"/>
                    </w:rPr>
                    <w:t>/</w:t>
                  </w:r>
                </w:p>
              </w:tc>
              <w:tc>
                <w:tcPr>
                  <w:tcW w:w="889" w:type="dxa"/>
                  <w:vAlign w:val="center"/>
                </w:tcPr>
                <w:p w14:paraId="2269ED5B" w14:textId="62C883CD" w:rsidR="001C5908" w:rsidRPr="005C58F7" w:rsidRDefault="0035779A" w:rsidP="001C5908">
                  <w:pPr>
                    <w:autoSpaceDE w:val="0"/>
                    <w:autoSpaceDN w:val="0"/>
                    <w:adjustRightInd w:val="0"/>
                    <w:jc w:val="center"/>
                    <w:rPr>
                      <w:rFonts w:eastAsiaTheme="minorEastAsia"/>
                      <w:kern w:val="0"/>
                      <w:szCs w:val="21"/>
                    </w:rPr>
                  </w:pPr>
                  <w:r w:rsidRPr="005C58F7">
                    <w:rPr>
                      <w:rFonts w:eastAsiaTheme="minorEastAsia" w:hint="eastAsia"/>
                      <w:kern w:val="0"/>
                      <w:szCs w:val="21"/>
                    </w:rPr>
                    <w:t>0.0</w:t>
                  </w:r>
                  <w:r w:rsidR="00DC69A1" w:rsidRPr="005C58F7">
                    <w:rPr>
                      <w:rFonts w:eastAsiaTheme="minorEastAsia" w:hint="eastAsia"/>
                      <w:kern w:val="0"/>
                      <w:szCs w:val="21"/>
                    </w:rPr>
                    <w:t>51</w:t>
                  </w:r>
                </w:p>
              </w:tc>
            </w:tr>
          </w:tbl>
          <w:p w14:paraId="69DF7DD3" w14:textId="77777777" w:rsidR="000C6DBE" w:rsidRPr="005C58F7" w:rsidRDefault="000C6DBE" w:rsidP="000C6DBE">
            <w:pPr>
              <w:adjustRightInd w:val="0"/>
              <w:snapToGrid w:val="0"/>
              <w:spacing w:line="360" w:lineRule="auto"/>
              <w:rPr>
                <w:b/>
                <w:bCs/>
                <w:sz w:val="24"/>
              </w:rPr>
            </w:pPr>
            <w:r w:rsidRPr="005C58F7">
              <w:rPr>
                <w:b/>
                <w:bCs/>
                <w:sz w:val="24"/>
              </w:rPr>
              <w:t>5.2.</w:t>
            </w:r>
            <w:r w:rsidRPr="005C58F7">
              <w:rPr>
                <w:rFonts w:hint="eastAsia"/>
                <w:b/>
                <w:bCs/>
                <w:sz w:val="24"/>
              </w:rPr>
              <w:t>3</w:t>
            </w:r>
            <w:r w:rsidRPr="005C58F7">
              <w:rPr>
                <w:b/>
                <w:bCs/>
                <w:sz w:val="24"/>
              </w:rPr>
              <w:t>.3</w:t>
            </w:r>
            <w:r w:rsidRPr="005C58F7">
              <w:rPr>
                <w:rFonts w:hint="eastAsia"/>
                <w:b/>
                <w:bCs/>
                <w:sz w:val="24"/>
              </w:rPr>
              <w:t>噪声</w:t>
            </w:r>
          </w:p>
          <w:p w14:paraId="3DEB0216" w14:textId="2C809644" w:rsidR="004A5A4A" w:rsidRPr="005C58F7" w:rsidRDefault="00BD1497" w:rsidP="00D7673B">
            <w:pPr>
              <w:pStyle w:val="32"/>
              <w:adjustRightInd w:val="0"/>
              <w:snapToGrid w:val="0"/>
              <w:spacing w:after="0" w:line="360" w:lineRule="auto"/>
              <w:ind w:leftChars="0" w:left="0" w:firstLineChars="200" w:firstLine="480"/>
              <w:rPr>
                <w:sz w:val="24"/>
              </w:rPr>
            </w:pPr>
            <w:r w:rsidRPr="005C58F7">
              <w:rPr>
                <w:sz w:val="24"/>
              </w:rPr>
              <w:t>本项目生产过程中的噪声源主要为</w:t>
            </w:r>
            <w:r w:rsidR="00D7673B" w:rsidRPr="005C58F7">
              <w:rPr>
                <w:rFonts w:hint="eastAsia"/>
                <w:sz w:val="24"/>
              </w:rPr>
              <w:t>熔喷非织造布生产线、超声波清洗机、颗粒过滤效率测试仪、空压机，</w:t>
            </w:r>
            <w:r w:rsidR="002C6E35" w:rsidRPr="005C58F7">
              <w:rPr>
                <w:rFonts w:hint="eastAsia"/>
                <w:sz w:val="24"/>
              </w:rPr>
              <w:t>根据类比调查，</w:t>
            </w:r>
            <w:r w:rsidR="002C6E35" w:rsidRPr="005C58F7">
              <w:rPr>
                <w:sz w:val="24"/>
              </w:rPr>
              <w:t>距离设备</w:t>
            </w:r>
            <w:r w:rsidR="002C6E35" w:rsidRPr="005C58F7">
              <w:rPr>
                <w:sz w:val="24"/>
              </w:rPr>
              <w:t>1.2m</w:t>
            </w:r>
            <w:r w:rsidR="002C6E35" w:rsidRPr="005C58F7">
              <w:rPr>
                <w:sz w:val="24"/>
              </w:rPr>
              <w:t>处的平均声级约</w:t>
            </w:r>
            <w:r w:rsidR="00D7673B" w:rsidRPr="005C58F7">
              <w:rPr>
                <w:rFonts w:hint="eastAsia"/>
                <w:sz w:val="24"/>
              </w:rPr>
              <w:t>65</w:t>
            </w:r>
            <w:r w:rsidR="002C6E35" w:rsidRPr="005C58F7">
              <w:rPr>
                <w:sz w:val="24"/>
              </w:rPr>
              <w:t>～</w:t>
            </w:r>
            <w:r w:rsidR="00D7673B" w:rsidRPr="005C58F7">
              <w:rPr>
                <w:rFonts w:hint="eastAsia"/>
                <w:sz w:val="24"/>
              </w:rPr>
              <w:t>85</w:t>
            </w:r>
            <w:r w:rsidR="002C6E35" w:rsidRPr="005C58F7">
              <w:rPr>
                <w:sz w:val="24"/>
              </w:rPr>
              <w:t>dB</w:t>
            </w:r>
            <w:r w:rsidR="002C6E35" w:rsidRPr="005C58F7">
              <w:rPr>
                <w:sz w:val="24"/>
              </w:rPr>
              <w:t>，噪声情况可见表</w:t>
            </w:r>
            <w:r w:rsidR="002C6E35" w:rsidRPr="005C58F7">
              <w:rPr>
                <w:sz w:val="24"/>
              </w:rPr>
              <w:t>5-</w:t>
            </w:r>
            <w:r w:rsidR="00246268" w:rsidRPr="005C58F7">
              <w:rPr>
                <w:rFonts w:hint="eastAsia"/>
                <w:sz w:val="24"/>
              </w:rPr>
              <w:t>6</w:t>
            </w:r>
            <w:r w:rsidR="002C6E35" w:rsidRPr="005C58F7">
              <w:rPr>
                <w:rFonts w:hint="eastAsia"/>
                <w:sz w:val="24"/>
              </w:rPr>
              <w:t>。</w:t>
            </w:r>
          </w:p>
          <w:p w14:paraId="7BBBD82F" w14:textId="2CA4D7C8" w:rsidR="00BD1497" w:rsidRPr="005C58F7" w:rsidRDefault="00BD1497" w:rsidP="00BD1497">
            <w:pPr>
              <w:adjustRightInd w:val="0"/>
              <w:snapToGrid w:val="0"/>
              <w:jc w:val="center"/>
              <w:rPr>
                <w:b/>
                <w:szCs w:val="21"/>
              </w:rPr>
            </w:pPr>
            <w:r w:rsidRPr="005C58F7">
              <w:rPr>
                <w:b/>
                <w:szCs w:val="21"/>
              </w:rPr>
              <w:t>表</w:t>
            </w:r>
            <w:r w:rsidRPr="005C58F7">
              <w:rPr>
                <w:b/>
                <w:szCs w:val="21"/>
              </w:rPr>
              <w:t>5-</w:t>
            </w:r>
            <w:r w:rsidR="00246268" w:rsidRPr="005C58F7">
              <w:rPr>
                <w:rFonts w:hint="eastAsia"/>
                <w:b/>
                <w:szCs w:val="21"/>
              </w:rPr>
              <w:t>6</w:t>
            </w:r>
            <w:r w:rsidR="008162EC" w:rsidRPr="005C58F7">
              <w:rPr>
                <w:rFonts w:hint="eastAsia"/>
                <w:b/>
                <w:szCs w:val="21"/>
              </w:rPr>
              <w:t xml:space="preserve">  </w:t>
            </w:r>
            <w:r w:rsidRPr="005C58F7">
              <w:rPr>
                <w:b/>
                <w:szCs w:val="21"/>
              </w:rPr>
              <w:t>主要噪声源噪声级</w:t>
            </w:r>
            <w:r w:rsidRPr="005C58F7">
              <w:rPr>
                <w:rFonts w:hint="eastAsia"/>
                <w:b/>
                <w:szCs w:val="21"/>
              </w:rPr>
              <w:t xml:space="preserve">   </w:t>
            </w:r>
            <w:r w:rsidRPr="005C58F7">
              <w:rPr>
                <w:rFonts w:hint="eastAsia"/>
                <w:b/>
                <w:szCs w:val="21"/>
              </w:rPr>
              <w:t>单位：</w:t>
            </w:r>
            <w:r w:rsidRPr="005C58F7">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2638"/>
              <w:gridCol w:w="1681"/>
              <w:gridCol w:w="3369"/>
            </w:tblGrid>
            <w:tr w:rsidR="00227F48" w:rsidRPr="005C58F7" w14:paraId="2FF85AA2" w14:textId="77777777" w:rsidTr="0045315C">
              <w:trPr>
                <w:trHeight w:val="90"/>
                <w:jc w:val="center"/>
              </w:trPr>
              <w:tc>
                <w:tcPr>
                  <w:tcW w:w="1016" w:type="dxa"/>
                  <w:vAlign w:val="center"/>
                </w:tcPr>
                <w:p w14:paraId="70618D3D" w14:textId="77777777" w:rsidR="00BD1497" w:rsidRPr="005C58F7" w:rsidRDefault="00BD1497" w:rsidP="006906C7">
                  <w:pPr>
                    <w:adjustRightInd w:val="0"/>
                    <w:snapToGrid w:val="0"/>
                    <w:jc w:val="center"/>
                    <w:rPr>
                      <w:b/>
                    </w:rPr>
                  </w:pPr>
                  <w:r w:rsidRPr="005C58F7">
                    <w:rPr>
                      <w:b/>
                    </w:rPr>
                    <w:t>序号</w:t>
                  </w:r>
                </w:p>
              </w:tc>
              <w:tc>
                <w:tcPr>
                  <w:tcW w:w="2638" w:type="dxa"/>
                  <w:vAlign w:val="center"/>
                </w:tcPr>
                <w:p w14:paraId="69745B43" w14:textId="77777777" w:rsidR="00BD1497" w:rsidRPr="005C58F7" w:rsidRDefault="00BD1497" w:rsidP="006906C7">
                  <w:pPr>
                    <w:adjustRightInd w:val="0"/>
                    <w:snapToGrid w:val="0"/>
                    <w:jc w:val="center"/>
                    <w:rPr>
                      <w:b/>
                    </w:rPr>
                  </w:pPr>
                  <w:r w:rsidRPr="005C58F7">
                    <w:rPr>
                      <w:b/>
                    </w:rPr>
                    <w:t>噪声源</w:t>
                  </w:r>
                </w:p>
              </w:tc>
              <w:tc>
                <w:tcPr>
                  <w:tcW w:w="1681" w:type="dxa"/>
                  <w:vAlign w:val="center"/>
                </w:tcPr>
                <w:p w14:paraId="2FDE0E28" w14:textId="77777777" w:rsidR="00BD1497" w:rsidRPr="005C58F7" w:rsidRDefault="00BD1497" w:rsidP="006906C7">
                  <w:pPr>
                    <w:adjustRightInd w:val="0"/>
                    <w:snapToGrid w:val="0"/>
                    <w:jc w:val="center"/>
                    <w:rPr>
                      <w:b/>
                    </w:rPr>
                  </w:pPr>
                  <w:r w:rsidRPr="005C58F7">
                    <w:rPr>
                      <w:b/>
                    </w:rPr>
                    <w:t>噪声级</w:t>
                  </w:r>
                </w:p>
              </w:tc>
              <w:tc>
                <w:tcPr>
                  <w:tcW w:w="3369" w:type="dxa"/>
                  <w:vAlign w:val="center"/>
                </w:tcPr>
                <w:p w14:paraId="74D1CED3" w14:textId="77777777" w:rsidR="00BD1497" w:rsidRPr="005C58F7" w:rsidRDefault="00BD1497" w:rsidP="006906C7">
                  <w:pPr>
                    <w:adjustRightInd w:val="0"/>
                    <w:snapToGrid w:val="0"/>
                    <w:jc w:val="center"/>
                    <w:rPr>
                      <w:b/>
                    </w:rPr>
                  </w:pPr>
                  <w:r w:rsidRPr="005C58F7">
                    <w:rPr>
                      <w:b/>
                    </w:rPr>
                    <w:t>备注</w:t>
                  </w:r>
                </w:p>
              </w:tc>
            </w:tr>
            <w:tr w:rsidR="00227F48" w:rsidRPr="005C58F7" w14:paraId="4EDC55DD" w14:textId="77777777" w:rsidTr="0045315C">
              <w:trPr>
                <w:trHeight w:val="90"/>
                <w:jc w:val="center"/>
              </w:trPr>
              <w:tc>
                <w:tcPr>
                  <w:tcW w:w="1016" w:type="dxa"/>
                  <w:vAlign w:val="center"/>
                </w:tcPr>
                <w:p w14:paraId="65B9B491" w14:textId="77777777" w:rsidR="006A5031" w:rsidRPr="005C58F7" w:rsidRDefault="006A5031" w:rsidP="006906C7">
                  <w:pPr>
                    <w:adjustRightInd w:val="0"/>
                    <w:snapToGrid w:val="0"/>
                    <w:jc w:val="center"/>
                  </w:pPr>
                  <w:r w:rsidRPr="005C58F7">
                    <w:t>1</w:t>
                  </w:r>
                </w:p>
              </w:tc>
              <w:tc>
                <w:tcPr>
                  <w:tcW w:w="2638" w:type="dxa"/>
                  <w:vAlign w:val="center"/>
                </w:tcPr>
                <w:p w14:paraId="205115F7" w14:textId="3E2D2994" w:rsidR="006A5031" w:rsidRPr="005C58F7" w:rsidRDefault="00D7673B" w:rsidP="00C44A02">
                  <w:pPr>
                    <w:adjustRightInd w:val="0"/>
                    <w:snapToGrid w:val="0"/>
                    <w:jc w:val="center"/>
                    <w:rPr>
                      <w:rFonts w:eastAsiaTheme="minorEastAsia"/>
                      <w:kern w:val="0"/>
                      <w:szCs w:val="21"/>
                    </w:rPr>
                  </w:pPr>
                  <w:r w:rsidRPr="005C58F7">
                    <w:rPr>
                      <w:rFonts w:eastAsiaTheme="minorEastAsia" w:hint="eastAsia"/>
                      <w:kern w:val="0"/>
                      <w:szCs w:val="21"/>
                    </w:rPr>
                    <w:t>熔喷非织造布生产线</w:t>
                  </w:r>
                </w:p>
              </w:tc>
              <w:tc>
                <w:tcPr>
                  <w:tcW w:w="1681" w:type="dxa"/>
                  <w:vAlign w:val="center"/>
                </w:tcPr>
                <w:p w14:paraId="61C45ECC" w14:textId="68AF141F" w:rsidR="006A5031" w:rsidRPr="005C58F7" w:rsidRDefault="00D7673B" w:rsidP="006906C7">
                  <w:pPr>
                    <w:adjustRightInd w:val="0"/>
                    <w:snapToGrid w:val="0"/>
                    <w:jc w:val="center"/>
                  </w:pPr>
                  <w:r w:rsidRPr="005C58F7">
                    <w:rPr>
                      <w:rFonts w:hint="eastAsia"/>
                    </w:rPr>
                    <w:t>75</w:t>
                  </w:r>
                  <w:r w:rsidR="006A5031" w:rsidRPr="005C58F7">
                    <w:t>~</w:t>
                  </w:r>
                  <w:r w:rsidRPr="005C58F7">
                    <w:rPr>
                      <w:rFonts w:hint="eastAsia"/>
                    </w:rPr>
                    <w:t>8</w:t>
                  </w:r>
                  <w:r w:rsidR="0035779A" w:rsidRPr="005C58F7">
                    <w:rPr>
                      <w:rFonts w:hint="eastAsia"/>
                    </w:rPr>
                    <w:t>5</w:t>
                  </w:r>
                </w:p>
              </w:tc>
              <w:tc>
                <w:tcPr>
                  <w:tcW w:w="3369" w:type="dxa"/>
                  <w:vAlign w:val="center"/>
                </w:tcPr>
                <w:p w14:paraId="4575AF8C" w14:textId="77777777" w:rsidR="006A5031" w:rsidRPr="005C58F7" w:rsidRDefault="006A5031" w:rsidP="006906C7">
                  <w:pPr>
                    <w:adjustRightInd w:val="0"/>
                    <w:snapToGrid w:val="0"/>
                    <w:jc w:val="center"/>
                  </w:pPr>
                  <w:r w:rsidRPr="005C58F7">
                    <w:t>距离设备</w:t>
                  </w:r>
                  <w:r w:rsidRPr="005C58F7">
                    <w:t>1m</w:t>
                  </w:r>
                  <w:r w:rsidRPr="005C58F7">
                    <w:rPr>
                      <w:rFonts w:hint="eastAsia"/>
                    </w:rPr>
                    <w:t>、高</w:t>
                  </w:r>
                  <w:r w:rsidRPr="005C58F7">
                    <w:rPr>
                      <w:rFonts w:hint="eastAsia"/>
                    </w:rPr>
                    <w:t>1.2m</w:t>
                  </w:r>
                  <w:r w:rsidRPr="005C58F7">
                    <w:t>处</w:t>
                  </w:r>
                </w:p>
              </w:tc>
            </w:tr>
            <w:tr w:rsidR="00227F48" w:rsidRPr="005C58F7" w14:paraId="496D9FE1" w14:textId="77777777" w:rsidTr="0045315C">
              <w:trPr>
                <w:trHeight w:val="90"/>
                <w:jc w:val="center"/>
              </w:trPr>
              <w:tc>
                <w:tcPr>
                  <w:tcW w:w="1016" w:type="dxa"/>
                  <w:vAlign w:val="center"/>
                </w:tcPr>
                <w:p w14:paraId="75D6EE7A" w14:textId="77777777" w:rsidR="006A5031" w:rsidRPr="005C58F7" w:rsidRDefault="006A5031" w:rsidP="006906C7">
                  <w:pPr>
                    <w:adjustRightInd w:val="0"/>
                    <w:snapToGrid w:val="0"/>
                    <w:jc w:val="center"/>
                  </w:pPr>
                  <w:r w:rsidRPr="005C58F7">
                    <w:t>2</w:t>
                  </w:r>
                </w:p>
              </w:tc>
              <w:tc>
                <w:tcPr>
                  <w:tcW w:w="2638" w:type="dxa"/>
                  <w:vAlign w:val="center"/>
                </w:tcPr>
                <w:p w14:paraId="5187AD70" w14:textId="58F5D7B2" w:rsidR="006A5031" w:rsidRPr="005C58F7" w:rsidRDefault="00D7673B" w:rsidP="00C44A02">
                  <w:pPr>
                    <w:adjustRightInd w:val="0"/>
                    <w:snapToGrid w:val="0"/>
                    <w:jc w:val="center"/>
                    <w:rPr>
                      <w:rFonts w:eastAsiaTheme="minorEastAsia"/>
                      <w:kern w:val="0"/>
                      <w:szCs w:val="21"/>
                    </w:rPr>
                  </w:pPr>
                  <w:r w:rsidRPr="005C58F7">
                    <w:rPr>
                      <w:rFonts w:eastAsiaTheme="minorEastAsia" w:hint="eastAsia"/>
                      <w:kern w:val="0"/>
                      <w:szCs w:val="21"/>
                    </w:rPr>
                    <w:t>超声波清洗机器</w:t>
                  </w:r>
                </w:p>
              </w:tc>
              <w:tc>
                <w:tcPr>
                  <w:tcW w:w="1681" w:type="dxa"/>
                  <w:vAlign w:val="center"/>
                </w:tcPr>
                <w:p w14:paraId="5D1589E9" w14:textId="06D888A2" w:rsidR="006A5031" w:rsidRPr="005C58F7" w:rsidRDefault="00D7673B" w:rsidP="006906C7">
                  <w:pPr>
                    <w:adjustRightInd w:val="0"/>
                    <w:snapToGrid w:val="0"/>
                    <w:jc w:val="center"/>
                  </w:pPr>
                  <w:r w:rsidRPr="005C58F7">
                    <w:rPr>
                      <w:rFonts w:hint="eastAsia"/>
                    </w:rPr>
                    <w:t>70</w:t>
                  </w:r>
                  <w:r w:rsidR="006A5031" w:rsidRPr="005C58F7">
                    <w:t>~</w:t>
                  </w:r>
                  <w:r w:rsidRPr="005C58F7">
                    <w:rPr>
                      <w:rFonts w:hint="eastAsia"/>
                    </w:rPr>
                    <w:t>75</w:t>
                  </w:r>
                </w:p>
              </w:tc>
              <w:tc>
                <w:tcPr>
                  <w:tcW w:w="3369" w:type="dxa"/>
                  <w:vAlign w:val="center"/>
                </w:tcPr>
                <w:p w14:paraId="1E58A2E3" w14:textId="77777777" w:rsidR="006A5031" w:rsidRPr="005C58F7" w:rsidRDefault="006A5031" w:rsidP="006906C7">
                  <w:pPr>
                    <w:adjustRightInd w:val="0"/>
                    <w:snapToGrid w:val="0"/>
                    <w:jc w:val="center"/>
                  </w:pPr>
                  <w:r w:rsidRPr="005C58F7">
                    <w:t>距离设备</w:t>
                  </w:r>
                  <w:r w:rsidRPr="005C58F7">
                    <w:t>1m</w:t>
                  </w:r>
                  <w:r w:rsidRPr="005C58F7">
                    <w:rPr>
                      <w:rFonts w:hint="eastAsia"/>
                    </w:rPr>
                    <w:t>、高</w:t>
                  </w:r>
                  <w:r w:rsidRPr="005C58F7">
                    <w:rPr>
                      <w:rFonts w:hint="eastAsia"/>
                    </w:rPr>
                    <w:t>1.2m</w:t>
                  </w:r>
                  <w:r w:rsidRPr="005C58F7">
                    <w:t>处</w:t>
                  </w:r>
                </w:p>
              </w:tc>
            </w:tr>
            <w:tr w:rsidR="00227F48" w:rsidRPr="005C58F7" w14:paraId="4C13A9B7" w14:textId="77777777" w:rsidTr="0045315C">
              <w:trPr>
                <w:trHeight w:val="90"/>
                <w:jc w:val="center"/>
              </w:trPr>
              <w:tc>
                <w:tcPr>
                  <w:tcW w:w="1016" w:type="dxa"/>
                  <w:vAlign w:val="center"/>
                </w:tcPr>
                <w:p w14:paraId="0D9B442C" w14:textId="77777777" w:rsidR="006A5031" w:rsidRPr="005C58F7" w:rsidRDefault="006A5031" w:rsidP="006906C7">
                  <w:pPr>
                    <w:adjustRightInd w:val="0"/>
                    <w:snapToGrid w:val="0"/>
                    <w:jc w:val="center"/>
                  </w:pPr>
                  <w:r w:rsidRPr="005C58F7">
                    <w:t>3</w:t>
                  </w:r>
                </w:p>
              </w:tc>
              <w:tc>
                <w:tcPr>
                  <w:tcW w:w="2638" w:type="dxa"/>
                  <w:vAlign w:val="center"/>
                </w:tcPr>
                <w:p w14:paraId="1892FFC3" w14:textId="7A17CB91" w:rsidR="006A5031" w:rsidRPr="005C58F7" w:rsidRDefault="00D7673B" w:rsidP="00C44A02">
                  <w:pPr>
                    <w:adjustRightInd w:val="0"/>
                    <w:snapToGrid w:val="0"/>
                    <w:jc w:val="center"/>
                    <w:rPr>
                      <w:rFonts w:eastAsiaTheme="minorEastAsia"/>
                      <w:kern w:val="0"/>
                      <w:szCs w:val="21"/>
                    </w:rPr>
                  </w:pPr>
                  <w:r w:rsidRPr="005C58F7">
                    <w:rPr>
                      <w:rFonts w:eastAsiaTheme="minorEastAsia" w:hint="eastAsia"/>
                      <w:kern w:val="0"/>
                      <w:szCs w:val="21"/>
                    </w:rPr>
                    <w:t>颗粒过滤效率测试仪</w:t>
                  </w:r>
                </w:p>
              </w:tc>
              <w:tc>
                <w:tcPr>
                  <w:tcW w:w="1681" w:type="dxa"/>
                  <w:vAlign w:val="center"/>
                </w:tcPr>
                <w:p w14:paraId="5A6AA305" w14:textId="797EED5F" w:rsidR="006A5031" w:rsidRPr="005C58F7" w:rsidRDefault="00D7673B" w:rsidP="006906C7">
                  <w:pPr>
                    <w:adjustRightInd w:val="0"/>
                    <w:snapToGrid w:val="0"/>
                    <w:jc w:val="center"/>
                  </w:pPr>
                  <w:r w:rsidRPr="005C58F7">
                    <w:rPr>
                      <w:rFonts w:hint="eastAsia"/>
                    </w:rPr>
                    <w:t>65</w:t>
                  </w:r>
                  <w:r w:rsidR="006A5031" w:rsidRPr="005C58F7">
                    <w:t>~</w:t>
                  </w:r>
                  <w:r w:rsidRPr="005C58F7">
                    <w:rPr>
                      <w:rFonts w:hint="eastAsia"/>
                    </w:rPr>
                    <w:t>70</w:t>
                  </w:r>
                </w:p>
              </w:tc>
              <w:tc>
                <w:tcPr>
                  <w:tcW w:w="3369" w:type="dxa"/>
                  <w:vAlign w:val="center"/>
                </w:tcPr>
                <w:p w14:paraId="47FCE616" w14:textId="77777777" w:rsidR="006A5031" w:rsidRPr="005C58F7" w:rsidRDefault="006A5031" w:rsidP="006906C7">
                  <w:pPr>
                    <w:adjustRightInd w:val="0"/>
                    <w:snapToGrid w:val="0"/>
                    <w:jc w:val="center"/>
                  </w:pPr>
                  <w:r w:rsidRPr="005C58F7">
                    <w:t>距离设备</w:t>
                  </w:r>
                  <w:r w:rsidRPr="005C58F7">
                    <w:t>1m</w:t>
                  </w:r>
                  <w:r w:rsidRPr="005C58F7">
                    <w:rPr>
                      <w:rFonts w:hint="eastAsia"/>
                    </w:rPr>
                    <w:t>、高</w:t>
                  </w:r>
                  <w:r w:rsidRPr="005C58F7">
                    <w:rPr>
                      <w:rFonts w:hint="eastAsia"/>
                    </w:rPr>
                    <w:t>1.2m</w:t>
                  </w:r>
                  <w:r w:rsidRPr="005C58F7">
                    <w:t>处</w:t>
                  </w:r>
                </w:p>
              </w:tc>
            </w:tr>
          </w:tbl>
          <w:p w14:paraId="2A8AD019" w14:textId="74BD501F" w:rsidR="000C6DBE" w:rsidRPr="005C58F7" w:rsidRDefault="000C6DBE" w:rsidP="000C6DBE">
            <w:pPr>
              <w:adjustRightInd w:val="0"/>
              <w:snapToGrid w:val="0"/>
              <w:spacing w:line="360" w:lineRule="auto"/>
              <w:rPr>
                <w:b/>
                <w:bCs/>
                <w:sz w:val="24"/>
              </w:rPr>
            </w:pPr>
            <w:r w:rsidRPr="005C58F7">
              <w:rPr>
                <w:b/>
                <w:bCs/>
                <w:sz w:val="24"/>
              </w:rPr>
              <w:t>5.2.</w:t>
            </w:r>
            <w:r w:rsidRPr="005C58F7">
              <w:rPr>
                <w:rFonts w:hint="eastAsia"/>
                <w:b/>
                <w:bCs/>
                <w:sz w:val="24"/>
              </w:rPr>
              <w:t>3</w:t>
            </w:r>
            <w:r w:rsidRPr="005C58F7">
              <w:rPr>
                <w:b/>
                <w:bCs/>
                <w:sz w:val="24"/>
              </w:rPr>
              <w:t>.4</w:t>
            </w:r>
            <w:r w:rsidRPr="005C58F7">
              <w:rPr>
                <w:rFonts w:hint="eastAsia"/>
                <w:b/>
                <w:bCs/>
                <w:sz w:val="24"/>
              </w:rPr>
              <w:t>固废</w:t>
            </w:r>
          </w:p>
          <w:p w14:paraId="2A5E063B" w14:textId="77777777" w:rsidR="000C6DBE" w:rsidRPr="005C58F7" w:rsidRDefault="000C6DBE" w:rsidP="000C6DBE">
            <w:pPr>
              <w:adjustRightInd w:val="0"/>
              <w:snapToGrid w:val="0"/>
              <w:spacing w:line="360" w:lineRule="auto"/>
              <w:ind w:firstLineChars="200" w:firstLine="480"/>
              <w:rPr>
                <w:bCs/>
                <w:sz w:val="24"/>
              </w:rPr>
            </w:pPr>
            <w:r w:rsidRPr="005C58F7">
              <w:rPr>
                <w:rFonts w:hint="eastAsia"/>
                <w:bCs/>
                <w:sz w:val="24"/>
              </w:rPr>
              <w:t>本项目副产物产生情况：</w:t>
            </w:r>
          </w:p>
          <w:p w14:paraId="5E9174DC" w14:textId="34CD47E5" w:rsidR="00D7673B" w:rsidRPr="005C58F7" w:rsidRDefault="00D7673B" w:rsidP="000C6DBE">
            <w:pPr>
              <w:adjustRightInd w:val="0"/>
              <w:snapToGrid w:val="0"/>
              <w:spacing w:line="360" w:lineRule="auto"/>
              <w:ind w:firstLineChars="200" w:firstLine="480"/>
              <w:rPr>
                <w:bCs/>
                <w:sz w:val="24"/>
              </w:rPr>
            </w:pPr>
            <w:r w:rsidRPr="005C58F7">
              <w:rPr>
                <w:rFonts w:hint="eastAsia"/>
                <w:bCs/>
                <w:sz w:val="24"/>
              </w:rPr>
              <w:t>滤网及滤渣：本项目在过滤过程中会产生滤网及滤渣，主要为聚合物熔体中一些凝胶和细小固体粒子，</w:t>
            </w:r>
            <w:r w:rsidR="005C58F7">
              <w:rPr>
                <w:rFonts w:hint="eastAsia"/>
                <w:bCs/>
                <w:sz w:val="24"/>
              </w:rPr>
              <w:t>具体成分为</w:t>
            </w:r>
            <w:r w:rsidR="005C58F7">
              <w:rPr>
                <w:rFonts w:hint="eastAsia"/>
                <w:bCs/>
                <w:sz w:val="24"/>
              </w:rPr>
              <w:t>PP</w:t>
            </w:r>
            <w:r w:rsidR="005C58F7">
              <w:rPr>
                <w:rFonts w:hint="eastAsia"/>
                <w:bCs/>
                <w:sz w:val="24"/>
              </w:rPr>
              <w:t>塑料，</w:t>
            </w:r>
            <w:r w:rsidR="00FB03D2" w:rsidRPr="005C58F7">
              <w:rPr>
                <w:rFonts w:hint="eastAsia"/>
                <w:bCs/>
                <w:sz w:val="24"/>
              </w:rPr>
              <w:t>根据企业提供的资料，</w:t>
            </w:r>
            <w:r w:rsidRPr="005C58F7">
              <w:rPr>
                <w:rFonts w:hint="eastAsia"/>
                <w:bCs/>
                <w:sz w:val="24"/>
              </w:rPr>
              <w:t>产生量约为</w:t>
            </w:r>
            <w:r w:rsidR="00DC69A1" w:rsidRPr="005C58F7">
              <w:rPr>
                <w:rFonts w:hint="eastAsia"/>
                <w:bCs/>
                <w:sz w:val="24"/>
              </w:rPr>
              <w:t>16</w:t>
            </w:r>
            <w:r w:rsidRPr="005C58F7">
              <w:rPr>
                <w:rFonts w:hint="eastAsia"/>
                <w:bCs/>
                <w:sz w:val="24"/>
              </w:rPr>
              <w:t>t</w:t>
            </w:r>
            <w:r w:rsidRPr="005C58F7">
              <w:rPr>
                <w:bCs/>
                <w:sz w:val="24"/>
              </w:rPr>
              <w:t>/a</w:t>
            </w:r>
            <w:r w:rsidRPr="005C58F7">
              <w:rPr>
                <w:rFonts w:hint="eastAsia"/>
                <w:bCs/>
                <w:sz w:val="24"/>
              </w:rPr>
              <w:t>。</w:t>
            </w:r>
          </w:p>
          <w:p w14:paraId="3861963B" w14:textId="35350390" w:rsidR="00D7673B" w:rsidRPr="005C58F7" w:rsidRDefault="00D7673B" w:rsidP="000C6DBE">
            <w:pPr>
              <w:adjustRightInd w:val="0"/>
              <w:snapToGrid w:val="0"/>
              <w:spacing w:line="360" w:lineRule="auto"/>
              <w:ind w:firstLineChars="200" w:firstLine="480"/>
              <w:rPr>
                <w:bCs/>
                <w:sz w:val="24"/>
              </w:rPr>
            </w:pPr>
            <w:r w:rsidRPr="005C58F7">
              <w:rPr>
                <w:rFonts w:hint="eastAsia"/>
                <w:bCs/>
                <w:sz w:val="24"/>
              </w:rPr>
              <w:t>废边角料：本项目</w:t>
            </w:r>
            <w:r w:rsidR="0035779A" w:rsidRPr="005C58F7">
              <w:rPr>
                <w:rFonts w:hint="eastAsia"/>
                <w:bCs/>
                <w:sz w:val="24"/>
              </w:rPr>
              <w:t>分切</w:t>
            </w:r>
            <w:r w:rsidRPr="005C58F7">
              <w:rPr>
                <w:rFonts w:hint="eastAsia"/>
                <w:bCs/>
                <w:sz w:val="24"/>
              </w:rPr>
              <w:t>过程中会产生废边角料，</w:t>
            </w:r>
            <w:r w:rsidR="00FB03D2" w:rsidRPr="005C58F7">
              <w:rPr>
                <w:rFonts w:hint="eastAsia"/>
                <w:bCs/>
                <w:sz w:val="24"/>
              </w:rPr>
              <w:t>主要为</w:t>
            </w:r>
            <w:r w:rsidR="00FB03D2" w:rsidRPr="005C58F7">
              <w:rPr>
                <w:rFonts w:hint="eastAsia"/>
                <w:bCs/>
                <w:sz w:val="24"/>
              </w:rPr>
              <w:t>PP</w:t>
            </w:r>
            <w:r w:rsidR="005C58F7">
              <w:rPr>
                <w:rFonts w:hint="eastAsia"/>
                <w:bCs/>
                <w:sz w:val="24"/>
              </w:rPr>
              <w:t>塑料</w:t>
            </w:r>
            <w:r w:rsidR="00FB03D2" w:rsidRPr="005C58F7">
              <w:rPr>
                <w:rFonts w:hint="eastAsia"/>
                <w:bCs/>
                <w:sz w:val="24"/>
              </w:rPr>
              <w:t>，</w:t>
            </w:r>
            <w:r w:rsidRPr="005C58F7">
              <w:rPr>
                <w:rFonts w:hint="eastAsia"/>
                <w:bCs/>
                <w:sz w:val="24"/>
              </w:rPr>
              <w:t>产生量约为原材料的</w:t>
            </w:r>
            <w:r w:rsidR="0035779A" w:rsidRPr="005C58F7">
              <w:rPr>
                <w:rFonts w:hint="eastAsia"/>
                <w:bCs/>
                <w:sz w:val="24"/>
              </w:rPr>
              <w:t>5</w:t>
            </w:r>
            <w:r w:rsidRPr="005C58F7">
              <w:rPr>
                <w:rFonts w:hint="eastAsia"/>
                <w:bCs/>
                <w:sz w:val="24"/>
              </w:rPr>
              <w:t>%</w:t>
            </w:r>
            <w:r w:rsidRPr="005C58F7">
              <w:rPr>
                <w:rFonts w:hint="eastAsia"/>
                <w:bCs/>
                <w:sz w:val="24"/>
              </w:rPr>
              <w:t>，则废边角料产生量约为</w:t>
            </w:r>
            <w:r w:rsidR="00DC69A1" w:rsidRPr="005C58F7">
              <w:rPr>
                <w:rFonts w:hint="eastAsia"/>
                <w:bCs/>
                <w:sz w:val="24"/>
              </w:rPr>
              <w:t>80</w:t>
            </w:r>
            <w:r w:rsidRPr="005C58F7">
              <w:rPr>
                <w:rFonts w:hint="eastAsia"/>
                <w:bCs/>
                <w:sz w:val="24"/>
              </w:rPr>
              <w:t>t</w:t>
            </w:r>
            <w:r w:rsidRPr="005C58F7">
              <w:rPr>
                <w:bCs/>
                <w:sz w:val="24"/>
              </w:rPr>
              <w:t>/a</w:t>
            </w:r>
            <w:r w:rsidRPr="005C58F7">
              <w:rPr>
                <w:rFonts w:hint="eastAsia"/>
                <w:bCs/>
                <w:sz w:val="24"/>
              </w:rPr>
              <w:t>。</w:t>
            </w:r>
          </w:p>
          <w:p w14:paraId="6496F996" w14:textId="5CF3C996" w:rsidR="00C218E9" w:rsidRPr="005C58F7" w:rsidRDefault="00C218E9" w:rsidP="000C6DBE">
            <w:pPr>
              <w:adjustRightInd w:val="0"/>
              <w:snapToGrid w:val="0"/>
              <w:spacing w:line="360" w:lineRule="auto"/>
              <w:ind w:firstLineChars="200" w:firstLine="480"/>
              <w:rPr>
                <w:bCs/>
                <w:sz w:val="24"/>
              </w:rPr>
            </w:pPr>
            <w:r w:rsidRPr="005C58F7">
              <w:rPr>
                <w:rFonts w:hint="eastAsia"/>
                <w:bCs/>
                <w:sz w:val="24"/>
              </w:rPr>
              <w:t>废次品：本项目在质检过程中有废次品产生，废次品的产生量约为原材料的</w:t>
            </w:r>
            <w:r w:rsidR="0035779A" w:rsidRPr="005C58F7">
              <w:rPr>
                <w:rFonts w:hint="eastAsia"/>
                <w:bCs/>
                <w:sz w:val="24"/>
              </w:rPr>
              <w:t>2</w:t>
            </w:r>
            <w:r w:rsidR="00A95F97" w:rsidRPr="005C58F7">
              <w:rPr>
                <w:rFonts w:hint="eastAsia"/>
                <w:bCs/>
                <w:sz w:val="24"/>
              </w:rPr>
              <w:t>5</w:t>
            </w:r>
            <w:r w:rsidRPr="005C58F7">
              <w:rPr>
                <w:rFonts w:hint="eastAsia"/>
                <w:bCs/>
                <w:sz w:val="24"/>
              </w:rPr>
              <w:t>%</w:t>
            </w:r>
            <w:r w:rsidRPr="005C58F7">
              <w:rPr>
                <w:rFonts w:hint="eastAsia"/>
                <w:bCs/>
                <w:sz w:val="24"/>
              </w:rPr>
              <w:t>，则废次品的产生量约为</w:t>
            </w:r>
            <w:r w:rsidR="00DC69A1" w:rsidRPr="005C58F7">
              <w:rPr>
                <w:rFonts w:hint="eastAsia"/>
                <w:bCs/>
                <w:sz w:val="24"/>
              </w:rPr>
              <w:t>4</w:t>
            </w:r>
            <w:r w:rsidR="00A95F97" w:rsidRPr="005C58F7">
              <w:rPr>
                <w:rFonts w:hint="eastAsia"/>
                <w:bCs/>
                <w:sz w:val="24"/>
              </w:rPr>
              <w:t>0</w:t>
            </w:r>
            <w:r w:rsidR="0035779A" w:rsidRPr="005C58F7">
              <w:rPr>
                <w:rFonts w:hint="eastAsia"/>
                <w:bCs/>
                <w:sz w:val="24"/>
              </w:rPr>
              <w:t>0</w:t>
            </w:r>
            <w:r w:rsidRPr="005C58F7">
              <w:rPr>
                <w:rFonts w:hint="eastAsia"/>
                <w:bCs/>
                <w:sz w:val="24"/>
              </w:rPr>
              <w:t>t/a</w:t>
            </w:r>
            <w:r w:rsidRPr="005C58F7">
              <w:rPr>
                <w:rFonts w:hint="eastAsia"/>
                <w:bCs/>
                <w:sz w:val="24"/>
              </w:rPr>
              <w:t>。</w:t>
            </w:r>
          </w:p>
          <w:p w14:paraId="268A1853" w14:textId="6117A8C8" w:rsidR="00A95F97" w:rsidRPr="005C58F7" w:rsidRDefault="00B27334" w:rsidP="000C6DBE">
            <w:pPr>
              <w:adjustRightInd w:val="0"/>
              <w:snapToGrid w:val="0"/>
              <w:spacing w:line="360" w:lineRule="auto"/>
              <w:ind w:firstLineChars="200" w:firstLine="480"/>
              <w:rPr>
                <w:bCs/>
                <w:sz w:val="24"/>
              </w:rPr>
            </w:pPr>
            <w:r w:rsidRPr="005C58F7">
              <w:rPr>
                <w:rFonts w:hint="eastAsia"/>
                <w:bCs/>
                <w:sz w:val="24"/>
              </w:rPr>
              <w:t>滤渣</w:t>
            </w:r>
            <w:r w:rsidR="00A95F97" w:rsidRPr="005C58F7">
              <w:rPr>
                <w:rFonts w:hint="eastAsia"/>
                <w:bCs/>
                <w:sz w:val="24"/>
              </w:rPr>
              <w:t>：本项目清洗废水经</w:t>
            </w:r>
            <w:r w:rsidR="00FB03D2" w:rsidRPr="005C58F7">
              <w:rPr>
                <w:rFonts w:hint="eastAsia"/>
                <w:bCs/>
                <w:sz w:val="24"/>
              </w:rPr>
              <w:t>沉淀</w:t>
            </w:r>
            <w:r w:rsidR="00A95F97" w:rsidRPr="005C58F7">
              <w:rPr>
                <w:rFonts w:hint="eastAsia"/>
                <w:bCs/>
                <w:sz w:val="24"/>
              </w:rPr>
              <w:t>过滤后会</w:t>
            </w:r>
            <w:r w:rsidR="00FB03D2" w:rsidRPr="005C58F7">
              <w:rPr>
                <w:rFonts w:hint="eastAsia"/>
                <w:bCs/>
                <w:sz w:val="24"/>
              </w:rPr>
              <w:t>有滤渣</w:t>
            </w:r>
            <w:r w:rsidR="00A95F97" w:rsidRPr="005C58F7">
              <w:rPr>
                <w:rFonts w:hint="eastAsia"/>
                <w:bCs/>
                <w:sz w:val="24"/>
              </w:rPr>
              <w:t>产生，</w:t>
            </w:r>
            <w:r w:rsidR="00FB03D2" w:rsidRPr="005C58F7">
              <w:rPr>
                <w:rFonts w:hint="eastAsia"/>
                <w:bCs/>
                <w:sz w:val="24"/>
              </w:rPr>
              <w:t>根据企业提供的资料，</w:t>
            </w:r>
            <w:r w:rsidR="00A95F97" w:rsidRPr="005C58F7">
              <w:rPr>
                <w:rFonts w:hint="eastAsia"/>
                <w:bCs/>
                <w:sz w:val="24"/>
              </w:rPr>
              <w:t>产生量为</w:t>
            </w:r>
            <w:r w:rsidR="00FB03D2" w:rsidRPr="005C58F7">
              <w:rPr>
                <w:rFonts w:hint="eastAsia"/>
                <w:bCs/>
                <w:sz w:val="24"/>
              </w:rPr>
              <w:t>2</w:t>
            </w:r>
            <w:r w:rsidR="00A95F97" w:rsidRPr="005C58F7">
              <w:rPr>
                <w:rFonts w:hint="eastAsia"/>
                <w:bCs/>
                <w:sz w:val="24"/>
              </w:rPr>
              <w:t>t</w:t>
            </w:r>
            <w:r w:rsidR="00A95F97" w:rsidRPr="005C58F7">
              <w:rPr>
                <w:bCs/>
                <w:sz w:val="24"/>
              </w:rPr>
              <w:t>/a</w:t>
            </w:r>
            <w:r w:rsidR="00A95F97" w:rsidRPr="005C58F7">
              <w:rPr>
                <w:rFonts w:hint="eastAsia"/>
                <w:bCs/>
                <w:sz w:val="24"/>
              </w:rPr>
              <w:t>。</w:t>
            </w:r>
          </w:p>
          <w:p w14:paraId="429F10CF" w14:textId="477E9F2E" w:rsidR="00A95F97" w:rsidRPr="005C58F7" w:rsidRDefault="00A95F97" w:rsidP="000C6DBE">
            <w:pPr>
              <w:adjustRightInd w:val="0"/>
              <w:snapToGrid w:val="0"/>
              <w:spacing w:line="360" w:lineRule="auto"/>
              <w:ind w:firstLineChars="200" w:firstLine="480"/>
              <w:rPr>
                <w:bCs/>
                <w:sz w:val="24"/>
              </w:rPr>
            </w:pPr>
            <w:r w:rsidRPr="005C58F7">
              <w:rPr>
                <w:rFonts w:hint="eastAsia"/>
                <w:bCs/>
                <w:sz w:val="24"/>
              </w:rPr>
              <w:t>废活性炭：</w:t>
            </w:r>
            <w:r w:rsidRPr="005C58F7">
              <w:rPr>
                <w:sz w:val="24"/>
              </w:rPr>
              <w:t>在废气处理过程中有废活性炭产生，活性炭一次填装量为</w:t>
            </w:r>
            <w:r w:rsidRPr="005C58F7">
              <w:rPr>
                <w:sz w:val="24"/>
              </w:rPr>
              <w:t>0.8m</w:t>
            </w:r>
            <w:r w:rsidRPr="005C58F7">
              <w:rPr>
                <w:sz w:val="24"/>
                <w:vertAlign w:val="superscript"/>
              </w:rPr>
              <w:t>3</w:t>
            </w:r>
            <w:r w:rsidRPr="005C58F7">
              <w:rPr>
                <w:sz w:val="24"/>
              </w:rPr>
              <w:t>，活性炭需定期更换以保持吸附效率，参照浙江省环境保护科学设计研究院编制的《浙江省重点行业</w:t>
            </w:r>
            <w:r w:rsidRPr="005C58F7">
              <w:rPr>
                <w:sz w:val="24"/>
              </w:rPr>
              <w:t>VOCs</w:t>
            </w:r>
            <w:r w:rsidRPr="005C58F7">
              <w:rPr>
                <w:sz w:val="24"/>
              </w:rPr>
              <w:t>污染排放源排放量计算方法（</w:t>
            </w:r>
            <w:r w:rsidRPr="005C58F7">
              <w:rPr>
                <w:sz w:val="24"/>
              </w:rPr>
              <w:t>1.1</w:t>
            </w:r>
            <w:r w:rsidRPr="005C58F7">
              <w:rPr>
                <w:sz w:val="24"/>
              </w:rPr>
              <w:t>版）》，活性炭吸附量为年更换量的</w:t>
            </w:r>
            <w:r w:rsidRPr="005C58F7">
              <w:rPr>
                <w:sz w:val="24"/>
              </w:rPr>
              <w:t>15%</w:t>
            </w:r>
            <w:r w:rsidRPr="005C58F7">
              <w:rPr>
                <w:sz w:val="24"/>
              </w:rPr>
              <w:t>。本项目有机废气采用</w:t>
            </w:r>
            <w:r w:rsidRPr="005C58F7">
              <w:rPr>
                <w:sz w:val="24"/>
              </w:rPr>
              <w:t>“</w:t>
            </w:r>
            <w:r w:rsidRPr="005C58F7">
              <w:rPr>
                <w:kern w:val="0"/>
                <w:sz w:val="24"/>
              </w:rPr>
              <w:t>光催化氧化</w:t>
            </w:r>
            <w:r w:rsidRPr="005C58F7">
              <w:rPr>
                <w:kern w:val="0"/>
                <w:sz w:val="24"/>
              </w:rPr>
              <w:t>+</w:t>
            </w:r>
            <w:r w:rsidRPr="005C58F7">
              <w:rPr>
                <w:kern w:val="0"/>
                <w:sz w:val="24"/>
              </w:rPr>
              <w:t>活性炭吸附</w:t>
            </w:r>
            <w:r w:rsidRPr="005C58F7">
              <w:rPr>
                <w:sz w:val="24"/>
              </w:rPr>
              <w:t>”</w:t>
            </w:r>
            <w:r w:rsidRPr="005C58F7">
              <w:rPr>
                <w:sz w:val="24"/>
              </w:rPr>
              <w:t>组合工艺进行处理，光催化氧化处理效率以</w:t>
            </w:r>
            <w:r w:rsidRPr="005C58F7">
              <w:rPr>
                <w:sz w:val="24"/>
              </w:rPr>
              <w:t>40%</w:t>
            </w:r>
            <w:r w:rsidRPr="005C58F7">
              <w:rPr>
                <w:sz w:val="24"/>
              </w:rPr>
              <w:t>计，为达到整体去除效率（废气</w:t>
            </w:r>
            <w:r w:rsidRPr="005C58F7">
              <w:rPr>
                <w:sz w:val="24"/>
              </w:rPr>
              <w:t>90%</w:t>
            </w:r>
            <w:r w:rsidRPr="005C58F7">
              <w:rPr>
                <w:sz w:val="24"/>
              </w:rPr>
              <w:t>），活性炭应吸附</w:t>
            </w:r>
            <w:r w:rsidRPr="005C58F7">
              <w:rPr>
                <w:sz w:val="24"/>
              </w:rPr>
              <w:t>0.</w:t>
            </w:r>
            <w:r w:rsidR="00DC69A1" w:rsidRPr="005C58F7">
              <w:rPr>
                <w:rFonts w:hint="eastAsia"/>
                <w:sz w:val="24"/>
              </w:rPr>
              <w:t>144</w:t>
            </w:r>
            <w:r w:rsidRPr="005C58F7">
              <w:rPr>
                <w:sz w:val="24"/>
              </w:rPr>
              <w:t>t/a</w:t>
            </w:r>
            <w:r w:rsidRPr="005C58F7">
              <w:rPr>
                <w:sz w:val="24"/>
              </w:rPr>
              <w:t>的有机废气，则本项目需更换的废活性炭量为</w:t>
            </w:r>
            <w:r w:rsidRPr="005C58F7">
              <w:rPr>
                <w:sz w:val="24"/>
              </w:rPr>
              <w:t>0.</w:t>
            </w:r>
            <w:r w:rsidR="00DC69A1" w:rsidRPr="005C58F7">
              <w:rPr>
                <w:rFonts w:hint="eastAsia"/>
                <w:sz w:val="24"/>
              </w:rPr>
              <w:t>96</w:t>
            </w:r>
            <w:r w:rsidRPr="005C58F7">
              <w:rPr>
                <w:sz w:val="24"/>
              </w:rPr>
              <w:t>t/a</w:t>
            </w:r>
            <w:r w:rsidRPr="005C58F7">
              <w:rPr>
                <w:sz w:val="24"/>
              </w:rPr>
              <w:t>，则总的废活性炭量约为</w:t>
            </w:r>
            <w:r w:rsidR="00DC69A1" w:rsidRPr="005C58F7">
              <w:rPr>
                <w:rFonts w:hint="eastAsia"/>
                <w:sz w:val="24"/>
              </w:rPr>
              <w:t>1.1</w:t>
            </w:r>
            <w:r w:rsidRPr="005C58F7">
              <w:rPr>
                <w:sz w:val="24"/>
              </w:rPr>
              <w:t>t/a</w:t>
            </w:r>
            <w:r w:rsidRPr="005C58F7">
              <w:rPr>
                <w:sz w:val="24"/>
              </w:rPr>
              <w:t>，</w:t>
            </w:r>
            <w:r w:rsidRPr="005C58F7">
              <w:rPr>
                <w:kern w:val="0"/>
                <w:sz w:val="24"/>
              </w:rPr>
              <w:t>由企业收集后委托有资质单位进行处置</w:t>
            </w:r>
            <w:r w:rsidRPr="005C58F7">
              <w:rPr>
                <w:sz w:val="24"/>
              </w:rPr>
              <w:t>。</w:t>
            </w:r>
          </w:p>
          <w:p w14:paraId="24E26CF2" w14:textId="72945670" w:rsidR="00C06775" w:rsidRPr="005C58F7" w:rsidRDefault="00C06775" w:rsidP="00C06775">
            <w:pPr>
              <w:adjustRightInd w:val="0"/>
              <w:snapToGrid w:val="0"/>
              <w:spacing w:line="360" w:lineRule="auto"/>
              <w:ind w:firstLineChars="200" w:firstLine="480"/>
              <w:rPr>
                <w:kern w:val="0"/>
                <w:sz w:val="24"/>
              </w:rPr>
            </w:pPr>
            <w:r w:rsidRPr="005C58F7">
              <w:rPr>
                <w:rFonts w:hint="eastAsia"/>
                <w:kern w:val="0"/>
                <w:sz w:val="24"/>
              </w:rPr>
              <w:t>废</w:t>
            </w:r>
            <w:r w:rsidRPr="005C58F7">
              <w:rPr>
                <w:rFonts w:hint="eastAsia"/>
                <w:kern w:val="0"/>
                <w:sz w:val="24"/>
              </w:rPr>
              <w:t>UV</w:t>
            </w:r>
            <w:r w:rsidRPr="005C58F7">
              <w:rPr>
                <w:rFonts w:hint="eastAsia"/>
                <w:kern w:val="0"/>
                <w:sz w:val="24"/>
              </w:rPr>
              <w:t>灯管：</w:t>
            </w:r>
            <w:r w:rsidRPr="005C58F7">
              <w:rPr>
                <w:kern w:val="0"/>
                <w:sz w:val="24"/>
              </w:rPr>
              <w:t>本项目</w:t>
            </w:r>
            <w:r w:rsidRPr="005C58F7">
              <w:rPr>
                <w:rFonts w:hint="eastAsia"/>
                <w:kern w:val="0"/>
                <w:sz w:val="24"/>
              </w:rPr>
              <w:t>熔融挤出、喷丝</w:t>
            </w:r>
            <w:r w:rsidRPr="005C58F7">
              <w:rPr>
                <w:kern w:val="0"/>
                <w:sz w:val="24"/>
              </w:rPr>
              <w:t>废气处理采用</w:t>
            </w:r>
            <w:r w:rsidRPr="005C58F7">
              <w:rPr>
                <w:kern w:val="0"/>
                <w:sz w:val="24"/>
              </w:rPr>
              <w:t>“</w:t>
            </w:r>
            <w:r w:rsidRPr="005C58F7">
              <w:rPr>
                <w:rFonts w:hint="eastAsia"/>
                <w:kern w:val="0"/>
                <w:sz w:val="24"/>
              </w:rPr>
              <w:t>光催化氧化</w:t>
            </w:r>
            <w:r w:rsidR="003A0622" w:rsidRPr="005C58F7">
              <w:rPr>
                <w:rFonts w:hint="eastAsia"/>
                <w:kern w:val="0"/>
                <w:sz w:val="24"/>
              </w:rPr>
              <w:t>+</w:t>
            </w:r>
            <w:r w:rsidR="003A0622" w:rsidRPr="005C58F7">
              <w:rPr>
                <w:rFonts w:hint="eastAsia"/>
                <w:kern w:val="0"/>
                <w:sz w:val="24"/>
              </w:rPr>
              <w:t>活性炭吸附</w:t>
            </w:r>
            <w:r w:rsidRPr="005C58F7">
              <w:rPr>
                <w:kern w:val="0"/>
                <w:sz w:val="24"/>
              </w:rPr>
              <w:t>”</w:t>
            </w:r>
            <w:r w:rsidRPr="005C58F7">
              <w:rPr>
                <w:kern w:val="0"/>
                <w:sz w:val="24"/>
              </w:rPr>
              <w:t>系统，设备中紫外灯管一般使用寿命</w:t>
            </w:r>
            <w:r w:rsidRPr="005C58F7">
              <w:rPr>
                <w:kern w:val="0"/>
                <w:sz w:val="24"/>
              </w:rPr>
              <w:t>9000-12000</w:t>
            </w:r>
            <w:r w:rsidRPr="005C58F7">
              <w:rPr>
                <w:kern w:val="0"/>
                <w:sz w:val="24"/>
              </w:rPr>
              <w:t>小时，每</w:t>
            </w:r>
            <w:r w:rsidRPr="005C58F7">
              <w:rPr>
                <w:kern w:val="0"/>
                <w:sz w:val="24"/>
              </w:rPr>
              <w:t>3</w:t>
            </w:r>
            <w:r w:rsidRPr="005C58F7">
              <w:rPr>
                <w:kern w:val="0"/>
                <w:sz w:val="24"/>
              </w:rPr>
              <w:t>个月需定期检查，发现有破损或不能正常工作的应及时更换，每</w:t>
            </w:r>
            <w:r w:rsidRPr="005C58F7">
              <w:rPr>
                <w:kern w:val="0"/>
                <w:sz w:val="24"/>
              </w:rPr>
              <w:t>1</w:t>
            </w:r>
            <w:r w:rsidRPr="005C58F7">
              <w:rPr>
                <w:kern w:val="0"/>
                <w:sz w:val="24"/>
              </w:rPr>
              <w:t>年全部更换一次。根据类比调查同类型废气处理装置，风机每</w:t>
            </w:r>
            <w:r w:rsidRPr="005C58F7">
              <w:rPr>
                <w:kern w:val="0"/>
                <w:sz w:val="24"/>
              </w:rPr>
              <w:t>10000m</w:t>
            </w:r>
            <w:r w:rsidRPr="005C58F7">
              <w:rPr>
                <w:kern w:val="0"/>
                <w:sz w:val="24"/>
                <w:vertAlign w:val="superscript"/>
              </w:rPr>
              <w:t>3</w:t>
            </w:r>
            <w:r w:rsidRPr="005C58F7">
              <w:rPr>
                <w:kern w:val="0"/>
                <w:sz w:val="24"/>
              </w:rPr>
              <w:t>风量大约需要</w:t>
            </w:r>
            <w:r w:rsidRPr="005C58F7">
              <w:rPr>
                <w:kern w:val="0"/>
                <w:sz w:val="24"/>
              </w:rPr>
              <w:t>32</w:t>
            </w:r>
            <w:r w:rsidRPr="005C58F7">
              <w:rPr>
                <w:kern w:val="0"/>
                <w:sz w:val="24"/>
              </w:rPr>
              <w:t>根紫外灯管，每根灯管重约</w:t>
            </w:r>
            <w:r w:rsidRPr="005C58F7">
              <w:rPr>
                <w:kern w:val="0"/>
                <w:sz w:val="24"/>
              </w:rPr>
              <w:t>230g</w:t>
            </w:r>
            <w:r w:rsidRPr="005C58F7">
              <w:rPr>
                <w:kern w:val="0"/>
                <w:sz w:val="24"/>
              </w:rPr>
              <w:t>，本项目废气处理系统总风量为</w:t>
            </w:r>
            <w:r w:rsidR="00DC69A1" w:rsidRPr="005C58F7">
              <w:rPr>
                <w:rFonts w:hint="eastAsia"/>
                <w:kern w:val="0"/>
                <w:sz w:val="24"/>
              </w:rPr>
              <w:t>30</w:t>
            </w:r>
            <w:r w:rsidR="003A0622" w:rsidRPr="005C58F7">
              <w:rPr>
                <w:rFonts w:hint="eastAsia"/>
                <w:kern w:val="0"/>
                <w:sz w:val="24"/>
              </w:rPr>
              <w:t>000</w:t>
            </w:r>
            <w:r w:rsidRPr="005C58F7">
              <w:rPr>
                <w:kern w:val="0"/>
                <w:sz w:val="24"/>
              </w:rPr>
              <w:t>m</w:t>
            </w:r>
            <w:r w:rsidRPr="005C58F7">
              <w:rPr>
                <w:kern w:val="0"/>
                <w:sz w:val="24"/>
                <w:vertAlign w:val="superscript"/>
              </w:rPr>
              <w:t>3</w:t>
            </w:r>
            <w:r w:rsidRPr="005C58F7">
              <w:rPr>
                <w:kern w:val="0"/>
                <w:sz w:val="24"/>
              </w:rPr>
              <w:t>，共需</w:t>
            </w:r>
            <w:r w:rsidRPr="005C58F7">
              <w:rPr>
                <w:rFonts w:hint="eastAsia"/>
                <w:kern w:val="0"/>
                <w:sz w:val="24"/>
              </w:rPr>
              <w:t>约</w:t>
            </w:r>
            <w:r w:rsidR="00DC69A1" w:rsidRPr="005C58F7">
              <w:rPr>
                <w:rFonts w:hint="eastAsia"/>
                <w:kern w:val="0"/>
                <w:sz w:val="24"/>
              </w:rPr>
              <w:t>96</w:t>
            </w:r>
            <w:r w:rsidRPr="005C58F7">
              <w:rPr>
                <w:kern w:val="0"/>
                <w:sz w:val="24"/>
              </w:rPr>
              <w:t>根紫外灯管，则废</w:t>
            </w:r>
            <w:r w:rsidRPr="005C58F7">
              <w:rPr>
                <w:rFonts w:hint="eastAsia"/>
                <w:kern w:val="0"/>
                <w:sz w:val="24"/>
              </w:rPr>
              <w:t>UV</w:t>
            </w:r>
            <w:r w:rsidRPr="005C58F7">
              <w:rPr>
                <w:kern w:val="0"/>
                <w:sz w:val="24"/>
              </w:rPr>
              <w:t>灯管产生量为</w:t>
            </w:r>
            <w:r w:rsidR="003A0622" w:rsidRPr="005C58F7">
              <w:rPr>
                <w:rFonts w:hint="eastAsia"/>
                <w:kern w:val="0"/>
                <w:sz w:val="24"/>
              </w:rPr>
              <w:t>0.02</w:t>
            </w:r>
            <w:r w:rsidRPr="005C58F7">
              <w:rPr>
                <w:kern w:val="0"/>
                <w:sz w:val="24"/>
              </w:rPr>
              <w:t>t/a</w:t>
            </w:r>
            <w:r w:rsidRPr="005C58F7">
              <w:rPr>
                <w:kern w:val="0"/>
                <w:sz w:val="24"/>
              </w:rPr>
              <w:t>。</w:t>
            </w:r>
          </w:p>
          <w:p w14:paraId="0EF1E030" w14:textId="5901681E" w:rsidR="00C218E9" w:rsidRPr="005C58F7" w:rsidRDefault="00C218E9" w:rsidP="00C85D4C">
            <w:pPr>
              <w:adjustRightInd w:val="0"/>
              <w:snapToGrid w:val="0"/>
              <w:spacing w:line="360" w:lineRule="auto"/>
              <w:ind w:firstLineChars="200" w:firstLine="480"/>
              <w:rPr>
                <w:bCs/>
                <w:sz w:val="24"/>
              </w:rPr>
            </w:pPr>
            <w:r w:rsidRPr="005C58F7">
              <w:rPr>
                <w:rFonts w:hint="eastAsia"/>
                <w:bCs/>
                <w:sz w:val="24"/>
              </w:rPr>
              <w:t>废包装材料：本项目原材料拆包过程中有废包装材料产生，产生量约为</w:t>
            </w:r>
            <w:r w:rsidR="00DC69A1" w:rsidRPr="005C58F7">
              <w:rPr>
                <w:rFonts w:hint="eastAsia"/>
                <w:bCs/>
                <w:sz w:val="24"/>
              </w:rPr>
              <w:t>2</w:t>
            </w:r>
            <w:r w:rsidRPr="005C58F7">
              <w:rPr>
                <w:rFonts w:hint="eastAsia"/>
                <w:bCs/>
                <w:sz w:val="24"/>
              </w:rPr>
              <w:t>t/a</w:t>
            </w:r>
            <w:r w:rsidRPr="005C58F7">
              <w:rPr>
                <w:rFonts w:hint="eastAsia"/>
                <w:bCs/>
                <w:sz w:val="24"/>
              </w:rPr>
              <w:t>。</w:t>
            </w:r>
          </w:p>
          <w:p w14:paraId="147F5110" w14:textId="507C99ED" w:rsidR="00C218E9" w:rsidRPr="005C58F7" w:rsidRDefault="00C218E9" w:rsidP="000C6DBE">
            <w:pPr>
              <w:adjustRightInd w:val="0"/>
              <w:snapToGrid w:val="0"/>
              <w:spacing w:line="360" w:lineRule="auto"/>
              <w:ind w:firstLineChars="200" w:firstLine="480"/>
              <w:rPr>
                <w:bCs/>
                <w:sz w:val="24"/>
              </w:rPr>
            </w:pPr>
            <w:r w:rsidRPr="005C58F7">
              <w:rPr>
                <w:rFonts w:hint="eastAsia"/>
                <w:bCs/>
                <w:sz w:val="24"/>
              </w:rPr>
              <w:t>职工生活垃圾：</w:t>
            </w:r>
            <w:r w:rsidRPr="005C58F7">
              <w:rPr>
                <w:bCs/>
                <w:sz w:val="24"/>
              </w:rPr>
              <w:t>生活垃圾产生量按</w:t>
            </w:r>
            <w:r w:rsidRPr="005C58F7">
              <w:rPr>
                <w:bCs/>
                <w:sz w:val="24"/>
              </w:rPr>
              <w:t>1.0kg/</w:t>
            </w:r>
            <w:r w:rsidRPr="005C58F7">
              <w:rPr>
                <w:bCs/>
                <w:sz w:val="24"/>
              </w:rPr>
              <w:t>人</w:t>
            </w:r>
            <w:r w:rsidRPr="005C58F7">
              <w:rPr>
                <w:bCs/>
                <w:sz w:val="24"/>
              </w:rPr>
              <w:t>·d</w:t>
            </w:r>
            <w:r w:rsidRPr="005C58F7">
              <w:rPr>
                <w:bCs/>
                <w:sz w:val="24"/>
              </w:rPr>
              <w:t>计，本项目劳动定员为</w:t>
            </w:r>
            <w:r w:rsidR="00DC69A1" w:rsidRPr="005C58F7">
              <w:rPr>
                <w:rFonts w:hint="eastAsia"/>
                <w:bCs/>
                <w:sz w:val="24"/>
              </w:rPr>
              <w:t>3</w:t>
            </w:r>
            <w:r w:rsidR="00246268" w:rsidRPr="005C58F7">
              <w:rPr>
                <w:bCs/>
                <w:sz w:val="24"/>
              </w:rPr>
              <w:t>0</w:t>
            </w:r>
            <w:r w:rsidRPr="005C58F7">
              <w:rPr>
                <w:bCs/>
                <w:sz w:val="24"/>
              </w:rPr>
              <w:t>人，年工作天数</w:t>
            </w:r>
            <w:r w:rsidR="00246268" w:rsidRPr="005C58F7">
              <w:rPr>
                <w:bCs/>
                <w:sz w:val="24"/>
              </w:rPr>
              <w:t>30</w:t>
            </w:r>
            <w:r w:rsidR="00B60765" w:rsidRPr="005C58F7">
              <w:rPr>
                <w:rFonts w:hint="eastAsia"/>
                <w:bCs/>
                <w:sz w:val="24"/>
              </w:rPr>
              <w:t>0</w:t>
            </w:r>
            <w:r w:rsidRPr="005C58F7">
              <w:rPr>
                <w:bCs/>
                <w:sz w:val="24"/>
              </w:rPr>
              <w:t>d</w:t>
            </w:r>
            <w:r w:rsidRPr="005C58F7">
              <w:rPr>
                <w:bCs/>
                <w:sz w:val="24"/>
              </w:rPr>
              <w:t>，则生活垃圾的产生量为</w:t>
            </w:r>
            <w:r w:rsidR="00DC69A1" w:rsidRPr="005C58F7">
              <w:rPr>
                <w:rFonts w:hint="eastAsia"/>
                <w:bCs/>
                <w:sz w:val="24"/>
              </w:rPr>
              <w:t>9</w:t>
            </w:r>
            <w:r w:rsidRPr="005C58F7">
              <w:rPr>
                <w:bCs/>
                <w:sz w:val="24"/>
              </w:rPr>
              <w:t>t/a</w:t>
            </w:r>
            <w:r w:rsidR="00246268" w:rsidRPr="005C58F7">
              <w:rPr>
                <w:rFonts w:hint="eastAsia"/>
                <w:bCs/>
                <w:sz w:val="24"/>
              </w:rPr>
              <w:t>。</w:t>
            </w:r>
          </w:p>
          <w:p w14:paraId="7355A0A9" w14:textId="61D1C4B3" w:rsidR="00FF24D2" w:rsidRPr="005C58F7" w:rsidRDefault="00FF24D2" w:rsidP="000C6DBE">
            <w:pPr>
              <w:adjustRightInd w:val="0"/>
              <w:snapToGrid w:val="0"/>
              <w:spacing w:line="360" w:lineRule="auto"/>
              <w:ind w:firstLineChars="200" w:firstLine="480"/>
              <w:rPr>
                <w:sz w:val="24"/>
              </w:rPr>
            </w:pPr>
            <w:r w:rsidRPr="005C58F7">
              <w:rPr>
                <w:rFonts w:hint="eastAsia"/>
                <w:sz w:val="24"/>
              </w:rPr>
              <w:t>本项目副产物产生情况汇总见表</w:t>
            </w:r>
            <w:r w:rsidRPr="005C58F7">
              <w:rPr>
                <w:rFonts w:hint="eastAsia"/>
                <w:sz w:val="24"/>
              </w:rPr>
              <w:t>5-</w:t>
            </w:r>
            <w:r w:rsidR="00246268" w:rsidRPr="005C58F7">
              <w:rPr>
                <w:rFonts w:hint="eastAsia"/>
                <w:sz w:val="24"/>
              </w:rPr>
              <w:t>7</w:t>
            </w:r>
            <w:r w:rsidRPr="005C58F7">
              <w:rPr>
                <w:rFonts w:hint="eastAsia"/>
                <w:sz w:val="24"/>
              </w:rPr>
              <w:t>。</w:t>
            </w:r>
          </w:p>
          <w:p w14:paraId="72852A94" w14:textId="2A347822" w:rsidR="00FF24D2" w:rsidRPr="005C58F7" w:rsidRDefault="00FF24D2" w:rsidP="00FF24D2">
            <w:pPr>
              <w:adjustRightInd w:val="0"/>
              <w:snapToGrid w:val="0"/>
              <w:jc w:val="center"/>
              <w:rPr>
                <w:bCs/>
                <w:sz w:val="24"/>
              </w:rPr>
            </w:pPr>
            <w:r w:rsidRPr="005C58F7">
              <w:rPr>
                <w:rFonts w:hint="eastAsia"/>
                <w:b/>
              </w:rPr>
              <w:t>表</w:t>
            </w:r>
            <w:r w:rsidRPr="005C58F7">
              <w:rPr>
                <w:rFonts w:hint="eastAsia"/>
                <w:b/>
              </w:rPr>
              <w:t>5-</w:t>
            </w:r>
            <w:r w:rsidR="00246268" w:rsidRPr="005C58F7">
              <w:rPr>
                <w:rFonts w:hint="eastAsia"/>
                <w:b/>
              </w:rPr>
              <w:t>7</w:t>
            </w:r>
            <w:r w:rsidRPr="005C58F7">
              <w:rPr>
                <w:rFonts w:hint="eastAsia"/>
                <w:b/>
              </w:rPr>
              <w:t xml:space="preserve">  </w:t>
            </w:r>
            <w:r w:rsidRPr="005C58F7">
              <w:rPr>
                <w:rFonts w:hint="eastAsia"/>
                <w:b/>
              </w:rPr>
              <w:t>项目副产物情况汇总表</w:t>
            </w:r>
            <w:r w:rsidRPr="005C58F7">
              <w:rPr>
                <w:rFonts w:hint="eastAsia"/>
                <w:b/>
              </w:rPr>
              <w:t xml:space="preserve">   </w:t>
            </w:r>
            <w:r w:rsidRPr="005C58F7">
              <w:rPr>
                <w:rFonts w:hint="eastAsia"/>
                <w:b/>
              </w:rPr>
              <w:t>单位：</w:t>
            </w:r>
            <w:r w:rsidRPr="005C58F7">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638"/>
              <w:gridCol w:w="2561"/>
              <w:gridCol w:w="850"/>
              <w:gridCol w:w="1550"/>
              <w:gridCol w:w="1338"/>
            </w:tblGrid>
            <w:tr w:rsidR="00227F48" w:rsidRPr="005C58F7" w14:paraId="1E98B746" w14:textId="77777777" w:rsidTr="00246268">
              <w:trPr>
                <w:trHeight w:val="20"/>
                <w:jc w:val="center"/>
              </w:trPr>
              <w:tc>
                <w:tcPr>
                  <w:tcW w:w="752" w:type="dxa"/>
                  <w:vAlign w:val="center"/>
                </w:tcPr>
                <w:p w14:paraId="79BF5238" w14:textId="77777777" w:rsidR="00FF24D2" w:rsidRPr="005C58F7" w:rsidRDefault="00FF24D2" w:rsidP="005A7431">
                  <w:pPr>
                    <w:jc w:val="center"/>
                    <w:rPr>
                      <w:b/>
                      <w:szCs w:val="21"/>
                    </w:rPr>
                  </w:pPr>
                  <w:r w:rsidRPr="005C58F7">
                    <w:rPr>
                      <w:b/>
                      <w:szCs w:val="21"/>
                    </w:rPr>
                    <w:t>序号</w:t>
                  </w:r>
                </w:p>
              </w:tc>
              <w:tc>
                <w:tcPr>
                  <w:tcW w:w="1638" w:type="dxa"/>
                  <w:vAlign w:val="center"/>
                </w:tcPr>
                <w:p w14:paraId="3BC22242" w14:textId="77777777" w:rsidR="00FF24D2" w:rsidRPr="005C58F7" w:rsidRDefault="00FF24D2" w:rsidP="005A7431">
                  <w:pPr>
                    <w:jc w:val="center"/>
                    <w:rPr>
                      <w:b/>
                      <w:szCs w:val="21"/>
                    </w:rPr>
                  </w:pPr>
                  <w:r w:rsidRPr="005C58F7">
                    <w:rPr>
                      <w:b/>
                      <w:szCs w:val="21"/>
                    </w:rPr>
                    <w:t>副产物名称</w:t>
                  </w:r>
                </w:p>
              </w:tc>
              <w:tc>
                <w:tcPr>
                  <w:tcW w:w="2561" w:type="dxa"/>
                  <w:vAlign w:val="center"/>
                </w:tcPr>
                <w:p w14:paraId="21A917D1" w14:textId="77777777" w:rsidR="00FF24D2" w:rsidRPr="005C58F7" w:rsidRDefault="00FF24D2" w:rsidP="005A7431">
                  <w:pPr>
                    <w:jc w:val="center"/>
                    <w:rPr>
                      <w:b/>
                      <w:szCs w:val="21"/>
                    </w:rPr>
                  </w:pPr>
                  <w:r w:rsidRPr="005C58F7">
                    <w:rPr>
                      <w:b/>
                      <w:szCs w:val="21"/>
                    </w:rPr>
                    <w:t>产生工序</w:t>
                  </w:r>
                </w:p>
              </w:tc>
              <w:tc>
                <w:tcPr>
                  <w:tcW w:w="850" w:type="dxa"/>
                  <w:vAlign w:val="center"/>
                </w:tcPr>
                <w:p w14:paraId="6F037E98" w14:textId="77777777" w:rsidR="00FF24D2" w:rsidRPr="005C58F7" w:rsidRDefault="00FF24D2" w:rsidP="005A7431">
                  <w:pPr>
                    <w:jc w:val="center"/>
                    <w:rPr>
                      <w:b/>
                      <w:szCs w:val="21"/>
                    </w:rPr>
                  </w:pPr>
                  <w:r w:rsidRPr="005C58F7">
                    <w:rPr>
                      <w:b/>
                      <w:szCs w:val="21"/>
                    </w:rPr>
                    <w:t>形态</w:t>
                  </w:r>
                </w:p>
              </w:tc>
              <w:tc>
                <w:tcPr>
                  <w:tcW w:w="1550" w:type="dxa"/>
                  <w:vAlign w:val="center"/>
                </w:tcPr>
                <w:p w14:paraId="741C8CF8" w14:textId="77777777" w:rsidR="00FF24D2" w:rsidRPr="005C58F7" w:rsidRDefault="00FF24D2" w:rsidP="005A7431">
                  <w:pPr>
                    <w:jc w:val="center"/>
                    <w:rPr>
                      <w:b/>
                      <w:szCs w:val="21"/>
                    </w:rPr>
                  </w:pPr>
                  <w:r w:rsidRPr="005C58F7">
                    <w:rPr>
                      <w:b/>
                      <w:szCs w:val="21"/>
                    </w:rPr>
                    <w:t>主要成分</w:t>
                  </w:r>
                </w:p>
              </w:tc>
              <w:tc>
                <w:tcPr>
                  <w:tcW w:w="1338" w:type="dxa"/>
                  <w:vAlign w:val="center"/>
                </w:tcPr>
                <w:p w14:paraId="0658FAC3" w14:textId="77777777" w:rsidR="00FF24D2" w:rsidRPr="005C58F7" w:rsidRDefault="00FF24D2" w:rsidP="005A7431">
                  <w:pPr>
                    <w:jc w:val="center"/>
                    <w:rPr>
                      <w:b/>
                      <w:szCs w:val="21"/>
                    </w:rPr>
                  </w:pPr>
                  <w:r w:rsidRPr="005C58F7">
                    <w:rPr>
                      <w:b/>
                      <w:szCs w:val="21"/>
                    </w:rPr>
                    <w:t>产生量</w:t>
                  </w:r>
                </w:p>
              </w:tc>
            </w:tr>
            <w:tr w:rsidR="00227F48" w:rsidRPr="005C58F7" w14:paraId="10F14A48" w14:textId="77777777" w:rsidTr="00246268">
              <w:trPr>
                <w:trHeight w:val="20"/>
                <w:jc w:val="center"/>
              </w:trPr>
              <w:tc>
                <w:tcPr>
                  <w:tcW w:w="752" w:type="dxa"/>
                  <w:vAlign w:val="center"/>
                </w:tcPr>
                <w:p w14:paraId="63BBC741" w14:textId="77777777" w:rsidR="00FF24D2" w:rsidRPr="005C58F7" w:rsidRDefault="00FF24D2" w:rsidP="005A7431">
                  <w:pPr>
                    <w:jc w:val="center"/>
                    <w:rPr>
                      <w:szCs w:val="21"/>
                    </w:rPr>
                  </w:pPr>
                  <w:r w:rsidRPr="005C58F7">
                    <w:rPr>
                      <w:szCs w:val="21"/>
                    </w:rPr>
                    <w:t>1</w:t>
                  </w:r>
                </w:p>
              </w:tc>
              <w:tc>
                <w:tcPr>
                  <w:tcW w:w="1638" w:type="dxa"/>
                  <w:vAlign w:val="center"/>
                </w:tcPr>
                <w:p w14:paraId="35D7E5C0" w14:textId="1B4B96AD" w:rsidR="00FF24D2" w:rsidRPr="005C58F7" w:rsidRDefault="00246268" w:rsidP="005A7431">
                  <w:pPr>
                    <w:jc w:val="center"/>
                    <w:rPr>
                      <w:szCs w:val="21"/>
                    </w:rPr>
                  </w:pPr>
                  <w:r w:rsidRPr="005C58F7">
                    <w:rPr>
                      <w:rFonts w:hint="eastAsia"/>
                      <w:szCs w:val="21"/>
                    </w:rPr>
                    <w:t>滤网及滤渣</w:t>
                  </w:r>
                </w:p>
              </w:tc>
              <w:tc>
                <w:tcPr>
                  <w:tcW w:w="2561" w:type="dxa"/>
                  <w:vAlign w:val="center"/>
                </w:tcPr>
                <w:p w14:paraId="3695C81F" w14:textId="0E1613BC" w:rsidR="00FF24D2" w:rsidRPr="005C58F7" w:rsidRDefault="00246268" w:rsidP="005A7431">
                  <w:pPr>
                    <w:jc w:val="center"/>
                    <w:rPr>
                      <w:szCs w:val="21"/>
                    </w:rPr>
                  </w:pPr>
                  <w:r w:rsidRPr="005C58F7">
                    <w:rPr>
                      <w:rFonts w:hint="eastAsia"/>
                      <w:szCs w:val="21"/>
                    </w:rPr>
                    <w:t>过滤</w:t>
                  </w:r>
                </w:p>
              </w:tc>
              <w:tc>
                <w:tcPr>
                  <w:tcW w:w="850" w:type="dxa"/>
                  <w:vAlign w:val="center"/>
                </w:tcPr>
                <w:p w14:paraId="2B2B3125" w14:textId="28F75844" w:rsidR="00FF24D2" w:rsidRPr="005C58F7" w:rsidRDefault="00246268" w:rsidP="005A7431">
                  <w:pPr>
                    <w:jc w:val="center"/>
                    <w:rPr>
                      <w:szCs w:val="21"/>
                    </w:rPr>
                  </w:pPr>
                  <w:r w:rsidRPr="005C58F7">
                    <w:rPr>
                      <w:rFonts w:hint="eastAsia"/>
                      <w:szCs w:val="21"/>
                    </w:rPr>
                    <w:t>固态</w:t>
                  </w:r>
                </w:p>
              </w:tc>
              <w:tc>
                <w:tcPr>
                  <w:tcW w:w="1550" w:type="dxa"/>
                  <w:vAlign w:val="center"/>
                </w:tcPr>
                <w:p w14:paraId="330910CA" w14:textId="73A62F3F" w:rsidR="00FF24D2" w:rsidRPr="005C58F7" w:rsidRDefault="00462660" w:rsidP="005A7431">
                  <w:pPr>
                    <w:jc w:val="center"/>
                    <w:rPr>
                      <w:szCs w:val="21"/>
                    </w:rPr>
                  </w:pPr>
                  <w:r w:rsidRPr="005C58F7">
                    <w:rPr>
                      <w:rFonts w:hint="eastAsia"/>
                      <w:szCs w:val="21"/>
                    </w:rPr>
                    <w:t>P</w:t>
                  </w:r>
                  <w:r w:rsidRPr="005C58F7">
                    <w:rPr>
                      <w:szCs w:val="21"/>
                    </w:rPr>
                    <w:t>P</w:t>
                  </w:r>
                  <w:r w:rsidRPr="005C58F7">
                    <w:rPr>
                      <w:rFonts w:hint="eastAsia"/>
                      <w:szCs w:val="21"/>
                    </w:rPr>
                    <w:t>塑料</w:t>
                  </w:r>
                </w:p>
              </w:tc>
              <w:tc>
                <w:tcPr>
                  <w:tcW w:w="1338" w:type="dxa"/>
                  <w:vAlign w:val="center"/>
                </w:tcPr>
                <w:p w14:paraId="7DD5DFA2" w14:textId="0958F69B" w:rsidR="00FF24D2" w:rsidRPr="005C58F7" w:rsidRDefault="00DC69A1" w:rsidP="005A7431">
                  <w:pPr>
                    <w:jc w:val="center"/>
                    <w:rPr>
                      <w:szCs w:val="21"/>
                    </w:rPr>
                  </w:pPr>
                  <w:r w:rsidRPr="005C58F7">
                    <w:rPr>
                      <w:rFonts w:hint="eastAsia"/>
                      <w:szCs w:val="21"/>
                    </w:rPr>
                    <w:t>16</w:t>
                  </w:r>
                </w:p>
              </w:tc>
            </w:tr>
            <w:tr w:rsidR="00227F48" w:rsidRPr="005C58F7" w14:paraId="4FEE19A2" w14:textId="77777777" w:rsidTr="00246268">
              <w:trPr>
                <w:trHeight w:val="20"/>
                <w:jc w:val="center"/>
              </w:trPr>
              <w:tc>
                <w:tcPr>
                  <w:tcW w:w="752" w:type="dxa"/>
                  <w:vAlign w:val="center"/>
                </w:tcPr>
                <w:p w14:paraId="13BB6C86" w14:textId="77777777" w:rsidR="00D72354" w:rsidRPr="005C58F7" w:rsidRDefault="00D72354" w:rsidP="005A7431">
                  <w:pPr>
                    <w:jc w:val="center"/>
                    <w:rPr>
                      <w:szCs w:val="21"/>
                    </w:rPr>
                  </w:pPr>
                  <w:r w:rsidRPr="005C58F7">
                    <w:rPr>
                      <w:rFonts w:hint="eastAsia"/>
                      <w:szCs w:val="21"/>
                    </w:rPr>
                    <w:t>2</w:t>
                  </w:r>
                </w:p>
              </w:tc>
              <w:tc>
                <w:tcPr>
                  <w:tcW w:w="1638" w:type="dxa"/>
                  <w:vAlign w:val="center"/>
                </w:tcPr>
                <w:p w14:paraId="183F0548" w14:textId="30D2405B" w:rsidR="00D72354" w:rsidRPr="005C58F7" w:rsidRDefault="00246268" w:rsidP="005A7431">
                  <w:pPr>
                    <w:jc w:val="center"/>
                    <w:rPr>
                      <w:szCs w:val="21"/>
                    </w:rPr>
                  </w:pPr>
                  <w:r w:rsidRPr="005C58F7">
                    <w:rPr>
                      <w:rFonts w:hint="eastAsia"/>
                      <w:szCs w:val="21"/>
                    </w:rPr>
                    <w:t>废边角料</w:t>
                  </w:r>
                </w:p>
              </w:tc>
              <w:tc>
                <w:tcPr>
                  <w:tcW w:w="2561" w:type="dxa"/>
                  <w:vAlign w:val="center"/>
                </w:tcPr>
                <w:p w14:paraId="44BA6243" w14:textId="4D845685" w:rsidR="00D72354" w:rsidRPr="005C58F7" w:rsidRDefault="007468EE" w:rsidP="005A7431">
                  <w:pPr>
                    <w:jc w:val="center"/>
                    <w:rPr>
                      <w:szCs w:val="21"/>
                    </w:rPr>
                  </w:pPr>
                  <w:r w:rsidRPr="005C58F7">
                    <w:rPr>
                      <w:rFonts w:hint="eastAsia"/>
                      <w:szCs w:val="21"/>
                    </w:rPr>
                    <w:t>分切</w:t>
                  </w:r>
                </w:p>
              </w:tc>
              <w:tc>
                <w:tcPr>
                  <w:tcW w:w="850" w:type="dxa"/>
                  <w:vAlign w:val="center"/>
                </w:tcPr>
                <w:p w14:paraId="3D588CA4" w14:textId="3D2F9490" w:rsidR="00D72354" w:rsidRPr="005C58F7" w:rsidRDefault="00246268" w:rsidP="005A7431">
                  <w:pPr>
                    <w:jc w:val="center"/>
                    <w:rPr>
                      <w:szCs w:val="21"/>
                    </w:rPr>
                  </w:pPr>
                  <w:r w:rsidRPr="005C58F7">
                    <w:rPr>
                      <w:rFonts w:hint="eastAsia"/>
                      <w:szCs w:val="21"/>
                    </w:rPr>
                    <w:t>固态</w:t>
                  </w:r>
                </w:p>
              </w:tc>
              <w:tc>
                <w:tcPr>
                  <w:tcW w:w="1550" w:type="dxa"/>
                  <w:vAlign w:val="center"/>
                </w:tcPr>
                <w:p w14:paraId="0918436D" w14:textId="21A697B9" w:rsidR="00D72354" w:rsidRPr="005C58F7" w:rsidRDefault="00246268" w:rsidP="005A7431">
                  <w:pPr>
                    <w:jc w:val="center"/>
                    <w:rPr>
                      <w:szCs w:val="21"/>
                    </w:rPr>
                  </w:pPr>
                  <w:r w:rsidRPr="005C58F7">
                    <w:rPr>
                      <w:rFonts w:hint="eastAsia"/>
                      <w:szCs w:val="21"/>
                    </w:rPr>
                    <w:t>PP</w:t>
                  </w:r>
                  <w:r w:rsidR="00462660" w:rsidRPr="005C58F7">
                    <w:rPr>
                      <w:rFonts w:hint="eastAsia"/>
                      <w:szCs w:val="21"/>
                    </w:rPr>
                    <w:t>塑料</w:t>
                  </w:r>
                </w:p>
              </w:tc>
              <w:tc>
                <w:tcPr>
                  <w:tcW w:w="1338" w:type="dxa"/>
                  <w:vAlign w:val="center"/>
                </w:tcPr>
                <w:p w14:paraId="02DF69E5" w14:textId="13F8EFBD" w:rsidR="00D72354" w:rsidRPr="005C58F7" w:rsidRDefault="00DC69A1" w:rsidP="005A7431">
                  <w:pPr>
                    <w:jc w:val="center"/>
                    <w:rPr>
                      <w:szCs w:val="21"/>
                    </w:rPr>
                  </w:pPr>
                  <w:r w:rsidRPr="005C58F7">
                    <w:rPr>
                      <w:rFonts w:hint="eastAsia"/>
                      <w:szCs w:val="21"/>
                    </w:rPr>
                    <w:t>80</w:t>
                  </w:r>
                </w:p>
              </w:tc>
            </w:tr>
            <w:tr w:rsidR="00227F48" w:rsidRPr="005C58F7" w14:paraId="40A19AC6" w14:textId="77777777" w:rsidTr="00246268">
              <w:trPr>
                <w:trHeight w:val="20"/>
                <w:jc w:val="center"/>
              </w:trPr>
              <w:tc>
                <w:tcPr>
                  <w:tcW w:w="752" w:type="dxa"/>
                  <w:vAlign w:val="center"/>
                </w:tcPr>
                <w:p w14:paraId="7C5A3278" w14:textId="77777777" w:rsidR="00D72354" w:rsidRPr="005C58F7" w:rsidRDefault="00D72354" w:rsidP="005A7431">
                  <w:pPr>
                    <w:jc w:val="center"/>
                    <w:rPr>
                      <w:szCs w:val="21"/>
                    </w:rPr>
                  </w:pPr>
                  <w:r w:rsidRPr="005C58F7">
                    <w:rPr>
                      <w:rFonts w:hint="eastAsia"/>
                      <w:szCs w:val="21"/>
                    </w:rPr>
                    <w:t>3</w:t>
                  </w:r>
                </w:p>
              </w:tc>
              <w:tc>
                <w:tcPr>
                  <w:tcW w:w="1638" w:type="dxa"/>
                  <w:vAlign w:val="center"/>
                </w:tcPr>
                <w:p w14:paraId="2B4F158A" w14:textId="79864AD9" w:rsidR="00D72354" w:rsidRPr="005C58F7" w:rsidRDefault="00246268" w:rsidP="005A7431">
                  <w:pPr>
                    <w:jc w:val="center"/>
                    <w:rPr>
                      <w:szCs w:val="21"/>
                    </w:rPr>
                  </w:pPr>
                  <w:r w:rsidRPr="005C58F7">
                    <w:rPr>
                      <w:rFonts w:hint="eastAsia"/>
                      <w:szCs w:val="21"/>
                    </w:rPr>
                    <w:t>废次品</w:t>
                  </w:r>
                </w:p>
              </w:tc>
              <w:tc>
                <w:tcPr>
                  <w:tcW w:w="2561" w:type="dxa"/>
                  <w:vAlign w:val="center"/>
                </w:tcPr>
                <w:p w14:paraId="13FA10FF" w14:textId="3553772B" w:rsidR="00D72354" w:rsidRPr="005C58F7" w:rsidRDefault="00246268" w:rsidP="005A7431">
                  <w:pPr>
                    <w:jc w:val="center"/>
                    <w:rPr>
                      <w:szCs w:val="21"/>
                    </w:rPr>
                  </w:pPr>
                  <w:r w:rsidRPr="005C58F7">
                    <w:rPr>
                      <w:rFonts w:hint="eastAsia"/>
                      <w:szCs w:val="21"/>
                    </w:rPr>
                    <w:t>质检</w:t>
                  </w:r>
                </w:p>
              </w:tc>
              <w:tc>
                <w:tcPr>
                  <w:tcW w:w="850" w:type="dxa"/>
                  <w:vAlign w:val="center"/>
                </w:tcPr>
                <w:p w14:paraId="7B6AD383" w14:textId="6ED00CFE" w:rsidR="00D72354" w:rsidRPr="005C58F7" w:rsidRDefault="00246268" w:rsidP="005A7431">
                  <w:pPr>
                    <w:jc w:val="center"/>
                    <w:rPr>
                      <w:szCs w:val="21"/>
                    </w:rPr>
                  </w:pPr>
                  <w:r w:rsidRPr="005C58F7">
                    <w:rPr>
                      <w:rFonts w:hint="eastAsia"/>
                      <w:szCs w:val="21"/>
                    </w:rPr>
                    <w:t>固态</w:t>
                  </w:r>
                </w:p>
              </w:tc>
              <w:tc>
                <w:tcPr>
                  <w:tcW w:w="1550" w:type="dxa"/>
                  <w:vAlign w:val="center"/>
                </w:tcPr>
                <w:p w14:paraId="4C41305D" w14:textId="1E248C14" w:rsidR="00D72354" w:rsidRPr="005C58F7" w:rsidRDefault="00246268" w:rsidP="005A7431">
                  <w:pPr>
                    <w:jc w:val="center"/>
                    <w:rPr>
                      <w:szCs w:val="21"/>
                    </w:rPr>
                  </w:pPr>
                  <w:r w:rsidRPr="005C58F7">
                    <w:rPr>
                      <w:rFonts w:hint="eastAsia"/>
                      <w:szCs w:val="21"/>
                    </w:rPr>
                    <w:t>PP</w:t>
                  </w:r>
                  <w:r w:rsidR="00462660" w:rsidRPr="005C58F7">
                    <w:rPr>
                      <w:rFonts w:hint="eastAsia"/>
                      <w:szCs w:val="21"/>
                    </w:rPr>
                    <w:t>塑料</w:t>
                  </w:r>
                </w:p>
              </w:tc>
              <w:tc>
                <w:tcPr>
                  <w:tcW w:w="1338" w:type="dxa"/>
                  <w:vAlign w:val="center"/>
                </w:tcPr>
                <w:p w14:paraId="7BE94FA6" w14:textId="5D5C1745" w:rsidR="00D72354" w:rsidRPr="005C58F7" w:rsidRDefault="00DC69A1" w:rsidP="005A7431">
                  <w:pPr>
                    <w:jc w:val="center"/>
                    <w:rPr>
                      <w:szCs w:val="21"/>
                    </w:rPr>
                  </w:pPr>
                  <w:r w:rsidRPr="005C58F7">
                    <w:rPr>
                      <w:rFonts w:hint="eastAsia"/>
                      <w:szCs w:val="21"/>
                    </w:rPr>
                    <w:t>400</w:t>
                  </w:r>
                </w:p>
              </w:tc>
            </w:tr>
            <w:tr w:rsidR="00C85D4C" w:rsidRPr="005C58F7" w14:paraId="383CDD7C" w14:textId="77777777" w:rsidTr="00246268">
              <w:trPr>
                <w:trHeight w:val="20"/>
                <w:jc w:val="center"/>
              </w:trPr>
              <w:tc>
                <w:tcPr>
                  <w:tcW w:w="752" w:type="dxa"/>
                  <w:vAlign w:val="center"/>
                </w:tcPr>
                <w:p w14:paraId="542AC9C8" w14:textId="3DA3CF89" w:rsidR="00C85D4C" w:rsidRPr="005C58F7" w:rsidRDefault="00C85D4C" w:rsidP="00C85D4C">
                  <w:pPr>
                    <w:jc w:val="center"/>
                    <w:rPr>
                      <w:szCs w:val="21"/>
                    </w:rPr>
                  </w:pPr>
                  <w:r w:rsidRPr="005C58F7">
                    <w:rPr>
                      <w:rFonts w:hint="eastAsia"/>
                      <w:szCs w:val="21"/>
                    </w:rPr>
                    <w:t>4</w:t>
                  </w:r>
                </w:p>
              </w:tc>
              <w:tc>
                <w:tcPr>
                  <w:tcW w:w="1638" w:type="dxa"/>
                  <w:vAlign w:val="center"/>
                </w:tcPr>
                <w:p w14:paraId="088BDC4B" w14:textId="5A7BDA7B" w:rsidR="00C85D4C" w:rsidRPr="005C58F7" w:rsidRDefault="007468EE" w:rsidP="00C85D4C">
                  <w:pPr>
                    <w:jc w:val="center"/>
                    <w:rPr>
                      <w:szCs w:val="21"/>
                    </w:rPr>
                  </w:pPr>
                  <w:r w:rsidRPr="005C58F7">
                    <w:rPr>
                      <w:rFonts w:hint="eastAsia"/>
                      <w:szCs w:val="21"/>
                    </w:rPr>
                    <w:t>滤渣</w:t>
                  </w:r>
                </w:p>
              </w:tc>
              <w:tc>
                <w:tcPr>
                  <w:tcW w:w="2561" w:type="dxa"/>
                  <w:vAlign w:val="center"/>
                </w:tcPr>
                <w:p w14:paraId="788EEC87" w14:textId="7B7B126B" w:rsidR="00C85D4C" w:rsidRPr="005C58F7" w:rsidRDefault="00C85D4C" w:rsidP="00C85D4C">
                  <w:pPr>
                    <w:jc w:val="center"/>
                    <w:rPr>
                      <w:szCs w:val="21"/>
                    </w:rPr>
                  </w:pPr>
                  <w:r w:rsidRPr="005C58F7">
                    <w:rPr>
                      <w:rFonts w:hint="eastAsia"/>
                      <w:szCs w:val="21"/>
                    </w:rPr>
                    <w:t>沉淀</w:t>
                  </w:r>
                  <w:r w:rsidR="007468EE" w:rsidRPr="005C58F7">
                    <w:rPr>
                      <w:rFonts w:hint="eastAsia"/>
                      <w:szCs w:val="21"/>
                    </w:rPr>
                    <w:t>过滤</w:t>
                  </w:r>
                </w:p>
              </w:tc>
              <w:tc>
                <w:tcPr>
                  <w:tcW w:w="850" w:type="dxa"/>
                  <w:vAlign w:val="center"/>
                </w:tcPr>
                <w:p w14:paraId="1E14FB98" w14:textId="1D028A8E" w:rsidR="00C85D4C" w:rsidRPr="005C58F7" w:rsidRDefault="00C85D4C" w:rsidP="00C85D4C">
                  <w:pPr>
                    <w:jc w:val="center"/>
                    <w:rPr>
                      <w:szCs w:val="21"/>
                    </w:rPr>
                  </w:pPr>
                  <w:r w:rsidRPr="005C58F7">
                    <w:rPr>
                      <w:rFonts w:hint="eastAsia"/>
                      <w:szCs w:val="21"/>
                    </w:rPr>
                    <w:t>固态</w:t>
                  </w:r>
                </w:p>
              </w:tc>
              <w:tc>
                <w:tcPr>
                  <w:tcW w:w="1550" w:type="dxa"/>
                  <w:vAlign w:val="center"/>
                </w:tcPr>
                <w:p w14:paraId="2604B622" w14:textId="25F63E60" w:rsidR="00C85D4C" w:rsidRPr="005C58F7" w:rsidRDefault="007468EE" w:rsidP="00C85D4C">
                  <w:pPr>
                    <w:jc w:val="center"/>
                    <w:rPr>
                      <w:szCs w:val="21"/>
                    </w:rPr>
                  </w:pPr>
                  <w:r w:rsidRPr="005C58F7">
                    <w:rPr>
                      <w:rFonts w:hint="eastAsia"/>
                      <w:szCs w:val="21"/>
                    </w:rPr>
                    <w:t>塑料粒料</w:t>
                  </w:r>
                </w:p>
              </w:tc>
              <w:tc>
                <w:tcPr>
                  <w:tcW w:w="1338" w:type="dxa"/>
                  <w:vAlign w:val="center"/>
                </w:tcPr>
                <w:p w14:paraId="1DCC0DDF" w14:textId="0B1DB648" w:rsidR="00C85D4C" w:rsidRPr="005C58F7" w:rsidRDefault="007468EE" w:rsidP="00C85D4C">
                  <w:pPr>
                    <w:jc w:val="center"/>
                    <w:rPr>
                      <w:szCs w:val="21"/>
                    </w:rPr>
                  </w:pPr>
                  <w:r w:rsidRPr="005C58F7">
                    <w:rPr>
                      <w:rFonts w:hint="eastAsia"/>
                      <w:szCs w:val="21"/>
                    </w:rPr>
                    <w:t>2</w:t>
                  </w:r>
                </w:p>
              </w:tc>
            </w:tr>
            <w:tr w:rsidR="00C85D4C" w:rsidRPr="005C58F7" w14:paraId="535C2153" w14:textId="77777777" w:rsidTr="00246268">
              <w:trPr>
                <w:trHeight w:val="20"/>
                <w:jc w:val="center"/>
              </w:trPr>
              <w:tc>
                <w:tcPr>
                  <w:tcW w:w="752" w:type="dxa"/>
                  <w:vAlign w:val="center"/>
                </w:tcPr>
                <w:p w14:paraId="061B5E42" w14:textId="505D8579" w:rsidR="00C85D4C" w:rsidRPr="005C58F7" w:rsidRDefault="00C85D4C" w:rsidP="00C85D4C">
                  <w:pPr>
                    <w:jc w:val="center"/>
                    <w:rPr>
                      <w:szCs w:val="21"/>
                    </w:rPr>
                  </w:pPr>
                  <w:r w:rsidRPr="005C58F7">
                    <w:rPr>
                      <w:rFonts w:hint="eastAsia"/>
                      <w:szCs w:val="21"/>
                    </w:rPr>
                    <w:t>5</w:t>
                  </w:r>
                </w:p>
              </w:tc>
              <w:tc>
                <w:tcPr>
                  <w:tcW w:w="1638" w:type="dxa"/>
                  <w:vAlign w:val="center"/>
                </w:tcPr>
                <w:p w14:paraId="62FBCBD6" w14:textId="763A337A" w:rsidR="00C85D4C" w:rsidRPr="005C58F7" w:rsidRDefault="00C85D4C" w:rsidP="00C85D4C">
                  <w:pPr>
                    <w:jc w:val="center"/>
                    <w:rPr>
                      <w:szCs w:val="21"/>
                    </w:rPr>
                  </w:pPr>
                  <w:r w:rsidRPr="005C58F7">
                    <w:rPr>
                      <w:rFonts w:hint="eastAsia"/>
                      <w:szCs w:val="21"/>
                    </w:rPr>
                    <w:t>废活性炭</w:t>
                  </w:r>
                </w:p>
              </w:tc>
              <w:tc>
                <w:tcPr>
                  <w:tcW w:w="2561" w:type="dxa"/>
                  <w:vAlign w:val="center"/>
                </w:tcPr>
                <w:p w14:paraId="70C7C3FB" w14:textId="230541E9" w:rsidR="00C85D4C" w:rsidRPr="005C58F7" w:rsidRDefault="00C85D4C" w:rsidP="00C85D4C">
                  <w:pPr>
                    <w:jc w:val="center"/>
                    <w:rPr>
                      <w:szCs w:val="21"/>
                    </w:rPr>
                  </w:pPr>
                  <w:r w:rsidRPr="005C58F7">
                    <w:rPr>
                      <w:rFonts w:hint="eastAsia"/>
                      <w:szCs w:val="21"/>
                    </w:rPr>
                    <w:t>熔融挤出、喷丝废气处理</w:t>
                  </w:r>
                </w:p>
              </w:tc>
              <w:tc>
                <w:tcPr>
                  <w:tcW w:w="850" w:type="dxa"/>
                  <w:vAlign w:val="center"/>
                </w:tcPr>
                <w:p w14:paraId="3AB65BF6" w14:textId="71D568AC" w:rsidR="00C85D4C" w:rsidRPr="005C58F7" w:rsidRDefault="00C85D4C" w:rsidP="00C85D4C">
                  <w:pPr>
                    <w:jc w:val="center"/>
                    <w:rPr>
                      <w:szCs w:val="21"/>
                    </w:rPr>
                  </w:pPr>
                  <w:r w:rsidRPr="005C58F7">
                    <w:rPr>
                      <w:rFonts w:hint="eastAsia"/>
                      <w:szCs w:val="21"/>
                    </w:rPr>
                    <w:t>固态</w:t>
                  </w:r>
                </w:p>
              </w:tc>
              <w:tc>
                <w:tcPr>
                  <w:tcW w:w="1550" w:type="dxa"/>
                  <w:vAlign w:val="center"/>
                </w:tcPr>
                <w:p w14:paraId="00F2B5E0" w14:textId="08BB0ADD" w:rsidR="00C85D4C" w:rsidRPr="005C58F7" w:rsidRDefault="00C85D4C" w:rsidP="00C85D4C">
                  <w:pPr>
                    <w:jc w:val="center"/>
                    <w:rPr>
                      <w:szCs w:val="21"/>
                    </w:rPr>
                  </w:pPr>
                  <w:r w:rsidRPr="005C58F7">
                    <w:rPr>
                      <w:rFonts w:hint="eastAsia"/>
                      <w:szCs w:val="21"/>
                    </w:rPr>
                    <w:t>活性炭</w:t>
                  </w:r>
                </w:p>
              </w:tc>
              <w:tc>
                <w:tcPr>
                  <w:tcW w:w="1338" w:type="dxa"/>
                  <w:vAlign w:val="center"/>
                </w:tcPr>
                <w:p w14:paraId="7A380D1E" w14:textId="2DC1E4E0" w:rsidR="00C85D4C" w:rsidRPr="005C58F7" w:rsidRDefault="00DC69A1" w:rsidP="00C85D4C">
                  <w:pPr>
                    <w:jc w:val="center"/>
                    <w:rPr>
                      <w:szCs w:val="21"/>
                    </w:rPr>
                  </w:pPr>
                  <w:r w:rsidRPr="005C58F7">
                    <w:rPr>
                      <w:rFonts w:hint="eastAsia"/>
                      <w:szCs w:val="21"/>
                    </w:rPr>
                    <w:t>1.1</w:t>
                  </w:r>
                </w:p>
              </w:tc>
            </w:tr>
            <w:tr w:rsidR="00C85D4C" w:rsidRPr="005C58F7" w14:paraId="39BE5C75" w14:textId="77777777" w:rsidTr="00246268">
              <w:trPr>
                <w:trHeight w:val="20"/>
                <w:jc w:val="center"/>
              </w:trPr>
              <w:tc>
                <w:tcPr>
                  <w:tcW w:w="752" w:type="dxa"/>
                  <w:vAlign w:val="center"/>
                </w:tcPr>
                <w:p w14:paraId="1275982E" w14:textId="34BB2FF6" w:rsidR="00C85D4C" w:rsidRPr="005C58F7" w:rsidRDefault="00C85D4C" w:rsidP="00C85D4C">
                  <w:pPr>
                    <w:jc w:val="center"/>
                    <w:rPr>
                      <w:szCs w:val="21"/>
                    </w:rPr>
                  </w:pPr>
                  <w:r w:rsidRPr="005C58F7">
                    <w:rPr>
                      <w:rFonts w:hint="eastAsia"/>
                      <w:szCs w:val="21"/>
                    </w:rPr>
                    <w:t>6</w:t>
                  </w:r>
                </w:p>
              </w:tc>
              <w:tc>
                <w:tcPr>
                  <w:tcW w:w="1638" w:type="dxa"/>
                  <w:vAlign w:val="center"/>
                </w:tcPr>
                <w:p w14:paraId="445BE1CB" w14:textId="1ED4D7CB" w:rsidR="00C85D4C" w:rsidRPr="005C58F7" w:rsidRDefault="00C85D4C" w:rsidP="00C85D4C">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2561" w:type="dxa"/>
                  <w:vAlign w:val="center"/>
                </w:tcPr>
                <w:p w14:paraId="13F214B9" w14:textId="66674A54" w:rsidR="00C85D4C" w:rsidRPr="005C58F7" w:rsidRDefault="00C85D4C" w:rsidP="00C85D4C">
                  <w:pPr>
                    <w:jc w:val="center"/>
                    <w:rPr>
                      <w:szCs w:val="21"/>
                    </w:rPr>
                  </w:pPr>
                  <w:r w:rsidRPr="005C58F7">
                    <w:rPr>
                      <w:rFonts w:hint="eastAsia"/>
                      <w:szCs w:val="21"/>
                    </w:rPr>
                    <w:t>熔融挤出、喷丝废气处理</w:t>
                  </w:r>
                </w:p>
              </w:tc>
              <w:tc>
                <w:tcPr>
                  <w:tcW w:w="850" w:type="dxa"/>
                  <w:vAlign w:val="center"/>
                </w:tcPr>
                <w:p w14:paraId="4911A6DE" w14:textId="239B7293" w:rsidR="00C85D4C" w:rsidRPr="005C58F7" w:rsidRDefault="00C85D4C" w:rsidP="00C85D4C">
                  <w:pPr>
                    <w:jc w:val="center"/>
                    <w:rPr>
                      <w:szCs w:val="21"/>
                    </w:rPr>
                  </w:pPr>
                  <w:r w:rsidRPr="005C58F7">
                    <w:rPr>
                      <w:rFonts w:hint="eastAsia"/>
                      <w:szCs w:val="21"/>
                    </w:rPr>
                    <w:t>固态</w:t>
                  </w:r>
                </w:p>
              </w:tc>
              <w:tc>
                <w:tcPr>
                  <w:tcW w:w="1550" w:type="dxa"/>
                  <w:vAlign w:val="center"/>
                </w:tcPr>
                <w:p w14:paraId="453B6C30" w14:textId="1D87471F" w:rsidR="00C85D4C" w:rsidRPr="005C58F7" w:rsidRDefault="00C85D4C" w:rsidP="00C85D4C">
                  <w:pPr>
                    <w:jc w:val="center"/>
                    <w:rPr>
                      <w:szCs w:val="21"/>
                    </w:rPr>
                  </w:pPr>
                  <w:r w:rsidRPr="005C58F7">
                    <w:rPr>
                      <w:rFonts w:hint="eastAsia"/>
                      <w:szCs w:val="21"/>
                    </w:rPr>
                    <w:t>UV</w:t>
                  </w:r>
                  <w:r w:rsidRPr="005C58F7">
                    <w:rPr>
                      <w:rFonts w:hint="eastAsia"/>
                      <w:szCs w:val="21"/>
                    </w:rPr>
                    <w:t>灯管</w:t>
                  </w:r>
                </w:p>
              </w:tc>
              <w:tc>
                <w:tcPr>
                  <w:tcW w:w="1338" w:type="dxa"/>
                  <w:vAlign w:val="center"/>
                </w:tcPr>
                <w:p w14:paraId="13B2499A" w14:textId="00F276D4" w:rsidR="00C85D4C" w:rsidRPr="005C58F7" w:rsidRDefault="007468EE" w:rsidP="00C85D4C">
                  <w:pPr>
                    <w:jc w:val="center"/>
                    <w:rPr>
                      <w:szCs w:val="21"/>
                    </w:rPr>
                  </w:pPr>
                  <w:r w:rsidRPr="005C58F7">
                    <w:rPr>
                      <w:rFonts w:hint="eastAsia"/>
                      <w:szCs w:val="21"/>
                    </w:rPr>
                    <w:t>0.02</w:t>
                  </w:r>
                </w:p>
              </w:tc>
            </w:tr>
            <w:tr w:rsidR="00C85D4C" w:rsidRPr="005C58F7" w14:paraId="52284015" w14:textId="77777777" w:rsidTr="00246268">
              <w:trPr>
                <w:trHeight w:val="20"/>
                <w:jc w:val="center"/>
              </w:trPr>
              <w:tc>
                <w:tcPr>
                  <w:tcW w:w="752" w:type="dxa"/>
                  <w:vAlign w:val="center"/>
                </w:tcPr>
                <w:p w14:paraId="29834B93" w14:textId="0C2BAF9C" w:rsidR="00C85D4C" w:rsidRPr="005C58F7" w:rsidRDefault="00C85D4C" w:rsidP="00C85D4C">
                  <w:pPr>
                    <w:jc w:val="center"/>
                    <w:rPr>
                      <w:szCs w:val="21"/>
                    </w:rPr>
                  </w:pPr>
                  <w:r w:rsidRPr="005C58F7">
                    <w:rPr>
                      <w:rFonts w:hint="eastAsia"/>
                      <w:szCs w:val="21"/>
                    </w:rPr>
                    <w:t>7</w:t>
                  </w:r>
                </w:p>
              </w:tc>
              <w:tc>
                <w:tcPr>
                  <w:tcW w:w="1638" w:type="dxa"/>
                  <w:vAlign w:val="center"/>
                </w:tcPr>
                <w:p w14:paraId="2CF70545" w14:textId="52255414" w:rsidR="00C85D4C" w:rsidRPr="005C58F7" w:rsidRDefault="00C85D4C" w:rsidP="00C85D4C">
                  <w:pPr>
                    <w:jc w:val="center"/>
                    <w:rPr>
                      <w:szCs w:val="21"/>
                    </w:rPr>
                  </w:pPr>
                  <w:r w:rsidRPr="005C58F7">
                    <w:rPr>
                      <w:rFonts w:hint="eastAsia"/>
                      <w:szCs w:val="21"/>
                    </w:rPr>
                    <w:t>废包装材料</w:t>
                  </w:r>
                </w:p>
              </w:tc>
              <w:tc>
                <w:tcPr>
                  <w:tcW w:w="2561" w:type="dxa"/>
                  <w:vAlign w:val="center"/>
                </w:tcPr>
                <w:p w14:paraId="1B91EAC1" w14:textId="16DA8376" w:rsidR="00C85D4C" w:rsidRPr="005C58F7" w:rsidRDefault="00C85D4C" w:rsidP="00C85D4C">
                  <w:pPr>
                    <w:jc w:val="center"/>
                    <w:rPr>
                      <w:szCs w:val="21"/>
                    </w:rPr>
                  </w:pPr>
                  <w:r w:rsidRPr="005C58F7">
                    <w:rPr>
                      <w:rFonts w:hint="eastAsia"/>
                      <w:szCs w:val="21"/>
                    </w:rPr>
                    <w:t>原料拆包</w:t>
                  </w:r>
                </w:p>
              </w:tc>
              <w:tc>
                <w:tcPr>
                  <w:tcW w:w="850" w:type="dxa"/>
                  <w:vAlign w:val="center"/>
                </w:tcPr>
                <w:p w14:paraId="47E7BAEA" w14:textId="57F1F765" w:rsidR="00C85D4C" w:rsidRPr="005C58F7" w:rsidRDefault="00C85D4C" w:rsidP="00C85D4C">
                  <w:pPr>
                    <w:jc w:val="center"/>
                    <w:rPr>
                      <w:szCs w:val="21"/>
                    </w:rPr>
                  </w:pPr>
                  <w:r w:rsidRPr="005C58F7">
                    <w:rPr>
                      <w:rFonts w:hint="eastAsia"/>
                      <w:szCs w:val="21"/>
                    </w:rPr>
                    <w:t>固态</w:t>
                  </w:r>
                </w:p>
              </w:tc>
              <w:tc>
                <w:tcPr>
                  <w:tcW w:w="1550" w:type="dxa"/>
                  <w:vAlign w:val="center"/>
                </w:tcPr>
                <w:p w14:paraId="1FFA83D1" w14:textId="20B66249" w:rsidR="00C85D4C" w:rsidRPr="005C58F7" w:rsidRDefault="00C85D4C" w:rsidP="00C85D4C">
                  <w:pPr>
                    <w:jc w:val="center"/>
                    <w:rPr>
                      <w:szCs w:val="21"/>
                    </w:rPr>
                  </w:pPr>
                  <w:r w:rsidRPr="005C58F7">
                    <w:rPr>
                      <w:rFonts w:hint="eastAsia"/>
                      <w:szCs w:val="21"/>
                    </w:rPr>
                    <w:t>塑料</w:t>
                  </w:r>
                </w:p>
              </w:tc>
              <w:tc>
                <w:tcPr>
                  <w:tcW w:w="1338" w:type="dxa"/>
                  <w:vAlign w:val="center"/>
                </w:tcPr>
                <w:p w14:paraId="689FB679" w14:textId="09EBBA9E" w:rsidR="00C85D4C" w:rsidRPr="005C58F7" w:rsidRDefault="00DC69A1" w:rsidP="00C85D4C">
                  <w:pPr>
                    <w:jc w:val="center"/>
                    <w:rPr>
                      <w:szCs w:val="21"/>
                    </w:rPr>
                  </w:pPr>
                  <w:r w:rsidRPr="005C58F7">
                    <w:rPr>
                      <w:rFonts w:hint="eastAsia"/>
                      <w:szCs w:val="21"/>
                    </w:rPr>
                    <w:t>2</w:t>
                  </w:r>
                </w:p>
              </w:tc>
            </w:tr>
            <w:tr w:rsidR="00C85D4C" w:rsidRPr="005C58F7" w14:paraId="273AD7EF" w14:textId="77777777" w:rsidTr="00246268">
              <w:trPr>
                <w:trHeight w:val="20"/>
                <w:jc w:val="center"/>
              </w:trPr>
              <w:tc>
                <w:tcPr>
                  <w:tcW w:w="752" w:type="dxa"/>
                  <w:vAlign w:val="center"/>
                </w:tcPr>
                <w:p w14:paraId="671EC095" w14:textId="6FA93AFF" w:rsidR="00C85D4C" w:rsidRPr="005C58F7" w:rsidRDefault="00C85D4C" w:rsidP="00C85D4C">
                  <w:pPr>
                    <w:jc w:val="center"/>
                    <w:rPr>
                      <w:szCs w:val="21"/>
                    </w:rPr>
                  </w:pPr>
                  <w:r w:rsidRPr="005C58F7">
                    <w:rPr>
                      <w:rFonts w:hint="eastAsia"/>
                      <w:szCs w:val="21"/>
                    </w:rPr>
                    <w:t>8</w:t>
                  </w:r>
                </w:p>
              </w:tc>
              <w:tc>
                <w:tcPr>
                  <w:tcW w:w="1638" w:type="dxa"/>
                  <w:vAlign w:val="center"/>
                </w:tcPr>
                <w:p w14:paraId="21CEF0F8" w14:textId="77777777" w:rsidR="00C85D4C" w:rsidRPr="005C58F7" w:rsidRDefault="00C85D4C" w:rsidP="00C85D4C">
                  <w:pPr>
                    <w:jc w:val="center"/>
                    <w:rPr>
                      <w:szCs w:val="21"/>
                    </w:rPr>
                  </w:pPr>
                  <w:r w:rsidRPr="005C58F7">
                    <w:rPr>
                      <w:rFonts w:hint="eastAsia"/>
                      <w:szCs w:val="21"/>
                    </w:rPr>
                    <w:t>生活垃圾</w:t>
                  </w:r>
                </w:p>
              </w:tc>
              <w:tc>
                <w:tcPr>
                  <w:tcW w:w="2561" w:type="dxa"/>
                  <w:vAlign w:val="center"/>
                </w:tcPr>
                <w:p w14:paraId="1AFF0F98" w14:textId="77777777" w:rsidR="00C85D4C" w:rsidRPr="005C58F7" w:rsidRDefault="00C85D4C" w:rsidP="00C85D4C">
                  <w:pPr>
                    <w:jc w:val="center"/>
                    <w:rPr>
                      <w:szCs w:val="21"/>
                    </w:rPr>
                  </w:pPr>
                  <w:r w:rsidRPr="005C58F7">
                    <w:rPr>
                      <w:rFonts w:hint="eastAsia"/>
                      <w:szCs w:val="21"/>
                    </w:rPr>
                    <w:t>职工生活</w:t>
                  </w:r>
                </w:p>
              </w:tc>
              <w:tc>
                <w:tcPr>
                  <w:tcW w:w="850" w:type="dxa"/>
                  <w:vAlign w:val="center"/>
                </w:tcPr>
                <w:p w14:paraId="46060838" w14:textId="77777777" w:rsidR="00C85D4C" w:rsidRPr="005C58F7" w:rsidRDefault="00C85D4C" w:rsidP="00C85D4C">
                  <w:pPr>
                    <w:jc w:val="center"/>
                    <w:rPr>
                      <w:szCs w:val="21"/>
                    </w:rPr>
                  </w:pPr>
                  <w:r w:rsidRPr="005C58F7">
                    <w:rPr>
                      <w:rFonts w:hint="eastAsia"/>
                      <w:szCs w:val="21"/>
                    </w:rPr>
                    <w:t>固态</w:t>
                  </w:r>
                </w:p>
              </w:tc>
              <w:tc>
                <w:tcPr>
                  <w:tcW w:w="1550" w:type="dxa"/>
                  <w:vAlign w:val="center"/>
                </w:tcPr>
                <w:p w14:paraId="7076298D" w14:textId="77777777" w:rsidR="00C85D4C" w:rsidRPr="005C58F7" w:rsidRDefault="00C85D4C" w:rsidP="00C85D4C">
                  <w:pPr>
                    <w:jc w:val="center"/>
                    <w:rPr>
                      <w:szCs w:val="21"/>
                    </w:rPr>
                  </w:pPr>
                  <w:r w:rsidRPr="005C58F7">
                    <w:rPr>
                      <w:szCs w:val="21"/>
                    </w:rPr>
                    <w:t>废纸张、垃圾</w:t>
                  </w:r>
                </w:p>
              </w:tc>
              <w:tc>
                <w:tcPr>
                  <w:tcW w:w="1338" w:type="dxa"/>
                  <w:vAlign w:val="center"/>
                </w:tcPr>
                <w:p w14:paraId="002504EE" w14:textId="7717B803" w:rsidR="00C85D4C" w:rsidRPr="005C58F7" w:rsidRDefault="00DC69A1" w:rsidP="00C85D4C">
                  <w:pPr>
                    <w:jc w:val="center"/>
                    <w:rPr>
                      <w:szCs w:val="21"/>
                    </w:rPr>
                  </w:pPr>
                  <w:r w:rsidRPr="005C58F7">
                    <w:rPr>
                      <w:rFonts w:hint="eastAsia"/>
                      <w:szCs w:val="21"/>
                    </w:rPr>
                    <w:t>9</w:t>
                  </w:r>
                </w:p>
              </w:tc>
            </w:tr>
          </w:tbl>
          <w:p w14:paraId="177AAB84" w14:textId="7A08AD8C" w:rsidR="00FF24D2" w:rsidRPr="005C58F7" w:rsidRDefault="00FF24D2" w:rsidP="000C6DBE">
            <w:pPr>
              <w:adjustRightInd w:val="0"/>
              <w:snapToGrid w:val="0"/>
              <w:spacing w:line="360" w:lineRule="auto"/>
              <w:ind w:firstLineChars="200" w:firstLine="480"/>
              <w:rPr>
                <w:sz w:val="24"/>
              </w:rPr>
            </w:pPr>
            <w:r w:rsidRPr="005C58F7">
              <w:rPr>
                <w:rFonts w:hint="eastAsia"/>
                <w:bCs/>
                <w:sz w:val="24"/>
              </w:rPr>
              <w:t>副产物属性判定：</w:t>
            </w:r>
            <w:r w:rsidRPr="005C58F7">
              <w:rPr>
                <w:sz w:val="24"/>
              </w:rPr>
              <w:t>根据《固体废物鉴别标准通则》（</w:t>
            </w:r>
            <w:r w:rsidRPr="005C58F7">
              <w:rPr>
                <w:sz w:val="24"/>
              </w:rPr>
              <w:t>GB34330-2017</w:t>
            </w:r>
            <w:r w:rsidRPr="005C58F7">
              <w:rPr>
                <w:sz w:val="24"/>
              </w:rPr>
              <w:t>）的规定对上述副产物的属性进行判定，具体见表</w:t>
            </w:r>
            <w:r w:rsidRPr="005C58F7">
              <w:rPr>
                <w:sz w:val="24"/>
              </w:rPr>
              <w:t>5-</w:t>
            </w:r>
            <w:r w:rsidR="00246268" w:rsidRPr="005C58F7">
              <w:rPr>
                <w:rFonts w:hint="eastAsia"/>
                <w:sz w:val="24"/>
              </w:rPr>
              <w:t>8</w:t>
            </w:r>
            <w:r w:rsidRPr="005C58F7">
              <w:rPr>
                <w:rFonts w:hint="eastAsia"/>
                <w:sz w:val="24"/>
              </w:rPr>
              <w:t>。</w:t>
            </w:r>
          </w:p>
          <w:p w14:paraId="5812B7F3" w14:textId="28D078B2" w:rsidR="00FF24D2" w:rsidRPr="005C58F7" w:rsidRDefault="00FF24D2" w:rsidP="00FF24D2">
            <w:pPr>
              <w:adjustRightInd w:val="0"/>
              <w:snapToGrid w:val="0"/>
              <w:jc w:val="center"/>
              <w:rPr>
                <w:bCs/>
                <w:sz w:val="24"/>
              </w:rPr>
            </w:pPr>
            <w:r w:rsidRPr="005C58F7">
              <w:rPr>
                <w:rFonts w:hint="eastAsia"/>
                <w:b/>
              </w:rPr>
              <w:t>表</w:t>
            </w:r>
            <w:r w:rsidRPr="005C58F7">
              <w:rPr>
                <w:rFonts w:hint="eastAsia"/>
                <w:b/>
              </w:rPr>
              <w:t>5-</w:t>
            </w:r>
            <w:r w:rsidR="00246268" w:rsidRPr="005C58F7">
              <w:rPr>
                <w:rFonts w:hint="eastAsia"/>
                <w:b/>
              </w:rPr>
              <w:t>8</w:t>
            </w:r>
            <w:r w:rsidRPr="005C58F7">
              <w:rPr>
                <w:rFonts w:hint="eastAsia"/>
                <w:b/>
              </w:rPr>
              <w:t xml:space="preserve">  </w:t>
            </w:r>
            <w:r w:rsidRPr="005C58F7">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747"/>
              <w:gridCol w:w="1701"/>
              <w:gridCol w:w="1615"/>
              <w:gridCol w:w="1787"/>
              <w:gridCol w:w="1206"/>
            </w:tblGrid>
            <w:tr w:rsidR="00227F48" w:rsidRPr="005C58F7" w14:paraId="2C3EEE22" w14:textId="77777777" w:rsidTr="00246268">
              <w:trPr>
                <w:trHeight w:val="44"/>
                <w:jc w:val="center"/>
              </w:trPr>
              <w:tc>
                <w:tcPr>
                  <w:tcW w:w="653" w:type="dxa"/>
                  <w:vAlign w:val="center"/>
                </w:tcPr>
                <w:p w14:paraId="6127CCAD" w14:textId="77777777" w:rsidR="00FF24D2" w:rsidRPr="005C58F7" w:rsidRDefault="00FF24D2" w:rsidP="005A7431">
                  <w:pPr>
                    <w:adjustRightInd w:val="0"/>
                    <w:snapToGrid w:val="0"/>
                    <w:jc w:val="center"/>
                    <w:rPr>
                      <w:b/>
                      <w:szCs w:val="21"/>
                    </w:rPr>
                  </w:pPr>
                  <w:r w:rsidRPr="005C58F7">
                    <w:rPr>
                      <w:b/>
                      <w:szCs w:val="21"/>
                    </w:rPr>
                    <w:t>序号</w:t>
                  </w:r>
                </w:p>
              </w:tc>
              <w:tc>
                <w:tcPr>
                  <w:tcW w:w="1747" w:type="dxa"/>
                  <w:vAlign w:val="center"/>
                </w:tcPr>
                <w:p w14:paraId="4EE3FC29" w14:textId="77777777" w:rsidR="00FF24D2" w:rsidRPr="005C58F7" w:rsidRDefault="00FF24D2" w:rsidP="005A7431">
                  <w:pPr>
                    <w:adjustRightInd w:val="0"/>
                    <w:snapToGrid w:val="0"/>
                    <w:jc w:val="center"/>
                    <w:rPr>
                      <w:b/>
                      <w:szCs w:val="21"/>
                    </w:rPr>
                  </w:pPr>
                  <w:r w:rsidRPr="005C58F7">
                    <w:rPr>
                      <w:b/>
                      <w:szCs w:val="21"/>
                    </w:rPr>
                    <w:t>副产物名称</w:t>
                  </w:r>
                </w:p>
              </w:tc>
              <w:tc>
                <w:tcPr>
                  <w:tcW w:w="1701" w:type="dxa"/>
                  <w:vAlign w:val="center"/>
                </w:tcPr>
                <w:p w14:paraId="1B4D9FA4" w14:textId="77777777" w:rsidR="00FF24D2" w:rsidRPr="005C58F7" w:rsidRDefault="00FF24D2" w:rsidP="005A7431">
                  <w:pPr>
                    <w:adjustRightInd w:val="0"/>
                    <w:snapToGrid w:val="0"/>
                    <w:jc w:val="center"/>
                    <w:rPr>
                      <w:b/>
                      <w:szCs w:val="21"/>
                    </w:rPr>
                  </w:pPr>
                  <w:r w:rsidRPr="005C58F7">
                    <w:rPr>
                      <w:b/>
                      <w:szCs w:val="21"/>
                    </w:rPr>
                    <w:t>产生工序</w:t>
                  </w:r>
                </w:p>
              </w:tc>
              <w:tc>
                <w:tcPr>
                  <w:tcW w:w="1615" w:type="dxa"/>
                  <w:vAlign w:val="center"/>
                </w:tcPr>
                <w:p w14:paraId="0BF21BE4" w14:textId="77777777" w:rsidR="00FF24D2" w:rsidRPr="005C58F7" w:rsidRDefault="00FF24D2" w:rsidP="005A7431">
                  <w:pPr>
                    <w:adjustRightInd w:val="0"/>
                    <w:snapToGrid w:val="0"/>
                    <w:jc w:val="center"/>
                    <w:rPr>
                      <w:b/>
                      <w:szCs w:val="21"/>
                    </w:rPr>
                  </w:pPr>
                  <w:r w:rsidRPr="005C58F7">
                    <w:rPr>
                      <w:b/>
                      <w:szCs w:val="21"/>
                    </w:rPr>
                    <w:t>主要成分</w:t>
                  </w:r>
                </w:p>
              </w:tc>
              <w:tc>
                <w:tcPr>
                  <w:tcW w:w="1787" w:type="dxa"/>
                  <w:vAlign w:val="center"/>
                </w:tcPr>
                <w:p w14:paraId="6224ADFA" w14:textId="77777777" w:rsidR="00FF24D2" w:rsidRPr="005C58F7" w:rsidRDefault="00FF24D2" w:rsidP="005A7431">
                  <w:pPr>
                    <w:adjustRightInd w:val="0"/>
                    <w:snapToGrid w:val="0"/>
                    <w:jc w:val="center"/>
                    <w:rPr>
                      <w:b/>
                      <w:szCs w:val="21"/>
                    </w:rPr>
                  </w:pPr>
                  <w:r w:rsidRPr="005C58F7">
                    <w:rPr>
                      <w:b/>
                      <w:szCs w:val="21"/>
                    </w:rPr>
                    <w:t>是否属固体废物</w:t>
                  </w:r>
                </w:p>
              </w:tc>
              <w:tc>
                <w:tcPr>
                  <w:tcW w:w="1206" w:type="dxa"/>
                  <w:vAlign w:val="center"/>
                </w:tcPr>
                <w:p w14:paraId="343339D8" w14:textId="77777777" w:rsidR="00FF24D2" w:rsidRPr="005C58F7" w:rsidRDefault="00FF24D2" w:rsidP="005A7431">
                  <w:pPr>
                    <w:adjustRightInd w:val="0"/>
                    <w:snapToGrid w:val="0"/>
                    <w:jc w:val="center"/>
                    <w:rPr>
                      <w:b/>
                      <w:szCs w:val="21"/>
                    </w:rPr>
                  </w:pPr>
                  <w:r w:rsidRPr="005C58F7">
                    <w:rPr>
                      <w:b/>
                      <w:szCs w:val="21"/>
                    </w:rPr>
                    <w:t>判定依据</w:t>
                  </w:r>
                </w:p>
              </w:tc>
            </w:tr>
            <w:tr w:rsidR="00246268" w:rsidRPr="005C58F7" w14:paraId="6E81740A" w14:textId="77777777" w:rsidTr="00246268">
              <w:trPr>
                <w:trHeight w:val="44"/>
                <w:jc w:val="center"/>
              </w:trPr>
              <w:tc>
                <w:tcPr>
                  <w:tcW w:w="653" w:type="dxa"/>
                  <w:vAlign w:val="center"/>
                </w:tcPr>
                <w:p w14:paraId="05425FF4" w14:textId="77777777" w:rsidR="00246268" w:rsidRPr="005C58F7" w:rsidRDefault="00246268" w:rsidP="00246268">
                  <w:pPr>
                    <w:adjustRightInd w:val="0"/>
                    <w:snapToGrid w:val="0"/>
                    <w:jc w:val="center"/>
                    <w:rPr>
                      <w:szCs w:val="21"/>
                    </w:rPr>
                  </w:pPr>
                  <w:r w:rsidRPr="005C58F7">
                    <w:rPr>
                      <w:szCs w:val="21"/>
                    </w:rPr>
                    <w:t>1</w:t>
                  </w:r>
                </w:p>
              </w:tc>
              <w:tc>
                <w:tcPr>
                  <w:tcW w:w="1747" w:type="dxa"/>
                  <w:vAlign w:val="center"/>
                </w:tcPr>
                <w:p w14:paraId="5E67BFB2" w14:textId="197E0FDB" w:rsidR="00246268" w:rsidRPr="005C58F7" w:rsidRDefault="00246268" w:rsidP="00246268">
                  <w:pPr>
                    <w:jc w:val="center"/>
                    <w:rPr>
                      <w:szCs w:val="21"/>
                    </w:rPr>
                  </w:pPr>
                  <w:r w:rsidRPr="005C58F7">
                    <w:rPr>
                      <w:rFonts w:hint="eastAsia"/>
                      <w:szCs w:val="21"/>
                    </w:rPr>
                    <w:t>滤网及滤渣</w:t>
                  </w:r>
                </w:p>
              </w:tc>
              <w:tc>
                <w:tcPr>
                  <w:tcW w:w="1701" w:type="dxa"/>
                  <w:vAlign w:val="center"/>
                </w:tcPr>
                <w:p w14:paraId="4D320860" w14:textId="0B1A2389" w:rsidR="00246268" w:rsidRPr="005C58F7" w:rsidRDefault="00246268" w:rsidP="00246268">
                  <w:pPr>
                    <w:jc w:val="center"/>
                    <w:rPr>
                      <w:szCs w:val="21"/>
                    </w:rPr>
                  </w:pPr>
                  <w:r w:rsidRPr="005C58F7">
                    <w:rPr>
                      <w:rFonts w:hint="eastAsia"/>
                      <w:szCs w:val="21"/>
                    </w:rPr>
                    <w:t>过滤</w:t>
                  </w:r>
                </w:p>
              </w:tc>
              <w:tc>
                <w:tcPr>
                  <w:tcW w:w="1615" w:type="dxa"/>
                  <w:vAlign w:val="center"/>
                </w:tcPr>
                <w:p w14:paraId="13781642" w14:textId="5F9D0200" w:rsidR="00246268" w:rsidRPr="005C58F7" w:rsidRDefault="00462660" w:rsidP="00246268">
                  <w:pPr>
                    <w:jc w:val="center"/>
                    <w:rPr>
                      <w:szCs w:val="21"/>
                    </w:rPr>
                  </w:pPr>
                  <w:r w:rsidRPr="005C58F7">
                    <w:rPr>
                      <w:rFonts w:hint="eastAsia"/>
                      <w:szCs w:val="21"/>
                    </w:rPr>
                    <w:t>PP</w:t>
                  </w:r>
                  <w:r w:rsidRPr="005C58F7">
                    <w:rPr>
                      <w:rFonts w:hint="eastAsia"/>
                      <w:szCs w:val="21"/>
                    </w:rPr>
                    <w:t>塑料</w:t>
                  </w:r>
                </w:p>
              </w:tc>
              <w:tc>
                <w:tcPr>
                  <w:tcW w:w="1787" w:type="dxa"/>
                  <w:vAlign w:val="center"/>
                </w:tcPr>
                <w:p w14:paraId="00FA8B1E" w14:textId="102CFEF5" w:rsidR="00246268" w:rsidRPr="005C58F7" w:rsidRDefault="00246268" w:rsidP="00246268">
                  <w:pPr>
                    <w:adjustRightInd w:val="0"/>
                    <w:snapToGrid w:val="0"/>
                    <w:jc w:val="center"/>
                    <w:rPr>
                      <w:szCs w:val="21"/>
                    </w:rPr>
                  </w:pPr>
                  <w:r w:rsidRPr="005C58F7">
                    <w:rPr>
                      <w:rFonts w:hint="eastAsia"/>
                      <w:szCs w:val="21"/>
                    </w:rPr>
                    <w:t>是</w:t>
                  </w:r>
                </w:p>
              </w:tc>
              <w:tc>
                <w:tcPr>
                  <w:tcW w:w="1206" w:type="dxa"/>
                  <w:vAlign w:val="center"/>
                </w:tcPr>
                <w:p w14:paraId="26B7A6A9" w14:textId="099A0A77" w:rsidR="00246268" w:rsidRPr="005C58F7" w:rsidRDefault="00246268" w:rsidP="00246268">
                  <w:pPr>
                    <w:pStyle w:val="affff0"/>
                    <w:adjustRightInd w:val="0"/>
                    <w:snapToGrid w:val="0"/>
                    <w:spacing w:line="240" w:lineRule="auto"/>
                    <w:rPr>
                      <w:rFonts w:eastAsia="宋体"/>
                      <w:szCs w:val="21"/>
                    </w:rPr>
                  </w:pPr>
                  <w:r w:rsidRPr="005C58F7">
                    <w:rPr>
                      <w:rFonts w:eastAsia="宋体" w:hint="eastAsia"/>
                      <w:szCs w:val="21"/>
                    </w:rPr>
                    <w:t>4.2a</w:t>
                  </w:r>
                </w:p>
              </w:tc>
            </w:tr>
            <w:tr w:rsidR="00246268" w:rsidRPr="005C58F7" w14:paraId="5D0DDF55" w14:textId="77777777" w:rsidTr="00246268">
              <w:trPr>
                <w:trHeight w:val="44"/>
                <w:jc w:val="center"/>
              </w:trPr>
              <w:tc>
                <w:tcPr>
                  <w:tcW w:w="653" w:type="dxa"/>
                  <w:vAlign w:val="center"/>
                </w:tcPr>
                <w:p w14:paraId="774D9662" w14:textId="77777777" w:rsidR="00246268" w:rsidRPr="005C58F7" w:rsidRDefault="00246268" w:rsidP="00246268">
                  <w:pPr>
                    <w:adjustRightInd w:val="0"/>
                    <w:snapToGrid w:val="0"/>
                    <w:jc w:val="center"/>
                    <w:rPr>
                      <w:szCs w:val="21"/>
                    </w:rPr>
                  </w:pPr>
                  <w:r w:rsidRPr="005C58F7">
                    <w:rPr>
                      <w:rFonts w:hint="eastAsia"/>
                      <w:szCs w:val="21"/>
                    </w:rPr>
                    <w:t>2</w:t>
                  </w:r>
                </w:p>
              </w:tc>
              <w:tc>
                <w:tcPr>
                  <w:tcW w:w="1747" w:type="dxa"/>
                  <w:vAlign w:val="center"/>
                </w:tcPr>
                <w:p w14:paraId="768F21AA" w14:textId="1432F8DD" w:rsidR="00246268" w:rsidRPr="005C58F7" w:rsidRDefault="00246268" w:rsidP="00246268">
                  <w:pPr>
                    <w:jc w:val="center"/>
                    <w:rPr>
                      <w:szCs w:val="21"/>
                    </w:rPr>
                  </w:pPr>
                  <w:r w:rsidRPr="005C58F7">
                    <w:rPr>
                      <w:rFonts w:hint="eastAsia"/>
                      <w:szCs w:val="21"/>
                    </w:rPr>
                    <w:t>废边角料</w:t>
                  </w:r>
                </w:p>
              </w:tc>
              <w:tc>
                <w:tcPr>
                  <w:tcW w:w="1701" w:type="dxa"/>
                  <w:vAlign w:val="center"/>
                </w:tcPr>
                <w:p w14:paraId="6C0B5E88" w14:textId="4CD94BFD" w:rsidR="00246268" w:rsidRPr="005C58F7" w:rsidRDefault="007468EE" w:rsidP="00246268">
                  <w:pPr>
                    <w:jc w:val="center"/>
                    <w:rPr>
                      <w:szCs w:val="21"/>
                    </w:rPr>
                  </w:pPr>
                  <w:r w:rsidRPr="005C58F7">
                    <w:rPr>
                      <w:rFonts w:hint="eastAsia"/>
                      <w:szCs w:val="21"/>
                    </w:rPr>
                    <w:t>分切分切</w:t>
                  </w:r>
                </w:p>
              </w:tc>
              <w:tc>
                <w:tcPr>
                  <w:tcW w:w="1615" w:type="dxa"/>
                  <w:vAlign w:val="center"/>
                </w:tcPr>
                <w:p w14:paraId="0B367747" w14:textId="5F6DAFD5" w:rsidR="00246268" w:rsidRPr="005C58F7" w:rsidRDefault="00246268" w:rsidP="00246268">
                  <w:pPr>
                    <w:jc w:val="center"/>
                    <w:rPr>
                      <w:szCs w:val="21"/>
                    </w:rPr>
                  </w:pPr>
                  <w:r w:rsidRPr="005C58F7">
                    <w:rPr>
                      <w:rFonts w:hint="eastAsia"/>
                      <w:szCs w:val="21"/>
                    </w:rPr>
                    <w:t>PP</w:t>
                  </w:r>
                  <w:r w:rsidR="00462660" w:rsidRPr="005C58F7">
                    <w:rPr>
                      <w:rFonts w:hint="eastAsia"/>
                      <w:szCs w:val="21"/>
                    </w:rPr>
                    <w:t>塑料</w:t>
                  </w:r>
                </w:p>
              </w:tc>
              <w:tc>
                <w:tcPr>
                  <w:tcW w:w="1787" w:type="dxa"/>
                  <w:vAlign w:val="center"/>
                </w:tcPr>
                <w:p w14:paraId="438A999D" w14:textId="7D06E914" w:rsidR="00246268" w:rsidRPr="005C58F7" w:rsidRDefault="00246268" w:rsidP="00246268">
                  <w:pPr>
                    <w:adjustRightInd w:val="0"/>
                    <w:snapToGrid w:val="0"/>
                    <w:jc w:val="center"/>
                    <w:rPr>
                      <w:szCs w:val="21"/>
                    </w:rPr>
                  </w:pPr>
                  <w:r w:rsidRPr="005C58F7">
                    <w:rPr>
                      <w:rFonts w:hint="eastAsia"/>
                      <w:szCs w:val="21"/>
                    </w:rPr>
                    <w:t>是</w:t>
                  </w:r>
                </w:p>
              </w:tc>
              <w:tc>
                <w:tcPr>
                  <w:tcW w:w="1206" w:type="dxa"/>
                  <w:vAlign w:val="center"/>
                </w:tcPr>
                <w:p w14:paraId="3733E611" w14:textId="29253401" w:rsidR="00246268" w:rsidRPr="005C58F7" w:rsidRDefault="00267F68" w:rsidP="00246268">
                  <w:pPr>
                    <w:pStyle w:val="affff0"/>
                    <w:adjustRightInd w:val="0"/>
                    <w:snapToGrid w:val="0"/>
                    <w:spacing w:line="240" w:lineRule="auto"/>
                    <w:rPr>
                      <w:rFonts w:eastAsia="宋体"/>
                      <w:szCs w:val="21"/>
                    </w:rPr>
                  </w:pPr>
                  <w:r w:rsidRPr="005C58F7">
                    <w:rPr>
                      <w:rFonts w:eastAsia="宋体" w:hint="eastAsia"/>
                      <w:szCs w:val="21"/>
                    </w:rPr>
                    <w:t>4</w:t>
                  </w:r>
                  <w:r w:rsidRPr="005C58F7">
                    <w:rPr>
                      <w:rFonts w:eastAsia="宋体"/>
                      <w:szCs w:val="21"/>
                    </w:rPr>
                    <w:t>.2a</w:t>
                  </w:r>
                </w:p>
              </w:tc>
            </w:tr>
            <w:tr w:rsidR="00246268" w:rsidRPr="005C58F7" w14:paraId="0D692689" w14:textId="77777777" w:rsidTr="00246268">
              <w:trPr>
                <w:trHeight w:val="44"/>
                <w:jc w:val="center"/>
              </w:trPr>
              <w:tc>
                <w:tcPr>
                  <w:tcW w:w="653" w:type="dxa"/>
                  <w:vAlign w:val="center"/>
                </w:tcPr>
                <w:p w14:paraId="783DB2D1" w14:textId="77777777" w:rsidR="00246268" w:rsidRPr="005C58F7" w:rsidRDefault="00246268" w:rsidP="00246268">
                  <w:pPr>
                    <w:adjustRightInd w:val="0"/>
                    <w:snapToGrid w:val="0"/>
                    <w:jc w:val="center"/>
                    <w:rPr>
                      <w:szCs w:val="21"/>
                    </w:rPr>
                  </w:pPr>
                  <w:r w:rsidRPr="005C58F7">
                    <w:rPr>
                      <w:rFonts w:hint="eastAsia"/>
                      <w:szCs w:val="21"/>
                    </w:rPr>
                    <w:t>3</w:t>
                  </w:r>
                </w:p>
              </w:tc>
              <w:tc>
                <w:tcPr>
                  <w:tcW w:w="1747" w:type="dxa"/>
                  <w:vAlign w:val="center"/>
                </w:tcPr>
                <w:p w14:paraId="7201EE30" w14:textId="0281E186" w:rsidR="00246268" w:rsidRPr="005C58F7" w:rsidRDefault="00246268" w:rsidP="00246268">
                  <w:pPr>
                    <w:jc w:val="center"/>
                    <w:rPr>
                      <w:szCs w:val="21"/>
                    </w:rPr>
                  </w:pPr>
                  <w:r w:rsidRPr="005C58F7">
                    <w:rPr>
                      <w:rFonts w:hint="eastAsia"/>
                      <w:szCs w:val="21"/>
                    </w:rPr>
                    <w:t>废次品</w:t>
                  </w:r>
                </w:p>
              </w:tc>
              <w:tc>
                <w:tcPr>
                  <w:tcW w:w="1701" w:type="dxa"/>
                  <w:vAlign w:val="center"/>
                </w:tcPr>
                <w:p w14:paraId="4F1BA7CA" w14:textId="076F13BB" w:rsidR="00246268" w:rsidRPr="005C58F7" w:rsidRDefault="00246268" w:rsidP="00246268">
                  <w:pPr>
                    <w:jc w:val="center"/>
                    <w:rPr>
                      <w:szCs w:val="21"/>
                    </w:rPr>
                  </w:pPr>
                  <w:r w:rsidRPr="005C58F7">
                    <w:rPr>
                      <w:rFonts w:hint="eastAsia"/>
                      <w:szCs w:val="21"/>
                    </w:rPr>
                    <w:t>质检</w:t>
                  </w:r>
                </w:p>
              </w:tc>
              <w:tc>
                <w:tcPr>
                  <w:tcW w:w="1615" w:type="dxa"/>
                  <w:vAlign w:val="center"/>
                </w:tcPr>
                <w:p w14:paraId="7300D010" w14:textId="17575253" w:rsidR="00246268" w:rsidRPr="005C58F7" w:rsidRDefault="00246268" w:rsidP="00246268">
                  <w:pPr>
                    <w:jc w:val="center"/>
                    <w:rPr>
                      <w:szCs w:val="21"/>
                    </w:rPr>
                  </w:pPr>
                  <w:r w:rsidRPr="005C58F7">
                    <w:rPr>
                      <w:rFonts w:hint="eastAsia"/>
                      <w:szCs w:val="21"/>
                    </w:rPr>
                    <w:t>PP</w:t>
                  </w:r>
                  <w:r w:rsidR="00462660" w:rsidRPr="005C58F7">
                    <w:rPr>
                      <w:rFonts w:hint="eastAsia"/>
                      <w:szCs w:val="21"/>
                    </w:rPr>
                    <w:t>塑料</w:t>
                  </w:r>
                </w:p>
              </w:tc>
              <w:tc>
                <w:tcPr>
                  <w:tcW w:w="1787" w:type="dxa"/>
                  <w:vAlign w:val="center"/>
                </w:tcPr>
                <w:p w14:paraId="013AF44C" w14:textId="404C768C" w:rsidR="00246268" w:rsidRPr="005C58F7" w:rsidRDefault="00246268" w:rsidP="00246268">
                  <w:pPr>
                    <w:adjustRightInd w:val="0"/>
                    <w:snapToGrid w:val="0"/>
                    <w:jc w:val="center"/>
                    <w:rPr>
                      <w:szCs w:val="21"/>
                    </w:rPr>
                  </w:pPr>
                  <w:r w:rsidRPr="005C58F7">
                    <w:rPr>
                      <w:rFonts w:hint="eastAsia"/>
                      <w:szCs w:val="21"/>
                    </w:rPr>
                    <w:t>是</w:t>
                  </w:r>
                </w:p>
              </w:tc>
              <w:tc>
                <w:tcPr>
                  <w:tcW w:w="1206" w:type="dxa"/>
                  <w:vAlign w:val="center"/>
                </w:tcPr>
                <w:p w14:paraId="4DBAAC19" w14:textId="5516D3BD" w:rsidR="00246268" w:rsidRPr="005C58F7" w:rsidRDefault="00267F68" w:rsidP="00246268">
                  <w:pPr>
                    <w:pStyle w:val="affff0"/>
                    <w:adjustRightInd w:val="0"/>
                    <w:snapToGrid w:val="0"/>
                    <w:spacing w:line="240" w:lineRule="auto"/>
                    <w:rPr>
                      <w:rFonts w:eastAsia="宋体"/>
                      <w:szCs w:val="21"/>
                    </w:rPr>
                  </w:pPr>
                  <w:r w:rsidRPr="005C58F7">
                    <w:rPr>
                      <w:rFonts w:eastAsia="宋体" w:hint="eastAsia"/>
                      <w:szCs w:val="21"/>
                    </w:rPr>
                    <w:t>4.1a</w:t>
                  </w:r>
                </w:p>
              </w:tc>
            </w:tr>
            <w:tr w:rsidR="007468EE" w:rsidRPr="005C58F7" w14:paraId="05D6BF90" w14:textId="77777777" w:rsidTr="00246268">
              <w:trPr>
                <w:trHeight w:val="44"/>
                <w:jc w:val="center"/>
              </w:trPr>
              <w:tc>
                <w:tcPr>
                  <w:tcW w:w="653" w:type="dxa"/>
                  <w:vAlign w:val="center"/>
                </w:tcPr>
                <w:p w14:paraId="2E716041" w14:textId="4E8D772F" w:rsidR="007468EE" w:rsidRPr="005C58F7" w:rsidRDefault="007468EE" w:rsidP="007468EE">
                  <w:pPr>
                    <w:adjustRightInd w:val="0"/>
                    <w:snapToGrid w:val="0"/>
                    <w:jc w:val="center"/>
                    <w:rPr>
                      <w:szCs w:val="21"/>
                    </w:rPr>
                  </w:pPr>
                  <w:r w:rsidRPr="005C58F7">
                    <w:rPr>
                      <w:rFonts w:hint="eastAsia"/>
                      <w:szCs w:val="21"/>
                    </w:rPr>
                    <w:t>4</w:t>
                  </w:r>
                </w:p>
              </w:tc>
              <w:tc>
                <w:tcPr>
                  <w:tcW w:w="1747" w:type="dxa"/>
                  <w:vAlign w:val="center"/>
                </w:tcPr>
                <w:p w14:paraId="4E865835" w14:textId="1C5FD2AA" w:rsidR="007468EE" w:rsidRPr="005C58F7" w:rsidRDefault="007468EE" w:rsidP="007468EE">
                  <w:pPr>
                    <w:jc w:val="center"/>
                    <w:rPr>
                      <w:szCs w:val="21"/>
                    </w:rPr>
                  </w:pPr>
                  <w:r w:rsidRPr="005C58F7">
                    <w:rPr>
                      <w:rFonts w:hint="eastAsia"/>
                      <w:szCs w:val="21"/>
                    </w:rPr>
                    <w:t>滤渣</w:t>
                  </w:r>
                </w:p>
              </w:tc>
              <w:tc>
                <w:tcPr>
                  <w:tcW w:w="1701" w:type="dxa"/>
                  <w:vAlign w:val="center"/>
                </w:tcPr>
                <w:p w14:paraId="12F2C4BF" w14:textId="6BF31CB9" w:rsidR="007468EE" w:rsidRPr="005C58F7" w:rsidRDefault="007468EE" w:rsidP="007468EE">
                  <w:pPr>
                    <w:jc w:val="center"/>
                    <w:rPr>
                      <w:szCs w:val="21"/>
                    </w:rPr>
                  </w:pPr>
                  <w:r w:rsidRPr="005C58F7">
                    <w:rPr>
                      <w:rFonts w:hint="eastAsia"/>
                      <w:szCs w:val="21"/>
                    </w:rPr>
                    <w:t>沉淀过滤</w:t>
                  </w:r>
                </w:p>
              </w:tc>
              <w:tc>
                <w:tcPr>
                  <w:tcW w:w="1615" w:type="dxa"/>
                  <w:vAlign w:val="center"/>
                </w:tcPr>
                <w:p w14:paraId="06727E8D" w14:textId="78146FB9" w:rsidR="007468EE" w:rsidRPr="005C58F7" w:rsidRDefault="007468EE" w:rsidP="007468EE">
                  <w:pPr>
                    <w:jc w:val="center"/>
                    <w:rPr>
                      <w:szCs w:val="21"/>
                    </w:rPr>
                  </w:pPr>
                  <w:r w:rsidRPr="005C58F7">
                    <w:rPr>
                      <w:rFonts w:hint="eastAsia"/>
                      <w:szCs w:val="21"/>
                    </w:rPr>
                    <w:t>塑料粒料</w:t>
                  </w:r>
                </w:p>
              </w:tc>
              <w:tc>
                <w:tcPr>
                  <w:tcW w:w="1787" w:type="dxa"/>
                  <w:vAlign w:val="center"/>
                </w:tcPr>
                <w:p w14:paraId="716D8C4F" w14:textId="6280BD5B" w:rsidR="007468EE" w:rsidRPr="005C58F7" w:rsidRDefault="007468EE" w:rsidP="007468EE">
                  <w:pPr>
                    <w:adjustRightInd w:val="0"/>
                    <w:snapToGrid w:val="0"/>
                    <w:jc w:val="center"/>
                    <w:rPr>
                      <w:szCs w:val="21"/>
                    </w:rPr>
                  </w:pPr>
                  <w:r w:rsidRPr="005C58F7">
                    <w:rPr>
                      <w:rFonts w:hint="eastAsia"/>
                      <w:szCs w:val="21"/>
                    </w:rPr>
                    <w:t>是</w:t>
                  </w:r>
                </w:p>
              </w:tc>
              <w:tc>
                <w:tcPr>
                  <w:tcW w:w="1206" w:type="dxa"/>
                  <w:vAlign w:val="center"/>
                </w:tcPr>
                <w:p w14:paraId="12ACAF88" w14:textId="6697DC8A" w:rsidR="007468EE" w:rsidRPr="005C58F7" w:rsidRDefault="00387A4E" w:rsidP="007468EE">
                  <w:pPr>
                    <w:pStyle w:val="affff0"/>
                    <w:adjustRightInd w:val="0"/>
                    <w:snapToGrid w:val="0"/>
                    <w:spacing w:line="240" w:lineRule="auto"/>
                    <w:rPr>
                      <w:rFonts w:eastAsia="宋体"/>
                      <w:szCs w:val="21"/>
                    </w:rPr>
                  </w:pPr>
                  <w:r w:rsidRPr="005C58F7">
                    <w:rPr>
                      <w:rFonts w:eastAsia="宋体" w:hint="eastAsia"/>
                      <w:szCs w:val="21"/>
                    </w:rPr>
                    <w:t>4</w:t>
                  </w:r>
                  <w:r w:rsidRPr="005C58F7">
                    <w:rPr>
                      <w:rFonts w:eastAsia="宋体"/>
                      <w:szCs w:val="21"/>
                    </w:rPr>
                    <w:t>.3e</w:t>
                  </w:r>
                </w:p>
              </w:tc>
            </w:tr>
            <w:tr w:rsidR="007468EE" w:rsidRPr="005C58F7" w14:paraId="10A9FCA7" w14:textId="77777777" w:rsidTr="00246268">
              <w:trPr>
                <w:trHeight w:val="44"/>
                <w:jc w:val="center"/>
              </w:trPr>
              <w:tc>
                <w:tcPr>
                  <w:tcW w:w="653" w:type="dxa"/>
                  <w:vAlign w:val="center"/>
                </w:tcPr>
                <w:p w14:paraId="620E86B9" w14:textId="2422284F" w:rsidR="007468EE" w:rsidRPr="005C58F7" w:rsidRDefault="007468EE" w:rsidP="007468EE">
                  <w:pPr>
                    <w:adjustRightInd w:val="0"/>
                    <w:snapToGrid w:val="0"/>
                    <w:jc w:val="center"/>
                    <w:rPr>
                      <w:szCs w:val="21"/>
                    </w:rPr>
                  </w:pPr>
                  <w:r w:rsidRPr="005C58F7">
                    <w:rPr>
                      <w:rFonts w:hint="eastAsia"/>
                      <w:szCs w:val="21"/>
                    </w:rPr>
                    <w:t>5</w:t>
                  </w:r>
                </w:p>
              </w:tc>
              <w:tc>
                <w:tcPr>
                  <w:tcW w:w="1747" w:type="dxa"/>
                  <w:vAlign w:val="center"/>
                </w:tcPr>
                <w:p w14:paraId="62534E3B" w14:textId="23218685" w:rsidR="007468EE" w:rsidRPr="005C58F7" w:rsidRDefault="007468EE" w:rsidP="007468EE">
                  <w:pPr>
                    <w:jc w:val="center"/>
                    <w:rPr>
                      <w:szCs w:val="21"/>
                    </w:rPr>
                  </w:pPr>
                  <w:r w:rsidRPr="005C58F7">
                    <w:rPr>
                      <w:rFonts w:hint="eastAsia"/>
                      <w:szCs w:val="21"/>
                    </w:rPr>
                    <w:t>废活性炭</w:t>
                  </w:r>
                </w:p>
              </w:tc>
              <w:tc>
                <w:tcPr>
                  <w:tcW w:w="1701" w:type="dxa"/>
                  <w:vAlign w:val="center"/>
                </w:tcPr>
                <w:p w14:paraId="30ED2445" w14:textId="68A1E5B5" w:rsidR="007468EE" w:rsidRPr="005C58F7" w:rsidRDefault="007468EE" w:rsidP="007468EE">
                  <w:pPr>
                    <w:jc w:val="center"/>
                    <w:rPr>
                      <w:szCs w:val="21"/>
                    </w:rPr>
                  </w:pPr>
                  <w:r w:rsidRPr="005C58F7">
                    <w:rPr>
                      <w:rFonts w:hint="eastAsia"/>
                      <w:szCs w:val="21"/>
                    </w:rPr>
                    <w:t>熔融挤出、喷丝废气处理</w:t>
                  </w:r>
                </w:p>
              </w:tc>
              <w:tc>
                <w:tcPr>
                  <w:tcW w:w="1615" w:type="dxa"/>
                  <w:vAlign w:val="center"/>
                </w:tcPr>
                <w:p w14:paraId="1495480E" w14:textId="430EFE2C" w:rsidR="007468EE" w:rsidRPr="005C58F7" w:rsidRDefault="007468EE" w:rsidP="007468EE">
                  <w:pPr>
                    <w:jc w:val="center"/>
                    <w:rPr>
                      <w:szCs w:val="21"/>
                    </w:rPr>
                  </w:pPr>
                  <w:r w:rsidRPr="005C58F7">
                    <w:rPr>
                      <w:rFonts w:hint="eastAsia"/>
                      <w:szCs w:val="21"/>
                    </w:rPr>
                    <w:t>活性炭</w:t>
                  </w:r>
                </w:p>
              </w:tc>
              <w:tc>
                <w:tcPr>
                  <w:tcW w:w="1787" w:type="dxa"/>
                  <w:vAlign w:val="center"/>
                </w:tcPr>
                <w:p w14:paraId="3DFA0486" w14:textId="0DF5341B" w:rsidR="007468EE" w:rsidRPr="005C58F7" w:rsidRDefault="007468EE" w:rsidP="007468EE">
                  <w:pPr>
                    <w:adjustRightInd w:val="0"/>
                    <w:snapToGrid w:val="0"/>
                    <w:jc w:val="center"/>
                    <w:rPr>
                      <w:szCs w:val="21"/>
                    </w:rPr>
                  </w:pPr>
                  <w:r w:rsidRPr="005C58F7">
                    <w:rPr>
                      <w:rFonts w:hint="eastAsia"/>
                      <w:szCs w:val="21"/>
                    </w:rPr>
                    <w:t>是</w:t>
                  </w:r>
                </w:p>
              </w:tc>
              <w:tc>
                <w:tcPr>
                  <w:tcW w:w="1206" w:type="dxa"/>
                  <w:vAlign w:val="center"/>
                </w:tcPr>
                <w:p w14:paraId="3B8C4E70" w14:textId="22981D42" w:rsidR="007468EE" w:rsidRPr="005C58F7" w:rsidRDefault="007468EE" w:rsidP="007468EE">
                  <w:pPr>
                    <w:pStyle w:val="affff0"/>
                    <w:adjustRightInd w:val="0"/>
                    <w:snapToGrid w:val="0"/>
                    <w:spacing w:line="240" w:lineRule="auto"/>
                    <w:rPr>
                      <w:rFonts w:eastAsia="宋体"/>
                      <w:szCs w:val="21"/>
                    </w:rPr>
                  </w:pPr>
                  <w:r w:rsidRPr="005C58F7">
                    <w:rPr>
                      <w:rFonts w:eastAsia="宋体" w:hint="eastAsia"/>
                      <w:szCs w:val="21"/>
                    </w:rPr>
                    <w:t>4.3</w:t>
                  </w:r>
                  <w:r w:rsidR="00387A4E" w:rsidRPr="005C58F7">
                    <w:rPr>
                      <w:rFonts w:eastAsia="宋体" w:hint="eastAsia"/>
                      <w:szCs w:val="21"/>
                    </w:rPr>
                    <w:t>l</w:t>
                  </w:r>
                </w:p>
              </w:tc>
            </w:tr>
            <w:tr w:rsidR="007468EE" w:rsidRPr="005C58F7" w14:paraId="254A7609" w14:textId="77777777" w:rsidTr="00246268">
              <w:trPr>
                <w:trHeight w:val="44"/>
                <w:jc w:val="center"/>
              </w:trPr>
              <w:tc>
                <w:tcPr>
                  <w:tcW w:w="653" w:type="dxa"/>
                  <w:vAlign w:val="center"/>
                </w:tcPr>
                <w:p w14:paraId="6C0C83A4" w14:textId="4D711732" w:rsidR="007468EE" w:rsidRPr="005C58F7" w:rsidRDefault="007468EE" w:rsidP="007468EE">
                  <w:pPr>
                    <w:adjustRightInd w:val="0"/>
                    <w:snapToGrid w:val="0"/>
                    <w:jc w:val="center"/>
                    <w:rPr>
                      <w:szCs w:val="21"/>
                    </w:rPr>
                  </w:pPr>
                  <w:r w:rsidRPr="005C58F7">
                    <w:rPr>
                      <w:rFonts w:hint="eastAsia"/>
                      <w:szCs w:val="21"/>
                    </w:rPr>
                    <w:t>6</w:t>
                  </w:r>
                </w:p>
              </w:tc>
              <w:tc>
                <w:tcPr>
                  <w:tcW w:w="1747" w:type="dxa"/>
                  <w:vAlign w:val="center"/>
                </w:tcPr>
                <w:p w14:paraId="37232BFB" w14:textId="58327016" w:rsidR="007468EE" w:rsidRPr="005C58F7" w:rsidRDefault="007468EE" w:rsidP="007468EE">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1701" w:type="dxa"/>
                  <w:vAlign w:val="center"/>
                </w:tcPr>
                <w:p w14:paraId="5B5B0A55" w14:textId="3C9F7489" w:rsidR="007468EE" w:rsidRPr="005C58F7" w:rsidRDefault="007468EE" w:rsidP="007468EE">
                  <w:pPr>
                    <w:jc w:val="center"/>
                    <w:rPr>
                      <w:szCs w:val="21"/>
                    </w:rPr>
                  </w:pPr>
                  <w:r w:rsidRPr="005C58F7">
                    <w:rPr>
                      <w:rFonts w:hint="eastAsia"/>
                      <w:szCs w:val="21"/>
                    </w:rPr>
                    <w:t>熔融挤出、喷丝废气处理</w:t>
                  </w:r>
                </w:p>
              </w:tc>
              <w:tc>
                <w:tcPr>
                  <w:tcW w:w="1615" w:type="dxa"/>
                  <w:vAlign w:val="center"/>
                </w:tcPr>
                <w:p w14:paraId="4EA84A07" w14:textId="4C46702E" w:rsidR="007468EE" w:rsidRPr="005C58F7" w:rsidRDefault="007468EE" w:rsidP="007468EE">
                  <w:pPr>
                    <w:jc w:val="center"/>
                    <w:rPr>
                      <w:szCs w:val="21"/>
                    </w:rPr>
                  </w:pPr>
                  <w:r w:rsidRPr="005C58F7">
                    <w:rPr>
                      <w:rFonts w:hint="eastAsia"/>
                      <w:szCs w:val="21"/>
                    </w:rPr>
                    <w:t>UV</w:t>
                  </w:r>
                  <w:r w:rsidRPr="005C58F7">
                    <w:rPr>
                      <w:rFonts w:hint="eastAsia"/>
                      <w:szCs w:val="21"/>
                    </w:rPr>
                    <w:t>灯管</w:t>
                  </w:r>
                </w:p>
              </w:tc>
              <w:tc>
                <w:tcPr>
                  <w:tcW w:w="1787" w:type="dxa"/>
                  <w:vAlign w:val="center"/>
                </w:tcPr>
                <w:p w14:paraId="292CBEA5" w14:textId="454A6855" w:rsidR="007468EE" w:rsidRPr="005C58F7" w:rsidRDefault="007468EE" w:rsidP="007468EE">
                  <w:pPr>
                    <w:adjustRightInd w:val="0"/>
                    <w:snapToGrid w:val="0"/>
                    <w:jc w:val="center"/>
                    <w:rPr>
                      <w:szCs w:val="21"/>
                    </w:rPr>
                  </w:pPr>
                  <w:r w:rsidRPr="005C58F7">
                    <w:rPr>
                      <w:rFonts w:hint="eastAsia"/>
                      <w:szCs w:val="21"/>
                    </w:rPr>
                    <w:t>是</w:t>
                  </w:r>
                </w:p>
              </w:tc>
              <w:tc>
                <w:tcPr>
                  <w:tcW w:w="1206" w:type="dxa"/>
                  <w:vAlign w:val="center"/>
                </w:tcPr>
                <w:p w14:paraId="349A7A16" w14:textId="529153A1" w:rsidR="007468EE" w:rsidRPr="005C58F7" w:rsidRDefault="007468EE" w:rsidP="007468EE">
                  <w:pPr>
                    <w:pStyle w:val="affff0"/>
                    <w:adjustRightInd w:val="0"/>
                    <w:snapToGrid w:val="0"/>
                    <w:spacing w:line="240" w:lineRule="auto"/>
                    <w:rPr>
                      <w:rFonts w:eastAsia="宋体"/>
                      <w:szCs w:val="21"/>
                    </w:rPr>
                  </w:pPr>
                  <w:r w:rsidRPr="005C58F7">
                    <w:rPr>
                      <w:rFonts w:eastAsia="宋体" w:hint="eastAsia"/>
                      <w:szCs w:val="21"/>
                    </w:rPr>
                    <w:t>4.3n</w:t>
                  </w:r>
                </w:p>
              </w:tc>
            </w:tr>
            <w:tr w:rsidR="007468EE" w:rsidRPr="005C58F7" w14:paraId="078955E7" w14:textId="77777777" w:rsidTr="00246268">
              <w:trPr>
                <w:trHeight w:val="44"/>
                <w:jc w:val="center"/>
              </w:trPr>
              <w:tc>
                <w:tcPr>
                  <w:tcW w:w="653" w:type="dxa"/>
                  <w:vAlign w:val="center"/>
                </w:tcPr>
                <w:p w14:paraId="1DC5A8C7" w14:textId="0693B15C" w:rsidR="007468EE" w:rsidRPr="005C58F7" w:rsidRDefault="007468EE" w:rsidP="007468EE">
                  <w:pPr>
                    <w:adjustRightInd w:val="0"/>
                    <w:snapToGrid w:val="0"/>
                    <w:jc w:val="center"/>
                    <w:rPr>
                      <w:szCs w:val="21"/>
                    </w:rPr>
                  </w:pPr>
                  <w:r w:rsidRPr="005C58F7">
                    <w:rPr>
                      <w:rFonts w:hint="eastAsia"/>
                      <w:szCs w:val="21"/>
                    </w:rPr>
                    <w:t>7</w:t>
                  </w:r>
                </w:p>
              </w:tc>
              <w:tc>
                <w:tcPr>
                  <w:tcW w:w="1747" w:type="dxa"/>
                  <w:vAlign w:val="center"/>
                </w:tcPr>
                <w:p w14:paraId="42E88E12" w14:textId="4BB57DBD" w:rsidR="007468EE" w:rsidRPr="005C58F7" w:rsidRDefault="007468EE" w:rsidP="007468EE">
                  <w:pPr>
                    <w:jc w:val="center"/>
                    <w:rPr>
                      <w:szCs w:val="21"/>
                    </w:rPr>
                  </w:pPr>
                  <w:r w:rsidRPr="005C58F7">
                    <w:rPr>
                      <w:rFonts w:hint="eastAsia"/>
                      <w:szCs w:val="21"/>
                    </w:rPr>
                    <w:t>废包装材料</w:t>
                  </w:r>
                </w:p>
              </w:tc>
              <w:tc>
                <w:tcPr>
                  <w:tcW w:w="1701" w:type="dxa"/>
                  <w:vAlign w:val="center"/>
                </w:tcPr>
                <w:p w14:paraId="6E9F0FB8" w14:textId="4B54AE58" w:rsidR="007468EE" w:rsidRPr="005C58F7" w:rsidRDefault="007468EE" w:rsidP="007468EE">
                  <w:pPr>
                    <w:jc w:val="center"/>
                    <w:rPr>
                      <w:szCs w:val="21"/>
                    </w:rPr>
                  </w:pPr>
                  <w:r w:rsidRPr="005C58F7">
                    <w:rPr>
                      <w:rFonts w:hint="eastAsia"/>
                      <w:szCs w:val="21"/>
                    </w:rPr>
                    <w:t>原料拆包</w:t>
                  </w:r>
                </w:p>
              </w:tc>
              <w:tc>
                <w:tcPr>
                  <w:tcW w:w="1615" w:type="dxa"/>
                  <w:vAlign w:val="center"/>
                </w:tcPr>
                <w:p w14:paraId="672AF51C" w14:textId="23106434" w:rsidR="007468EE" w:rsidRPr="005C58F7" w:rsidRDefault="007468EE" w:rsidP="007468EE">
                  <w:pPr>
                    <w:jc w:val="center"/>
                    <w:rPr>
                      <w:szCs w:val="21"/>
                    </w:rPr>
                  </w:pPr>
                  <w:r w:rsidRPr="005C58F7">
                    <w:rPr>
                      <w:rFonts w:hint="eastAsia"/>
                      <w:szCs w:val="21"/>
                    </w:rPr>
                    <w:t>塑料</w:t>
                  </w:r>
                </w:p>
              </w:tc>
              <w:tc>
                <w:tcPr>
                  <w:tcW w:w="1787" w:type="dxa"/>
                  <w:vAlign w:val="center"/>
                </w:tcPr>
                <w:p w14:paraId="760A2955" w14:textId="721D184D" w:rsidR="007468EE" w:rsidRPr="005C58F7" w:rsidRDefault="007468EE" w:rsidP="007468EE">
                  <w:pPr>
                    <w:adjustRightInd w:val="0"/>
                    <w:snapToGrid w:val="0"/>
                    <w:jc w:val="center"/>
                    <w:rPr>
                      <w:szCs w:val="21"/>
                    </w:rPr>
                  </w:pPr>
                  <w:r w:rsidRPr="005C58F7">
                    <w:rPr>
                      <w:rFonts w:hint="eastAsia"/>
                      <w:szCs w:val="21"/>
                    </w:rPr>
                    <w:t>是</w:t>
                  </w:r>
                </w:p>
              </w:tc>
              <w:tc>
                <w:tcPr>
                  <w:tcW w:w="1206" w:type="dxa"/>
                  <w:vAlign w:val="center"/>
                </w:tcPr>
                <w:p w14:paraId="7EE08CDF" w14:textId="2CB70E03" w:rsidR="007468EE" w:rsidRPr="005C58F7" w:rsidRDefault="007468EE" w:rsidP="007468EE">
                  <w:pPr>
                    <w:pStyle w:val="affff0"/>
                    <w:adjustRightInd w:val="0"/>
                    <w:snapToGrid w:val="0"/>
                    <w:spacing w:line="240" w:lineRule="auto"/>
                    <w:rPr>
                      <w:rFonts w:eastAsia="宋体"/>
                      <w:szCs w:val="21"/>
                    </w:rPr>
                  </w:pPr>
                  <w:r w:rsidRPr="005C58F7">
                    <w:rPr>
                      <w:rFonts w:eastAsia="宋体" w:hint="eastAsia"/>
                      <w:szCs w:val="21"/>
                    </w:rPr>
                    <w:t>4</w:t>
                  </w:r>
                  <w:r w:rsidRPr="005C58F7">
                    <w:rPr>
                      <w:rFonts w:eastAsia="宋体"/>
                      <w:szCs w:val="21"/>
                    </w:rPr>
                    <w:t>.1c</w:t>
                  </w:r>
                </w:p>
              </w:tc>
            </w:tr>
            <w:tr w:rsidR="007468EE" w:rsidRPr="005C58F7" w14:paraId="02A631C2" w14:textId="77777777" w:rsidTr="00246268">
              <w:trPr>
                <w:trHeight w:val="44"/>
                <w:jc w:val="center"/>
              </w:trPr>
              <w:tc>
                <w:tcPr>
                  <w:tcW w:w="653" w:type="dxa"/>
                  <w:vAlign w:val="center"/>
                </w:tcPr>
                <w:p w14:paraId="7F3E094A" w14:textId="6B07C1E1" w:rsidR="007468EE" w:rsidRPr="005C58F7" w:rsidRDefault="007468EE" w:rsidP="007468EE">
                  <w:pPr>
                    <w:adjustRightInd w:val="0"/>
                    <w:snapToGrid w:val="0"/>
                    <w:jc w:val="center"/>
                    <w:rPr>
                      <w:szCs w:val="21"/>
                    </w:rPr>
                  </w:pPr>
                  <w:r w:rsidRPr="005C58F7">
                    <w:rPr>
                      <w:rFonts w:hint="eastAsia"/>
                      <w:szCs w:val="21"/>
                    </w:rPr>
                    <w:t>8</w:t>
                  </w:r>
                </w:p>
              </w:tc>
              <w:tc>
                <w:tcPr>
                  <w:tcW w:w="1747" w:type="dxa"/>
                  <w:vAlign w:val="center"/>
                </w:tcPr>
                <w:p w14:paraId="09F7477C" w14:textId="4645C51B" w:rsidR="007468EE" w:rsidRPr="005C58F7" w:rsidRDefault="007468EE" w:rsidP="007468EE">
                  <w:pPr>
                    <w:jc w:val="center"/>
                    <w:rPr>
                      <w:szCs w:val="21"/>
                    </w:rPr>
                  </w:pPr>
                  <w:r w:rsidRPr="005C58F7">
                    <w:rPr>
                      <w:rFonts w:hint="eastAsia"/>
                      <w:szCs w:val="21"/>
                    </w:rPr>
                    <w:t>生活垃圾</w:t>
                  </w:r>
                </w:p>
              </w:tc>
              <w:tc>
                <w:tcPr>
                  <w:tcW w:w="1701" w:type="dxa"/>
                  <w:vAlign w:val="center"/>
                </w:tcPr>
                <w:p w14:paraId="6E7E0D3A" w14:textId="5033F3FA" w:rsidR="007468EE" w:rsidRPr="005C58F7" w:rsidRDefault="007468EE" w:rsidP="007468EE">
                  <w:pPr>
                    <w:jc w:val="center"/>
                    <w:rPr>
                      <w:szCs w:val="21"/>
                    </w:rPr>
                  </w:pPr>
                  <w:r w:rsidRPr="005C58F7">
                    <w:rPr>
                      <w:rFonts w:hint="eastAsia"/>
                      <w:szCs w:val="21"/>
                    </w:rPr>
                    <w:t>职工生活</w:t>
                  </w:r>
                </w:p>
              </w:tc>
              <w:tc>
                <w:tcPr>
                  <w:tcW w:w="1615" w:type="dxa"/>
                  <w:vAlign w:val="center"/>
                </w:tcPr>
                <w:p w14:paraId="74CE5836" w14:textId="3F70D295" w:rsidR="007468EE" w:rsidRPr="005C58F7" w:rsidRDefault="007468EE" w:rsidP="007468EE">
                  <w:pPr>
                    <w:jc w:val="center"/>
                    <w:rPr>
                      <w:szCs w:val="21"/>
                    </w:rPr>
                  </w:pPr>
                  <w:r w:rsidRPr="005C58F7">
                    <w:rPr>
                      <w:szCs w:val="21"/>
                    </w:rPr>
                    <w:t>废纸张、垃圾</w:t>
                  </w:r>
                </w:p>
              </w:tc>
              <w:tc>
                <w:tcPr>
                  <w:tcW w:w="1787" w:type="dxa"/>
                  <w:vAlign w:val="center"/>
                </w:tcPr>
                <w:p w14:paraId="2B1B106C" w14:textId="4922A1CA" w:rsidR="007468EE" w:rsidRPr="005C58F7" w:rsidRDefault="007468EE" w:rsidP="007468EE">
                  <w:pPr>
                    <w:adjustRightInd w:val="0"/>
                    <w:snapToGrid w:val="0"/>
                    <w:jc w:val="center"/>
                    <w:rPr>
                      <w:szCs w:val="21"/>
                    </w:rPr>
                  </w:pPr>
                  <w:r w:rsidRPr="005C58F7">
                    <w:rPr>
                      <w:rFonts w:hint="eastAsia"/>
                      <w:szCs w:val="21"/>
                    </w:rPr>
                    <w:t>是</w:t>
                  </w:r>
                </w:p>
              </w:tc>
              <w:tc>
                <w:tcPr>
                  <w:tcW w:w="1206" w:type="dxa"/>
                  <w:vAlign w:val="center"/>
                </w:tcPr>
                <w:p w14:paraId="4851BC00" w14:textId="4594D597" w:rsidR="007468EE" w:rsidRPr="005C58F7" w:rsidRDefault="007468EE" w:rsidP="007468EE">
                  <w:pPr>
                    <w:pStyle w:val="affff0"/>
                    <w:adjustRightInd w:val="0"/>
                    <w:snapToGrid w:val="0"/>
                    <w:spacing w:line="240" w:lineRule="auto"/>
                    <w:rPr>
                      <w:rFonts w:eastAsia="宋体"/>
                      <w:szCs w:val="21"/>
                    </w:rPr>
                  </w:pPr>
                  <w:r w:rsidRPr="005C58F7">
                    <w:rPr>
                      <w:rFonts w:eastAsia="宋体" w:hint="eastAsia"/>
                      <w:szCs w:val="21"/>
                    </w:rPr>
                    <w:t>4</w:t>
                  </w:r>
                  <w:r w:rsidRPr="005C58F7">
                    <w:rPr>
                      <w:rFonts w:eastAsia="宋体"/>
                      <w:szCs w:val="21"/>
                    </w:rPr>
                    <w:t>.1h</w:t>
                  </w:r>
                </w:p>
              </w:tc>
            </w:tr>
          </w:tbl>
          <w:p w14:paraId="6695A326" w14:textId="69F8E5B6" w:rsidR="00FF24D2" w:rsidRPr="005C58F7" w:rsidRDefault="00FF24D2" w:rsidP="000C6DBE">
            <w:pPr>
              <w:adjustRightInd w:val="0"/>
              <w:snapToGrid w:val="0"/>
              <w:spacing w:line="360" w:lineRule="auto"/>
              <w:ind w:firstLineChars="200" w:firstLine="480"/>
              <w:rPr>
                <w:sz w:val="24"/>
              </w:rPr>
            </w:pPr>
            <w:r w:rsidRPr="005C58F7">
              <w:rPr>
                <w:rFonts w:hint="eastAsia"/>
                <w:sz w:val="24"/>
              </w:rPr>
              <w:t>危险废物属性判定：</w:t>
            </w:r>
            <w:r w:rsidRPr="005C58F7">
              <w:rPr>
                <w:sz w:val="24"/>
              </w:rPr>
              <w:t>根据《国家危险废物名录（</w:t>
            </w:r>
            <w:r w:rsidRPr="005C58F7">
              <w:rPr>
                <w:sz w:val="24"/>
              </w:rPr>
              <w:t>2016</w:t>
            </w:r>
            <w:r w:rsidRPr="005C58F7">
              <w:rPr>
                <w:sz w:val="24"/>
              </w:rPr>
              <w:t>年）》以及《危险废物鉴别标准》，判定其固体废物是否属于危险废物，判定结果见表</w:t>
            </w:r>
            <w:r w:rsidRPr="005C58F7">
              <w:rPr>
                <w:sz w:val="24"/>
              </w:rPr>
              <w:t>5-</w:t>
            </w:r>
            <w:r w:rsidR="00267F68" w:rsidRPr="005C58F7">
              <w:rPr>
                <w:rFonts w:hint="eastAsia"/>
                <w:sz w:val="24"/>
              </w:rPr>
              <w:t>9</w:t>
            </w:r>
            <w:r w:rsidRPr="005C58F7">
              <w:rPr>
                <w:rFonts w:hint="eastAsia"/>
                <w:sz w:val="24"/>
              </w:rPr>
              <w:t>。</w:t>
            </w:r>
          </w:p>
          <w:p w14:paraId="0C915C0D" w14:textId="3F850589" w:rsidR="00267F68" w:rsidRPr="005C58F7" w:rsidRDefault="00267F68" w:rsidP="000C6DBE">
            <w:pPr>
              <w:adjustRightInd w:val="0"/>
              <w:snapToGrid w:val="0"/>
              <w:spacing w:line="360" w:lineRule="auto"/>
              <w:ind w:firstLineChars="200" w:firstLine="480"/>
              <w:rPr>
                <w:sz w:val="24"/>
              </w:rPr>
            </w:pPr>
          </w:p>
          <w:p w14:paraId="542CBC0B" w14:textId="1CE068B8" w:rsidR="00FF24D2" w:rsidRPr="005C58F7" w:rsidRDefault="00FF24D2" w:rsidP="00FF24D2">
            <w:pPr>
              <w:adjustRightInd w:val="0"/>
              <w:snapToGrid w:val="0"/>
              <w:jc w:val="center"/>
              <w:rPr>
                <w:bCs/>
                <w:sz w:val="24"/>
              </w:rPr>
            </w:pPr>
            <w:r w:rsidRPr="005C58F7">
              <w:rPr>
                <w:rFonts w:hint="eastAsia"/>
                <w:b/>
              </w:rPr>
              <w:t>表</w:t>
            </w:r>
            <w:r w:rsidRPr="005C58F7">
              <w:rPr>
                <w:rFonts w:hint="eastAsia"/>
                <w:b/>
              </w:rPr>
              <w:t>5-</w:t>
            </w:r>
            <w:r w:rsidR="00267F68" w:rsidRPr="005C58F7">
              <w:rPr>
                <w:rFonts w:hint="eastAsia"/>
                <w:b/>
              </w:rPr>
              <w:t>9</w:t>
            </w:r>
            <w:r w:rsidR="00C44A02" w:rsidRPr="005C58F7">
              <w:rPr>
                <w:rFonts w:hint="eastAsia"/>
                <w:b/>
              </w:rPr>
              <w:t xml:space="preserve">  </w:t>
            </w:r>
            <w:r w:rsidRPr="005C58F7">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565"/>
              <w:gridCol w:w="2439"/>
              <w:gridCol w:w="2002"/>
              <w:gridCol w:w="2003"/>
            </w:tblGrid>
            <w:tr w:rsidR="00227F48" w:rsidRPr="005C58F7" w14:paraId="1C7F81A5" w14:textId="77777777" w:rsidTr="00267F68">
              <w:trPr>
                <w:trHeight w:val="44"/>
                <w:jc w:val="center"/>
              </w:trPr>
              <w:tc>
                <w:tcPr>
                  <w:tcW w:w="703" w:type="dxa"/>
                  <w:vAlign w:val="center"/>
                </w:tcPr>
                <w:p w14:paraId="5336CD55" w14:textId="77777777" w:rsidR="00FF24D2" w:rsidRPr="005C58F7" w:rsidRDefault="00FF24D2" w:rsidP="005A7431">
                  <w:pPr>
                    <w:adjustRightInd w:val="0"/>
                    <w:snapToGrid w:val="0"/>
                    <w:jc w:val="center"/>
                    <w:rPr>
                      <w:b/>
                      <w:szCs w:val="21"/>
                    </w:rPr>
                  </w:pPr>
                  <w:r w:rsidRPr="005C58F7">
                    <w:rPr>
                      <w:b/>
                      <w:szCs w:val="21"/>
                    </w:rPr>
                    <w:t>序号</w:t>
                  </w:r>
                </w:p>
              </w:tc>
              <w:tc>
                <w:tcPr>
                  <w:tcW w:w="1565" w:type="dxa"/>
                  <w:vAlign w:val="center"/>
                </w:tcPr>
                <w:p w14:paraId="78701FD3" w14:textId="77777777" w:rsidR="00FF24D2" w:rsidRPr="005C58F7" w:rsidRDefault="00FF24D2" w:rsidP="005A7431">
                  <w:pPr>
                    <w:adjustRightInd w:val="0"/>
                    <w:snapToGrid w:val="0"/>
                    <w:jc w:val="center"/>
                    <w:rPr>
                      <w:b/>
                      <w:szCs w:val="21"/>
                    </w:rPr>
                  </w:pPr>
                  <w:r w:rsidRPr="005C58F7">
                    <w:rPr>
                      <w:b/>
                      <w:szCs w:val="21"/>
                    </w:rPr>
                    <w:t>副产物名称</w:t>
                  </w:r>
                </w:p>
              </w:tc>
              <w:tc>
                <w:tcPr>
                  <w:tcW w:w="2439" w:type="dxa"/>
                  <w:vAlign w:val="center"/>
                </w:tcPr>
                <w:p w14:paraId="0081DBB7" w14:textId="77777777" w:rsidR="00FF24D2" w:rsidRPr="005C58F7" w:rsidRDefault="00FF24D2" w:rsidP="005A7431">
                  <w:pPr>
                    <w:adjustRightInd w:val="0"/>
                    <w:snapToGrid w:val="0"/>
                    <w:jc w:val="center"/>
                    <w:rPr>
                      <w:b/>
                      <w:szCs w:val="21"/>
                    </w:rPr>
                  </w:pPr>
                  <w:r w:rsidRPr="005C58F7">
                    <w:rPr>
                      <w:b/>
                      <w:szCs w:val="21"/>
                    </w:rPr>
                    <w:t>产生工序</w:t>
                  </w:r>
                </w:p>
              </w:tc>
              <w:tc>
                <w:tcPr>
                  <w:tcW w:w="2002" w:type="dxa"/>
                  <w:vAlign w:val="center"/>
                </w:tcPr>
                <w:p w14:paraId="10D6AAEA" w14:textId="77777777" w:rsidR="00FF24D2" w:rsidRPr="005C58F7" w:rsidRDefault="00FF24D2" w:rsidP="005A7431">
                  <w:pPr>
                    <w:adjustRightInd w:val="0"/>
                    <w:snapToGrid w:val="0"/>
                    <w:jc w:val="center"/>
                    <w:rPr>
                      <w:b/>
                      <w:szCs w:val="21"/>
                    </w:rPr>
                  </w:pPr>
                  <w:r w:rsidRPr="005C58F7">
                    <w:rPr>
                      <w:b/>
                      <w:szCs w:val="21"/>
                    </w:rPr>
                    <w:t>是否属于危险废物</w:t>
                  </w:r>
                </w:p>
              </w:tc>
              <w:tc>
                <w:tcPr>
                  <w:tcW w:w="2003" w:type="dxa"/>
                  <w:vAlign w:val="center"/>
                </w:tcPr>
                <w:p w14:paraId="166785AA" w14:textId="77777777" w:rsidR="00FF24D2" w:rsidRPr="005C58F7" w:rsidRDefault="00FF24D2" w:rsidP="005A7431">
                  <w:pPr>
                    <w:adjustRightInd w:val="0"/>
                    <w:snapToGrid w:val="0"/>
                    <w:jc w:val="center"/>
                    <w:rPr>
                      <w:b/>
                      <w:szCs w:val="21"/>
                    </w:rPr>
                  </w:pPr>
                  <w:r w:rsidRPr="005C58F7">
                    <w:rPr>
                      <w:b/>
                      <w:szCs w:val="21"/>
                    </w:rPr>
                    <w:t>废物代码</w:t>
                  </w:r>
                </w:p>
              </w:tc>
            </w:tr>
            <w:tr w:rsidR="00267F68" w:rsidRPr="005C58F7" w14:paraId="11D96B3D" w14:textId="77777777" w:rsidTr="00267F68">
              <w:trPr>
                <w:trHeight w:val="44"/>
                <w:jc w:val="center"/>
              </w:trPr>
              <w:tc>
                <w:tcPr>
                  <w:tcW w:w="703" w:type="dxa"/>
                  <w:vAlign w:val="center"/>
                </w:tcPr>
                <w:p w14:paraId="629D5F95" w14:textId="77777777" w:rsidR="00267F68" w:rsidRPr="005C58F7" w:rsidRDefault="00267F68" w:rsidP="00267F68">
                  <w:pPr>
                    <w:adjustRightInd w:val="0"/>
                    <w:snapToGrid w:val="0"/>
                    <w:jc w:val="center"/>
                    <w:rPr>
                      <w:szCs w:val="21"/>
                    </w:rPr>
                  </w:pPr>
                  <w:r w:rsidRPr="005C58F7">
                    <w:rPr>
                      <w:szCs w:val="21"/>
                    </w:rPr>
                    <w:t>1</w:t>
                  </w:r>
                </w:p>
              </w:tc>
              <w:tc>
                <w:tcPr>
                  <w:tcW w:w="1565" w:type="dxa"/>
                  <w:vAlign w:val="center"/>
                </w:tcPr>
                <w:p w14:paraId="4A68C802" w14:textId="74F7D5D5" w:rsidR="00267F68" w:rsidRPr="005C58F7" w:rsidRDefault="00267F68" w:rsidP="00267F68">
                  <w:pPr>
                    <w:jc w:val="center"/>
                    <w:rPr>
                      <w:szCs w:val="21"/>
                    </w:rPr>
                  </w:pPr>
                  <w:r w:rsidRPr="005C58F7">
                    <w:rPr>
                      <w:rFonts w:hint="eastAsia"/>
                      <w:szCs w:val="21"/>
                    </w:rPr>
                    <w:t>滤网及滤渣</w:t>
                  </w:r>
                </w:p>
              </w:tc>
              <w:tc>
                <w:tcPr>
                  <w:tcW w:w="2439" w:type="dxa"/>
                  <w:vAlign w:val="center"/>
                </w:tcPr>
                <w:p w14:paraId="30CDD409" w14:textId="5BC2CCC3" w:rsidR="00267F68" w:rsidRPr="005C58F7" w:rsidRDefault="00267F68" w:rsidP="00267F68">
                  <w:pPr>
                    <w:jc w:val="center"/>
                    <w:rPr>
                      <w:szCs w:val="21"/>
                    </w:rPr>
                  </w:pPr>
                  <w:r w:rsidRPr="005C58F7">
                    <w:rPr>
                      <w:rFonts w:hint="eastAsia"/>
                      <w:szCs w:val="21"/>
                    </w:rPr>
                    <w:t>过滤</w:t>
                  </w:r>
                </w:p>
              </w:tc>
              <w:tc>
                <w:tcPr>
                  <w:tcW w:w="2002" w:type="dxa"/>
                  <w:vAlign w:val="center"/>
                </w:tcPr>
                <w:p w14:paraId="634C38E8" w14:textId="0FC71D82" w:rsidR="00267F68" w:rsidRPr="005C58F7" w:rsidRDefault="00267F68" w:rsidP="00267F68">
                  <w:pPr>
                    <w:adjustRightInd w:val="0"/>
                    <w:snapToGrid w:val="0"/>
                    <w:jc w:val="center"/>
                    <w:rPr>
                      <w:szCs w:val="21"/>
                    </w:rPr>
                  </w:pPr>
                  <w:r w:rsidRPr="005C58F7">
                    <w:rPr>
                      <w:rFonts w:hint="eastAsia"/>
                      <w:szCs w:val="21"/>
                    </w:rPr>
                    <w:t>否</w:t>
                  </w:r>
                </w:p>
              </w:tc>
              <w:tc>
                <w:tcPr>
                  <w:tcW w:w="2003" w:type="dxa"/>
                  <w:vAlign w:val="center"/>
                </w:tcPr>
                <w:p w14:paraId="7E2FFBBD" w14:textId="0D7FD619" w:rsidR="00267F68" w:rsidRPr="005C58F7" w:rsidRDefault="00267F68" w:rsidP="00267F68">
                  <w:pPr>
                    <w:adjustRightInd w:val="0"/>
                    <w:snapToGrid w:val="0"/>
                    <w:jc w:val="center"/>
                    <w:rPr>
                      <w:szCs w:val="21"/>
                    </w:rPr>
                  </w:pPr>
                  <w:r w:rsidRPr="005C58F7">
                    <w:rPr>
                      <w:rFonts w:hint="eastAsia"/>
                      <w:szCs w:val="21"/>
                    </w:rPr>
                    <w:t>/</w:t>
                  </w:r>
                </w:p>
              </w:tc>
            </w:tr>
            <w:tr w:rsidR="00267F68" w:rsidRPr="005C58F7" w14:paraId="4D50DB16" w14:textId="77777777" w:rsidTr="00267F68">
              <w:trPr>
                <w:trHeight w:val="20"/>
                <w:jc w:val="center"/>
              </w:trPr>
              <w:tc>
                <w:tcPr>
                  <w:tcW w:w="703" w:type="dxa"/>
                  <w:vAlign w:val="center"/>
                </w:tcPr>
                <w:p w14:paraId="5CF3B416" w14:textId="77777777" w:rsidR="00267F68" w:rsidRPr="005C58F7" w:rsidRDefault="00267F68" w:rsidP="00267F68">
                  <w:pPr>
                    <w:adjustRightInd w:val="0"/>
                    <w:snapToGrid w:val="0"/>
                    <w:jc w:val="center"/>
                    <w:rPr>
                      <w:szCs w:val="21"/>
                    </w:rPr>
                  </w:pPr>
                  <w:r w:rsidRPr="005C58F7">
                    <w:rPr>
                      <w:rFonts w:hint="eastAsia"/>
                      <w:szCs w:val="21"/>
                    </w:rPr>
                    <w:t>2</w:t>
                  </w:r>
                </w:p>
              </w:tc>
              <w:tc>
                <w:tcPr>
                  <w:tcW w:w="1565" w:type="dxa"/>
                  <w:vAlign w:val="center"/>
                </w:tcPr>
                <w:p w14:paraId="0C50A14A" w14:textId="62D33919" w:rsidR="00267F68" w:rsidRPr="005C58F7" w:rsidRDefault="00267F68" w:rsidP="00267F68">
                  <w:pPr>
                    <w:jc w:val="center"/>
                    <w:rPr>
                      <w:szCs w:val="21"/>
                    </w:rPr>
                  </w:pPr>
                  <w:r w:rsidRPr="005C58F7">
                    <w:rPr>
                      <w:rFonts w:hint="eastAsia"/>
                      <w:szCs w:val="21"/>
                    </w:rPr>
                    <w:t>废边角料</w:t>
                  </w:r>
                </w:p>
              </w:tc>
              <w:tc>
                <w:tcPr>
                  <w:tcW w:w="2439" w:type="dxa"/>
                  <w:vAlign w:val="center"/>
                </w:tcPr>
                <w:p w14:paraId="0C483993" w14:textId="2FEFF181" w:rsidR="00267F68" w:rsidRPr="005C58F7" w:rsidRDefault="00387A4E" w:rsidP="00267F68">
                  <w:pPr>
                    <w:jc w:val="center"/>
                    <w:rPr>
                      <w:szCs w:val="21"/>
                    </w:rPr>
                  </w:pPr>
                  <w:r w:rsidRPr="005C58F7">
                    <w:rPr>
                      <w:rFonts w:hint="eastAsia"/>
                      <w:szCs w:val="21"/>
                    </w:rPr>
                    <w:t>分切</w:t>
                  </w:r>
                </w:p>
              </w:tc>
              <w:tc>
                <w:tcPr>
                  <w:tcW w:w="2002" w:type="dxa"/>
                  <w:vAlign w:val="center"/>
                </w:tcPr>
                <w:p w14:paraId="49D57DE4" w14:textId="0971B5CA" w:rsidR="00267F68" w:rsidRPr="005C58F7" w:rsidRDefault="00267F68" w:rsidP="00267F68">
                  <w:pPr>
                    <w:adjustRightInd w:val="0"/>
                    <w:snapToGrid w:val="0"/>
                    <w:jc w:val="center"/>
                    <w:rPr>
                      <w:szCs w:val="21"/>
                    </w:rPr>
                  </w:pPr>
                  <w:r w:rsidRPr="005C58F7">
                    <w:rPr>
                      <w:rFonts w:hint="eastAsia"/>
                      <w:szCs w:val="21"/>
                    </w:rPr>
                    <w:t>否</w:t>
                  </w:r>
                </w:p>
              </w:tc>
              <w:tc>
                <w:tcPr>
                  <w:tcW w:w="2003" w:type="dxa"/>
                  <w:vAlign w:val="center"/>
                </w:tcPr>
                <w:p w14:paraId="1E4B643B" w14:textId="7C4546A9" w:rsidR="00267F68" w:rsidRPr="005C58F7" w:rsidRDefault="00267F68" w:rsidP="00267F68">
                  <w:pPr>
                    <w:adjustRightInd w:val="0"/>
                    <w:snapToGrid w:val="0"/>
                    <w:jc w:val="center"/>
                    <w:rPr>
                      <w:szCs w:val="21"/>
                    </w:rPr>
                  </w:pPr>
                  <w:r w:rsidRPr="005C58F7">
                    <w:rPr>
                      <w:rFonts w:hint="eastAsia"/>
                      <w:szCs w:val="21"/>
                    </w:rPr>
                    <w:t>/</w:t>
                  </w:r>
                </w:p>
              </w:tc>
            </w:tr>
            <w:tr w:rsidR="00267F68" w:rsidRPr="005C58F7" w14:paraId="63C0D51F" w14:textId="77777777" w:rsidTr="00267F68">
              <w:trPr>
                <w:trHeight w:val="20"/>
                <w:jc w:val="center"/>
              </w:trPr>
              <w:tc>
                <w:tcPr>
                  <w:tcW w:w="703" w:type="dxa"/>
                  <w:vAlign w:val="center"/>
                </w:tcPr>
                <w:p w14:paraId="31F1C8EA" w14:textId="77777777" w:rsidR="00267F68" w:rsidRPr="005C58F7" w:rsidRDefault="00267F68" w:rsidP="00267F68">
                  <w:pPr>
                    <w:adjustRightInd w:val="0"/>
                    <w:snapToGrid w:val="0"/>
                    <w:jc w:val="center"/>
                    <w:rPr>
                      <w:szCs w:val="21"/>
                    </w:rPr>
                  </w:pPr>
                  <w:r w:rsidRPr="005C58F7">
                    <w:rPr>
                      <w:rFonts w:hint="eastAsia"/>
                      <w:szCs w:val="21"/>
                    </w:rPr>
                    <w:t>3</w:t>
                  </w:r>
                </w:p>
              </w:tc>
              <w:tc>
                <w:tcPr>
                  <w:tcW w:w="1565" w:type="dxa"/>
                  <w:vAlign w:val="center"/>
                </w:tcPr>
                <w:p w14:paraId="23B57E65" w14:textId="5C426380" w:rsidR="00267F68" w:rsidRPr="005C58F7" w:rsidRDefault="00267F68" w:rsidP="00267F68">
                  <w:pPr>
                    <w:jc w:val="center"/>
                    <w:rPr>
                      <w:szCs w:val="21"/>
                    </w:rPr>
                  </w:pPr>
                  <w:r w:rsidRPr="005C58F7">
                    <w:rPr>
                      <w:rFonts w:hint="eastAsia"/>
                      <w:szCs w:val="21"/>
                    </w:rPr>
                    <w:t>废次品</w:t>
                  </w:r>
                </w:p>
              </w:tc>
              <w:tc>
                <w:tcPr>
                  <w:tcW w:w="2439" w:type="dxa"/>
                  <w:vAlign w:val="center"/>
                </w:tcPr>
                <w:p w14:paraId="04BEA3D0" w14:textId="493394AD" w:rsidR="00267F68" w:rsidRPr="005C58F7" w:rsidRDefault="00267F68" w:rsidP="00267F68">
                  <w:pPr>
                    <w:jc w:val="center"/>
                    <w:rPr>
                      <w:szCs w:val="21"/>
                    </w:rPr>
                  </w:pPr>
                  <w:r w:rsidRPr="005C58F7">
                    <w:rPr>
                      <w:rFonts w:hint="eastAsia"/>
                      <w:szCs w:val="21"/>
                    </w:rPr>
                    <w:t>质检</w:t>
                  </w:r>
                </w:p>
              </w:tc>
              <w:tc>
                <w:tcPr>
                  <w:tcW w:w="2002" w:type="dxa"/>
                  <w:vAlign w:val="center"/>
                </w:tcPr>
                <w:p w14:paraId="209F221B" w14:textId="34E2D11B" w:rsidR="00267F68" w:rsidRPr="005C58F7" w:rsidRDefault="00267F68" w:rsidP="00267F68">
                  <w:pPr>
                    <w:adjustRightInd w:val="0"/>
                    <w:snapToGrid w:val="0"/>
                    <w:jc w:val="center"/>
                    <w:rPr>
                      <w:szCs w:val="21"/>
                    </w:rPr>
                  </w:pPr>
                  <w:r w:rsidRPr="005C58F7">
                    <w:rPr>
                      <w:rFonts w:hint="eastAsia"/>
                      <w:szCs w:val="21"/>
                    </w:rPr>
                    <w:t>否</w:t>
                  </w:r>
                </w:p>
              </w:tc>
              <w:tc>
                <w:tcPr>
                  <w:tcW w:w="2003" w:type="dxa"/>
                  <w:vAlign w:val="center"/>
                </w:tcPr>
                <w:p w14:paraId="13EC1A7C" w14:textId="08B4A979" w:rsidR="00267F68" w:rsidRPr="005C58F7" w:rsidRDefault="00267F68" w:rsidP="00267F68">
                  <w:pPr>
                    <w:adjustRightInd w:val="0"/>
                    <w:snapToGrid w:val="0"/>
                    <w:jc w:val="center"/>
                    <w:rPr>
                      <w:szCs w:val="21"/>
                    </w:rPr>
                  </w:pPr>
                  <w:r w:rsidRPr="005C58F7">
                    <w:rPr>
                      <w:rFonts w:hint="eastAsia"/>
                      <w:szCs w:val="21"/>
                    </w:rPr>
                    <w:t>/</w:t>
                  </w:r>
                </w:p>
              </w:tc>
            </w:tr>
            <w:tr w:rsidR="00387A4E" w:rsidRPr="005C58F7" w14:paraId="7A3FA012" w14:textId="77777777" w:rsidTr="00267F68">
              <w:trPr>
                <w:trHeight w:val="20"/>
                <w:jc w:val="center"/>
              </w:trPr>
              <w:tc>
                <w:tcPr>
                  <w:tcW w:w="703" w:type="dxa"/>
                  <w:vAlign w:val="center"/>
                </w:tcPr>
                <w:p w14:paraId="07C4B226" w14:textId="237A51B6" w:rsidR="00387A4E" w:rsidRPr="005C58F7" w:rsidRDefault="00387A4E" w:rsidP="00387A4E">
                  <w:pPr>
                    <w:adjustRightInd w:val="0"/>
                    <w:snapToGrid w:val="0"/>
                    <w:jc w:val="center"/>
                    <w:rPr>
                      <w:szCs w:val="21"/>
                    </w:rPr>
                  </w:pPr>
                  <w:r w:rsidRPr="005C58F7">
                    <w:rPr>
                      <w:rFonts w:hint="eastAsia"/>
                      <w:szCs w:val="21"/>
                    </w:rPr>
                    <w:t>4</w:t>
                  </w:r>
                </w:p>
              </w:tc>
              <w:tc>
                <w:tcPr>
                  <w:tcW w:w="1565" w:type="dxa"/>
                  <w:vAlign w:val="center"/>
                </w:tcPr>
                <w:p w14:paraId="1FF3113B" w14:textId="749FF896" w:rsidR="00387A4E" w:rsidRPr="005C58F7" w:rsidRDefault="00387A4E" w:rsidP="00387A4E">
                  <w:pPr>
                    <w:jc w:val="center"/>
                    <w:rPr>
                      <w:szCs w:val="21"/>
                    </w:rPr>
                  </w:pPr>
                  <w:r w:rsidRPr="005C58F7">
                    <w:rPr>
                      <w:rFonts w:hint="eastAsia"/>
                      <w:szCs w:val="21"/>
                    </w:rPr>
                    <w:t>滤渣</w:t>
                  </w:r>
                </w:p>
              </w:tc>
              <w:tc>
                <w:tcPr>
                  <w:tcW w:w="2439" w:type="dxa"/>
                  <w:vAlign w:val="center"/>
                </w:tcPr>
                <w:p w14:paraId="4AE8CB77" w14:textId="381089A1" w:rsidR="00387A4E" w:rsidRPr="005C58F7" w:rsidRDefault="00387A4E" w:rsidP="00387A4E">
                  <w:pPr>
                    <w:jc w:val="center"/>
                    <w:rPr>
                      <w:szCs w:val="21"/>
                    </w:rPr>
                  </w:pPr>
                  <w:r w:rsidRPr="005C58F7">
                    <w:rPr>
                      <w:rFonts w:hint="eastAsia"/>
                      <w:szCs w:val="21"/>
                    </w:rPr>
                    <w:t>沉淀过滤</w:t>
                  </w:r>
                </w:p>
              </w:tc>
              <w:tc>
                <w:tcPr>
                  <w:tcW w:w="2002" w:type="dxa"/>
                  <w:vAlign w:val="center"/>
                </w:tcPr>
                <w:p w14:paraId="5FD27590" w14:textId="1BB6FAB6" w:rsidR="00387A4E" w:rsidRPr="005C58F7" w:rsidRDefault="00387A4E" w:rsidP="00387A4E">
                  <w:pPr>
                    <w:adjustRightInd w:val="0"/>
                    <w:snapToGrid w:val="0"/>
                    <w:jc w:val="center"/>
                    <w:rPr>
                      <w:szCs w:val="21"/>
                    </w:rPr>
                  </w:pPr>
                  <w:r w:rsidRPr="005C58F7">
                    <w:rPr>
                      <w:rFonts w:hint="eastAsia"/>
                      <w:szCs w:val="21"/>
                    </w:rPr>
                    <w:t>否</w:t>
                  </w:r>
                </w:p>
              </w:tc>
              <w:tc>
                <w:tcPr>
                  <w:tcW w:w="2003" w:type="dxa"/>
                  <w:vAlign w:val="center"/>
                </w:tcPr>
                <w:p w14:paraId="27F4ED48" w14:textId="511AA8D2" w:rsidR="00387A4E" w:rsidRPr="005C58F7" w:rsidRDefault="00387A4E" w:rsidP="00387A4E">
                  <w:pPr>
                    <w:adjustRightInd w:val="0"/>
                    <w:snapToGrid w:val="0"/>
                    <w:jc w:val="center"/>
                    <w:rPr>
                      <w:szCs w:val="21"/>
                    </w:rPr>
                  </w:pPr>
                  <w:r w:rsidRPr="005C58F7">
                    <w:rPr>
                      <w:rFonts w:hint="eastAsia"/>
                      <w:szCs w:val="21"/>
                    </w:rPr>
                    <w:t>/</w:t>
                  </w:r>
                </w:p>
              </w:tc>
            </w:tr>
            <w:tr w:rsidR="00387A4E" w:rsidRPr="005C58F7" w14:paraId="66488A63" w14:textId="77777777" w:rsidTr="00267F68">
              <w:trPr>
                <w:trHeight w:val="20"/>
                <w:jc w:val="center"/>
              </w:trPr>
              <w:tc>
                <w:tcPr>
                  <w:tcW w:w="703" w:type="dxa"/>
                  <w:vAlign w:val="center"/>
                </w:tcPr>
                <w:p w14:paraId="73B72BFE" w14:textId="269D87DD" w:rsidR="00387A4E" w:rsidRPr="005C58F7" w:rsidRDefault="00387A4E" w:rsidP="00387A4E">
                  <w:pPr>
                    <w:adjustRightInd w:val="0"/>
                    <w:snapToGrid w:val="0"/>
                    <w:jc w:val="center"/>
                    <w:rPr>
                      <w:szCs w:val="21"/>
                    </w:rPr>
                  </w:pPr>
                  <w:r w:rsidRPr="005C58F7">
                    <w:rPr>
                      <w:rFonts w:hint="eastAsia"/>
                      <w:szCs w:val="21"/>
                    </w:rPr>
                    <w:t>5</w:t>
                  </w:r>
                </w:p>
              </w:tc>
              <w:tc>
                <w:tcPr>
                  <w:tcW w:w="1565" w:type="dxa"/>
                  <w:vAlign w:val="center"/>
                </w:tcPr>
                <w:p w14:paraId="551FA68F" w14:textId="6D7CB822" w:rsidR="00387A4E" w:rsidRPr="005C58F7" w:rsidRDefault="00387A4E" w:rsidP="00387A4E">
                  <w:pPr>
                    <w:jc w:val="center"/>
                    <w:rPr>
                      <w:szCs w:val="21"/>
                    </w:rPr>
                  </w:pPr>
                  <w:r w:rsidRPr="005C58F7">
                    <w:rPr>
                      <w:rFonts w:hint="eastAsia"/>
                      <w:szCs w:val="21"/>
                    </w:rPr>
                    <w:t>废活性炭</w:t>
                  </w:r>
                </w:p>
              </w:tc>
              <w:tc>
                <w:tcPr>
                  <w:tcW w:w="2439" w:type="dxa"/>
                  <w:vAlign w:val="center"/>
                </w:tcPr>
                <w:p w14:paraId="3A459C62" w14:textId="64B0D79A" w:rsidR="00387A4E" w:rsidRPr="005C58F7" w:rsidRDefault="00387A4E" w:rsidP="00387A4E">
                  <w:pPr>
                    <w:jc w:val="center"/>
                    <w:rPr>
                      <w:szCs w:val="21"/>
                    </w:rPr>
                  </w:pPr>
                  <w:r w:rsidRPr="005C58F7">
                    <w:rPr>
                      <w:rFonts w:hint="eastAsia"/>
                      <w:szCs w:val="21"/>
                    </w:rPr>
                    <w:t>熔融挤出、喷丝废气处理</w:t>
                  </w:r>
                </w:p>
              </w:tc>
              <w:tc>
                <w:tcPr>
                  <w:tcW w:w="2002" w:type="dxa"/>
                  <w:vAlign w:val="center"/>
                </w:tcPr>
                <w:p w14:paraId="1B8D2CAD" w14:textId="0A1099DA" w:rsidR="00387A4E" w:rsidRPr="005C58F7" w:rsidRDefault="00387A4E" w:rsidP="00387A4E">
                  <w:pPr>
                    <w:adjustRightInd w:val="0"/>
                    <w:snapToGrid w:val="0"/>
                    <w:jc w:val="center"/>
                    <w:rPr>
                      <w:szCs w:val="21"/>
                    </w:rPr>
                  </w:pPr>
                  <w:r w:rsidRPr="005C58F7">
                    <w:rPr>
                      <w:rFonts w:hint="eastAsia"/>
                      <w:szCs w:val="21"/>
                    </w:rPr>
                    <w:t>是</w:t>
                  </w:r>
                </w:p>
              </w:tc>
              <w:tc>
                <w:tcPr>
                  <w:tcW w:w="2003" w:type="dxa"/>
                  <w:vAlign w:val="center"/>
                </w:tcPr>
                <w:p w14:paraId="11F7B0DB" w14:textId="49A4C4B1" w:rsidR="00387A4E" w:rsidRPr="005C58F7" w:rsidRDefault="00387A4E" w:rsidP="00387A4E">
                  <w:pPr>
                    <w:adjustRightInd w:val="0"/>
                    <w:snapToGrid w:val="0"/>
                    <w:jc w:val="center"/>
                    <w:rPr>
                      <w:szCs w:val="21"/>
                    </w:rPr>
                  </w:pPr>
                  <w:r w:rsidRPr="005C58F7">
                    <w:rPr>
                      <w:rFonts w:hint="eastAsia"/>
                      <w:szCs w:val="21"/>
                    </w:rPr>
                    <w:t>9</w:t>
                  </w:r>
                  <w:r w:rsidRPr="005C58F7">
                    <w:rPr>
                      <w:szCs w:val="21"/>
                    </w:rPr>
                    <w:t>00-041-49</w:t>
                  </w:r>
                </w:p>
              </w:tc>
            </w:tr>
            <w:tr w:rsidR="00387A4E" w:rsidRPr="005C58F7" w14:paraId="0AD39E44" w14:textId="77777777" w:rsidTr="00267F68">
              <w:trPr>
                <w:trHeight w:val="20"/>
                <w:jc w:val="center"/>
              </w:trPr>
              <w:tc>
                <w:tcPr>
                  <w:tcW w:w="703" w:type="dxa"/>
                  <w:vAlign w:val="center"/>
                </w:tcPr>
                <w:p w14:paraId="10F4DDA7" w14:textId="0471ED79" w:rsidR="00387A4E" w:rsidRPr="005C58F7" w:rsidRDefault="00387A4E" w:rsidP="00387A4E">
                  <w:pPr>
                    <w:adjustRightInd w:val="0"/>
                    <w:snapToGrid w:val="0"/>
                    <w:jc w:val="center"/>
                    <w:rPr>
                      <w:szCs w:val="21"/>
                    </w:rPr>
                  </w:pPr>
                  <w:r w:rsidRPr="005C58F7">
                    <w:rPr>
                      <w:rFonts w:hint="eastAsia"/>
                      <w:szCs w:val="21"/>
                    </w:rPr>
                    <w:t>6</w:t>
                  </w:r>
                </w:p>
              </w:tc>
              <w:tc>
                <w:tcPr>
                  <w:tcW w:w="1565" w:type="dxa"/>
                  <w:vAlign w:val="center"/>
                </w:tcPr>
                <w:p w14:paraId="1CE801CC" w14:textId="6F4C1478" w:rsidR="00387A4E" w:rsidRPr="005C58F7" w:rsidRDefault="00387A4E" w:rsidP="00387A4E">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2439" w:type="dxa"/>
                  <w:vAlign w:val="center"/>
                </w:tcPr>
                <w:p w14:paraId="0B99B672" w14:textId="54BA4484" w:rsidR="00387A4E" w:rsidRPr="005C58F7" w:rsidRDefault="00387A4E" w:rsidP="00387A4E">
                  <w:pPr>
                    <w:jc w:val="center"/>
                    <w:rPr>
                      <w:szCs w:val="21"/>
                    </w:rPr>
                  </w:pPr>
                  <w:r w:rsidRPr="005C58F7">
                    <w:rPr>
                      <w:rFonts w:hint="eastAsia"/>
                      <w:szCs w:val="21"/>
                    </w:rPr>
                    <w:t>熔融挤出、喷丝废气处理</w:t>
                  </w:r>
                </w:p>
              </w:tc>
              <w:tc>
                <w:tcPr>
                  <w:tcW w:w="2002" w:type="dxa"/>
                  <w:vAlign w:val="center"/>
                </w:tcPr>
                <w:p w14:paraId="22F8E3E5" w14:textId="3C48DF0F" w:rsidR="00387A4E" w:rsidRPr="005C58F7" w:rsidRDefault="00387A4E" w:rsidP="00387A4E">
                  <w:pPr>
                    <w:adjustRightInd w:val="0"/>
                    <w:snapToGrid w:val="0"/>
                    <w:jc w:val="center"/>
                    <w:rPr>
                      <w:szCs w:val="21"/>
                    </w:rPr>
                  </w:pPr>
                  <w:r w:rsidRPr="005C58F7">
                    <w:rPr>
                      <w:rFonts w:hint="eastAsia"/>
                      <w:szCs w:val="21"/>
                    </w:rPr>
                    <w:t>是</w:t>
                  </w:r>
                </w:p>
              </w:tc>
              <w:tc>
                <w:tcPr>
                  <w:tcW w:w="2003" w:type="dxa"/>
                  <w:vAlign w:val="center"/>
                </w:tcPr>
                <w:p w14:paraId="414B8FAC" w14:textId="74BEBE1B" w:rsidR="00387A4E" w:rsidRPr="005C58F7" w:rsidRDefault="00387A4E" w:rsidP="00387A4E">
                  <w:pPr>
                    <w:adjustRightInd w:val="0"/>
                    <w:snapToGrid w:val="0"/>
                    <w:jc w:val="center"/>
                    <w:rPr>
                      <w:szCs w:val="21"/>
                    </w:rPr>
                  </w:pPr>
                  <w:r w:rsidRPr="005C58F7">
                    <w:rPr>
                      <w:rFonts w:hint="eastAsia"/>
                      <w:bCs/>
                      <w:szCs w:val="21"/>
                    </w:rPr>
                    <w:t>900-023-29</w:t>
                  </w:r>
                </w:p>
              </w:tc>
            </w:tr>
            <w:tr w:rsidR="00387A4E" w:rsidRPr="005C58F7" w14:paraId="5E9C55FA" w14:textId="77777777" w:rsidTr="00267F68">
              <w:trPr>
                <w:trHeight w:val="20"/>
                <w:jc w:val="center"/>
              </w:trPr>
              <w:tc>
                <w:tcPr>
                  <w:tcW w:w="703" w:type="dxa"/>
                  <w:vAlign w:val="center"/>
                </w:tcPr>
                <w:p w14:paraId="77BCEA70" w14:textId="21AFF9AD" w:rsidR="00387A4E" w:rsidRPr="005C58F7" w:rsidRDefault="00387A4E" w:rsidP="00387A4E">
                  <w:pPr>
                    <w:adjustRightInd w:val="0"/>
                    <w:snapToGrid w:val="0"/>
                    <w:jc w:val="center"/>
                    <w:rPr>
                      <w:szCs w:val="21"/>
                    </w:rPr>
                  </w:pPr>
                  <w:r w:rsidRPr="005C58F7">
                    <w:rPr>
                      <w:rFonts w:hint="eastAsia"/>
                      <w:szCs w:val="21"/>
                    </w:rPr>
                    <w:t>7</w:t>
                  </w:r>
                </w:p>
              </w:tc>
              <w:tc>
                <w:tcPr>
                  <w:tcW w:w="1565" w:type="dxa"/>
                  <w:vAlign w:val="center"/>
                </w:tcPr>
                <w:p w14:paraId="257AC546" w14:textId="79F00328" w:rsidR="00387A4E" w:rsidRPr="005C58F7" w:rsidRDefault="00387A4E" w:rsidP="00387A4E">
                  <w:pPr>
                    <w:jc w:val="center"/>
                    <w:rPr>
                      <w:szCs w:val="21"/>
                    </w:rPr>
                  </w:pPr>
                  <w:r w:rsidRPr="005C58F7">
                    <w:rPr>
                      <w:rFonts w:hint="eastAsia"/>
                      <w:szCs w:val="21"/>
                    </w:rPr>
                    <w:t>废包装材料</w:t>
                  </w:r>
                </w:p>
              </w:tc>
              <w:tc>
                <w:tcPr>
                  <w:tcW w:w="2439" w:type="dxa"/>
                  <w:vAlign w:val="center"/>
                </w:tcPr>
                <w:p w14:paraId="71EEC832" w14:textId="5ADB843E" w:rsidR="00387A4E" w:rsidRPr="005C58F7" w:rsidRDefault="00387A4E" w:rsidP="00387A4E">
                  <w:pPr>
                    <w:jc w:val="center"/>
                    <w:rPr>
                      <w:szCs w:val="21"/>
                    </w:rPr>
                  </w:pPr>
                  <w:r w:rsidRPr="005C58F7">
                    <w:rPr>
                      <w:rFonts w:hint="eastAsia"/>
                      <w:szCs w:val="21"/>
                    </w:rPr>
                    <w:t>原料拆包</w:t>
                  </w:r>
                </w:p>
              </w:tc>
              <w:tc>
                <w:tcPr>
                  <w:tcW w:w="2002" w:type="dxa"/>
                  <w:vAlign w:val="center"/>
                </w:tcPr>
                <w:p w14:paraId="70832816" w14:textId="00C0DE13" w:rsidR="00387A4E" w:rsidRPr="005C58F7" w:rsidRDefault="00387A4E" w:rsidP="00387A4E">
                  <w:pPr>
                    <w:adjustRightInd w:val="0"/>
                    <w:snapToGrid w:val="0"/>
                    <w:jc w:val="center"/>
                    <w:rPr>
                      <w:szCs w:val="21"/>
                    </w:rPr>
                  </w:pPr>
                  <w:r w:rsidRPr="005C58F7">
                    <w:rPr>
                      <w:rFonts w:hint="eastAsia"/>
                      <w:szCs w:val="21"/>
                    </w:rPr>
                    <w:t>否</w:t>
                  </w:r>
                </w:p>
              </w:tc>
              <w:tc>
                <w:tcPr>
                  <w:tcW w:w="2003" w:type="dxa"/>
                  <w:vAlign w:val="center"/>
                </w:tcPr>
                <w:p w14:paraId="72A5D2FE" w14:textId="15D645FA" w:rsidR="00387A4E" w:rsidRPr="005C58F7" w:rsidRDefault="00387A4E" w:rsidP="00387A4E">
                  <w:pPr>
                    <w:adjustRightInd w:val="0"/>
                    <w:snapToGrid w:val="0"/>
                    <w:jc w:val="center"/>
                    <w:rPr>
                      <w:szCs w:val="21"/>
                    </w:rPr>
                  </w:pPr>
                  <w:r w:rsidRPr="005C58F7">
                    <w:rPr>
                      <w:rFonts w:hint="eastAsia"/>
                      <w:szCs w:val="21"/>
                    </w:rPr>
                    <w:t>/</w:t>
                  </w:r>
                </w:p>
              </w:tc>
            </w:tr>
            <w:tr w:rsidR="00387A4E" w:rsidRPr="005C58F7" w14:paraId="55AAD486" w14:textId="77777777" w:rsidTr="00267F68">
              <w:trPr>
                <w:trHeight w:val="20"/>
                <w:jc w:val="center"/>
              </w:trPr>
              <w:tc>
                <w:tcPr>
                  <w:tcW w:w="703" w:type="dxa"/>
                  <w:vAlign w:val="center"/>
                </w:tcPr>
                <w:p w14:paraId="07177830" w14:textId="548FF4F0" w:rsidR="00387A4E" w:rsidRPr="005C58F7" w:rsidRDefault="00387A4E" w:rsidP="00387A4E">
                  <w:pPr>
                    <w:adjustRightInd w:val="0"/>
                    <w:snapToGrid w:val="0"/>
                    <w:jc w:val="center"/>
                    <w:rPr>
                      <w:szCs w:val="21"/>
                    </w:rPr>
                  </w:pPr>
                  <w:r w:rsidRPr="005C58F7">
                    <w:rPr>
                      <w:rFonts w:hint="eastAsia"/>
                      <w:szCs w:val="21"/>
                    </w:rPr>
                    <w:t>8</w:t>
                  </w:r>
                </w:p>
              </w:tc>
              <w:tc>
                <w:tcPr>
                  <w:tcW w:w="1565" w:type="dxa"/>
                  <w:vAlign w:val="center"/>
                </w:tcPr>
                <w:p w14:paraId="2A6A6C35" w14:textId="6FB75BAE" w:rsidR="00387A4E" w:rsidRPr="005C58F7" w:rsidRDefault="00387A4E" w:rsidP="00387A4E">
                  <w:pPr>
                    <w:jc w:val="center"/>
                    <w:rPr>
                      <w:szCs w:val="21"/>
                    </w:rPr>
                  </w:pPr>
                  <w:r w:rsidRPr="005C58F7">
                    <w:rPr>
                      <w:rFonts w:hint="eastAsia"/>
                      <w:szCs w:val="21"/>
                    </w:rPr>
                    <w:t>生活垃圾</w:t>
                  </w:r>
                </w:p>
              </w:tc>
              <w:tc>
                <w:tcPr>
                  <w:tcW w:w="2439" w:type="dxa"/>
                  <w:vAlign w:val="center"/>
                </w:tcPr>
                <w:p w14:paraId="4FC5EB85" w14:textId="1F40CE77" w:rsidR="00387A4E" w:rsidRPr="005C58F7" w:rsidRDefault="00387A4E" w:rsidP="00387A4E">
                  <w:pPr>
                    <w:jc w:val="center"/>
                    <w:rPr>
                      <w:szCs w:val="21"/>
                    </w:rPr>
                  </w:pPr>
                  <w:r w:rsidRPr="005C58F7">
                    <w:rPr>
                      <w:rFonts w:hint="eastAsia"/>
                      <w:szCs w:val="21"/>
                    </w:rPr>
                    <w:t>职工生活</w:t>
                  </w:r>
                </w:p>
              </w:tc>
              <w:tc>
                <w:tcPr>
                  <w:tcW w:w="2002" w:type="dxa"/>
                  <w:vAlign w:val="center"/>
                </w:tcPr>
                <w:p w14:paraId="76E924FB" w14:textId="1E6C4CAE" w:rsidR="00387A4E" w:rsidRPr="005C58F7" w:rsidRDefault="00387A4E" w:rsidP="00387A4E">
                  <w:pPr>
                    <w:adjustRightInd w:val="0"/>
                    <w:snapToGrid w:val="0"/>
                    <w:jc w:val="center"/>
                    <w:rPr>
                      <w:szCs w:val="21"/>
                    </w:rPr>
                  </w:pPr>
                  <w:r w:rsidRPr="005C58F7">
                    <w:rPr>
                      <w:rFonts w:hint="eastAsia"/>
                      <w:szCs w:val="21"/>
                    </w:rPr>
                    <w:t>否</w:t>
                  </w:r>
                </w:p>
              </w:tc>
              <w:tc>
                <w:tcPr>
                  <w:tcW w:w="2003" w:type="dxa"/>
                  <w:vAlign w:val="center"/>
                </w:tcPr>
                <w:p w14:paraId="693C9EF4" w14:textId="3E591430" w:rsidR="00387A4E" w:rsidRPr="005C58F7" w:rsidRDefault="00387A4E" w:rsidP="00387A4E">
                  <w:pPr>
                    <w:adjustRightInd w:val="0"/>
                    <w:snapToGrid w:val="0"/>
                    <w:jc w:val="center"/>
                    <w:rPr>
                      <w:szCs w:val="21"/>
                    </w:rPr>
                  </w:pPr>
                  <w:r w:rsidRPr="005C58F7">
                    <w:rPr>
                      <w:rFonts w:hint="eastAsia"/>
                      <w:szCs w:val="21"/>
                    </w:rPr>
                    <w:t>/</w:t>
                  </w:r>
                </w:p>
              </w:tc>
            </w:tr>
          </w:tbl>
          <w:p w14:paraId="62FC3597" w14:textId="132A6D38" w:rsidR="00FF24D2" w:rsidRPr="005C58F7" w:rsidRDefault="00FF24D2" w:rsidP="000C6DBE">
            <w:pPr>
              <w:adjustRightInd w:val="0"/>
              <w:snapToGrid w:val="0"/>
              <w:spacing w:line="360" w:lineRule="auto"/>
              <w:ind w:firstLineChars="200" w:firstLine="480"/>
              <w:rPr>
                <w:sz w:val="24"/>
              </w:rPr>
            </w:pPr>
            <w:r w:rsidRPr="005C58F7">
              <w:rPr>
                <w:rFonts w:hint="eastAsia"/>
                <w:sz w:val="24"/>
              </w:rPr>
              <w:t>固体废物分析情况汇总：综上所述，本项目固体废物分析结果汇总见表</w:t>
            </w:r>
            <w:r w:rsidRPr="005C58F7">
              <w:rPr>
                <w:rFonts w:hint="eastAsia"/>
                <w:sz w:val="24"/>
              </w:rPr>
              <w:t>5-</w:t>
            </w:r>
            <w:r w:rsidR="00C44A02" w:rsidRPr="005C58F7">
              <w:rPr>
                <w:rFonts w:hint="eastAsia"/>
                <w:sz w:val="24"/>
              </w:rPr>
              <w:t>1</w:t>
            </w:r>
            <w:r w:rsidR="00267F68" w:rsidRPr="005C58F7">
              <w:rPr>
                <w:rFonts w:hint="eastAsia"/>
                <w:sz w:val="24"/>
              </w:rPr>
              <w:t>0</w:t>
            </w:r>
            <w:r w:rsidR="00C44A02" w:rsidRPr="005C58F7">
              <w:rPr>
                <w:rFonts w:hint="eastAsia"/>
                <w:sz w:val="24"/>
              </w:rPr>
              <w:t>，危废分析结果见表</w:t>
            </w:r>
            <w:r w:rsidR="00C44A02" w:rsidRPr="005C58F7">
              <w:rPr>
                <w:rFonts w:hint="eastAsia"/>
                <w:sz w:val="24"/>
              </w:rPr>
              <w:t>5-1</w:t>
            </w:r>
            <w:r w:rsidR="00267F68" w:rsidRPr="005C58F7">
              <w:rPr>
                <w:rFonts w:hint="eastAsia"/>
                <w:sz w:val="24"/>
              </w:rPr>
              <w:t>1</w:t>
            </w:r>
            <w:r w:rsidRPr="005C58F7">
              <w:rPr>
                <w:rFonts w:hint="eastAsia"/>
                <w:sz w:val="24"/>
              </w:rPr>
              <w:t>。</w:t>
            </w:r>
          </w:p>
          <w:p w14:paraId="00A0DE2A" w14:textId="3AB4461C" w:rsidR="00FF24D2" w:rsidRPr="005C58F7" w:rsidRDefault="00FF24D2" w:rsidP="00FF24D2">
            <w:pPr>
              <w:adjustRightInd w:val="0"/>
              <w:snapToGrid w:val="0"/>
              <w:jc w:val="center"/>
              <w:rPr>
                <w:sz w:val="24"/>
              </w:rPr>
            </w:pPr>
            <w:r w:rsidRPr="005C58F7">
              <w:rPr>
                <w:rFonts w:hint="eastAsia"/>
                <w:b/>
              </w:rPr>
              <w:t>表</w:t>
            </w:r>
            <w:r w:rsidRPr="005C58F7">
              <w:rPr>
                <w:rFonts w:hint="eastAsia"/>
                <w:b/>
              </w:rPr>
              <w:t>5-</w:t>
            </w:r>
            <w:r w:rsidR="00C44A02" w:rsidRPr="005C58F7">
              <w:rPr>
                <w:rFonts w:hint="eastAsia"/>
                <w:b/>
              </w:rPr>
              <w:t>1</w:t>
            </w:r>
            <w:r w:rsidR="00267F68" w:rsidRPr="005C58F7">
              <w:rPr>
                <w:rFonts w:hint="eastAsia"/>
                <w:b/>
              </w:rPr>
              <w:t>0</w:t>
            </w:r>
            <w:r w:rsidR="00C44A02" w:rsidRPr="005C58F7">
              <w:rPr>
                <w:rFonts w:hint="eastAsia"/>
                <w:b/>
              </w:rPr>
              <w:t xml:space="preserve">  </w:t>
            </w:r>
            <w:r w:rsidRPr="005C58F7">
              <w:rPr>
                <w:rFonts w:hint="eastAsia"/>
                <w:b/>
              </w:rPr>
              <w:t>固体废物情况汇总</w:t>
            </w:r>
            <w:r w:rsidRPr="005C58F7">
              <w:rPr>
                <w:rFonts w:hint="eastAsia"/>
                <w:b/>
              </w:rPr>
              <w:t xml:space="preserve">   </w:t>
            </w:r>
            <w:r w:rsidRPr="005C58F7">
              <w:rPr>
                <w:rFonts w:hint="eastAsia"/>
                <w:b/>
              </w:rPr>
              <w:t>单位：</w:t>
            </w:r>
            <w:r w:rsidRPr="005C58F7">
              <w:rPr>
                <w:rFonts w:hint="eastAsia"/>
                <w:b/>
              </w:rPr>
              <w:t>t/a</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1311"/>
              <w:gridCol w:w="1256"/>
              <w:gridCol w:w="708"/>
              <w:gridCol w:w="1560"/>
              <w:gridCol w:w="920"/>
              <w:gridCol w:w="1276"/>
              <w:gridCol w:w="964"/>
            </w:tblGrid>
            <w:tr w:rsidR="00227F48" w:rsidRPr="005C58F7" w14:paraId="628BECE9" w14:textId="77777777" w:rsidTr="00461E4C">
              <w:trPr>
                <w:trHeight w:val="340"/>
                <w:jc w:val="center"/>
              </w:trPr>
              <w:tc>
                <w:tcPr>
                  <w:tcW w:w="684" w:type="dxa"/>
                  <w:vAlign w:val="center"/>
                </w:tcPr>
                <w:p w14:paraId="3677B1D9" w14:textId="77777777" w:rsidR="005A7431" w:rsidRPr="005C58F7" w:rsidRDefault="005A7431" w:rsidP="005A7431">
                  <w:pPr>
                    <w:adjustRightInd w:val="0"/>
                    <w:snapToGrid w:val="0"/>
                    <w:jc w:val="center"/>
                    <w:rPr>
                      <w:b/>
                      <w:szCs w:val="21"/>
                    </w:rPr>
                  </w:pPr>
                  <w:r w:rsidRPr="005C58F7">
                    <w:rPr>
                      <w:b/>
                      <w:szCs w:val="21"/>
                    </w:rPr>
                    <w:t>序号</w:t>
                  </w:r>
                </w:p>
              </w:tc>
              <w:tc>
                <w:tcPr>
                  <w:tcW w:w="1311" w:type="dxa"/>
                  <w:vAlign w:val="center"/>
                </w:tcPr>
                <w:p w14:paraId="28EE9B57" w14:textId="77777777" w:rsidR="005A7431" w:rsidRPr="005C58F7" w:rsidRDefault="005A7431" w:rsidP="005A7431">
                  <w:pPr>
                    <w:adjustRightInd w:val="0"/>
                    <w:snapToGrid w:val="0"/>
                    <w:jc w:val="center"/>
                    <w:rPr>
                      <w:b/>
                      <w:szCs w:val="21"/>
                    </w:rPr>
                  </w:pPr>
                  <w:r w:rsidRPr="005C58F7">
                    <w:rPr>
                      <w:b/>
                      <w:szCs w:val="21"/>
                    </w:rPr>
                    <w:t>副产物名称</w:t>
                  </w:r>
                </w:p>
              </w:tc>
              <w:tc>
                <w:tcPr>
                  <w:tcW w:w="1256" w:type="dxa"/>
                  <w:vAlign w:val="center"/>
                </w:tcPr>
                <w:p w14:paraId="64CA1ED0" w14:textId="77777777" w:rsidR="005A7431" w:rsidRPr="005C58F7" w:rsidRDefault="005A7431" w:rsidP="005A7431">
                  <w:pPr>
                    <w:adjustRightInd w:val="0"/>
                    <w:snapToGrid w:val="0"/>
                    <w:jc w:val="center"/>
                    <w:rPr>
                      <w:b/>
                      <w:szCs w:val="21"/>
                    </w:rPr>
                  </w:pPr>
                  <w:r w:rsidRPr="005C58F7">
                    <w:rPr>
                      <w:b/>
                      <w:szCs w:val="21"/>
                    </w:rPr>
                    <w:t>产生工序</w:t>
                  </w:r>
                </w:p>
              </w:tc>
              <w:tc>
                <w:tcPr>
                  <w:tcW w:w="708" w:type="dxa"/>
                  <w:vAlign w:val="center"/>
                </w:tcPr>
                <w:p w14:paraId="390CF2F8" w14:textId="77777777" w:rsidR="005A7431" w:rsidRPr="005C58F7" w:rsidRDefault="005A7431" w:rsidP="005A7431">
                  <w:pPr>
                    <w:adjustRightInd w:val="0"/>
                    <w:snapToGrid w:val="0"/>
                    <w:jc w:val="center"/>
                    <w:rPr>
                      <w:b/>
                      <w:szCs w:val="21"/>
                    </w:rPr>
                  </w:pPr>
                  <w:r w:rsidRPr="005C58F7">
                    <w:rPr>
                      <w:b/>
                      <w:szCs w:val="21"/>
                    </w:rPr>
                    <w:t>形态</w:t>
                  </w:r>
                </w:p>
              </w:tc>
              <w:tc>
                <w:tcPr>
                  <w:tcW w:w="1560" w:type="dxa"/>
                  <w:vAlign w:val="center"/>
                </w:tcPr>
                <w:p w14:paraId="40D1F307" w14:textId="77777777" w:rsidR="005A7431" w:rsidRPr="005C58F7" w:rsidRDefault="005A7431" w:rsidP="005A7431">
                  <w:pPr>
                    <w:adjustRightInd w:val="0"/>
                    <w:snapToGrid w:val="0"/>
                    <w:jc w:val="center"/>
                    <w:rPr>
                      <w:b/>
                      <w:szCs w:val="21"/>
                    </w:rPr>
                  </w:pPr>
                  <w:r w:rsidRPr="005C58F7">
                    <w:rPr>
                      <w:b/>
                      <w:szCs w:val="21"/>
                    </w:rPr>
                    <w:t>主要成分</w:t>
                  </w:r>
                </w:p>
              </w:tc>
              <w:tc>
                <w:tcPr>
                  <w:tcW w:w="920" w:type="dxa"/>
                  <w:vAlign w:val="center"/>
                </w:tcPr>
                <w:p w14:paraId="516532B3" w14:textId="77777777" w:rsidR="005A7431" w:rsidRPr="005C58F7" w:rsidRDefault="005A7431" w:rsidP="005A7431">
                  <w:pPr>
                    <w:adjustRightInd w:val="0"/>
                    <w:snapToGrid w:val="0"/>
                    <w:jc w:val="center"/>
                    <w:rPr>
                      <w:b/>
                      <w:szCs w:val="21"/>
                    </w:rPr>
                  </w:pPr>
                  <w:r w:rsidRPr="005C58F7">
                    <w:rPr>
                      <w:b/>
                      <w:szCs w:val="21"/>
                    </w:rPr>
                    <w:t>属性</w:t>
                  </w:r>
                </w:p>
              </w:tc>
              <w:tc>
                <w:tcPr>
                  <w:tcW w:w="1276" w:type="dxa"/>
                  <w:vAlign w:val="center"/>
                </w:tcPr>
                <w:p w14:paraId="3256F118" w14:textId="77777777" w:rsidR="005A7431" w:rsidRPr="005C58F7" w:rsidRDefault="005A7431" w:rsidP="005A7431">
                  <w:pPr>
                    <w:adjustRightInd w:val="0"/>
                    <w:snapToGrid w:val="0"/>
                    <w:jc w:val="center"/>
                    <w:rPr>
                      <w:b/>
                      <w:szCs w:val="21"/>
                    </w:rPr>
                  </w:pPr>
                  <w:r w:rsidRPr="005C58F7">
                    <w:rPr>
                      <w:b/>
                      <w:szCs w:val="21"/>
                    </w:rPr>
                    <w:t>废物代码</w:t>
                  </w:r>
                </w:p>
              </w:tc>
              <w:tc>
                <w:tcPr>
                  <w:tcW w:w="964" w:type="dxa"/>
                  <w:vAlign w:val="center"/>
                </w:tcPr>
                <w:p w14:paraId="4C6BE70E" w14:textId="77777777" w:rsidR="005A7431" w:rsidRPr="005C58F7" w:rsidRDefault="005A7431" w:rsidP="005A7431">
                  <w:pPr>
                    <w:adjustRightInd w:val="0"/>
                    <w:snapToGrid w:val="0"/>
                    <w:jc w:val="center"/>
                    <w:rPr>
                      <w:b/>
                      <w:szCs w:val="21"/>
                    </w:rPr>
                  </w:pPr>
                  <w:r w:rsidRPr="005C58F7">
                    <w:rPr>
                      <w:b/>
                      <w:szCs w:val="21"/>
                    </w:rPr>
                    <w:t>产生量</w:t>
                  </w:r>
                </w:p>
              </w:tc>
            </w:tr>
            <w:tr w:rsidR="00387A4E" w:rsidRPr="005C58F7" w14:paraId="68C08002" w14:textId="77777777" w:rsidTr="00461E4C">
              <w:trPr>
                <w:trHeight w:val="48"/>
                <w:jc w:val="center"/>
              </w:trPr>
              <w:tc>
                <w:tcPr>
                  <w:tcW w:w="684" w:type="dxa"/>
                  <w:vAlign w:val="center"/>
                </w:tcPr>
                <w:p w14:paraId="2D0C84E8" w14:textId="77777777" w:rsidR="00387A4E" w:rsidRPr="005C58F7" w:rsidRDefault="00387A4E" w:rsidP="00387A4E">
                  <w:pPr>
                    <w:adjustRightInd w:val="0"/>
                    <w:snapToGrid w:val="0"/>
                    <w:jc w:val="center"/>
                    <w:rPr>
                      <w:szCs w:val="21"/>
                    </w:rPr>
                  </w:pPr>
                  <w:r w:rsidRPr="005C58F7">
                    <w:rPr>
                      <w:szCs w:val="21"/>
                    </w:rPr>
                    <w:t>1</w:t>
                  </w:r>
                </w:p>
              </w:tc>
              <w:tc>
                <w:tcPr>
                  <w:tcW w:w="1311" w:type="dxa"/>
                  <w:vAlign w:val="center"/>
                </w:tcPr>
                <w:p w14:paraId="54537F16" w14:textId="3DE37D30" w:rsidR="00387A4E" w:rsidRPr="005C58F7" w:rsidRDefault="00387A4E" w:rsidP="00387A4E">
                  <w:pPr>
                    <w:jc w:val="center"/>
                    <w:rPr>
                      <w:szCs w:val="21"/>
                    </w:rPr>
                  </w:pPr>
                  <w:r w:rsidRPr="005C58F7">
                    <w:rPr>
                      <w:rFonts w:hint="eastAsia"/>
                      <w:szCs w:val="21"/>
                    </w:rPr>
                    <w:t>滤网及滤渣</w:t>
                  </w:r>
                </w:p>
              </w:tc>
              <w:tc>
                <w:tcPr>
                  <w:tcW w:w="1256" w:type="dxa"/>
                  <w:vAlign w:val="center"/>
                </w:tcPr>
                <w:p w14:paraId="223F61C9" w14:textId="305BF1F3" w:rsidR="00387A4E" w:rsidRPr="005C58F7" w:rsidRDefault="00387A4E" w:rsidP="00387A4E">
                  <w:pPr>
                    <w:jc w:val="center"/>
                    <w:rPr>
                      <w:szCs w:val="21"/>
                    </w:rPr>
                  </w:pPr>
                  <w:r w:rsidRPr="005C58F7">
                    <w:rPr>
                      <w:rFonts w:hint="eastAsia"/>
                      <w:szCs w:val="21"/>
                    </w:rPr>
                    <w:t>过滤</w:t>
                  </w:r>
                </w:p>
              </w:tc>
              <w:tc>
                <w:tcPr>
                  <w:tcW w:w="708" w:type="dxa"/>
                  <w:vAlign w:val="center"/>
                </w:tcPr>
                <w:p w14:paraId="749719FB" w14:textId="7E8F7DF5" w:rsidR="00387A4E" w:rsidRPr="005C58F7" w:rsidRDefault="00387A4E" w:rsidP="00387A4E">
                  <w:pPr>
                    <w:jc w:val="center"/>
                    <w:rPr>
                      <w:szCs w:val="21"/>
                    </w:rPr>
                  </w:pPr>
                  <w:r w:rsidRPr="005C58F7">
                    <w:rPr>
                      <w:rFonts w:hint="eastAsia"/>
                      <w:szCs w:val="21"/>
                    </w:rPr>
                    <w:t>固态</w:t>
                  </w:r>
                </w:p>
              </w:tc>
              <w:tc>
                <w:tcPr>
                  <w:tcW w:w="1560" w:type="dxa"/>
                  <w:vAlign w:val="center"/>
                </w:tcPr>
                <w:p w14:paraId="63CCBAB3" w14:textId="576F94DB" w:rsidR="00387A4E" w:rsidRPr="005C58F7" w:rsidRDefault="00462660" w:rsidP="00387A4E">
                  <w:pPr>
                    <w:jc w:val="center"/>
                    <w:rPr>
                      <w:szCs w:val="21"/>
                    </w:rPr>
                  </w:pPr>
                  <w:r w:rsidRPr="005C58F7">
                    <w:rPr>
                      <w:rFonts w:hint="eastAsia"/>
                      <w:szCs w:val="21"/>
                    </w:rPr>
                    <w:t>PP</w:t>
                  </w:r>
                  <w:r w:rsidRPr="005C58F7">
                    <w:rPr>
                      <w:rFonts w:hint="eastAsia"/>
                      <w:szCs w:val="21"/>
                    </w:rPr>
                    <w:t>塑料</w:t>
                  </w:r>
                </w:p>
              </w:tc>
              <w:tc>
                <w:tcPr>
                  <w:tcW w:w="920" w:type="dxa"/>
                  <w:vMerge w:val="restart"/>
                  <w:vAlign w:val="center"/>
                </w:tcPr>
                <w:p w14:paraId="4023636F" w14:textId="77777777" w:rsidR="00387A4E" w:rsidRPr="005C58F7" w:rsidRDefault="00387A4E" w:rsidP="00387A4E">
                  <w:pPr>
                    <w:adjustRightInd w:val="0"/>
                    <w:snapToGrid w:val="0"/>
                    <w:jc w:val="center"/>
                    <w:rPr>
                      <w:szCs w:val="21"/>
                    </w:rPr>
                  </w:pPr>
                  <w:r w:rsidRPr="005C58F7">
                    <w:rPr>
                      <w:szCs w:val="21"/>
                    </w:rPr>
                    <w:t>一般</w:t>
                  </w:r>
                </w:p>
                <w:p w14:paraId="28AA5D36" w14:textId="77777777" w:rsidR="00387A4E" w:rsidRPr="005C58F7" w:rsidRDefault="00387A4E" w:rsidP="00387A4E">
                  <w:pPr>
                    <w:adjustRightInd w:val="0"/>
                    <w:snapToGrid w:val="0"/>
                    <w:jc w:val="center"/>
                    <w:rPr>
                      <w:szCs w:val="21"/>
                    </w:rPr>
                  </w:pPr>
                  <w:r w:rsidRPr="005C58F7">
                    <w:rPr>
                      <w:szCs w:val="21"/>
                    </w:rPr>
                    <w:t>固废</w:t>
                  </w:r>
                </w:p>
              </w:tc>
              <w:tc>
                <w:tcPr>
                  <w:tcW w:w="1276" w:type="dxa"/>
                  <w:vAlign w:val="center"/>
                </w:tcPr>
                <w:p w14:paraId="2AC6A9D3" w14:textId="77777777" w:rsidR="00387A4E" w:rsidRPr="005C58F7" w:rsidRDefault="00387A4E" w:rsidP="00387A4E">
                  <w:pPr>
                    <w:adjustRightInd w:val="0"/>
                    <w:snapToGrid w:val="0"/>
                    <w:jc w:val="center"/>
                    <w:rPr>
                      <w:szCs w:val="21"/>
                    </w:rPr>
                  </w:pPr>
                  <w:r w:rsidRPr="005C58F7">
                    <w:rPr>
                      <w:szCs w:val="21"/>
                    </w:rPr>
                    <w:t>/</w:t>
                  </w:r>
                </w:p>
              </w:tc>
              <w:tc>
                <w:tcPr>
                  <w:tcW w:w="964" w:type="dxa"/>
                  <w:vAlign w:val="center"/>
                </w:tcPr>
                <w:p w14:paraId="226DC8E3" w14:textId="4A27D649" w:rsidR="00387A4E" w:rsidRPr="005C58F7" w:rsidRDefault="00DC69A1" w:rsidP="00387A4E">
                  <w:pPr>
                    <w:jc w:val="center"/>
                    <w:rPr>
                      <w:szCs w:val="21"/>
                    </w:rPr>
                  </w:pPr>
                  <w:r w:rsidRPr="005C58F7">
                    <w:rPr>
                      <w:rFonts w:hint="eastAsia"/>
                      <w:szCs w:val="21"/>
                    </w:rPr>
                    <w:t>16</w:t>
                  </w:r>
                </w:p>
              </w:tc>
            </w:tr>
            <w:tr w:rsidR="00387A4E" w:rsidRPr="005C58F7" w14:paraId="3D9920D4" w14:textId="77777777" w:rsidTr="00461E4C">
              <w:trPr>
                <w:trHeight w:val="48"/>
                <w:jc w:val="center"/>
              </w:trPr>
              <w:tc>
                <w:tcPr>
                  <w:tcW w:w="684" w:type="dxa"/>
                  <w:vAlign w:val="center"/>
                </w:tcPr>
                <w:p w14:paraId="3BFBBADF" w14:textId="77777777" w:rsidR="00387A4E" w:rsidRPr="005C58F7" w:rsidRDefault="00387A4E" w:rsidP="00387A4E">
                  <w:pPr>
                    <w:adjustRightInd w:val="0"/>
                    <w:snapToGrid w:val="0"/>
                    <w:jc w:val="center"/>
                    <w:rPr>
                      <w:szCs w:val="21"/>
                    </w:rPr>
                  </w:pPr>
                  <w:r w:rsidRPr="005C58F7">
                    <w:rPr>
                      <w:rFonts w:hint="eastAsia"/>
                      <w:szCs w:val="21"/>
                    </w:rPr>
                    <w:t>2</w:t>
                  </w:r>
                </w:p>
              </w:tc>
              <w:tc>
                <w:tcPr>
                  <w:tcW w:w="1311" w:type="dxa"/>
                  <w:vAlign w:val="center"/>
                </w:tcPr>
                <w:p w14:paraId="433CD74D" w14:textId="5B4674F3" w:rsidR="00387A4E" w:rsidRPr="005C58F7" w:rsidRDefault="00387A4E" w:rsidP="00387A4E">
                  <w:pPr>
                    <w:jc w:val="center"/>
                    <w:rPr>
                      <w:szCs w:val="21"/>
                    </w:rPr>
                  </w:pPr>
                  <w:r w:rsidRPr="005C58F7">
                    <w:rPr>
                      <w:rFonts w:hint="eastAsia"/>
                      <w:szCs w:val="21"/>
                    </w:rPr>
                    <w:t>废边角料</w:t>
                  </w:r>
                </w:p>
              </w:tc>
              <w:tc>
                <w:tcPr>
                  <w:tcW w:w="1256" w:type="dxa"/>
                  <w:vAlign w:val="center"/>
                </w:tcPr>
                <w:p w14:paraId="101C7A18" w14:textId="60BB51F0" w:rsidR="00387A4E" w:rsidRPr="005C58F7" w:rsidRDefault="00387A4E" w:rsidP="00387A4E">
                  <w:pPr>
                    <w:jc w:val="center"/>
                    <w:rPr>
                      <w:szCs w:val="21"/>
                    </w:rPr>
                  </w:pPr>
                  <w:r w:rsidRPr="005C58F7">
                    <w:rPr>
                      <w:rFonts w:hint="eastAsia"/>
                      <w:szCs w:val="21"/>
                    </w:rPr>
                    <w:t>分切</w:t>
                  </w:r>
                </w:p>
              </w:tc>
              <w:tc>
                <w:tcPr>
                  <w:tcW w:w="708" w:type="dxa"/>
                  <w:vAlign w:val="center"/>
                </w:tcPr>
                <w:p w14:paraId="2F84AB62" w14:textId="61E0145E" w:rsidR="00387A4E" w:rsidRPr="005C58F7" w:rsidRDefault="00387A4E" w:rsidP="00387A4E">
                  <w:pPr>
                    <w:jc w:val="center"/>
                    <w:rPr>
                      <w:szCs w:val="21"/>
                    </w:rPr>
                  </w:pPr>
                  <w:r w:rsidRPr="005C58F7">
                    <w:rPr>
                      <w:rFonts w:hint="eastAsia"/>
                      <w:szCs w:val="21"/>
                    </w:rPr>
                    <w:t>固态</w:t>
                  </w:r>
                </w:p>
              </w:tc>
              <w:tc>
                <w:tcPr>
                  <w:tcW w:w="1560" w:type="dxa"/>
                  <w:vAlign w:val="center"/>
                </w:tcPr>
                <w:p w14:paraId="0FAF9F14" w14:textId="381B1223" w:rsidR="00387A4E" w:rsidRPr="005C58F7" w:rsidRDefault="00387A4E" w:rsidP="00387A4E">
                  <w:pPr>
                    <w:jc w:val="center"/>
                    <w:rPr>
                      <w:szCs w:val="21"/>
                    </w:rPr>
                  </w:pPr>
                  <w:r w:rsidRPr="005C58F7">
                    <w:rPr>
                      <w:rFonts w:hint="eastAsia"/>
                      <w:szCs w:val="21"/>
                    </w:rPr>
                    <w:t>PP</w:t>
                  </w:r>
                  <w:r w:rsidR="00462660" w:rsidRPr="005C58F7">
                    <w:rPr>
                      <w:rFonts w:hint="eastAsia"/>
                      <w:szCs w:val="21"/>
                    </w:rPr>
                    <w:t>塑料</w:t>
                  </w:r>
                </w:p>
              </w:tc>
              <w:tc>
                <w:tcPr>
                  <w:tcW w:w="920" w:type="dxa"/>
                  <w:vMerge/>
                  <w:vAlign w:val="center"/>
                </w:tcPr>
                <w:p w14:paraId="5F7678E3" w14:textId="77777777" w:rsidR="00387A4E" w:rsidRPr="005C58F7" w:rsidRDefault="00387A4E" w:rsidP="00387A4E">
                  <w:pPr>
                    <w:adjustRightInd w:val="0"/>
                    <w:snapToGrid w:val="0"/>
                    <w:jc w:val="center"/>
                    <w:rPr>
                      <w:szCs w:val="21"/>
                    </w:rPr>
                  </w:pPr>
                </w:p>
              </w:tc>
              <w:tc>
                <w:tcPr>
                  <w:tcW w:w="1276" w:type="dxa"/>
                  <w:vAlign w:val="center"/>
                </w:tcPr>
                <w:p w14:paraId="5F088643" w14:textId="77777777" w:rsidR="00387A4E" w:rsidRPr="005C58F7" w:rsidRDefault="00387A4E" w:rsidP="00387A4E">
                  <w:pPr>
                    <w:adjustRightInd w:val="0"/>
                    <w:snapToGrid w:val="0"/>
                    <w:jc w:val="center"/>
                    <w:rPr>
                      <w:szCs w:val="21"/>
                    </w:rPr>
                  </w:pPr>
                  <w:r w:rsidRPr="005C58F7">
                    <w:rPr>
                      <w:szCs w:val="21"/>
                    </w:rPr>
                    <w:t>/</w:t>
                  </w:r>
                </w:p>
              </w:tc>
              <w:tc>
                <w:tcPr>
                  <w:tcW w:w="964" w:type="dxa"/>
                  <w:vAlign w:val="center"/>
                </w:tcPr>
                <w:p w14:paraId="6513A476" w14:textId="23D221C0" w:rsidR="00387A4E" w:rsidRPr="005C58F7" w:rsidRDefault="00DC69A1" w:rsidP="00387A4E">
                  <w:pPr>
                    <w:jc w:val="center"/>
                    <w:rPr>
                      <w:szCs w:val="21"/>
                    </w:rPr>
                  </w:pPr>
                  <w:r w:rsidRPr="005C58F7">
                    <w:rPr>
                      <w:rFonts w:hint="eastAsia"/>
                      <w:szCs w:val="21"/>
                    </w:rPr>
                    <w:t>80</w:t>
                  </w:r>
                </w:p>
              </w:tc>
            </w:tr>
            <w:tr w:rsidR="00387A4E" w:rsidRPr="005C58F7" w14:paraId="6430ED73" w14:textId="77777777" w:rsidTr="00461E4C">
              <w:trPr>
                <w:trHeight w:val="48"/>
                <w:jc w:val="center"/>
              </w:trPr>
              <w:tc>
                <w:tcPr>
                  <w:tcW w:w="684" w:type="dxa"/>
                  <w:vAlign w:val="center"/>
                </w:tcPr>
                <w:p w14:paraId="368D3650" w14:textId="77777777" w:rsidR="00387A4E" w:rsidRPr="005C58F7" w:rsidRDefault="00387A4E" w:rsidP="00387A4E">
                  <w:pPr>
                    <w:adjustRightInd w:val="0"/>
                    <w:snapToGrid w:val="0"/>
                    <w:jc w:val="center"/>
                    <w:rPr>
                      <w:szCs w:val="21"/>
                    </w:rPr>
                  </w:pPr>
                  <w:r w:rsidRPr="005C58F7">
                    <w:rPr>
                      <w:rFonts w:hint="eastAsia"/>
                      <w:szCs w:val="21"/>
                    </w:rPr>
                    <w:t>3</w:t>
                  </w:r>
                </w:p>
              </w:tc>
              <w:tc>
                <w:tcPr>
                  <w:tcW w:w="1311" w:type="dxa"/>
                  <w:vAlign w:val="center"/>
                </w:tcPr>
                <w:p w14:paraId="626977F9" w14:textId="3901784D" w:rsidR="00387A4E" w:rsidRPr="005C58F7" w:rsidRDefault="00387A4E" w:rsidP="00387A4E">
                  <w:pPr>
                    <w:jc w:val="center"/>
                    <w:rPr>
                      <w:szCs w:val="21"/>
                    </w:rPr>
                  </w:pPr>
                  <w:r w:rsidRPr="005C58F7">
                    <w:rPr>
                      <w:rFonts w:hint="eastAsia"/>
                      <w:szCs w:val="21"/>
                    </w:rPr>
                    <w:t>废次品</w:t>
                  </w:r>
                </w:p>
              </w:tc>
              <w:tc>
                <w:tcPr>
                  <w:tcW w:w="1256" w:type="dxa"/>
                  <w:vAlign w:val="center"/>
                </w:tcPr>
                <w:p w14:paraId="032C6E4B" w14:textId="74405CAA" w:rsidR="00387A4E" w:rsidRPr="005C58F7" w:rsidRDefault="00387A4E" w:rsidP="00387A4E">
                  <w:pPr>
                    <w:jc w:val="center"/>
                    <w:rPr>
                      <w:szCs w:val="21"/>
                    </w:rPr>
                  </w:pPr>
                  <w:r w:rsidRPr="005C58F7">
                    <w:rPr>
                      <w:rFonts w:hint="eastAsia"/>
                      <w:szCs w:val="21"/>
                    </w:rPr>
                    <w:t>质检</w:t>
                  </w:r>
                </w:p>
              </w:tc>
              <w:tc>
                <w:tcPr>
                  <w:tcW w:w="708" w:type="dxa"/>
                  <w:vAlign w:val="center"/>
                </w:tcPr>
                <w:p w14:paraId="5A8FD6C3" w14:textId="6C7A376F" w:rsidR="00387A4E" w:rsidRPr="005C58F7" w:rsidRDefault="00387A4E" w:rsidP="00387A4E">
                  <w:pPr>
                    <w:jc w:val="center"/>
                    <w:rPr>
                      <w:szCs w:val="21"/>
                    </w:rPr>
                  </w:pPr>
                  <w:r w:rsidRPr="005C58F7">
                    <w:rPr>
                      <w:rFonts w:hint="eastAsia"/>
                      <w:szCs w:val="21"/>
                    </w:rPr>
                    <w:t>固态</w:t>
                  </w:r>
                </w:p>
              </w:tc>
              <w:tc>
                <w:tcPr>
                  <w:tcW w:w="1560" w:type="dxa"/>
                  <w:vAlign w:val="center"/>
                </w:tcPr>
                <w:p w14:paraId="5B2ED46D" w14:textId="4F0FB452" w:rsidR="00387A4E" w:rsidRPr="005C58F7" w:rsidRDefault="00387A4E" w:rsidP="00387A4E">
                  <w:pPr>
                    <w:jc w:val="center"/>
                    <w:rPr>
                      <w:szCs w:val="21"/>
                    </w:rPr>
                  </w:pPr>
                  <w:r w:rsidRPr="005C58F7">
                    <w:rPr>
                      <w:rFonts w:hint="eastAsia"/>
                      <w:szCs w:val="21"/>
                    </w:rPr>
                    <w:t>PP</w:t>
                  </w:r>
                  <w:r w:rsidR="00462660" w:rsidRPr="005C58F7">
                    <w:rPr>
                      <w:rFonts w:hint="eastAsia"/>
                      <w:szCs w:val="21"/>
                    </w:rPr>
                    <w:t>塑料</w:t>
                  </w:r>
                </w:p>
              </w:tc>
              <w:tc>
                <w:tcPr>
                  <w:tcW w:w="920" w:type="dxa"/>
                  <w:vMerge/>
                  <w:vAlign w:val="center"/>
                </w:tcPr>
                <w:p w14:paraId="2E98456C" w14:textId="77777777" w:rsidR="00387A4E" w:rsidRPr="005C58F7" w:rsidRDefault="00387A4E" w:rsidP="00387A4E">
                  <w:pPr>
                    <w:adjustRightInd w:val="0"/>
                    <w:snapToGrid w:val="0"/>
                    <w:jc w:val="center"/>
                    <w:rPr>
                      <w:szCs w:val="21"/>
                    </w:rPr>
                  </w:pPr>
                </w:p>
              </w:tc>
              <w:tc>
                <w:tcPr>
                  <w:tcW w:w="1276" w:type="dxa"/>
                  <w:vAlign w:val="center"/>
                </w:tcPr>
                <w:p w14:paraId="22AC0253" w14:textId="77777777" w:rsidR="00387A4E" w:rsidRPr="005C58F7" w:rsidRDefault="00387A4E" w:rsidP="00387A4E">
                  <w:pPr>
                    <w:adjustRightInd w:val="0"/>
                    <w:snapToGrid w:val="0"/>
                    <w:jc w:val="center"/>
                    <w:rPr>
                      <w:szCs w:val="21"/>
                    </w:rPr>
                  </w:pPr>
                  <w:r w:rsidRPr="005C58F7">
                    <w:rPr>
                      <w:szCs w:val="21"/>
                    </w:rPr>
                    <w:t>/</w:t>
                  </w:r>
                </w:p>
              </w:tc>
              <w:tc>
                <w:tcPr>
                  <w:tcW w:w="964" w:type="dxa"/>
                  <w:vAlign w:val="center"/>
                </w:tcPr>
                <w:p w14:paraId="3BE1E592" w14:textId="40DB290A" w:rsidR="00387A4E" w:rsidRPr="005C58F7" w:rsidRDefault="00DC69A1" w:rsidP="00387A4E">
                  <w:pPr>
                    <w:jc w:val="center"/>
                    <w:rPr>
                      <w:szCs w:val="21"/>
                    </w:rPr>
                  </w:pPr>
                  <w:r w:rsidRPr="005C58F7">
                    <w:rPr>
                      <w:rFonts w:hint="eastAsia"/>
                      <w:szCs w:val="21"/>
                    </w:rPr>
                    <w:t>400</w:t>
                  </w:r>
                </w:p>
              </w:tc>
            </w:tr>
            <w:tr w:rsidR="00387A4E" w:rsidRPr="005C58F7" w14:paraId="051C8523" w14:textId="77777777" w:rsidTr="00461E4C">
              <w:trPr>
                <w:trHeight w:val="48"/>
                <w:jc w:val="center"/>
              </w:trPr>
              <w:tc>
                <w:tcPr>
                  <w:tcW w:w="684" w:type="dxa"/>
                  <w:vAlign w:val="center"/>
                </w:tcPr>
                <w:p w14:paraId="35927D8B" w14:textId="60C5A4B4" w:rsidR="00387A4E" w:rsidRPr="005C58F7" w:rsidRDefault="00387A4E" w:rsidP="00387A4E">
                  <w:pPr>
                    <w:adjustRightInd w:val="0"/>
                    <w:snapToGrid w:val="0"/>
                    <w:jc w:val="center"/>
                    <w:rPr>
                      <w:szCs w:val="21"/>
                    </w:rPr>
                  </w:pPr>
                  <w:r w:rsidRPr="005C58F7">
                    <w:rPr>
                      <w:rFonts w:hint="eastAsia"/>
                      <w:szCs w:val="21"/>
                    </w:rPr>
                    <w:t>4</w:t>
                  </w:r>
                </w:p>
              </w:tc>
              <w:tc>
                <w:tcPr>
                  <w:tcW w:w="1311" w:type="dxa"/>
                  <w:vAlign w:val="center"/>
                </w:tcPr>
                <w:p w14:paraId="4FE70F3E" w14:textId="1D9BC84D" w:rsidR="00387A4E" w:rsidRPr="005C58F7" w:rsidRDefault="00387A4E" w:rsidP="00387A4E">
                  <w:pPr>
                    <w:jc w:val="center"/>
                    <w:rPr>
                      <w:szCs w:val="21"/>
                    </w:rPr>
                  </w:pPr>
                  <w:r w:rsidRPr="005C58F7">
                    <w:rPr>
                      <w:rFonts w:hint="eastAsia"/>
                      <w:szCs w:val="21"/>
                    </w:rPr>
                    <w:t>滤渣</w:t>
                  </w:r>
                </w:p>
              </w:tc>
              <w:tc>
                <w:tcPr>
                  <w:tcW w:w="1256" w:type="dxa"/>
                  <w:vAlign w:val="center"/>
                </w:tcPr>
                <w:p w14:paraId="6E409DE1" w14:textId="1AF0B2B8" w:rsidR="00387A4E" w:rsidRPr="005C58F7" w:rsidRDefault="00387A4E" w:rsidP="00387A4E">
                  <w:pPr>
                    <w:jc w:val="center"/>
                    <w:rPr>
                      <w:szCs w:val="21"/>
                    </w:rPr>
                  </w:pPr>
                  <w:r w:rsidRPr="005C58F7">
                    <w:rPr>
                      <w:rFonts w:hint="eastAsia"/>
                      <w:szCs w:val="21"/>
                    </w:rPr>
                    <w:t>沉淀过滤</w:t>
                  </w:r>
                </w:p>
              </w:tc>
              <w:tc>
                <w:tcPr>
                  <w:tcW w:w="708" w:type="dxa"/>
                  <w:vAlign w:val="center"/>
                </w:tcPr>
                <w:p w14:paraId="3FF5B135" w14:textId="3D0165A9" w:rsidR="00387A4E" w:rsidRPr="005C58F7" w:rsidRDefault="00387A4E" w:rsidP="00387A4E">
                  <w:pPr>
                    <w:jc w:val="center"/>
                    <w:rPr>
                      <w:szCs w:val="21"/>
                    </w:rPr>
                  </w:pPr>
                  <w:r w:rsidRPr="005C58F7">
                    <w:rPr>
                      <w:rFonts w:hint="eastAsia"/>
                      <w:szCs w:val="21"/>
                    </w:rPr>
                    <w:t>固态</w:t>
                  </w:r>
                </w:p>
              </w:tc>
              <w:tc>
                <w:tcPr>
                  <w:tcW w:w="1560" w:type="dxa"/>
                  <w:vAlign w:val="center"/>
                </w:tcPr>
                <w:p w14:paraId="4F9C0A75" w14:textId="63D839F3" w:rsidR="00387A4E" w:rsidRPr="005C58F7" w:rsidRDefault="00387A4E" w:rsidP="00387A4E">
                  <w:pPr>
                    <w:jc w:val="center"/>
                    <w:rPr>
                      <w:szCs w:val="21"/>
                    </w:rPr>
                  </w:pPr>
                  <w:r w:rsidRPr="005C58F7">
                    <w:rPr>
                      <w:rFonts w:hint="eastAsia"/>
                      <w:szCs w:val="21"/>
                    </w:rPr>
                    <w:t>塑料粒料</w:t>
                  </w:r>
                </w:p>
              </w:tc>
              <w:tc>
                <w:tcPr>
                  <w:tcW w:w="920" w:type="dxa"/>
                  <w:vMerge/>
                  <w:vAlign w:val="center"/>
                </w:tcPr>
                <w:p w14:paraId="3049F9EE" w14:textId="77777777" w:rsidR="00387A4E" w:rsidRPr="005C58F7" w:rsidRDefault="00387A4E" w:rsidP="00387A4E">
                  <w:pPr>
                    <w:adjustRightInd w:val="0"/>
                    <w:snapToGrid w:val="0"/>
                    <w:jc w:val="center"/>
                    <w:rPr>
                      <w:szCs w:val="21"/>
                    </w:rPr>
                  </w:pPr>
                </w:p>
              </w:tc>
              <w:tc>
                <w:tcPr>
                  <w:tcW w:w="1276" w:type="dxa"/>
                  <w:vAlign w:val="center"/>
                </w:tcPr>
                <w:p w14:paraId="2105E79E" w14:textId="79340866" w:rsidR="00387A4E" w:rsidRPr="005C58F7" w:rsidRDefault="00387A4E" w:rsidP="00387A4E">
                  <w:pPr>
                    <w:adjustRightInd w:val="0"/>
                    <w:snapToGrid w:val="0"/>
                    <w:jc w:val="center"/>
                    <w:rPr>
                      <w:szCs w:val="21"/>
                    </w:rPr>
                  </w:pPr>
                  <w:r w:rsidRPr="005C58F7">
                    <w:rPr>
                      <w:rFonts w:hint="eastAsia"/>
                      <w:szCs w:val="21"/>
                    </w:rPr>
                    <w:t>/</w:t>
                  </w:r>
                </w:p>
              </w:tc>
              <w:tc>
                <w:tcPr>
                  <w:tcW w:w="964" w:type="dxa"/>
                  <w:vAlign w:val="center"/>
                </w:tcPr>
                <w:p w14:paraId="7A936F2A" w14:textId="77D43569" w:rsidR="00387A4E" w:rsidRPr="005C58F7" w:rsidRDefault="00387A4E" w:rsidP="00387A4E">
                  <w:pPr>
                    <w:jc w:val="center"/>
                    <w:rPr>
                      <w:szCs w:val="21"/>
                    </w:rPr>
                  </w:pPr>
                  <w:r w:rsidRPr="005C58F7">
                    <w:rPr>
                      <w:rFonts w:hint="eastAsia"/>
                      <w:szCs w:val="21"/>
                    </w:rPr>
                    <w:t>2</w:t>
                  </w:r>
                </w:p>
              </w:tc>
            </w:tr>
            <w:tr w:rsidR="00387A4E" w:rsidRPr="005C58F7" w14:paraId="180EB34F" w14:textId="77777777" w:rsidTr="00461E4C">
              <w:trPr>
                <w:trHeight w:val="48"/>
                <w:jc w:val="center"/>
              </w:trPr>
              <w:tc>
                <w:tcPr>
                  <w:tcW w:w="684" w:type="dxa"/>
                  <w:vAlign w:val="center"/>
                </w:tcPr>
                <w:p w14:paraId="441245B2" w14:textId="194C7385" w:rsidR="00387A4E" w:rsidRPr="005C58F7" w:rsidRDefault="00387A4E" w:rsidP="00387A4E">
                  <w:pPr>
                    <w:adjustRightInd w:val="0"/>
                    <w:snapToGrid w:val="0"/>
                    <w:jc w:val="center"/>
                    <w:rPr>
                      <w:szCs w:val="21"/>
                    </w:rPr>
                  </w:pPr>
                  <w:r w:rsidRPr="005C58F7">
                    <w:rPr>
                      <w:rFonts w:hint="eastAsia"/>
                      <w:szCs w:val="21"/>
                    </w:rPr>
                    <w:t>5</w:t>
                  </w:r>
                </w:p>
              </w:tc>
              <w:tc>
                <w:tcPr>
                  <w:tcW w:w="1311" w:type="dxa"/>
                  <w:vAlign w:val="center"/>
                </w:tcPr>
                <w:p w14:paraId="0C088D3E" w14:textId="0870FCA4" w:rsidR="00387A4E" w:rsidRPr="005C58F7" w:rsidRDefault="00387A4E" w:rsidP="00387A4E">
                  <w:pPr>
                    <w:jc w:val="center"/>
                    <w:rPr>
                      <w:szCs w:val="21"/>
                    </w:rPr>
                  </w:pPr>
                  <w:r w:rsidRPr="005C58F7">
                    <w:rPr>
                      <w:rFonts w:hint="eastAsia"/>
                      <w:szCs w:val="21"/>
                    </w:rPr>
                    <w:t>废包装材料</w:t>
                  </w:r>
                </w:p>
              </w:tc>
              <w:tc>
                <w:tcPr>
                  <w:tcW w:w="1256" w:type="dxa"/>
                  <w:vAlign w:val="center"/>
                </w:tcPr>
                <w:p w14:paraId="3F1F3341" w14:textId="642FC8A9" w:rsidR="00387A4E" w:rsidRPr="005C58F7" w:rsidRDefault="00387A4E" w:rsidP="00387A4E">
                  <w:pPr>
                    <w:jc w:val="center"/>
                    <w:rPr>
                      <w:szCs w:val="21"/>
                    </w:rPr>
                  </w:pPr>
                  <w:r w:rsidRPr="005C58F7">
                    <w:rPr>
                      <w:rFonts w:hint="eastAsia"/>
                      <w:szCs w:val="21"/>
                    </w:rPr>
                    <w:t>原料拆包</w:t>
                  </w:r>
                </w:p>
              </w:tc>
              <w:tc>
                <w:tcPr>
                  <w:tcW w:w="708" w:type="dxa"/>
                  <w:vAlign w:val="center"/>
                </w:tcPr>
                <w:p w14:paraId="2AFE1324" w14:textId="27AD7CA3" w:rsidR="00387A4E" w:rsidRPr="005C58F7" w:rsidRDefault="00387A4E" w:rsidP="00387A4E">
                  <w:pPr>
                    <w:jc w:val="center"/>
                    <w:rPr>
                      <w:szCs w:val="21"/>
                    </w:rPr>
                  </w:pPr>
                  <w:r w:rsidRPr="005C58F7">
                    <w:rPr>
                      <w:rFonts w:hint="eastAsia"/>
                      <w:szCs w:val="21"/>
                    </w:rPr>
                    <w:t>固态</w:t>
                  </w:r>
                </w:p>
              </w:tc>
              <w:tc>
                <w:tcPr>
                  <w:tcW w:w="1560" w:type="dxa"/>
                  <w:vAlign w:val="center"/>
                </w:tcPr>
                <w:p w14:paraId="70310D57" w14:textId="1A6AF0DD" w:rsidR="00387A4E" w:rsidRPr="005C58F7" w:rsidRDefault="00387A4E" w:rsidP="00387A4E">
                  <w:pPr>
                    <w:jc w:val="center"/>
                    <w:rPr>
                      <w:szCs w:val="21"/>
                    </w:rPr>
                  </w:pPr>
                  <w:r w:rsidRPr="005C58F7">
                    <w:rPr>
                      <w:rFonts w:hint="eastAsia"/>
                      <w:szCs w:val="21"/>
                    </w:rPr>
                    <w:t>塑料</w:t>
                  </w:r>
                </w:p>
              </w:tc>
              <w:tc>
                <w:tcPr>
                  <w:tcW w:w="920" w:type="dxa"/>
                  <w:vMerge/>
                  <w:vAlign w:val="center"/>
                </w:tcPr>
                <w:p w14:paraId="24D9A477" w14:textId="77777777" w:rsidR="00387A4E" w:rsidRPr="005C58F7" w:rsidRDefault="00387A4E" w:rsidP="00387A4E">
                  <w:pPr>
                    <w:adjustRightInd w:val="0"/>
                    <w:snapToGrid w:val="0"/>
                    <w:jc w:val="center"/>
                    <w:rPr>
                      <w:szCs w:val="21"/>
                    </w:rPr>
                  </w:pPr>
                </w:p>
              </w:tc>
              <w:tc>
                <w:tcPr>
                  <w:tcW w:w="1276" w:type="dxa"/>
                  <w:vAlign w:val="center"/>
                </w:tcPr>
                <w:p w14:paraId="4C872566" w14:textId="77777777" w:rsidR="00387A4E" w:rsidRPr="005C58F7" w:rsidRDefault="00387A4E" w:rsidP="00387A4E">
                  <w:pPr>
                    <w:adjustRightInd w:val="0"/>
                    <w:snapToGrid w:val="0"/>
                    <w:jc w:val="center"/>
                    <w:rPr>
                      <w:szCs w:val="21"/>
                    </w:rPr>
                  </w:pPr>
                  <w:r w:rsidRPr="005C58F7">
                    <w:rPr>
                      <w:szCs w:val="21"/>
                    </w:rPr>
                    <w:t>/</w:t>
                  </w:r>
                </w:p>
              </w:tc>
              <w:tc>
                <w:tcPr>
                  <w:tcW w:w="964" w:type="dxa"/>
                  <w:vAlign w:val="center"/>
                </w:tcPr>
                <w:p w14:paraId="77B28E6C" w14:textId="62AF64EF" w:rsidR="00387A4E" w:rsidRPr="005C58F7" w:rsidRDefault="00DC69A1" w:rsidP="00387A4E">
                  <w:pPr>
                    <w:jc w:val="center"/>
                    <w:rPr>
                      <w:szCs w:val="21"/>
                    </w:rPr>
                  </w:pPr>
                  <w:r w:rsidRPr="005C58F7">
                    <w:rPr>
                      <w:rFonts w:hint="eastAsia"/>
                      <w:szCs w:val="21"/>
                    </w:rPr>
                    <w:t>2</w:t>
                  </w:r>
                </w:p>
              </w:tc>
            </w:tr>
            <w:tr w:rsidR="00387A4E" w:rsidRPr="005C58F7" w14:paraId="1FED3ED7" w14:textId="77777777" w:rsidTr="00461E4C">
              <w:trPr>
                <w:trHeight w:val="48"/>
                <w:jc w:val="center"/>
              </w:trPr>
              <w:tc>
                <w:tcPr>
                  <w:tcW w:w="684" w:type="dxa"/>
                  <w:vAlign w:val="center"/>
                </w:tcPr>
                <w:p w14:paraId="07018ABC" w14:textId="24F87EE6" w:rsidR="00387A4E" w:rsidRPr="005C58F7" w:rsidRDefault="00387A4E" w:rsidP="00387A4E">
                  <w:pPr>
                    <w:adjustRightInd w:val="0"/>
                    <w:snapToGrid w:val="0"/>
                    <w:jc w:val="center"/>
                    <w:rPr>
                      <w:szCs w:val="21"/>
                    </w:rPr>
                  </w:pPr>
                  <w:r w:rsidRPr="005C58F7">
                    <w:rPr>
                      <w:rFonts w:hint="eastAsia"/>
                      <w:szCs w:val="21"/>
                    </w:rPr>
                    <w:t>6</w:t>
                  </w:r>
                </w:p>
              </w:tc>
              <w:tc>
                <w:tcPr>
                  <w:tcW w:w="1311" w:type="dxa"/>
                  <w:vAlign w:val="center"/>
                </w:tcPr>
                <w:p w14:paraId="61340824" w14:textId="2EB3E785" w:rsidR="00387A4E" w:rsidRPr="005C58F7" w:rsidRDefault="00387A4E" w:rsidP="00387A4E">
                  <w:pPr>
                    <w:jc w:val="center"/>
                    <w:rPr>
                      <w:szCs w:val="21"/>
                    </w:rPr>
                  </w:pPr>
                  <w:r w:rsidRPr="005C58F7">
                    <w:rPr>
                      <w:rFonts w:hint="eastAsia"/>
                      <w:szCs w:val="21"/>
                    </w:rPr>
                    <w:t>生活垃圾</w:t>
                  </w:r>
                </w:p>
              </w:tc>
              <w:tc>
                <w:tcPr>
                  <w:tcW w:w="1256" w:type="dxa"/>
                  <w:vAlign w:val="center"/>
                </w:tcPr>
                <w:p w14:paraId="24292F9C" w14:textId="4F34FDC6" w:rsidR="00387A4E" w:rsidRPr="005C58F7" w:rsidRDefault="00387A4E" w:rsidP="00387A4E">
                  <w:pPr>
                    <w:jc w:val="center"/>
                    <w:rPr>
                      <w:szCs w:val="21"/>
                    </w:rPr>
                  </w:pPr>
                  <w:r w:rsidRPr="005C58F7">
                    <w:rPr>
                      <w:rFonts w:hint="eastAsia"/>
                      <w:szCs w:val="21"/>
                    </w:rPr>
                    <w:t>职工生活</w:t>
                  </w:r>
                </w:p>
              </w:tc>
              <w:tc>
                <w:tcPr>
                  <w:tcW w:w="708" w:type="dxa"/>
                  <w:vAlign w:val="center"/>
                </w:tcPr>
                <w:p w14:paraId="5B14480A" w14:textId="45932E7D" w:rsidR="00387A4E" w:rsidRPr="005C58F7" w:rsidRDefault="00387A4E" w:rsidP="00387A4E">
                  <w:pPr>
                    <w:jc w:val="center"/>
                    <w:rPr>
                      <w:szCs w:val="21"/>
                    </w:rPr>
                  </w:pPr>
                  <w:r w:rsidRPr="005C58F7">
                    <w:rPr>
                      <w:rFonts w:hint="eastAsia"/>
                      <w:szCs w:val="21"/>
                    </w:rPr>
                    <w:t>固态</w:t>
                  </w:r>
                </w:p>
              </w:tc>
              <w:tc>
                <w:tcPr>
                  <w:tcW w:w="1560" w:type="dxa"/>
                  <w:vAlign w:val="center"/>
                </w:tcPr>
                <w:p w14:paraId="47A7EDB6" w14:textId="39700A6C" w:rsidR="00387A4E" w:rsidRPr="005C58F7" w:rsidRDefault="00387A4E" w:rsidP="00387A4E">
                  <w:pPr>
                    <w:jc w:val="center"/>
                    <w:rPr>
                      <w:szCs w:val="21"/>
                    </w:rPr>
                  </w:pPr>
                  <w:r w:rsidRPr="005C58F7">
                    <w:rPr>
                      <w:szCs w:val="21"/>
                    </w:rPr>
                    <w:t>废纸张、垃圾</w:t>
                  </w:r>
                </w:p>
              </w:tc>
              <w:tc>
                <w:tcPr>
                  <w:tcW w:w="920" w:type="dxa"/>
                  <w:vMerge/>
                  <w:vAlign w:val="center"/>
                </w:tcPr>
                <w:p w14:paraId="1057385C" w14:textId="77777777" w:rsidR="00387A4E" w:rsidRPr="005C58F7" w:rsidRDefault="00387A4E" w:rsidP="00387A4E">
                  <w:pPr>
                    <w:adjustRightInd w:val="0"/>
                    <w:snapToGrid w:val="0"/>
                    <w:jc w:val="center"/>
                    <w:rPr>
                      <w:szCs w:val="21"/>
                    </w:rPr>
                  </w:pPr>
                </w:p>
              </w:tc>
              <w:tc>
                <w:tcPr>
                  <w:tcW w:w="1276" w:type="dxa"/>
                  <w:vAlign w:val="center"/>
                </w:tcPr>
                <w:p w14:paraId="7D19E1B5" w14:textId="77777777" w:rsidR="00387A4E" w:rsidRPr="005C58F7" w:rsidRDefault="00387A4E" w:rsidP="00387A4E">
                  <w:pPr>
                    <w:adjustRightInd w:val="0"/>
                    <w:snapToGrid w:val="0"/>
                    <w:jc w:val="center"/>
                    <w:rPr>
                      <w:szCs w:val="21"/>
                    </w:rPr>
                  </w:pPr>
                  <w:r w:rsidRPr="005C58F7">
                    <w:rPr>
                      <w:szCs w:val="21"/>
                    </w:rPr>
                    <w:t>/</w:t>
                  </w:r>
                </w:p>
              </w:tc>
              <w:tc>
                <w:tcPr>
                  <w:tcW w:w="964" w:type="dxa"/>
                  <w:vAlign w:val="center"/>
                </w:tcPr>
                <w:p w14:paraId="64F4D71C" w14:textId="4E341C68" w:rsidR="00387A4E" w:rsidRPr="005C58F7" w:rsidRDefault="00DC69A1" w:rsidP="00387A4E">
                  <w:pPr>
                    <w:jc w:val="center"/>
                    <w:rPr>
                      <w:szCs w:val="21"/>
                    </w:rPr>
                  </w:pPr>
                  <w:r w:rsidRPr="005C58F7">
                    <w:rPr>
                      <w:rFonts w:hint="eastAsia"/>
                      <w:szCs w:val="21"/>
                    </w:rPr>
                    <w:t>9</w:t>
                  </w:r>
                </w:p>
              </w:tc>
            </w:tr>
            <w:tr w:rsidR="00387A4E" w:rsidRPr="005C58F7" w14:paraId="49216B73" w14:textId="77777777" w:rsidTr="00461E4C">
              <w:trPr>
                <w:trHeight w:val="48"/>
                <w:jc w:val="center"/>
              </w:trPr>
              <w:tc>
                <w:tcPr>
                  <w:tcW w:w="684" w:type="dxa"/>
                  <w:vAlign w:val="center"/>
                </w:tcPr>
                <w:p w14:paraId="5D1DD480" w14:textId="4AD3B9C5" w:rsidR="00387A4E" w:rsidRPr="005C58F7" w:rsidRDefault="00387A4E" w:rsidP="00387A4E">
                  <w:pPr>
                    <w:adjustRightInd w:val="0"/>
                    <w:snapToGrid w:val="0"/>
                    <w:jc w:val="center"/>
                    <w:rPr>
                      <w:szCs w:val="21"/>
                    </w:rPr>
                  </w:pPr>
                  <w:r w:rsidRPr="005C58F7">
                    <w:rPr>
                      <w:rFonts w:hint="eastAsia"/>
                      <w:szCs w:val="21"/>
                    </w:rPr>
                    <w:t>7</w:t>
                  </w:r>
                </w:p>
              </w:tc>
              <w:tc>
                <w:tcPr>
                  <w:tcW w:w="1311" w:type="dxa"/>
                  <w:vAlign w:val="center"/>
                </w:tcPr>
                <w:p w14:paraId="5C6E29EF" w14:textId="6982ABEA" w:rsidR="00387A4E" w:rsidRPr="005C58F7" w:rsidRDefault="00387A4E" w:rsidP="00387A4E">
                  <w:pPr>
                    <w:jc w:val="center"/>
                    <w:rPr>
                      <w:szCs w:val="21"/>
                    </w:rPr>
                  </w:pPr>
                  <w:r w:rsidRPr="005C58F7">
                    <w:rPr>
                      <w:rFonts w:hint="eastAsia"/>
                      <w:szCs w:val="21"/>
                    </w:rPr>
                    <w:t>废活性炭</w:t>
                  </w:r>
                </w:p>
              </w:tc>
              <w:tc>
                <w:tcPr>
                  <w:tcW w:w="1256" w:type="dxa"/>
                  <w:vAlign w:val="center"/>
                </w:tcPr>
                <w:p w14:paraId="094BA432" w14:textId="550A1D07" w:rsidR="00387A4E" w:rsidRPr="005C58F7" w:rsidRDefault="00387A4E" w:rsidP="00387A4E">
                  <w:pPr>
                    <w:jc w:val="center"/>
                    <w:rPr>
                      <w:szCs w:val="21"/>
                    </w:rPr>
                  </w:pPr>
                  <w:r w:rsidRPr="005C58F7">
                    <w:rPr>
                      <w:rFonts w:hint="eastAsia"/>
                      <w:szCs w:val="21"/>
                    </w:rPr>
                    <w:t>熔融挤出、喷丝废气处理</w:t>
                  </w:r>
                </w:p>
              </w:tc>
              <w:tc>
                <w:tcPr>
                  <w:tcW w:w="708" w:type="dxa"/>
                  <w:vAlign w:val="center"/>
                </w:tcPr>
                <w:p w14:paraId="35E6DAFF" w14:textId="70814E50" w:rsidR="00387A4E" w:rsidRPr="005C58F7" w:rsidRDefault="00387A4E" w:rsidP="00387A4E">
                  <w:pPr>
                    <w:jc w:val="center"/>
                    <w:rPr>
                      <w:szCs w:val="21"/>
                    </w:rPr>
                  </w:pPr>
                  <w:r w:rsidRPr="005C58F7">
                    <w:rPr>
                      <w:rFonts w:hint="eastAsia"/>
                      <w:szCs w:val="21"/>
                    </w:rPr>
                    <w:t>固态</w:t>
                  </w:r>
                </w:p>
              </w:tc>
              <w:tc>
                <w:tcPr>
                  <w:tcW w:w="1560" w:type="dxa"/>
                  <w:vAlign w:val="center"/>
                </w:tcPr>
                <w:p w14:paraId="746C3164" w14:textId="7A2B959D" w:rsidR="00387A4E" w:rsidRPr="005C58F7" w:rsidRDefault="00387A4E" w:rsidP="00387A4E">
                  <w:pPr>
                    <w:jc w:val="center"/>
                    <w:rPr>
                      <w:szCs w:val="21"/>
                    </w:rPr>
                  </w:pPr>
                  <w:r w:rsidRPr="005C58F7">
                    <w:rPr>
                      <w:rFonts w:hint="eastAsia"/>
                      <w:szCs w:val="21"/>
                    </w:rPr>
                    <w:t>活性炭</w:t>
                  </w:r>
                </w:p>
              </w:tc>
              <w:tc>
                <w:tcPr>
                  <w:tcW w:w="920" w:type="dxa"/>
                  <w:vMerge w:val="restart"/>
                  <w:vAlign w:val="center"/>
                </w:tcPr>
                <w:p w14:paraId="75AFB17A" w14:textId="77777777" w:rsidR="00387A4E" w:rsidRPr="005C58F7" w:rsidRDefault="00387A4E" w:rsidP="00387A4E">
                  <w:pPr>
                    <w:adjustRightInd w:val="0"/>
                    <w:snapToGrid w:val="0"/>
                    <w:jc w:val="center"/>
                    <w:rPr>
                      <w:szCs w:val="21"/>
                    </w:rPr>
                  </w:pPr>
                  <w:r w:rsidRPr="005C58F7">
                    <w:rPr>
                      <w:rFonts w:hint="eastAsia"/>
                      <w:szCs w:val="21"/>
                    </w:rPr>
                    <w:t>危险</w:t>
                  </w:r>
                </w:p>
                <w:p w14:paraId="703881BD" w14:textId="77777777" w:rsidR="00387A4E" w:rsidRPr="005C58F7" w:rsidRDefault="00387A4E" w:rsidP="00387A4E">
                  <w:pPr>
                    <w:adjustRightInd w:val="0"/>
                    <w:snapToGrid w:val="0"/>
                    <w:jc w:val="center"/>
                    <w:rPr>
                      <w:szCs w:val="21"/>
                    </w:rPr>
                  </w:pPr>
                  <w:r w:rsidRPr="005C58F7">
                    <w:rPr>
                      <w:rFonts w:hint="eastAsia"/>
                      <w:szCs w:val="21"/>
                    </w:rPr>
                    <w:t>固废</w:t>
                  </w:r>
                </w:p>
              </w:tc>
              <w:tc>
                <w:tcPr>
                  <w:tcW w:w="1276" w:type="dxa"/>
                  <w:vAlign w:val="center"/>
                </w:tcPr>
                <w:p w14:paraId="42D62992" w14:textId="606D7E38" w:rsidR="00387A4E" w:rsidRPr="005C58F7" w:rsidRDefault="00387A4E" w:rsidP="00387A4E">
                  <w:pPr>
                    <w:adjustRightInd w:val="0"/>
                    <w:snapToGrid w:val="0"/>
                    <w:jc w:val="center"/>
                    <w:rPr>
                      <w:szCs w:val="21"/>
                    </w:rPr>
                  </w:pPr>
                  <w:r w:rsidRPr="005C58F7">
                    <w:rPr>
                      <w:rFonts w:hint="eastAsia"/>
                      <w:szCs w:val="21"/>
                    </w:rPr>
                    <w:t>900-041-49</w:t>
                  </w:r>
                </w:p>
              </w:tc>
              <w:tc>
                <w:tcPr>
                  <w:tcW w:w="964" w:type="dxa"/>
                  <w:vAlign w:val="center"/>
                </w:tcPr>
                <w:p w14:paraId="2D058DE6" w14:textId="29D7B6A7" w:rsidR="00387A4E" w:rsidRPr="005C58F7" w:rsidRDefault="00DC69A1" w:rsidP="00387A4E">
                  <w:pPr>
                    <w:jc w:val="center"/>
                    <w:rPr>
                      <w:szCs w:val="21"/>
                    </w:rPr>
                  </w:pPr>
                  <w:r w:rsidRPr="005C58F7">
                    <w:rPr>
                      <w:rFonts w:hint="eastAsia"/>
                      <w:szCs w:val="21"/>
                    </w:rPr>
                    <w:t>1.1</w:t>
                  </w:r>
                </w:p>
              </w:tc>
            </w:tr>
            <w:tr w:rsidR="00387A4E" w:rsidRPr="005C58F7" w14:paraId="7246761D" w14:textId="77777777" w:rsidTr="00461E4C">
              <w:trPr>
                <w:trHeight w:val="48"/>
                <w:jc w:val="center"/>
              </w:trPr>
              <w:tc>
                <w:tcPr>
                  <w:tcW w:w="684" w:type="dxa"/>
                  <w:vAlign w:val="center"/>
                </w:tcPr>
                <w:p w14:paraId="1A791328" w14:textId="378A8CEA" w:rsidR="00387A4E" w:rsidRPr="005C58F7" w:rsidRDefault="00387A4E" w:rsidP="00387A4E">
                  <w:pPr>
                    <w:adjustRightInd w:val="0"/>
                    <w:snapToGrid w:val="0"/>
                    <w:jc w:val="center"/>
                    <w:rPr>
                      <w:szCs w:val="21"/>
                    </w:rPr>
                  </w:pPr>
                  <w:r w:rsidRPr="005C58F7">
                    <w:rPr>
                      <w:rFonts w:hint="eastAsia"/>
                      <w:szCs w:val="21"/>
                    </w:rPr>
                    <w:t>8</w:t>
                  </w:r>
                </w:p>
              </w:tc>
              <w:tc>
                <w:tcPr>
                  <w:tcW w:w="1311" w:type="dxa"/>
                  <w:vAlign w:val="center"/>
                </w:tcPr>
                <w:p w14:paraId="31E0AAFE" w14:textId="17576EB8" w:rsidR="00387A4E" w:rsidRPr="005C58F7" w:rsidRDefault="00387A4E" w:rsidP="00387A4E">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1256" w:type="dxa"/>
                  <w:vAlign w:val="center"/>
                </w:tcPr>
                <w:p w14:paraId="130C945D" w14:textId="103F4EE8" w:rsidR="00387A4E" w:rsidRPr="005C58F7" w:rsidRDefault="00387A4E" w:rsidP="00387A4E">
                  <w:pPr>
                    <w:jc w:val="center"/>
                    <w:rPr>
                      <w:szCs w:val="21"/>
                    </w:rPr>
                  </w:pPr>
                  <w:r w:rsidRPr="005C58F7">
                    <w:rPr>
                      <w:rFonts w:hint="eastAsia"/>
                      <w:szCs w:val="21"/>
                    </w:rPr>
                    <w:t>熔融挤出、喷丝废气处理</w:t>
                  </w:r>
                </w:p>
              </w:tc>
              <w:tc>
                <w:tcPr>
                  <w:tcW w:w="708" w:type="dxa"/>
                  <w:vAlign w:val="center"/>
                </w:tcPr>
                <w:p w14:paraId="64A46F34" w14:textId="67C2C763" w:rsidR="00387A4E" w:rsidRPr="005C58F7" w:rsidRDefault="00387A4E" w:rsidP="00387A4E">
                  <w:pPr>
                    <w:jc w:val="center"/>
                    <w:rPr>
                      <w:szCs w:val="21"/>
                    </w:rPr>
                  </w:pPr>
                  <w:r w:rsidRPr="005C58F7">
                    <w:rPr>
                      <w:rFonts w:hint="eastAsia"/>
                      <w:szCs w:val="21"/>
                    </w:rPr>
                    <w:t>固态</w:t>
                  </w:r>
                </w:p>
              </w:tc>
              <w:tc>
                <w:tcPr>
                  <w:tcW w:w="1560" w:type="dxa"/>
                  <w:vAlign w:val="center"/>
                </w:tcPr>
                <w:p w14:paraId="134AF94E" w14:textId="36680824" w:rsidR="00387A4E" w:rsidRPr="005C58F7" w:rsidRDefault="00387A4E" w:rsidP="00387A4E">
                  <w:pPr>
                    <w:jc w:val="center"/>
                    <w:rPr>
                      <w:szCs w:val="21"/>
                    </w:rPr>
                  </w:pPr>
                  <w:r w:rsidRPr="005C58F7">
                    <w:rPr>
                      <w:rFonts w:hint="eastAsia"/>
                      <w:szCs w:val="21"/>
                    </w:rPr>
                    <w:t>UV</w:t>
                  </w:r>
                  <w:r w:rsidRPr="005C58F7">
                    <w:rPr>
                      <w:rFonts w:hint="eastAsia"/>
                      <w:szCs w:val="21"/>
                    </w:rPr>
                    <w:t>灯管</w:t>
                  </w:r>
                </w:p>
              </w:tc>
              <w:tc>
                <w:tcPr>
                  <w:tcW w:w="920" w:type="dxa"/>
                  <w:vMerge/>
                  <w:vAlign w:val="center"/>
                </w:tcPr>
                <w:p w14:paraId="3E4AEFE4" w14:textId="77777777" w:rsidR="00387A4E" w:rsidRPr="005C58F7" w:rsidRDefault="00387A4E" w:rsidP="00387A4E">
                  <w:pPr>
                    <w:adjustRightInd w:val="0"/>
                    <w:snapToGrid w:val="0"/>
                    <w:jc w:val="center"/>
                    <w:rPr>
                      <w:szCs w:val="21"/>
                    </w:rPr>
                  </w:pPr>
                </w:p>
              </w:tc>
              <w:tc>
                <w:tcPr>
                  <w:tcW w:w="1276" w:type="dxa"/>
                  <w:vAlign w:val="center"/>
                </w:tcPr>
                <w:p w14:paraId="5BE1CD67" w14:textId="1F4C3D2D" w:rsidR="00387A4E" w:rsidRPr="005C58F7" w:rsidRDefault="00387A4E" w:rsidP="00387A4E">
                  <w:pPr>
                    <w:adjustRightInd w:val="0"/>
                    <w:snapToGrid w:val="0"/>
                    <w:jc w:val="center"/>
                    <w:rPr>
                      <w:bCs/>
                      <w:szCs w:val="21"/>
                    </w:rPr>
                  </w:pPr>
                  <w:r w:rsidRPr="005C58F7">
                    <w:rPr>
                      <w:rFonts w:hint="eastAsia"/>
                      <w:bCs/>
                      <w:szCs w:val="21"/>
                    </w:rPr>
                    <w:t>900-023-29</w:t>
                  </w:r>
                </w:p>
              </w:tc>
              <w:tc>
                <w:tcPr>
                  <w:tcW w:w="964" w:type="dxa"/>
                  <w:vAlign w:val="center"/>
                </w:tcPr>
                <w:p w14:paraId="0091BE84" w14:textId="49BEA6E0" w:rsidR="00387A4E" w:rsidRPr="005C58F7" w:rsidRDefault="00387A4E" w:rsidP="00387A4E">
                  <w:pPr>
                    <w:jc w:val="center"/>
                    <w:rPr>
                      <w:szCs w:val="21"/>
                    </w:rPr>
                  </w:pPr>
                  <w:r w:rsidRPr="005C58F7">
                    <w:rPr>
                      <w:rFonts w:hint="eastAsia"/>
                      <w:szCs w:val="21"/>
                    </w:rPr>
                    <w:t>0.02</w:t>
                  </w:r>
                </w:p>
              </w:tc>
            </w:tr>
          </w:tbl>
          <w:p w14:paraId="6334E985" w14:textId="5DEF9CE9" w:rsidR="00C44A02" w:rsidRPr="005C58F7" w:rsidRDefault="00C44A02" w:rsidP="00C44A02">
            <w:pPr>
              <w:adjustRightInd w:val="0"/>
              <w:snapToGrid w:val="0"/>
              <w:jc w:val="center"/>
              <w:rPr>
                <w:sz w:val="24"/>
              </w:rPr>
            </w:pPr>
            <w:r w:rsidRPr="005C58F7">
              <w:rPr>
                <w:rFonts w:hint="eastAsia"/>
                <w:b/>
              </w:rPr>
              <w:t>表</w:t>
            </w:r>
            <w:r w:rsidRPr="005C58F7">
              <w:rPr>
                <w:rFonts w:hint="eastAsia"/>
                <w:b/>
              </w:rPr>
              <w:t>5-1</w:t>
            </w:r>
            <w:r w:rsidR="00267F68" w:rsidRPr="005C58F7">
              <w:rPr>
                <w:rFonts w:hint="eastAsia"/>
                <w:b/>
              </w:rPr>
              <w:t>1</w:t>
            </w:r>
            <w:r w:rsidRPr="005C58F7">
              <w:rPr>
                <w:rFonts w:hint="eastAsia"/>
                <w:b/>
              </w:rPr>
              <w:t xml:space="preserve">  </w:t>
            </w:r>
            <w:r w:rsidRPr="005C58F7">
              <w:rPr>
                <w:rFonts w:hint="eastAsia"/>
                <w:b/>
              </w:rPr>
              <w:t>危险废物分析结果汇总</w:t>
            </w:r>
            <w:r w:rsidRPr="005C58F7">
              <w:rPr>
                <w:rFonts w:hint="eastAsia"/>
                <w:b/>
              </w:rPr>
              <w:t xml:space="preserve">   </w:t>
            </w:r>
            <w:r w:rsidRPr="005C58F7">
              <w:rPr>
                <w:rFonts w:hint="eastAsia"/>
                <w:b/>
              </w:rPr>
              <w:t>单位：</w:t>
            </w:r>
            <w:r w:rsidRPr="005C58F7">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1249"/>
              <w:gridCol w:w="1196"/>
              <w:gridCol w:w="706"/>
              <w:gridCol w:w="1173"/>
              <w:gridCol w:w="427"/>
              <w:gridCol w:w="866"/>
              <w:gridCol w:w="842"/>
              <w:gridCol w:w="673"/>
              <w:gridCol w:w="1012"/>
            </w:tblGrid>
            <w:tr w:rsidR="00227F48" w:rsidRPr="005C58F7" w14:paraId="10F10258" w14:textId="77777777" w:rsidTr="0045315C">
              <w:trPr>
                <w:trHeight w:val="340"/>
                <w:jc w:val="center"/>
              </w:trPr>
              <w:tc>
                <w:tcPr>
                  <w:tcW w:w="508" w:type="dxa"/>
                  <w:vAlign w:val="center"/>
                </w:tcPr>
                <w:p w14:paraId="7FEF70C0" w14:textId="77777777" w:rsidR="00C44A02" w:rsidRPr="005C58F7" w:rsidRDefault="00C44A02" w:rsidP="00C44A02">
                  <w:pPr>
                    <w:adjustRightInd w:val="0"/>
                    <w:snapToGrid w:val="0"/>
                    <w:jc w:val="center"/>
                    <w:rPr>
                      <w:b/>
                      <w:szCs w:val="21"/>
                    </w:rPr>
                  </w:pPr>
                  <w:r w:rsidRPr="005C58F7">
                    <w:rPr>
                      <w:b/>
                      <w:szCs w:val="21"/>
                    </w:rPr>
                    <w:t>序号</w:t>
                  </w:r>
                </w:p>
              </w:tc>
              <w:tc>
                <w:tcPr>
                  <w:tcW w:w="1249" w:type="dxa"/>
                  <w:vAlign w:val="center"/>
                </w:tcPr>
                <w:p w14:paraId="1FC562FF" w14:textId="77777777" w:rsidR="00C44A02" w:rsidRPr="005C58F7" w:rsidRDefault="00C44A02" w:rsidP="00C44A02">
                  <w:pPr>
                    <w:adjustRightInd w:val="0"/>
                    <w:snapToGrid w:val="0"/>
                    <w:jc w:val="center"/>
                    <w:rPr>
                      <w:b/>
                      <w:szCs w:val="21"/>
                    </w:rPr>
                  </w:pPr>
                  <w:r w:rsidRPr="005C58F7">
                    <w:rPr>
                      <w:b/>
                      <w:szCs w:val="21"/>
                    </w:rPr>
                    <w:t>危险</w:t>
                  </w:r>
                </w:p>
                <w:p w14:paraId="7273A42E" w14:textId="77777777" w:rsidR="00C44A02" w:rsidRPr="005C58F7" w:rsidRDefault="00C44A02" w:rsidP="00C44A02">
                  <w:pPr>
                    <w:adjustRightInd w:val="0"/>
                    <w:snapToGrid w:val="0"/>
                    <w:jc w:val="center"/>
                    <w:rPr>
                      <w:b/>
                      <w:szCs w:val="21"/>
                    </w:rPr>
                  </w:pPr>
                  <w:r w:rsidRPr="005C58F7">
                    <w:rPr>
                      <w:b/>
                      <w:szCs w:val="21"/>
                    </w:rPr>
                    <w:t>废物</w:t>
                  </w:r>
                </w:p>
                <w:p w14:paraId="596E66DB" w14:textId="77777777" w:rsidR="00C44A02" w:rsidRPr="005C58F7" w:rsidRDefault="00C44A02" w:rsidP="00C44A02">
                  <w:pPr>
                    <w:adjustRightInd w:val="0"/>
                    <w:snapToGrid w:val="0"/>
                    <w:jc w:val="center"/>
                    <w:rPr>
                      <w:b/>
                      <w:szCs w:val="21"/>
                    </w:rPr>
                  </w:pPr>
                  <w:r w:rsidRPr="005C58F7">
                    <w:rPr>
                      <w:b/>
                      <w:szCs w:val="21"/>
                    </w:rPr>
                    <w:t>名称</w:t>
                  </w:r>
                </w:p>
              </w:tc>
              <w:tc>
                <w:tcPr>
                  <w:tcW w:w="1196" w:type="dxa"/>
                  <w:vAlign w:val="center"/>
                </w:tcPr>
                <w:p w14:paraId="7B6CB9FE" w14:textId="77777777" w:rsidR="00C44A02" w:rsidRPr="005C58F7" w:rsidRDefault="00C44A02" w:rsidP="00C44A02">
                  <w:pPr>
                    <w:adjustRightInd w:val="0"/>
                    <w:snapToGrid w:val="0"/>
                    <w:jc w:val="center"/>
                    <w:rPr>
                      <w:b/>
                      <w:szCs w:val="21"/>
                    </w:rPr>
                  </w:pPr>
                  <w:r w:rsidRPr="005C58F7">
                    <w:rPr>
                      <w:b/>
                      <w:szCs w:val="21"/>
                    </w:rPr>
                    <w:t>危险</w:t>
                  </w:r>
                </w:p>
                <w:p w14:paraId="15284EB2" w14:textId="77777777" w:rsidR="00C44A02" w:rsidRPr="005C58F7" w:rsidRDefault="00C44A02" w:rsidP="00C44A02">
                  <w:pPr>
                    <w:adjustRightInd w:val="0"/>
                    <w:snapToGrid w:val="0"/>
                    <w:jc w:val="center"/>
                    <w:rPr>
                      <w:b/>
                      <w:szCs w:val="21"/>
                    </w:rPr>
                  </w:pPr>
                  <w:r w:rsidRPr="005C58F7">
                    <w:rPr>
                      <w:b/>
                      <w:szCs w:val="21"/>
                    </w:rPr>
                    <w:t>废物</w:t>
                  </w:r>
                </w:p>
                <w:p w14:paraId="465FBB3C" w14:textId="77777777" w:rsidR="00C44A02" w:rsidRPr="005C58F7" w:rsidRDefault="00C44A02" w:rsidP="00C44A02">
                  <w:pPr>
                    <w:adjustRightInd w:val="0"/>
                    <w:snapToGrid w:val="0"/>
                    <w:jc w:val="center"/>
                    <w:rPr>
                      <w:b/>
                      <w:szCs w:val="21"/>
                    </w:rPr>
                  </w:pPr>
                  <w:r w:rsidRPr="005C58F7">
                    <w:rPr>
                      <w:b/>
                      <w:szCs w:val="21"/>
                    </w:rPr>
                    <w:t>类别</w:t>
                  </w:r>
                </w:p>
              </w:tc>
              <w:tc>
                <w:tcPr>
                  <w:tcW w:w="706" w:type="dxa"/>
                  <w:vAlign w:val="center"/>
                </w:tcPr>
                <w:p w14:paraId="619ECBF4" w14:textId="77777777" w:rsidR="00C44A02" w:rsidRPr="005C58F7" w:rsidRDefault="00C44A02" w:rsidP="00C44A02">
                  <w:pPr>
                    <w:adjustRightInd w:val="0"/>
                    <w:snapToGrid w:val="0"/>
                    <w:jc w:val="center"/>
                    <w:rPr>
                      <w:b/>
                      <w:szCs w:val="21"/>
                    </w:rPr>
                  </w:pPr>
                  <w:r w:rsidRPr="005C58F7">
                    <w:rPr>
                      <w:b/>
                      <w:szCs w:val="21"/>
                    </w:rPr>
                    <w:t>产生量</w:t>
                  </w:r>
                </w:p>
              </w:tc>
              <w:tc>
                <w:tcPr>
                  <w:tcW w:w="1173" w:type="dxa"/>
                  <w:vAlign w:val="center"/>
                </w:tcPr>
                <w:p w14:paraId="240343B5" w14:textId="77777777" w:rsidR="00C44A02" w:rsidRPr="005C58F7" w:rsidRDefault="00C44A02" w:rsidP="00C44A02">
                  <w:pPr>
                    <w:adjustRightInd w:val="0"/>
                    <w:snapToGrid w:val="0"/>
                    <w:jc w:val="center"/>
                    <w:rPr>
                      <w:b/>
                      <w:szCs w:val="21"/>
                    </w:rPr>
                  </w:pPr>
                  <w:r w:rsidRPr="005C58F7">
                    <w:rPr>
                      <w:b/>
                      <w:szCs w:val="21"/>
                    </w:rPr>
                    <w:t>产生</w:t>
                  </w:r>
                </w:p>
                <w:p w14:paraId="2C493818" w14:textId="77777777" w:rsidR="00C44A02" w:rsidRPr="005C58F7" w:rsidRDefault="00C44A02" w:rsidP="00C44A02">
                  <w:pPr>
                    <w:adjustRightInd w:val="0"/>
                    <w:snapToGrid w:val="0"/>
                    <w:jc w:val="center"/>
                    <w:rPr>
                      <w:b/>
                      <w:szCs w:val="21"/>
                    </w:rPr>
                  </w:pPr>
                  <w:r w:rsidRPr="005C58F7">
                    <w:rPr>
                      <w:b/>
                      <w:szCs w:val="21"/>
                    </w:rPr>
                    <w:t>工序</w:t>
                  </w:r>
                </w:p>
              </w:tc>
              <w:tc>
                <w:tcPr>
                  <w:tcW w:w="427" w:type="dxa"/>
                  <w:vAlign w:val="center"/>
                </w:tcPr>
                <w:p w14:paraId="0FF9B32F" w14:textId="77777777" w:rsidR="00C44A02" w:rsidRPr="005C58F7" w:rsidRDefault="00C44A02" w:rsidP="00C44A02">
                  <w:pPr>
                    <w:adjustRightInd w:val="0"/>
                    <w:snapToGrid w:val="0"/>
                    <w:jc w:val="center"/>
                    <w:rPr>
                      <w:b/>
                      <w:szCs w:val="21"/>
                    </w:rPr>
                  </w:pPr>
                  <w:r w:rsidRPr="005C58F7">
                    <w:rPr>
                      <w:b/>
                      <w:szCs w:val="21"/>
                    </w:rPr>
                    <w:t>形态</w:t>
                  </w:r>
                </w:p>
              </w:tc>
              <w:tc>
                <w:tcPr>
                  <w:tcW w:w="866" w:type="dxa"/>
                  <w:vAlign w:val="center"/>
                </w:tcPr>
                <w:p w14:paraId="795BC9F8" w14:textId="77777777" w:rsidR="00C44A02" w:rsidRPr="005C58F7" w:rsidRDefault="00C44A02" w:rsidP="00C44A02">
                  <w:pPr>
                    <w:adjustRightInd w:val="0"/>
                    <w:snapToGrid w:val="0"/>
                    <w:jc w:val="center"/>
                    <w:rPr>
                      <w:b/>
                      <w:szCs w:val="21"/>
                    </w:rPr>
                  </w:pPr>
                  <w:r w:rsidRPr="005C58F7">
                    <w:rPr>
                      <w:b/>
                      <w:szCs w:val="21"/>
                    </w:rPr>
                    <w:t>主要</w:t>
                  </w:r>
                </w:p>
                <w:p w14:paraId="51601C43" w14:textId="77777777" w:rsidR="00C44A02" w:rsidRPr="005C58F7" w:rsidRDefault="00C44A02" w:rsidP="00C44A02">
                  <w:pPr>
                    <w:adjustRightInd w:val="0"/>
                    <w:snapToGrid w:val="0"/>
                    <w:jc w:val="center"/>
                    <w:rPr>
                      <w:b/>
                      <w:szCs w:val="21"/>
                    </w:rPr>
                  </w:pPr>
                  <w:r w:rsidRPr="005C58F7">
                    <w:rPr>
                      <w:b/>
                      <w:szCs w:val="21"/>
                    </w:rPr>
                    <w:t>成分</w:t>
                  </w:r>
                </w:p>
              </w:tc>
              <w:tc>
                <w:tcPr>
                  <w:tcW w:w="842" w:type="dxa"/>
                  <w:vAlign w:val="center"/>
                </w:tcPr>
                <w:p w14:paraId="6F292934" w14:textId="77777777" w:rsidR="00C44A02" w:rsidRPr="005C58F7" w:rsidRDefault="00C44A02" w:rsidP="00C44A02">
                  <w:pPr>
                    <w:adjustRightInd w:val="0"/>
                    <w:snapToGrid w:val="0"/>
                    <w:jc w:val="center"/>
                    <w:rPr>
                      <w:b/>
                      <w:szCs w:val="21"/>
                    </w:rPr>
                  </w:pPr>
                  <w:r w:rsidRPr="005C58F7">
                    <w:rPr>
                      <w:b/>
                      <w:szCs w:val="21"/>
                    </w:rPr>
                    <w:t>有害</w:t>
                  </w:r>
                </w:p>
                <w:p w14:paraId="191E9B31" w14:textId="77777777" w:rsidR="00C44A02" w:rsidRPr="005C58F7" w:rsidRDefault="00C44A02" w:rsidP="00C44A02">
                  <w:pPr>
                    <w:adjustRightInd w:val="0"/>
                    <w:snapToGrid w:val="0"/>
                    <w:jc w:val="center"/>
                    <w:rPr>
                      <w:b/>
                      <w:szCs w:val="21"/>
                    </w:rPr>
                  </w:pPr>
                  <w:r w:rsidRPr="005C58F7">
                    <w:rPr>
                      <w:b/>
                      <w:szCs w:val="21"/>
                    </w:rPr>
                    <w:t>成分</w:t>
                  </w:r>
                </w:p>
              </w:tc>
              <w:tc>
                <w:tcPr>
                  <w:tcW w:w="673" w:type="dxa"/>
                  <w:vAlign w:val="center"/>
                </w:tcPr>
                <w:p w14:paraId="46345E79" w14:textId="77777777" w:rsidR="00C44A02" w:rsidRPr="005C58F7" w:rsidRDefault="00C44A02" w:rsidP="00C44A02">
                  <w:pPr>
                    <w:adjustRightInd w:val="0"/>
                    <w:snapToGrid w:val="0"/>
                    <w:jc w:val="center"/>
                    <w:rPr>
                      <w:b/>
                      <w:szCs w:val="21"/>
                    </w:rPr>
                  </w:pPr>
                  <w:r w:rsidRPr="005C58F7">
                    <w:rPr>
                      <w:b/>
                      <w:szCs w:val="21"/>
                    </w:rPr>
                    <w:t>危险</w:t>
                  </w:r>
                </w:p>
                <w:p w14:paraId="62192039" w14:textId="77777777" w:rsidR="00C44A02" w:rsidRPr="005C58F7" w:rsidRDefault="00C44A02" w:rsidP="00C44A02">
                  <w:pPr>
                    <w:adjustRightInd w:val="0"/>
                    <w:snapToGrid w:val="0"/>
                    <w:jc w:val="center"/>
                    <w:rPr>
                      <w:b/>
                      <w:szCs w:val="21"/>
                    </w:rPr>
                  </w:pPr>
                  <w:r w:rsidRPr="005C58F7">
                    <w:rPr>
                      <w:b/>
                      <w:szCs w:val="21"/>
                    </w:rPr>
                    <w:t>特性</w:t>
                  </w:r>
                </w:p>
              </w:tc>
              <w:tc>
                <w:tcPr>
                  <w:tcW w:w="1012" w:type="dxa"/>
                  <w:vAlign w:val="center"/>
                </w:tcPr>
                <w:p w14:paraId="78F6037E" w14:textId="77777777" w:rsidR="00C44A02" w:rsidRPr="005C58F7" w:rsidRDefault="00C44A02" w:rsidP="00C44A02">
                  <w:pPr>
                    <w:adjustRightInd w:val="0"/>
                    <w:snapToGrid w:val="0"/>
                    <w:jc w:val="center"/>
                    <w:rPr>
                      <w:b/>
                      <w:szCs w:val="21"/>
                    </w:rPr>
                  </w:pPr>
                  <w:r w:rsidRPr="005C58F7">
                    <w:rPr>
                      <w:b/>
                      <w:szCs w:val="21"/>
                    </w:rPr>
                    <w:t>污染防治措施</w:t>
                  </w:r>
                </w:p>
              </w:tc>
            </w:tr>
            <w:tr w:rsidR="0096383B" w:rsidRPr="005C58F7" w14:paraId="573DB224" w14:textId="77777777" w:rsidTr="0045315C">
              <w:trPr>
                <w:trHeight w:val="340"/>
                <w:jc w:val="center"/>
              </w:trPr>
              <w:tc>
                <w:tcPr>
                  <w:tcW w:w="508" w:type="dxa"/>
                  <w:vAlign w:val="center"/>
                </w:tcPr>
                <w:p w14:paraId="08F3B055" w14:textId="77777777" w:rsidR="0096383B" w:rsidRPr="005C58F7" w:rsidRDefault="0096383B" w:rsidP="00267F68">
                  <w:pPr>
                    <w:adjustRightInd w:val="0"/>
                    <w:snapToGrid w:val="0"/>
                    <w:jc w:val="center"/>
                    <w:rPr>
                      <w:szCs w:val="21"/>
                    </w:rPr>
                  </w:pPr>
                  <w:r w:rsidRPr="005C58F7">
                    <w:rPr>
                      <w:rFonts w:hint="eastAsia"/>
                      <w:szCs w:val="21"/>
                    </w:rPr>
                    <w:t>1</w:t>
                  </w:r>
                </w:p>
              </w:tc>
              <w:tc>
                <w:tcPr>
                  <w:tcW w:w="1249" w:type="dxa"/>
                  <w:vAlign w:val="center"/>
                </w:tcPr>
                <w:p w14:paraId="07C04F80" w14:textId="6EDCD23C" w:rsidR="0096383B" w:rsidRPr="005C58F7" w:rsidRDefault="0096383B" w:rsidP="00267F68">
                  <w:pPr>
                    <w:jc w:val="center"/>
                    <w:rPr>
                      <w:szCs w:val="21"/>
                    </w:rPr>
                  </w:pPr>
                  <w:r w:rsidRPr="005C58F7">
                    <w:rPr>
                      <w:rFonts w:hint="eastAsia"/>
                      <w:szCs w:val="21"/>
                    </w:rPr>
                    <w:t>废活性炭</w:t>
                  </w:r>
                </w:p>
              </w:tc>
              <w:tc>
                <w:tcPr>
                  <w:tcW w:w="1196" w:type="dxa"/>
                  <w:vAlign w:val="center"/>
                </w:tcPr>
                <w:p w14:paraId="77B691D3" w14:textId="221E1FC6" w:rsidR="0096383B" w:rsidRPr="005C58F7" w:rsidRDefault="0096383B" w:rsidP="00267F68">
                  <w:pPr>
                    <w:adjustRightInd w:val="0"/>
                    <w:snapToGrid w:val="0"/>
                    <w:jc w:val="center"/>
                    <w:rPr>
                      <w:szCs w:val="21"/>
                    </w:rPr>
                  </w:pPr>
                  <w:r w:rsidRPr="005C58F7">
                    <w:rPr>
                      <w:rFonts w:hint="eastAsia"/>
                      <w:bCs/>
                      <w:szCs w:val="21"/>
                    </w:rPr>
                    <w:t>900-041-49</w:t>
                  </w:r>
                </w:p>
              </w:tc>
              <w:tc>
                <w:tcPr>
                  <w:tcW w:w="706" w:type="dxa"/>
                  <w:vAlign w:val="center"/>
                </w:tcPr>
                <w:p w14:paraId="320551ED" w14:textId="4BF6FCE1" w:rsidR="0096383B" w:rsidRPr="005C58F7" w:rsidRDefault="00DC69A1" w:rsidP="00267F68">
                  <w:pPr>
                    <w:jc w:val="center"/>
                    <w:rPr>
                      <w:szCs w:val="21"/>
                    </w:rPr>
                  </w:pPr>
                  <w:r w:rsidRPr="005C58F7">
                    <w:rPr>
                      <w:rFonts w:hint="eastAsia"/>
                      <w:szCs w:val="21"/>
                    </w:rPr>
                    <w:t>1.1</w:t>
                  </w:r>
                </w:p>
              </w:tc>
              <w:tc>
                <w:tcPr>
                  <w:tcW w:w="1173" w:type="dxa"/>
                  <w:vAlign w:val="center"/>
                </w:tcPr>
                <w:p w14:paraId="1124B7C2" w14:textId="417FA2DF" w:rsidR="0096383B" w:rsidRPr="005C58F7" w:rsidRDefault="0096383B" w:rsidP="00267F68">
                  <w:pPr>
                    <w:jc w:val="center"/>
                    <w:rPr>
                      <w:szCs w:val="21"/>
                    </w:rPr>
                  </w:pPr>
                  <w:r w:rsidRPr="005C58F7">
                    <w:rPr>
                      <w:rFonts w:hint="eastAsia"/>
                      <w:szCs w:val="21"/>
                    </w:rPr>
                    <w:t>熔融挤出、喷丝废气处理</w:t>
                  </w:r>
                </w:p>
              </w:tc>
              <w:tc>
                <w:tcPr>
                  <w:tcW w:w="427" w:type="dxa"/>
                  <w:vAlign w:val="center"/>
                </w:tcPr>
                <w:p w14:paraId="48AA4BF7" w14:textId="201783B0" w:rsidR="0096383B" w:rsidRPr="005C58F7" w:rsidRDefault="0096383B" w:rsidP="00267F68">
                  <w:pPr>
                    <w:adjustRightInd w:val="0"/>
                    <w:snapToGrid w:val="0"/>
                    <w:jc w:val="center"/>
                    <w:rPr>
                      <w:szCs w:val="21"/>
                    </w:rPr>
                  </w:pPr>
                  <w:r w:rsidRPr="005C58F7">
                    <w:rPr>
                      <w:rFonts w:hint="eastAsia"/>
                      <w:szCs w:val="21"/>
                    </w:rPr>
                    <w:t>固态</w:t>
                  </w:r>
                </w:p>
              </w:tc>
              <w:tc>
                <w:tcPr>
                  <w:tcW w:w="866" w:type="dxa"/>
                  <w:vAlign w:val="center"/>
                </w:tcPr>
                <w:p w14:paraId="48312F4D" w14:textId="3C3D21F0" w:rsidR="0096383B" w:rsidRPr="005C58F7" w:rsidRDefault="0096383B" w:rsidP="00267F68">
                  <w:pPr>
                    <w:adjustRightInd w:val="0"/>
                    <w:snapToGrid w:val="0"/>
                    <w:jc w:val="center"/>
                    <w:rPr>
                      <w:szCs w:val="21"/>
                    </w:rPr>
                  </w:pPr>
                  <w:r w:rsidRPr="005C58F7">
                    <w:rPr>
                      <w:rFonts w:hint="eastAsia"/>
                      <w:szCs w:val="21"/>
                    </w:rPr>
                    <w:t>活性炭</w:t>
                  </w:r>
                </w:p>
              </w:tc>
              <w:tc>
                <w:tcPr>
                  <w:tcW w:w="842" w:type="dxa"/>
                  <w:vAlign w:val="center"/>
                </w:tcPr>
                <w:p w14:paraId="21F07E62" w14:textId="212F5A09" w:rsidR="0096383B" w:rsidRPr="005C58F7" w:rsidRDefault="0096383B" w:rsidP="00267F68">
                  <w:pPr>
                    <w:jc w:val="center"/>
                    <w:rPr>
                      <w:szCs w:val="21"/>
                    </w:rPr>
                  </w:pPr>
                  <w:r w:rsidRPr="005C58F7">
                    <w:rPr>
                      <w:rFonts w:hint="eastAsia"/>
                      <w:szCs w:val="21"/>
                    </w:rPr>
                    <w:t>活性炭</w:t>
                  </w:r>
                </w:p>
              </w:tc>
              <w:tc>
                <w:tcPr>
                  <w:tcW w:w="673" w:type="dxa"/>
                  <w:vAlign w:val="center"/>
                </w:tcPr>
                <w:p w14:paraId="222D2E2D" w14:textId="17BD5BDB" w:rsidR="0096383B" w:rsidRPr="005C58F7" w:rsidRDefault="0096383B" w:rsidP="00267F68">
                  <w:pPr>
                    <w:adjustRightInd w:val="0"/>
                    <w:snapToGrid w:val="0"/>
                    <w:jc w:val="center"/>
                    <w:rPr>
                      <w:szCs w:val="21"/>
                    </w:rPr>
                  </w:pPr>
                  <w:r w:rsidRPr="005C58F7">
                    <w:rPr>
                      <w:rFonts w:hint="eastAsia"/>
                      <w:szCs w:val="21"/>
                    </w:rPr>
                    <w:t>T/I</w:t>
                  </w:r>
                  <w:r w:rsidRPr="005C58F7">
                    <w:rPr>
                      <w:szCs w:val="21"/>
                    </w:rPr>
                    <w:t>n</w:t>
                  </w:r>
                </w:p>
              </w:tc>
              <w:tc>
                <w:tcPr>
                  <w:tcW w:w="1012" w:type="dxa"/>
                  <w:vMerge w:val="restart"/>
                  <w:vAlign w:val="center"/>
                </w:tcPr>
                <w:p w14:paraId="3A512D25" w14:textId="77777777" w:rsidR="0096383B" w:rsidRPr="005C58F7" w:rsidRDefault="0096383B" w:rsidP="00267F68">
                  <w:pPr>
                    <w:adjustRightInd w:val="0"/>
                    <w:snapToGrid w:val="0"/>
                    <w:jc w:val="center"/>
                    <w:rPr>
                      <w:szCs w:val="21"/>
                    </w:rPr>
                  </w:pPr>
                  <w:r w:rsidRPr="005C58F7">
                    <w:rPr>
                      <w:szCs w:val="21"/>
                    </w:rPr>
                    <w:t>加强管理，做好厂区暂存，</w:t>
                  </w:r>
                  <w:r w:rsidRPr="005C58F7">
                    <w:rPr>
                      <w:rFonts w:hint="eastAsia"/>
                      <w:szCs w:val="21"/>
                    </w:rPr>
                    <w:t>并委托有资质单位</w:t>
                  </w:r>
                  <w:r w:rsidRPr="005C58F7">
                    <w:rPr>
                      <w:szCs w:val="21"/>
                    </w:rPr>
                    <w:t>处置</w:t>
                  </w:r>
                </w:p>
              </w:tc>
            </w:tr>
            <w:tr w:rsidR="0096383B" w:rsidRPr="005C58F7" w14:paraId="53A2C174" w14:textId="77777777" w:rsidTr="0045315C">
              <w:trPr>
                <w:trHeight w:val="340"/>
                <w:jc w:val="center"/>
              </w:trPr>
              <w:tc>
                <w:tcPr>
                  <w:tcW w:w="508" w:type="dxa"/>
                  <w:vAlign w:val="center"/>
                </w:tcPr>
                <w:p w14:paraId="41A092F0" w14:textId="16106CB5" w:rsidR="0096383B" w:rsidRPr="005C58F7" w:rsidRDefault="0096383B" w:rsidP="00387A4E">
                  <w:pPr>
                    <w:adjustRightInd w:val="0"/>
                    <w:snapToGrid w:val="0"/>
                    <w:jc w:val="center"/>
                    <w:rPr>
                      <w:szCs w:val="21"/>
                    </w:rPr>
                  </w:pPr>
                  <w:r w:rsidRPr="005C58F7">
                    <w:rPr>
                      <w:rFonts w:hint="eastAsia"/>
                      <w:szCs w:val="21"/>
                    </w:rPr>
                    <w:t>2</w:t>
                  </w:r>
                </w:p>
              </w:tc>
              <w:tc>
                <w:tcPr>
                  <w:tcW w:w="1249" w:type="dxa"/>
                  <w:vAlign w:val="center"/>
                </w:tcPr>
                <w:p w14:paraId="4831D3D5" w14:textId="26BFFC8F" w:rsidR="0096383B" w:rsidRPr="005C58F7" w:rsidRDefault="0096383B" w:rsidP="00387A4E">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1196" w:type="dxa"/>
                  <w:vAlign w:val="center"/>
                </w:tcPr>
                <w:p w14:paraId="3A9879A1" w14:textId="2E48AFD3" w:rsidR="0096383B" w:rsidRPr="005C58F7" w:rsidRDefault="0096383B" w:rsidP="00387A4E">
                  <w:pPr>
                    <w:adjustRightInd w:val="0"/>
                    <w:snapToGrid w:val="0"/>
                    <w:jc w:val="center"/>
                    <w:rPr>
                      <w:bCs/>
                      <w:szCs w:val="21"/>
                    </w:rPr>
                  </w:pPr>
                  <w:r w:rsidRPr="005C58F7">
                    <w:rPr>
                      <w:rFonts w:hint="eastAsia"/>
                      <w:bCs/>
                      <w:szCs w:val="21"/>
                    </w:rPr>
                    <w:t>900-023-29</w:t>
                  </w:r>
                </w:p>
              </w:tc>
              <w:tc>
                <w:tcPr>
                  <w:tcW w:w="706" w:type="dxa"/>
                  <w:vAlign w:val="center"/>
                </w:tcPr>
                <w:p w14:paraId="067EFADF" w14:textId="695501A5" w:rsidR="0096383B" w:rsidRPr="005C58F7" w:rsidRDefault="0096383B" w:rsidP="00387A4E">
                  <w:pPr>
                    <w:jc w:val="center"/>
                    <w:rPr>
                      <w:szCs w:val="21"/>
                    </w:rPr>
                  </w:pPr>
                  <w:r w:rsidRPr="005C58F7">
                    <w:rPr>
                      <w:rFonts w:hint="eastAsia"/>
                      <w:szCs w:val="21"/>
                    </w:rPr>
                    <w:t>0.02</w:t>
                  </w:r>
                </w:p>
              </w:tc>
              <w:tc>
                <w:tcPr>
                  <w:tcW w:w="1173" w:type="dxa"/>
                  <w:vAlign w:val="center"/>
                </w:tcPr>
                <w:p w14:paraId="506AE745" w14:textId="358DFC22" w:rsidR="0096383B" w:rsidRPr="005C58F7" w:rsidRDefault="0096383B" w:rsidP="00387A4E">
                  <w:pPr>
                    <w:jc w:val="center"/>
                    <w:rPr>
                      <w:szCs w:val="21"/>
                    </w:rPr>
                  </w:pPr>
                  <w:r w:rsidRPr="005C58F7">
                    <w:rPr>
                      <w:rFonts w:hint="eastAsia"/>
                      <w:szCs w:val="21"/>
                    </w:rPr>
                    <w:t>熔融挤出、喷丝废气处理</w:t>
                  </w:r>
                </w:p>
              </w:tc>
              <w:tc>
                <w:tcPr>
                  <w:tcW w:w="427" w:type="dxa"/>
                  <w:vAlign w:val="center"/>
                </w:tcPr>
                <w:p w14:paraId="30372CFE" w14:textId="230E6CF6" w:rsidR="0096383B" w:rsidRPr="005C58F7" w:rsidRDefault="0096383B" w:rsidP="00387A4E">
                  <w:pPr>
                    <w:adjustRightInd w:val="0"/>
                    <w:snapToGrid w:val="0"/>
                    <w:jc w:val="center"/>
                    <w:rPr>
                      <w:szCs w:val="21"/>
                    </w:rPr>
                  </w:pPr>
                  <w:r w:rsidRPr="005C58F7">
                    <w:rPr>
                      <w:rFonts w:hint="eastAsia"/>
                      <w:szCs w:val="21"/>
                    </w:rPr>
                    <w:t>固态</w:t>
                  </w:r>
                </w:p>
              </w:tc>
              <w:tc>
                <w:tcPr>
                  <w:tcW w:w="866" w:type="dxa"/>
                  <w:vAlign w:val="center"/>
                </w:tcPr>
                <w:p w14:paraId="4FC5C777" w14:textId="7B76CD37" w:rsidR="0096383B" w:rsidRPr="005C58F7" w:rsidRDefault="0096383B" w:rsidP="00387A4E">
                  <w:pPr>
                    <w:adjustRightInd w:val="0"/>
                    <w:snapToGrid w:val="0"/>
                    <w:jc w:val="center"/>
                    <w:rPr>
                      <w:szCs w:val="21"/>
                    </w:rPr>
                  </w:pPr>
                  <w:r w:rsidRPr="005C58F7">
                    <w:rPr>
                      <w:rFonts w:hint="eastAsia"/>
                      <w:szCs w:val="21"/>
                    </w:rPr>
                    <w:t>UV</w:t>
                  </w:r>
                  <w:r w:rsidRPr="005C58F7">
                    <w:rPr>
                      <w:rFonts w:hint="eastAsia"/>
                      <w:szCs w:val="21"/>
                    </w:rPr>
                    <w:t>灯管</w:t>
                  </w:r>
                </w:p>
              </w:tc>
              <w:tc>
                <w:tcPr>
                  <w:tcW w:w="842" w:type="dxa"/>
                  <w:vAlign w:val="center"/>
                </w:tcPr>
                <w:p w14:paraId="71820D19" w14:textId="17ABAB7F" w:rsidR="0096383B" w:rsidRPr="005C58F7" w:rsidRDefault="0096383B" w:rsidP="00387A4E">
                  <w:pPr>
                    <w:jc w:val="center"/>
                    <w:rPr>
                      <w:szCs w:val="21"/>
                    </w:rPr>
                  </w:pPr>
                  <w:r w:rsidRPr="005C58F7">
                    <w:rPr>
                      <w:rFonts w:hint="eastAsia"/>
                      <w:szCs w:val="21"/>
                    </w:rPr>
                    <w:t>UV</w:t>
                  </w:r>
                  <w:r w:rsidRPr="005C58F7">
                    <w:rPr>
                      <w:rFonts w:hint="eastAsia"/>
                      <w:szCs w:val="21"/>
                    </w:rPr>
                    <w:t>灯管</w:t>
                  </w:r>
                </w:p>
              </w:tc>
              <w:tc>
                <w:tcPr>
                  <w:tcW w:w="673" w:type="dxa"/>
                  <w:vAlign w:val="center"/>
                </w:tcPr>
                <w:p w14:paraId="253D755D" w14:textId="2FDEEBFF" w:rsidR="0096383B" w:rsidRPr="005C58F7" w:rsidRDefault="0096383B" w:rsidP="00387A4E">
                  <w:pPr>
                    <w:adjustRightInd w:val="0"/>
                    <w:snapToGrid w:val="0"/>
                    <w:jc w:val="center"/>
                    <w:rPr>
                      <w:szCs w:val="21"/>
                    </w:rPr>
                  </w:pPr>
                  <w:r w:rsidRPr="005C58F7">
                    <w:rPr>
                      <w:rFonts w:hint="eastAsia"/>
                      <w:szCs w:val="21"/>
                    </w:rPr>
                    <w:t>T</w:t>
                  </w:r>
                </w:p>
              </w:tc>
              <w:tc>
                <w:tcPr>
                  <w:tcW w:w="1012" w:type="dxa"/>
                  <w:vMerge/>
                  <w:vAlign w:val="center"/>
                </w:tcPr>
                <w:p w14:paraId="41CC3F3C" w14:textId="77777777" w:rsidR="0096383B" w:rsidRPr="005C58F7" w:rsidRDefault="0096383B" w:rsidP="00387A4E">
                  <w:pPr>
                    <w:adjustRightInd w:val="0"/>
                    <w:snapToGrid w:val="0"/>
                    <w:jc w:val="center"/>
                    <w:rPr>
                      <w:szCs w:val="21"/>
                    </w:rPr>
                  </w:pPr>
                </w:p>
              </w:tc>
            </w:tr>
          </w:tbl>
          <w:p w14:paraId="24FA3D77" w14:textId="77777777" w:rsidR="005A7431" w:rsidRPr="005C58F7" w:rsidRDefault="005A7431" w:rsidP="005A7431">
            <w:pPr>
              <w:adjustRightInd w:val="0"/>
              <w:snapToGrid w:val="0"/>
              <w:spacing w:line="360" w:lineRule="auto"/>
              <w:rPr>
                <w:b/>
                <w:bCs/>
                <w:sz w:val="24"/>
              </w:rPr>
            </w:pPr>
            <w:r w:rsidRPr="005C58F7">
              <w:rPr>
                <w:b/>
                <w:bCs/>
                <w:sz w:val="24"/>
              </w:rPr>
              <w:t>5.2.</w:t>
            </w:r>
            <w:r w:rsidRPr="005C58F7">
              <w:rPr>
                <w:rFonts w:hint="eastAsia"/>
                <w:b/>
                <w:bCs/>
                <w:sz w:val="24"/>
              </w:rPr>
              <w:t>3</w:t>
            </w:r>
            <w:r w:rsidRPr="005C58F7">
              <w:rPr>
                <w:b/>
                <w:bCs/>
                <w:sz w:val="24"/>
              </w:rPr>
              <w:t>.</w:t>
            </w:r>
            <w:r w:rsidRPr="005C58F7">
              <w:rPr>
                <w:rFonts w:hint="eastAsia"/>
                <w:b/>
                <w:bCs/>
                <w:sz w:val="24"/>
              </w:rPr>
              <w:t>5</w:t>
            </w:r>
            <w:r w:rsidRPr="005C58F7">
              <w:rPr>
                <w:rFonts w:hint="eastAsia"/>
                <w:b/>
                <w:bCs/>
                <w:sz w:val="24"/>
              </w:rPr>
              <w:t>项目运营后主要污染物产生及排放情况</w:t>
            </w:r>
          </w:p>
          <w:p w14:paraId="2F14D61F" w14:textId="703F9574" w:rsidR="005A7431" w:rsidRPr="005C58F7" w:rsidRDefault="005A7431" w:rsidP="005A7431">
            <w:pPr>
              <w:adjustRightInd w:val="0"/>
              <w:snapToGrid w:val="0"/>
              <w:ind w:firstLineChars="200" w:firstLine="480"/>
              <w:rPr>
                <w:bCs/>
                <w:sz w:val="24"/>
              </w:rPr>
            </w:pPr>
            <w:r w:rsidRPr="005C58F7">
              <w:rPr>
                <w:rFonts w:hint="eastAsia"/>
                <w:bCs/>
                <w:sz w:val="24"/>
              </w:rPr>
              <w:t>本项目经落实相应的污染防治措施后，主要污染物排放情况见表</w:t>
            </w:r>
            <w:r w:rsidRPr="005C58F7">
              <w:rPr>
                <w:rFonts w:hint="eastAsia"/>
                <w:bCs/>
                <w:sz w:val="24"/>
              </w:rPr>
              <w:t>5-1</w:t>
            </w:r>
            <w:r w:rsidR="00AC74EB" w:rsidRPr="005C58F7">
              <w:rPr>
                <w:rFonts w:hint="eastAsia"/>
                <w:bCs/>
                <w:sz w:val="24"/>
              </w:rPr>
              <w:t>2</w:t>
            </w:r>
            <w:r w:rsidRPr="005C58F7">
              <w:rPr>
                <w:rFonts w:hint="eastAsia"/>
                <w:bCs/>
                <w:sz w:val="24"/>
              </w:rPr>
              <w:t>。</w:t>
            </w:r>
          </w:p>
          <w:p w14:paraId="525587B0" w14:textId="36435137" w:rsidR="00AC74EB" w:rsidRPr="005C58F7" w:rsidRDefault="00AC74EB" w:rsidP="005A7431">
            <w:pPr>
              <w:adjustRightInd w:val="0"/>
              <w:snapToGrid w:val="0"/>
              <w:ind w:firstLineChars="200" w:firstLine="480"/>
              <w:rPr>
                <w:bCs/>
                <w:sz w:val="24"/>
              </w:rPr>
            </w:pPr>
          </w:p>
          <w:p w14:paraId="4F8F827F" w14:textId="4F8E21F8" w:rsidR="00AC74EB" w:rsidRPr="005C58F7" w:rsidRDefault="00AC74EB" w:rsidP="005A7431">
            <w:pPr>
              <w:adjustRightInd w:val="0"/>
              <w:snapToGrid w:val="0"/>
              <w:ind w:firstLineChars="200" w:firstLine="480"/>
              <w:rPr>
                <w:bCs/>
                <w:sz w:val="24"/>
              </w:rPr>
            </w:pPr>
          </w:p>
          <w:p w14:paraId="1ABA0D26" w14:textId="6E972D6A" w:rsidR="00AC74EB" w:rsidRPr="005C58F7" w:rsidRDefault="00AC74EB" w:rsidP="005A7431">
            <w:pPr>
              <w:adjustRightInd w:val="0"/>
              <w:snapToGrid w:val="0"/>
              <w:ind w:firstLineChars="200" w:firstLine="480"/>
              <w:rPr>
                <w:bCs/>
                <w:sz w:val="24"/>
              </w:rPr>
            </w:pPr>
          </w:p>
          <w:p w14:paraId="38B627B4" w14:textId="3F1E0952" w:rsidR="00AC74EB" w:rsidRPr="005C58F7" w:rsidRDefault="00AC74EB" w:rsidP="005A7431">
            <w:pPr>
              <w:adjustRightInd w:val="0"/>
              <w:snapToGrid w:val="0"/>
              <w:ind w:firstLineChars="200" w:firstLine="480"/>
              <w:rPr>
                <w:bCs/>
                <w:sz w:val="24"/>
              </w:rPr>
            </w:pPr>
          </w:p>
          <w:p w14:paraId="7E585BF6" w14:textId="1ECCF005" w:rsidR="00AC74EB" w:rsidRPr="005C58F7" w:rsidRDefault="00AC74EB" w:rsidP="005A7431">
            <w:pPr>
              <w:adjustRightInd w:val="0"/>
              <w:snapToGrid w:val="0"/>
              <w:ind w:firstLineChars="200" w:firstLine="480"/>
              <w:rPr>
                <w:bCs/>
                <w:sz w:val="24"/>
              </w:rPr>
            </w:pPr>
          </w:p>
          <w:p w14:paraId="3720A8D6" w14:textId="7AF9FC58" w:rsidR="00AC74EB" w:rsidRPr="005C58F7" w:rsidRDefault="00AC74EB" w:rsidP="005A7431">
            <w:pPr>
              <w:adjustRightInd w:val="0"/>
              <w:snapToGrid w:val="0"/>
              <w:ind w:firstLineChars="200" w:firstLine="480"/>
              <w:rPr>
                <w:bCs/>
                <w:sz w:val="24"/>
              </w:rPr>
            </w:pPr>
          </w:p>
          <w:p w14:paraId="6352BDAB" w14:textId="78433324" w:rsidR="00AC74EB" w:rsidRPr="005C58F7" w:rsidRDefault="00AC74EB" w:rsidP="005A7431">
            <w:pPr>
              <w:adjustRightInd w:val="0"/>
              <w:snapToGrid w:val="0"/>
              <w:ind w:firstLineChars="200" w:firstLine="480"/>
              <w:rPr>
                <w:bCs/>
                <w:sz w:val="24"/>
              </w:rPr>
            </w:pPr>
          </w:p>
          <w:p w14:paraId="4D673F93" w14:textId="62F5E7BD" w:rsidR="005A7431" w:rsidRPr="005C58F7" w:rsidRDefault="005A7431" w:rsidP="005A7431">
            <w:pPr>
              <w:adjustRightInd w:val="0"/>
              <w:snapToGrid w:val="0"/>
              <w:jc w:val="center"/>
              <w:rPr>
                <w:sz w:val="24"/>
              </w:rPr>
            </w:pPr>
            <w:r w:rsidRPr="005C58F7">
              <w:rPr>
                <w:rFonts w:hint="eastAsia"/>
                <w:b/>
              </w:rPr>
              <w:t>表</w:t>
            </w:r>
            <w:r w:rsidRPr="005C58F7">
              <w:rPr>
                <w:rFonts w:hint="eastAsia"/>
                <w:b/>
              </w:rPr>
              <w:t>5-1</w:t>
            </w:r>
            <w:r w:rsidR="00AC74EB" w:rsidRPr="005C58F7">
              <w:rPr>
                <w:rFonts w:hint="eastAsia"/>
                <w:b/>
              </w:rPr>
              <w:t>2</w:t>
            </w:r>
            <w:r w:rsidRPr="005C58F7">
              <w:rPr>
                <w:rFonts w:hint="eastAsia"/>
                <w:b/>
              </w:rPr>
              <w:t xml:space="preserve">   </w:t>
            </w:r>
            <w:r w:rsidRPr="005C58F7">
              <w:rPr>
                <w:rFonts w:hint="eastAsia"/>
                <w:b/>
              </w:rPr>
              <w:t>本项目“三废”汇总情况</w:t>
            </w:r>
            <w:r w:rsidRPr="005C58F7">
              <w:rPr>
                <w:rFonts w:hint="eastAsia"/>
                <w:b/>
              </w:rPr>
              <w:t xml:space="preserve">   </w:t>
            </w:r>
            <w:r w:rsidRPr="005C58F7">
              <w:rPr>
                <w:rFonts w:hint="eastAsia"/>
                <w:b/>
              </w:rPr>
              <w:t>单位：</w:t>
            </w:r>
            <w:r w:rsidRPr="005C58F7">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1032"/>
              <w:gridCol w:w="1362"/>
              <w:gridCol w:w="851"/>
              <w:gridCol w:w="850"/>
              <w:gridCol w:w="911"/>
              <w:gridCol w:w="3066"/>
            </w:tblGrid>
            <w:tr w:rsidR="00227F48" w:rsidRPr="005C58F7" w14:paraId="76BAF94C" w14:textId="77777777" w:rsidTr="00A4788F">
              <w:trPr>
                <w:trHeight w:val="41"/>
                <w:tblHeader/>
                <w:jc w:val="center"/>
              </w:trPr>
              <w:tc>
                <w:tcPr>
                  <w:tcW w:w="698" w:type="dxa"/>
                  <w:vAlign w:val="center"/>
                </w:tcPr>
                <w:p w14:paraId="0CFEBBDA" w14:textId="77777777" w:rsidR="005A7431" w:rsidRPr="005C58F7" w:rsidRDefault="005A7431" w:rsidP="00A4788F">
                  <w:pPr>
                    <w:pStyle w:val="affff0"/>
                    <w:adjustRightInd w:val="0"/>
                    <w:snapToGrid w:val="0"/>
                    <w:spacing w:line="240" w:lineRule="auto"/>
                    <w:rPr>
                      <w:rFonts w:eastAsia="宋体"/>
                      <w:b/>
                      <w:szCs w:val="21"/>
                    </w:rPr>
                  </w:pPr>
                  <w:r w:rsidRPr="005C58F7">
                    <w:rPr>
                      <w:rFonts w:eastAsia="宋体"/>
                      <w:b/>
                      <w:szCs w:val="21"/>
                    </w:rPr>
                    <w:t>名称</w:t>
                  </w:r>
                </w:p>
              </w:tc>
              <w:tc>
                <w:tcPr>
                  <w:tcW w:w="2394" w:type="dxa"/>
                  <w:gridSpan w:val="2"/>
                  <w:vAlign w:val="center"/>
                </w:tcPr>
                <w:p w14:paraId="23795EAF" w14:textId="77777777" w:rsidR="005A7431" w:rsidRPr="005C58F7" w:rsidRDefault="005A7431" w:rsidP="00A4788F">
                  <w:pPr>
                    <w:pStyle w:val="affff0"/>
                    <w:adjustRightInd w:val="0"/>
                    <w:snapToGrid w:val="0"/>
                    <w:spacing w:line="240" w:lineRule="auto"/>
                    <w:rPr>
                      <w:rFonts w:eastAsia="宋体"/>
                      <w:b/>
                      <w:szCs w:val="21"/>
                    </w:rPr>
                  </w:pPr>
                  <w:r w:rsidRPr="005C58F7">
                    <w:rPr>
                      <w:rFonts w:eastAsia="宋体"/>
                      <w:b/>
                      <w:szCs w:val="21"/>
                    </w:rPr>
                    <w:t>污染物</w:t>
                  </w:r>
                </w:p>
              </w:tc>
              <w:tc>
                <w:tcPr>
                  <w:tcW w:w="851" w:type="dxa"/>
                  <w:vAlign w:val="center"/>
                </w:tcPr>
                <w:p w14:paraId="023213CE" w14:textId="77777777" w:rsidR="005A7431" w:rsidRPr="005C58F7" w:rsidRDefault="005A7431" w:rsidP="00A4788F">
                  <w:pPr>
                    <w:pStyle w:val="affff0"/>
                    <w:adjustRightInd w:val="0"/>
                    <w:snapToGrid w:val="0"/>
                    <w:spacing w:line="240" w:lineRule="auto"/>
                    <w:rPr>
                      <w:rFonts w:eastAsia="宋体"/>
                      <w:b/>
                      <w:szCs w:val="21"/>
                    </w:rPr>
                  </w:pPr>
                  <w:r w:rsidRPr="005C58F7">
                    <w:rPr>
                      <w:rFonts w:eastAsia="宋体"/>
                      <w:b/>
                      <w:szCs w:val="21"/>
                    </w:rPr>
                    <w:t>产生量</w:t>
                  </w:r>
                </w:p>
              </w:tc>
              <w:tc>
                <w:tcPr>
                  <w:tcW w:w="850" w:type="dxa"/>
                  <w:vAlign w:val="center"/>
                </w:tcPr>
                <w:p w14:paraId="562E6A1A" w14:textId="77777777" w:rsidR="005A7431" w:rsidRPr="005C58F7" w:rsidRDefault="005A7431" w:rsidP="00A4788F">
                  <w:pPr>
                    <w:pStyle w:val="affff0"/>
                    <w:adjustRightInd w:val="0"/>
                    <w:snapToGrid w:val="0"/>
                    <w:spacing w:line="240" w:lineRule="auto"/>
                    <w:rPr>
                      <w:rFonts w:eastAsia="宋体"/>
                      <w:b/>
                      <w:szCs w:val="21"/>
                    </w:rPr>
                  </w:pPr>
                  <w:r w:rsidRPr="005C58F7">
                    <w:rPr>
                      <w:rFonts w:eastAsia="宋体"/>
                      <w:b/>
                      <w:szCs w:val="21"/>
                    </w:rPr>
                    <w:t>削减量</w:t>
                  </w:r>
                </w:p>
              </w:tc>
              <w:tc>
                <w:tcPr>
                  <w:tcW w:w="911" w:type="dxa"/>
                  <w:vAlign w:val="center"/>
                </w:tcPr>
                <w:p w14:paraId="4DA93DFD" w14:textId="77777777" w:rsidR="005A7431" w:rsidRPr="005C58F7" w:rsidRDefault="005A7431" w:rsidP="00A4788F">
                  <w:pPr>
                    <w:pStyle w:val="affff0"/>
                    <w:adjustRightInd w:val="0"/>
                    <w:snapToGrid w:val="0"/>
                    <w:spacing w:line="240" w:lineRule="auto"/>
                    <w:rPr>
                      <w:rFonts w:eastAsia="宋体"/>
                      <w:b/>
                      <w:szCs w:val="21"/>
                    </w:rPr>
                  </w:pPr>
                  <w:r w:rsidRPr="005C58F7">
                    <w:rPr>
                      <w:rFonts w:eastAsia="宋体"/>
                      <w:b/>
                      <w:szCs w:val="21"/>
                    </w:rPr>
                    <w:t>排放量</w:t>
                  </w:r>
                </w:p>
              </w:tc>
              <w:tc>
                <w:tcPr>
                  <w:tcW w:w="3066" w:type="dxa"/>
                  <w:vAlign w:val="center"/>
                </w:tcPr>
                <w:p w14:paraId="70BBFBE2" w14:textId="77777777" w:rsidR="005A7431" w:rsidRPr="005C58F7" w:rsidRDefault="005A7431" w:rsidP="00A4788F">
                  <w:pPr>
                    <w:pStyle w:val="affff0"/>
                    <w:adjustRightInd w:val="0"/>
                    <w:snapToGrid w:val="0"/>
                    <w:spacing w:line="240" w:lineRule="auto"/>
                    <w:rPr>
                      <w:rFonts w:eastAsia="宋体"/>
                      <w:b/>
                      <w:szCs w:val="21"/>
                    </w:rPr>
                  </w:pPr>
                  <w:r w:rsidRPr="005C58F7">
                    <w:rPr>
                      <w:rFonts w:eastAsia="宋体" w:hint="eastAsia"/>
                      <w:b/>
                      <w:szCs w:val="21"/>
                    </w:rPr>
                    <w:t>处置方式</w:t>
                  </w:r>
                </w:p>
              </w:tc>
            </w:tr>
            <w:tr w:rsidR="00227F48" w:rsidRPr="005C58F7" w14:paraId="57A0CA56" w14:textId="77777777" w:rsidTr="00A4788F">
              <w:trPr>
                <w:trHeight w:val="381"/>
                <w:tblHeader/>
                <w:jc w:val="center"/>
              </w:trPr>
              <w:tc>
                <w:tcPr>
                  <w:tcW w:w="698" w:type="dxa"/>
                  <w:vMerge w:val="restart"/>
                  <w:vAlign w:val="center"/>
                </w:tcPr>
                <w:p w14:paraId="7DFABD89" w14:textId="77777777" w:rsidR="00B40706" w:rsidRPr="005C58F7" w:rsidRDefault="00B40706" w:rsidP="00A4788F">
                  <w:pPr>
                    <w:pStyle w:val="affff0"/>
                    <w:adjustRightInd w:val="0"/>
                    <w:snapToGrid w:val="0"/>
                    <w:spacing w:line="240" w:lineRule="auto"/>
                    <w:rPr>
                      <w:rFonts w:eastAsia="宋体"/>
                      <w:szCs w:val="21"/>
                    </w:rPr>
                  </w:pPr>
                  <w:r w:rsidRPr="005C58F7">
                    <w:rPr>
                      <w:rFonts w:eastAsia="宋体"/>
                      <w:szCs w:val="21"/>
                    </w:rPr>
                    <w:t>废水</w:t>
                  </w:r>
                </w:p>
              </w:tc>
              <w:tc>
                <w:tcPr>
                  <w:tcW w:w="2394" w:type="dxa"/>
                  <w:gridSpan w:val="2"/>
                  <w:vAlign w:val="center"/>
                </w:tcPr>
                <w:p w14:paraId="17462463" w14:textId="77777777" w:rsidR="00B40706" w:rsidRPr="005C58F7" w:rsidRDefault="00B40706" w:rsidP="00A4788F">
                  <w:pPr>
                    <w:pStyle w:val="affff0"/>
                    <w:adjustRightInd w:val="0"/>
                    <w:snapToGrid w:val="0"/>
                    <w:spacing w:line="240" w:lineRule="auto"/>
                    <w:rPr>
                      <w:rFonts w:eastAsia="宋体"/>
                      <w:szCs w:val="21"/>
                    </w:rPr>
                  </w:pPr>
                  <w:r w:rsidRPr="005C58F7">
                    <w:rPr>
                      <w:rFonts w:eastAsia="宋体"/>
                      <w:szCs w:val="21"/>
                    </w:rPr>
                    <w:t>废水量</w:t>
                  </w:r>
                </w:p>
              </w:tc>
              <w:tc>
                <w:tcPr>
                  <w:tcW w:w="851" w:type="dxa"/>
                  <w:vAlign w:val="center"/>
                </w:tcPr>
                <w:p w14:paraId="78EEA7ED" w14:textId="17994890" w:rsidR="00B40706" w:rsidRPr="005C58F7" w:rsidRDefault="00DC69A1" w:rsidP="00A4788F">
                  <w:pPr>
                    <w:pStyle w:val="af"/>
                    <w:adjustRightInd w:val="0"/>
                    <w:snapToGrid w:val="0"/>
                    <w:spacing w:after="0"/>
                    <w:ind w:leftChars="0" w:left="0"/>
                    <w:jc w:val="center"/>
                    <w:rPr>
                      <w:bCs/>
                      <w:sz w:val="21"/>
                      <w:szCs w:val="21"/>
                    </w:rPr>
                  </w:pPr>
                  <w:r w:rsidRPr="005C58F7">
                    <w:rPr>
                      <w:rFonts w:hint="eastAsia"/>
                      <w:bCs/>
                      <w:sz w:val="21"/>
                      <w:szCs w:val="21"/>
                    </w:rPr>
                    <w:t>405</w:t>
                  </w:r>
                </w:p>
              </w:tc>
              <w:tc>
                <w:tcPr>
                  <w:tcW w:w="850" w:type="dxa"/>
                  <w:vAlign w:val="center"/>
                </w:tcPr>
                <w:p w14:paraId="76AD379D" w14:textId="77777777" w:rsidR="00B40706" w:rsidRPr="005C58F7" w:rsidRDefault="00071069" w:rsidP="00A4788F">
                  <w:pPr>
                    <w:pStyle w:val="affff0"/>
                    <w:adjustRightInd w:val="0"/>
                    <w:snapToGrid w:val="0"/>
                    <w:spacing w:line="240" w:lineRule="auto"/>
                    <w:rPr>
                      <w:rFonts w:eastAsia="宋体"/>
                      <w:szCs w:val="21"/>
                    </w:rPr>
                  </w:pPr>
                  <w:r w:rsidRPr="005C58F7">
                    <w:rPr>
                      <w:rFonts w:eastAsia="宋体"/>
                      <w:szCs w:val="21"/>
                    </w:rPr>
                    <w:t>0</w:t>
                  </w:r>
                </w:p>
              </w:tc>
              <w:tc>
                <w:tcPr>
                  <w:tcW w:w="911" w:type="dxa"/>
                  <w:vAlign w:val="center"/>
                </w:tcPr>
                <w:p w14:paraId="6E3B8070" w14:textId="0622FDC3" w:rsidR="00B40706" w:rsidRPr="005C58F7" w:rsidRDefault="00DC69A1" w:rsidP="00A4788F">
                  <w:pPr>
                    <w:pStyle w:val="af"/>
                    <w:adjustRightInd w:val="0"/>
                    <w:snapToGrid w:val="0"/>
                    <w:spacing w:after="0"/>
                    <w:ind w:leftChars="0" w:left="0"/>
                    <w:jc w:val="center"/>
                    <w:rPr>
                      <w:bCs/>
                      <w:sz w:val="21"/>
                      <w:szCs w:val="21"/>
                    </w:rPr>
                  </w:pPr>
                  <w:r w:rsidRPr="005C58F7">
                    <w:rPr>
                      <w:rFonts w:hint="eastAsia"/>
                      <w:bCs/>
                      <w:sz w:val="21"/>
                      <w:szCs w:val="21"/>
                    </w:rPr>
                    <w:t>4</w:t>
                  </w:r>
                  <w:r w:rsidR="0096383B" w:rsidRPr="005C58F7">
                    <w:rPr>
                      <w:rFonts w:hint="eastAsia"/>
                      <w:bCs/>
                      <w:sz w:val="21"/>
                      <w:szCs w:val="21"/>
                    </w:rPr>
                    <w:t>0</w:t>
                  </w:r>
                  <w:r w:rsidRPr="005C58F7">
                    <w:rPr>
                      <w:rFonts w:hint="eastAsia"/>
                      <w:bCs/>
                      <w:sz w:val="21"/>
                      <w:szCs w:val="21"/>
                    </w:rPr>
                    <w:t>5</w:t>
                  </w:r>
                </w:p>
              </w:tc>
              <w:tc>
                <w:tcPr>
                  <w:tcW w:w="3066" w:type="dxa"/>
                  <w:vMerge w:val="restart"/>
                  <w:vAlign w:val="center"/>
                </w:tcPr>
                <w:p w14:paraId="7BBB3302" w14:textId="77777777" w:rsidR="00B40706" w:rsidRPr="005C58F7" w:rsidRDefault="00071069" w:rsidP="00A4788F">
                  <w:pPr>
                    <w:pStyle w:val="af"/>
                    <w:adjustRightInd w:val="0"/>
                    <w:snapToGrid w:val="0"/>
                    <w:spacing w:after="0"/>
                    <w:ind w:leftChars="0" w:left="0"/>
                    <w:jc w:val="center"/>
                    <w:rPr>
                      <w:bCs/>
                      <w:sz w:val="21"/>
                      <w:szCs w:val="21"/>
                    </w:rPr>
                  </w:pPr>
                  <w:r w:rsidRPr="005C58F7">
                    <w:rPr>
                      <w:rFonts w:hint="eastAsia"/>
                      <w:bCs/>
                      <w:sz w:val="21"/>
                      <w:szCs w:val="21"/>
                    </w:rPr>
                    <w:t>生活污水</w:t>
                  </w:r>
                  <w:r w:rsidR="00CB3F26" w:rsidRPr="005C58F7">
                    <w:rPr>
                      <w:rFonts w:hint="eastAsia"/>
                      <w:bCs/>
                      <w:sz w:val="21"/>
                      <w:szCs w:val="21"/>
                    </w:rPr>
                    <w:t>经化粪池处理后排入嘉兴市污水处理工程管网，最终经嘉兴市联合污水处理厂处理达标后深海排放</w:t>
                  </w:r>
                </w:p>
              </w:tc>
            </w:tr>
            <w:tr w:rsidR="00227F48" w:rsidRPr="005C58F7" w14:paraId="1BDB9533" w14:textId="77777777" w:rsidTr="00A4788F">
              <w:trPr>
                <w:trHeight w:val="382"/>
                <w:tblHeader/>
                <w:jc w:val="center"/>
              </w:trPr>
              <w:tc>
                <w:tcPr>
                  <w:tcW w:w="698" w:type="dxa"/>
                  <w:vMerge/>
                  <w:vAlign w:val="center"/>
                </w:tcPr>
                <w:p w14:paraId="4E7F33C3" w14:textId="77777777" w:rsidR="00B40706" w:rsidRPr="005C58F7" w:rsidRDefault="00B40706" w:rsidP="00A4788F">
                  <w:pPr>
                    <w:pStyle w:val="affff0"/>
                    <w:adjustRightInd w:val="0"/>
                    <w:snapToGrid w:val="0"/>
                    <w:spacing w:line="240" w:lineRule="auto"/>
                    <w:rPr>
                      <w:rFonts w:eastAsia="宋体"/>
                      <w:szCs w:val="21"/>
                    </w:rPr>
                  </w:pPr>
                </w:p>
              </w:tc>
              <w:tc>
                <w:tcPr>
                  <w:tcW w:w="2394" w:type="dxa"/>
                  <w:gridSpan w:val="2"/>
                  <w:vAlign w:val="center"/>
                </w:tcPr>
                <w:p w14:paraId="00F1969C" w14:textId="77777777" w:rsidR="00B40706" w:rsidRPr="005C58F7" w:rsidRDefault="00B40706" w:rsidP="00A4788F">
                  <w:pPr>
                    <w:pStyle w:val="affff0"/>
                    <w:adjustRightInd w:val="0"/>
                    <w:snapToGrid w:val="0"/>
                    <w:spacing w:line="240" w:lineRule="auto"/>
                    <w:rPr>
                      <w:rFonts w:eastAsia="宋体"/>
                      <w:szCs w:val="21"/>
                    </w:rPr>
                  </w:pPr>
                  <w:proofErr w:type="spellStart"/>
                  <w:r w:rsidRPr="005C58F7">
                    <w:rPr>
                      <w:rFonts w:eastAsia="宋体"/>
                      <w:szCs w:val="21"/>
                    </w:rPr>
                    <w:t>COD</w:t>
                  </w:r>
                  <w:r w:rsidRPr="005C58F7">
                    <w:rPr>
                      <w:rFonts w:eastAsia="宋体"/>
                      <w:szCs w:val="21"/>
                      <w:vertAlign w:val="subscript"/>
                    </w:rPr>
                    <w:t>Cr</w:t>
                  </w:r>
                  <w:proofErr w:type="spellEnd"/>
                </w:p>
              </w:tc>
              <w:tc>
                <w:tcPr>
                  <w:tcW w:w="851" w:type="dxa"/>
                  <w:vAlign w:val="center"/>
                </w:tcPr>
                <w:p w14:paraId="4F2B9F2F" w14:textId="243992BE" w:rsidR="00B40706" w:rsidRPr="005C58F7" w:rsidRDefault="00E4647E" w:rsidP="00A4788F">
                  <w:pPr>
                    <w:pStyle w:val="af"/>
                    <w:adjustRightInd w:val="0"/>
                    <w:snapToGrid w:val="0"/>
                    <w:spacing w:after="0"/>
                    <w:ind w:leftChars="0" w:left="0"/>
                    <w:jc w:val="center"/>
                    <w:rPr>
                      <w:bCs/>
                      <w:sz w:val="21"/>
                      <w:szCs w:val="21"/>
                    </w:rPr>
                  </w:pPr>
                  <w:r w:rsidRPr="005C58F7">
                    <w:rPr>
                      <w:rFonts w:hint="eastAsia"/>
                      <w:bCs/>
                      <w:sz w:val="21"/>
                      <w:szCs w:val="21"/>
                    </w:rPr>
                    <w:t>0.130</w:t>
                  </w:r>
                </w:p>
              </w:tc>
              <w:tc>
                <w:tcPr>
                  <w:tcW w:w="850" w:type="dxa"/>
                  <w:vAlign w:val="center"/>
                </w:tcPr>
                <w:p w14:paraId="5786B6F9" w14:textId="6ABE593E" w:rsidR="00B40706" w:rsidRPr="005C58F7" w:rsidRDefault="00E4647E" w:rsidP="00A4788F">
                  <w:pPr>
                    <w:pStyle w:val="affff0"/>
                    <w:adjustRightInd w:val="0"/>
                    <w:snapToGrid w:val="0"/>
                    <w:spacing w:line="240" w:lineRule="auto"/>
                    <w:rPr>
                      <w:rFonts w:eastAsia="宋体"/>
                      <w:szCs w:val="21"/>
                    </w:rPr>
                  </w:pPr>
                  <w:r w:rsidRPr="005C58F7">
                    <w:rPr>
                      <w:rFonts w:eastAsia="宋体" w:hint="eastAsia"/>
                      <w:szCs w:val="21"/>
                    </w:rPr>
                    <w:t>0.110</w:t>
                  </w:r>
                </w:p>
              </w:tc>
              <w:tc>
                <w:tcPr>
                  <w:tcW w:w="911" w:type="dxa"/>
                  <w:vAlign w:val="center"/>
                </w:tcPr>
                <w:p w14:paraId="66265F26" w14:textId="4A705F7A" w:rsidR="00B40706" w:rsidRPr="005C58F7" w:rsidRDefault="00E4647E" w:rsidP="00A4788F">
                  <w:pPr>
                    <w:pStyle w:val="af"/>
                    <w:adjustRightInd w:val="0"/>
                    <w:snapToGrid w:val="0"/>
                    <w:spacing w:after="0"/>
                    <w:ind w:leftChars="0" w:left="0"/>
                    <w:jc w:val="center"/>
                    <w:rPr>
                      <w:bCs/>
                      <w:sz w:val="21"/>
                      <w:szCs w:val="21"/>
                    </w:rPr>
                  </w:pPr>
                  <w:r w:rsidRPr="005C58F7">
                    <w:rPr>
                      <w:rFonts w:hint="eastAsia"/>
                      <w:bCs/>
                      <w:sz w:val="21"/>
                      <w:szCs w:val="21"/>
                    </w:rPr>
                    <w:t>0.020</w:t>
                  </w:r>
                </w:p>
              </w:tc>
              <w:tc>
                <w:tcPr>
                  <w:tcW w:w="3066" w:type="dxa"/>
                  <w:vMerge/>
                  <w:vAlign w:val="center"/>
                </w:tcPr>
                <w:p w14:paraId="691D15D6" w14:textId="77777777" w:rsidR="00B40706" w:rsidRPr="005C58F7" w:rsidRDefault="00B40706" w:rsidP="00A4788F">
                  <w:pPr>
                    <w:pStyle w:val="af"/>
                    <w:adjustRightInd w:val="0"/>
                    <w:snapToGrid w:val="0"/>
                    <w:spacing w:after="0"/>
                    <w:ind w:leftChars="0" w:left="0"/>
                    <w:jc w:val="center"/>
                    <w:rPr>
                      <w:bCs/>
                      <w:sz w:val="21"/>
                      <w:szCs w:val="21"/>
                    </w:rPr>
                  </w:pPr>
                </w:p>
              </w:tc>
            </w:tr>
            <w:tr w:rsidR="00227F48" w:rsidRPr="005C58F7" w14:paraId="42DF5EC9" w14:textId="77777777" w:rsidTr="00A4788F">
              <w:trPr>
                <w:trHeight w:val="50"/>
                <w:tblHeader/>
                <w:jc w:val="center"/>
              </w:trPr>
              <w:tc>
                <w:tcPr>
                  <w:tcW w:w="698" w:type="dxa"/>
                  <w:vMerge/>
                  <w:vAlign w:val="center"/>
                </w:tcPr>
                <w:p w14:paraId="51F792ED" w14:textId="77777777" w:rsidR="00B40706" w:rsidRPr="005C58F7" w:rsidRDefault="00B40706" w:rsidP="00A4788F">
                  <w:pPr>
                    <w:pStyle w:val="affff0"/>
                    <w:adjustRightInd w:val="0"/>
                    <w:snapToGrid w:val="0"/>
                    <w:spacing w:line="240" w:lineRule="auto"/>
                    <w:rPr>
                      <w:rFonts w:eastAsia="宋体"/>
                      <w:szCs w:val="21"/>
                    </w:rPr>
                  </w:pPr>
                </w:p>
              </w:tc>
              <w:tc>
                <w:tcPr>
                  <w:tcW w:w="2394" w:type="dxa"/>
                  <w:gridSpan w:val="2"/>
                  <w:vAlign w:val="center"/>
                </w:tcPr>
                <w:p w14:paraId="21CC804A" w14:textId="77777777" w:rsidR="00B40706" w:rsidRPr="005C58F7" w:rsidRDefault="00B40706" w:rsidP="00A4788F">
                  <w:pPr>
                    <w:pStyle w:val="affff0"/>
                    <w:adjustRightInd w:val="0"/>
                    <w:snapToGrid w:val="0"/>
                    <w:spacing w:line="240" w:lineRule="auto"/>
                    <w:rPr>
                      <w:rFonts w:eastAsia="宋体"/>
                      <w:szCs w:val="21"/>
                    </w:rPr>
                  </w:pPr>
                  <w:r w:rsidRPr="005C58F7">
                    <w:rPr>
                      <w:rFonts w:eastAsia="宋体"/>
                      <w:szCs w:val="21"/>
                    </w:rPr>
                    <w:t>NH</w:t>
                  </w:r>
                  <w:r w:rsidRPr="005C58F7">
                    <w:rPr>
                      <w:rFonts w:eastAsia="宋体"/>
                      <w:szCs w:val="21"/>
                      <w:vertAlign w:val="subscript"/>
                    </w:rPr>
                    <w:t>3</w:t>
                  </w:r>
                  <w:r w:rsidRPr="005C58F7">
                    <w:rPr>
                      <w:rFonts w:eastAsia="宋体"/>
                      <w:szCs w:val="21"/>
                    </w:rPr>
                    <w:t>-N</w:t>
                  </w:r>
                </w:p>
              </w:tc>
              <w:tc>
                <w:tcPr>
                  <w:tcW w:w="851" w:type="dxa"/>
                  <w:vAlign w:val="center"/>
                </w:tcPr>
                <w:p w14:paraId="3D6269D4" w14:textId="36DCD779" w:rsidR="00B40706" w:rsidRPr="005C58F7" w:rsidRDefault="00E4647E" w:rsidP="00A4788F">
                  <w:pPr>
                    <w:pStyle w:val="af"/>
                    <w:adjustRightInd w:val="0"/>
                    <w:snapToGrid w:val="0"/>
                    <w:spacing w:after="0"/>
                    <w:ind w:leftChars="0" w:left="0"/>
                    <w:jc w:val="center"/>
                    <w:rPr>
                      <w:bCs/>
                      <w:sz w:val="21"/>
                      <w:szCs w:val="21"/>
                    </w:rPr>
                  </w:pPr>
                  <w:r w:rsidRPr="005C58F7">
                    <w:rPr>
                      <w:rFonts w:hint="eastAsia"/>
                      <w:bCs/>
                      <w:sz w:val="21"/>
                      <w:szCs w:val="21"/>
                    </w:rPr>
                    <w:t>0.014</w:t>
                  </w:r>
                </w:p>
              </w:tc>
              <w:tc>
                <w:tcPr>
                  <w:tcW w:w="850" w:type="dxa"/>
                  <w:vAlign w:val="center"/>
                </w:tcPr>
                <w:p w14:paraId="0382C6C8" w14:textId="774F6798" w:rsidR="00B40706" w:rsidRPr="005C58F7" w:rsidRDefault="00E4647E" w:rsidP="00A4788F">
                  <w:pPr>
                    <w:pStyle w:val="affff0"/>
                    <w:adjustRightInd w:val="0"/>
                    <w:snapToGrid w:val="0"/>
                    <w:spacing w:line="240" w:lineRule="auto"/>
                    <w:rPr>
                      <w:rFonts w:eastAsia="宋体"/>
                      <w:szCs w:val="21"/>
                    </w:rPr>
                  </w:pPr>
                  <w:r w:rsidRPr="005C58F7">
                    <w:rPr>
                      <w:rFonts w:eastAsia="宋体" w:hint="eastAsia"/>
                      <w:szCs w:val="21"/>
                    </w:rPr>
                    <w:t>0.012</w:t>
                  </w:r>
                </w:p>
              </w:tc>
              <w:tc>
                <w:tcPr>
                  <w:tcW w:w="911" w:type="dxa"/>
                  <w:vAlign w:val="center"/>
                </w:tcPr>
                <w:p w14:paraId="4B109530" w14:textId="6ABA47AE" w:rsidR="00B40706" w:rsidRPr="005C58F7" w:rsidRDefault="00E4647E" w:rsidP="00A4788F">
                  <w:pPr>
                    <w:pStyle w:val="af"/>
                    <w:adjustRightInd w:val="0"/>
                    <w:snapToGrid w:val="0"/>
                    <w:spacing w:after="0"/>
                    <w:ind w:leftChars="0" w:left="0"/>
                    <w:jc w:val="center"/>
                    <w:rPr>
                      <w:bCs/>
                      <w:sz w:val="21"/>
                      <w:szCs w:val="21"/>
                    </w:rPr>
                  </w:pPr>
                  <w:r w:rsidRPr="005C58F7">
                    <w:rPr>
                      <w:rFonts w:hint="eastAsia"/>
                      <w:bCs/>
                      <w:sz w:val="21"/>
                      <w:szCs w:val="21"/>
                    </w:rPr>
                    <w:t>0.002</w:t>
                  </w:r>
                </w:p>
              </w:tc>
              <w:tc>
                <w:tcPr>
                  <w:tcW w:w="3066" w:type="dxa"/>
                  <w:vMerge/>
                  <w:vAlign w:val="center"/>
                </w:tcPr>
                <w:p w14:paraId="5638248F" w14:textId="77777777" w:rsidR="00B40706" w:rsidRPr="005C58F7" w:rsidRDefault="00B40706" w:rsidP="00A4788F">
                  <w:pPr>
                    <w:pStyle w:val="af"/>
                    <w:adjustRightInd w:val="0"/>
                    <w:snapToGrid w:val="0"/>
                    <w:spacing w:after="0"/>
                    <w:ind w:leftChars="0" w:left="0"/>
                    <w:jc w:val="center"/>
                    <w:rPr>
                      <w:bCs/>
                      <w:sz w:val="21"/>
                      <w:szCs w:val="21"/>
                    </w:rPr>
                  </w:pPr>
                </w:p>
              </w:tc>
            </w:tr>
            <w:tr w:rsidR="00AC74EB" w:rsidRPr="005C58F7" w14:paraId="7C40AA28" w14:textId="77777777" w:rsidTr="00AC74EB">
              <w:trPr>
                <w:trHeight w:val="50"/>
                <w:tblHeader/>
                <w:jc w:val="center"/>
              </w:trPr>
              <w:tc>
                <w:tcPr>
                  <w:tcW w:w="698" w:type="dxa"/>
                  <w:vMerge w:val="restart"/>
                  <w:vAlign w:val="center"/>
                </w:tcPr>
                <w:p w14:paraId="0E4420E3" w14:textId="77777777" w:rsidR="00AC74EB" w:rsidRPr="005C58F7" w:rsidRDefault="00AC74EB" w:rsidP="00A4788F">
                  <w:pPr>
                    <w:pStyle w:val="affff0"/>
                    <w:adjustRightInd w:val="0"/>
                    <w:snapToGrid w:val="0"/>
                    <w:spacing w:line="240" w:lineRule="auto"/>
                    <w:rPr>
                      <w:rFonts w:eastAsia="宋体"/>
                      <w:szCs w:val="21"/>
                    </w:rPr>
                  </w:pPr>
                  <w:r w:rsidRPr="005C58F7">
                    <w:rPr>
                      <w:rFonts w:eastAsia="宋体" w:hint="eastAsia"/>
                      <w:szCs w:val="21"/>
                    </w:rPr>
                    <w:t>废气</w:t>
                  </w:r>
                </w:p>
              </w:tc>
              <w:tc>
                <w:tcPr>
                  <w:tcW w:w="1032" w:type="dxa"/>
                  <w:vAlign w:val="center"/>
                </w:tcPr>
                <w:p w14:paraId="66AE4C1A" w14:textId="427ECFC8" w:rsidR="00AC74EB" w:rsidRPr="005C58F7" w:rsidRDefault="00AC74EB" w:rsidP="00A4788F">
                  <w:pPr>
                    <w:pStyle w:val="affff0"/>
                    <w:adjustRightInd w:val="0"/>
                    <w:snapToGrid w:val="0"/>
                    <w:spacing w:line="240" w:lineRule="auto"/>
                    <w:rPr>
                      <w:rFonts w:eastAsia="宋体"/>
                      <w:szCs w:val="21"/>
                    </w:rPr>
                  </w:pPr>
                  <w:r w:rsidRPr="005C58F7">
                    <w:rPr>
                      <w:rFonts w:eastAsia="宋体" w:hint="eastAsia"/>
                      <w:szCs w:val="21"/>
                    </w:rPr>
                    <w:t>熔融挤出、喷丝</w:t>
                  </w:r>
                </w:p>
              </w:tc>
              <w:tc>
                <w:tcPr>
                  <w:tcW w:w="1362" w:type="dxa"/>
                  <w:vAlign w:val="center"/>
                </w:tcPr>
                <w:p w14:paraId="47AA5EA8" w14:textId="7CB2CAE6" w:rsidR="00AC74EB" w:rsidRPr="005C58F7" w:rsidRDefault="00AC74EB" w:rsidP="00A4788F">
                  <w:pPr>
                    <w:pStyle w:val="affff0"/>
                    <w:adjustRightInd w:val="0"/>
                    <w:snapToGrid w:val="0"/>
                    <w:spacing w:line="240" w:lineRule="auto"/>
                    <w:rPr>
                      <w:rFonts w:eastAsia="宋体"/>
                      <w:szCs w:val="21"/>
                    </w:rPr>
                  </w:pPr>
                  <w:r w:rsidRPr="005C58F7">
                    <w:rPr>
                      <w:rFonts w:eastAsia="宋体" w:hint="eastAsia"/>
                      <w:szCs w:val="21"/>
                    </w:rPr>
                    <w:t>非甲烷总烃</w:t>
                  </w:r>
                </w:p>
              </w:tc>
              <w:tc>
                <w:tcPr>
                  <w:tcW w:w="851" w:type="dxa"/>
                  <w:vAlign w:val="center"/>
                </w:tcPr>
                <w:p w14:paraId="6DFE2B5F" w14:textId="3605BAB2" w:rsidR="00AC74EB" w:rsidRPr="005C58F7" w:rsidRDefault="00AC74EB" w:rsidP="00A4788F">
                  <w:pPr>
                    <w:pStyle w:val="affff0"/>
                    <w:adjustRightInd w:val="0"/>
                    <w:snapToGrid w:val="0"/>
                    <w:spacing w:line="240" w:lineRule="auto"/>
                    <w:rPr>
                      <w:rFonts w:eastAsia="宋体"/>
                      <w:szCs w:val="21"/>
                    </w:rPr>
                  </w:pPr>
                  <w:r w:rsidRPr="005C58F7">
                    <w:rPr>
                      <w:rFonts w:eastAsia="宋体" w:hint="eastAsia"/>
                      <w:szCs w:val="21"/>
                    </w:rPr>
                    <w:t>0.</w:t>
                  </w:r>
                  <w:r w:rsidR="00E4647E" w:rsidRPr="005C58F7">
                    <w:rPr>
                      <w:rFonts w:eastAsia="宋体" w:hint="eastAsia"/>
                      <w:szCs w:val="21"/>
                    </w:rPr>
                    <w:t>33</w:t>
                  </w:r>
                  <w:r w:rsidR="0096383B" w:rsidRPr="005C58F7">
                    <w:rPr>
                      <w:rFonts w:eastAsia="宋体" w:hint="eastAsia"/>
                      <w:szCs w:val="21"/>
                    </w:rPr>
                    <w:t>9</w:t>
                  </w:r>
                </w:p>
              </w:tc>
              <w:tc>
                <w:tcPr>
                  <w:tcW w:w="850" w:type="dxa"/>
                  <w:vAlign w:val="center"/>
                </w:tcPr>
                <w:p w14:paraId="4AD2BB45" w14:textId="0453D792" w:rsidR="00AC74EB" w:rsidRPr="005C58F7" w:rsidRDefault="0096383B" w:rsidP="00A4788F">
                  <w:pPr>
                    <w:pStyle w:val="affff0"/>
                    <w:adjustRightInd w:val="0"/>
                    <w:snapToGrid w:val="0"/>
                    <w:spacing w:line="240" w:lineRule="auto"/>
                    <w:rPr>
                      <w:rFonts w:eastAsia="宋体"/>
                      <w:szCs w:val="21"/>
                    </w:rPr>
                  </w:pPr>
                  <w:r w:rsidRPr="005C58F7">
                    <w:rPr>
                      <w:rFonts w:eastAsia="宋体" w:hint="eastAsia"/>
                      <w:szCs w:val="21"/>
                    </w:rPr>
                    <w:t>0</w:t>
                  </w:r>
                  <w:r w:rsidR="00E4647E" w:rsidRPr="005C58F7">
                    <w:rPr>
                      <w:rFonts w:eastAsia="宋体" w:hint="eastAsia"/>
                      <w:szCs w:val="21"/>
                    </w:rPr>
                    <w:t>.259</w:t>
                  </w:r>
                </w:p>
              </w:tc>
              <w:tc>
                <w:tcPr>
                  <w:tcW w:w="911" w:type="dxa"/>
                  <w:vAlign w:val="center"/>
                </w:tcPr>
                <w:p w14:paraId="1167254E" w14:textId="6E82F92D" w:rsidR="00AC74EB" w:rsidRPr="005C58F7" w:rsidRDefault="0096383B" w:rsidP="00A4788F">
                  <w:pPr>
                    <w:pStyle w:val="affff0"/>
                    <w:adjustRightInd w:val="0"/>
                    <w:snapToGrid w:val="0"/>
                    <w:spacing w:line="240" w:lineRule="auto"/>
                    <w:rPr>
                      <w:rFonts w:eastAsia="宋体"/>
                      <w:szCs w:val="21"/>
                    </w:rPr>
                  </w:pPr>
                  <w:r w:rsidRPr="005C58F7">
                    <w:rPr>
                      <w:rFonts w:eastAsia="宋体" w:hint="eastAsia"/>
                      <w:szCs w:val="21"/>
                    </w:rPr>
                    <w:t>0.0</w:t>
                  </w:r>
                  <w:r w:rsidR="00E4647E" w:rsidRPr="005C58F7">
                    <w:rPr>
                      <w:rFonts w:eastAsia="宋体" w:hint="eastAsia"/>
                      <w:szCs w:val="21"/>
                    </w:rPr>
                    <w:t>80</w:t>
                  </w:r>
                </w:p>
              </w:tc>
              <w:tc>
                <w:tcPr>
                  <w:tcW w:w="3066" w:type="dxa"/>
                  <w:vMerge w:val="restart"/>
                  <w:vAlign w:val="center"/>
                </w:tcPr>
                <w:p w14:paraId="3D0ECFA4" w14:textId="218F3AB5" w:rsidR="00AC74EB" w:rsidRPr="005C58F7" w:rsidRDefault="00AC74EB" w:rsidP="00A4788F">
                  <w:pPr>
                    <w:pStyle w:val="affff0"/>
                    <w:adjustRightInd w:val="0"/>
                    <w:snapToGrid w:val="0"/>
                    <w:spacing w:line="240" w:lineRule="auto"/>
                    <w:rPr>
                      <w:rFonts w:eastAsia="宋体"/>
                      <w:szCs w:val="21"/>
                    </w:rPr>
                  </w:pPr>
                  <w:r w:rsidRPr="005C58F7">
                    <w:rPr>
                      <w:rFonts w:eastAsia="宋体" w:hint="eastAsia"/>
                      <w:szCs w:val="21"/>
                    </w:rPr>
                    <w:t>经集气罩收集，采用“光催化氧化</w:t>
                  </w:r>
                  <w:r w:rsidR="0096383B" w:rsidRPr="005C58F7">
                    <w:rPr>
                      <w:rFonts w:eastAsia="宋体" w:hint="eastAsia"/>
                      <w:szCs w:val="21"/>
                    </w:rPr>
                    <w:t>+</w:t>
                  </w:r>
                  <w:r w:rsidR="0096383B" w:rsidRPr="005C58F7">
                    <w:rPr>
                      <w:rFonts w:eastAsia="宋体" w:hint="eastAsia"/>
                      <w:szCs w:val="21"/>
                    </w:rPr>
                    <w:t>活性炭</w:t>
                  </w:r>
                  <w:r w:rsidR="003B4773" w:rsidRPr="005C58F7">
                    <w:rPr>
                      <w:rFonts w:eastAsia="宋体" w:hint="eastAsia"/>
                      <w:szCs w:val="21"/>
                    </w:rPr>
                    <w:t>吸附</w:t>
                  </w:r>
                  <w:r w:rsidRPr="005C58F7">
                    <w:rPr>
                      <w:rFonts w:eastAsia="宋体" w:hint="eastAsia"/>
                      <w:szCs w:val="21"/>
                    </w:rPr>
                    <w:t>”处理后通过</w:t>
                  </w:r>
                  <w:r w:rsidRPr="005C58F7">
                    <w:rPr>
                      <w:rFonts w:eastAsia="宋体" w:hint="eastAsia"/>
                      <w:szCs w:val="21"/>
                    </w:rPr>
                    <w:t>15m</w:t>
                  </w:r>
                  <w:r w:rsidRPr="005C58F7">
                    <w:rPr>
                      <w:rFonts w:eastAsia="宋体" w:hint="eastAsia"/>
                      <w:szCs w:val="21"/>
                    </w:rPr>
                    <w:t>高</w:t>
                  </w:r>
                  <w:r w:rsidR="0030425B" w:rsidRPr="005C58F7">
                    <w:rPr>
                      <w:rFonts w:eastAsia="宋体"/>
                      <w:szCs w:val="21"/>
                    </w:rPr>
                    <w:t>DA</w:t>
                  </w:r>
                  <w:r w:rsidR="0030425B" w:rsidRPr="005C58F7">
                    <w:rPr>
                      <w:rFonts w:eastAsia="宋体" w:hint="eastAsia"/>
                      <w:szCs w:val="21"/>
                    </w:rPr>
                    <w:t>001</w:t>
                  </w:r>
                  <w:r w:rsidRPr="005C58F7">
                    <w:rPr>
                      <w:rFonts w:eastAsia="宋体" w:hint="eastAsia"/>
                      <w:szCs w:val="21"/>
                    </w:rPr>
                    <w:t>排气筒排放</w:t>
                  </w:r>
                </w:p>
              </w:tc>
            </w:tr>
            <w:tr w:rsidR="00AC74EB" w:rsidRPr="005C58F7" w14:paraId="6D31465B" w14:textId="77777777" w:rsidTr="00A4788F">
              <w:trPr>
                <w:trHeight w:val="50"/>
                <w:tblHeader/>
                <w:jc w:val="center"/>
              </w:trPr>
              <w:tc>
                <w:tcPr>
                  <w:tcW w:w="698" w:type="dxa"/>
                  <w:vMerge/>
                  <w:vAlign w:val="center"/>
                </w:tcPr>
                <w:p w14:paraId="3D6268C2" w14:textId="77777777" w:rsidR="00AC74EB" w:rsidRPr="005C58F7" w:rsidRDefault="00AC74EB" w:rsidP="00A4788F">
                  <w:pPr>
                    <w:pStyle w:val="affff0"/>
                    <w:adjustRightInd w:val="0"/>
                    <w:snapToGrid w:val="0"/>
                    <w:spacing w:line="240" w:lineRule="auto"/>
                    <w:rPr>
                      <w:rFonts w:eastAsia="宋体"/>
                      <w:szCs w:val="21"/>
                    </w:rPr>
                  </w:pPr>
                </w:p>
              </w:tc>
              <w:tc>
                <w:tcPr>
                  <w:tcW w:w="2394" w:type="dxa"/>
                  <w:gridSpan w:val="2"/>
                  <w:vAlign w:val="center"/>
                </w:tcPr>
                <w:p w14:paraId="0359A4CF" w14:textId="6C4340EA" w:rsidR="00AC74EB" w:rsidRPr="005C58F7" w:rsidRDefault="00AC74EB" w:rsidP="00A4788F">
                  <w:pPr>
                    <w:pStyle w:val="affff0"/>
                    <w:adjustRightInd w:val="0"/>
                    <w:snapToGrid w:val="0"/>
                    <w:spacing w:line="240" w:lineRule="auto"/>
                    <w:rPr>
                      <w:rFonts w:eastAsia="宋体"/>
                      <w:szCs w:val="21"/>
                    </w:rPr>
                  </w:pPr>
                  <w:r w:rsidRPr="005C58F7">
                    <w:rPr>
                      <w:rFonts w:eastAsia="宋体" w:hint="eastAsia"/>
                      <w:szCs w:val="21"/>
                    </w:rPr>
                    <w:t>VO</w:t>
                  </w:r>
                  <w:r w:rsidR="008C26AA" w:rsidRPr="005C58F7">
                    <w:rPr>
                      <w:rFonts w:eastAsia="宋体" w:hint="eastAsia"/>
                      <w:szCs w:val="21"/>
                    </w:rPr>
                    <w:t>C</w:t>
                  </w:r>
                  <w:r w:rsidRPr="005C58F7">
                    <w:rPr>
                      <w:rFonts w:eastAsia="宋体" w:hint="eastAsia"/>
                      <w:szCs w:val="21"/>
                    </w:rPr>
                    <w:t>s</w:t>
                  </w:r>
                </w:p>
              </w:tc>
              <w:tc>
                <w:tcPr>
                  <w:tcW w:w="851" w:type="dxa"/>
                  <w:vAlign w:val="center"/>
                </w:tcPr>
                <w:p w14:paraId="211453DF" w14:textId="44537619" w:rsidR="00AC74EB" w:rsidRPr="005C58F7" w:rsidRDefault="00E4647E" w:rsidP="00A4788F">
                  <w:pPr>
                    <w:pStyle w:val="affff0"/>
                    <w:adjustRightInd w:val="0"/>
                    <w:snapToGrid w:val="0"/>
                    <w:spacing w:line="240" w:lineRule="auto"/>
                    <w:rPr>
                      <w:rFonts w:eastAsia="宋体"/>
                      <w:szCs w:val="21"/>
                    </w:rPr>
                  </w:pPr>
                  <w:r w:rsidRPr="005C58F7">
                    <w:rPr>
                      <w:rFonts w:eastAsia="宋体" w:hint="eastAsia"/>
                      <w:szCs w:val="21"/>
                    </w:rPr>
                    <w:t>0.339</w:t>
                  </w:r>
                </w:p>
              </w:tc>
              <w:tc>
                <w:tcPr>
                  <w:tcW w:w="850" w:type="dxa"/>
                  <w:vAlign w:val="center"/>
                </w:tcPr>
                <w:p w14:paraId="23E24E1B" w14:textId="75394DA5" w:rsidR="00AC74EB" w:rsidRPr="005C58F7" w:rsidRDefault="00E4647E" w:rsidP="00A4788F">
                  <w:pPr>
                    <w:pStyle w:val="affff0"/>
                    <w:adjustRightInd w:val="0"/>
                    <w:snapToGrid w:val="0"/>
                    <w:spacing w:line="240" w:lineRule="auto"/>
                    <w:rPr>
                      <w:rFonts w:eastAsia="宋体"/>
                      <w:szCs w:val="21"/>
                    </w:rPr>
                  </w:pPr>
                  <w:r w:rsidRPr="005C58F7">
                    <w:rPr>
                      <w:rFonts w:eastAsia="宋体" w:hint="eastAsia"/>
                      <w:szCs w:val="21"/>
                    </w:rPr>
                    <w:t>0.259</w:t>
                  </w:r>
                </w:p>
              </w:tc>
              <w:tc>
                <w:tcPr>
                  <w:tcW w:w="911" w:type="dxa"/>
                  <w:vAlign w:val="center"/>
                </w:tcPr>
                <w:p w14:paraId="3BDB2F36" w14:textId="3406FF5E" w:rsidR="00AC74EB" w:rsidRPr="005C58F7" w:rsidRDefault="00E4647E" w:rsidP="00A4788F">
                  <w:pPr>
                    <w:pStyle w:val="affff0"/>
                    <w:adjustRightInd w:val="0"/>
                    <w:snapToGrid w:val="0"/>
                    <w:spacing w:line="240" w:lineRule="auto"/>
                    <w:rPr>
                      <w:rFonts w:eastAsia="宋体"/>
                      <w:szCs w:val="21"/>
                    </w:rPr>
                  </w:pPr>
                  <w:r w:rsidRPr="005C58F7">
                    <w:rPr>
                      <w:rFonts w:eastAsia="宋体" w:hint="eastAsia"/>
                      <w:szCs w:val="21"/>
                    </w:rPr>
                    <w:t>0.080</w:t>
                  </w:r>
                </w:p>
              </w:tc>
              <w:tc>
                <w:tcPr>
                  <w:tcW w:w="3066" w:type="dxa"/>
                  <w:vMerge/>
                  <w:vAlign w:val="center"/>
                </w:tcPr>
                <w:p w14:paraId="62AEF671" w14:textId="77777777" w:rsidR="00AC74EB" w:rsidRPr="005C58F7" w:rsidRDefault="00AC74EB" w:rsidP="00A4788F">
                  <w:pPr>
                    <w:pStyle w:val="affff0"/>
                    <w:adjustRightInd w:val="0"/>
                    <w:snapToGrid w:val="0"/>
                    <w:spacing w:line="240" w:lineRule="auto"/>
                    <w:rPr>
                      <w:rFonts w:eastAsia="宋体"/>
                      <w:szCs w:val="21"/>
                    </w:rPr>
                  </w:pPr>
                </w:p>
              </w:tc>
            </w:tr>
            <w:tr w:rsidR="00AC74EB" w:rsidRPr="005C58F7" w14:paraId="267CF3A1" w14:textId="77777777" w:rsidTr="00A4788F">
              <w:trPr>
                <w:trHeight w:val="50"/>
                <w:tblHeader/>
                <w:jc w:val="center"/>
              </w:trPr>
              <w:tc>
                <w:tcPr>
                  <w:tcW w:w="698" w:type="dxa"/>
                  <w:vMerge/>
                  <w:vAlign w:val="center"/>
                </w:tcPr>
                <w:p w14:paraId="16651430" w14:textId="77777777" w:rsidR="00AC74EB" w:rsidRPr="005C58F7" w:rsidRDefault="00AC74EB" w:rsidP="00A4788F">
                  <w:pPr>
                    <w:pStyle w:val="affff0"/>
                    <w:adjustRightInd w:val="0"/>
                    <w:snapToGrid w:val="0"/>
                    <w:spacing w:line="240" w:lineRule="auto"/>
                    <w:rPr>
                      <w:rFonts w:eastAsia="宋体"/>
                      <w:szCs w:val="21"/>
                    </w:rPr>
                  </w:pPr>
                </w:p>
              </w:tc>
              <w:tc>
                <w:tcPr>
                  <w:tcW w:w="2394" w:type="dxa"/>
                  <w:gridSpan w:val="2"/>
                  <w:vAlign w:val="center"/>
                </w:tcPr>
                <w:p w14:paraId="3EC4241E" w14:textId="77777777" w:rsidR="00AC74EB" w:rsidRPr="005C58F7" w:rsidRDefault="00AC74EB" w:rsidP="00A4788F">
                  <w:pPr>
                    <w:pStyle w:val="affff0"/>
                    <w:adjustRightInd w:val="0"/>
                    <w:snapToGrid w:val="0"/>
                    <w:spacing w:line="240" w:lineRule="auto"/>
                    <w:rPr>
                      <w:rFonts w:eastAsia="宋体"/>
                      <w:szCs w:val="21"/>
                    </w:rPr>
                  </w:pPr>
                  <w:r w:rsidRPr="005C58F7">
                    <w:rPr>
                      <w:rFonts w:eastAsia="宋体" w:hint="eastAsia"/>
                      <w:szCs w:val="21"/>
                    </w:rPr>
                    <w:t>恶臭</w:t>
                  </w:r>
                </w:p>
              </w:tc>
              <w:tc>
                <w:tcPr>
                  <w:tcW w:w="851" w:type="dxa"/>
                  <w:vAlign w:val="center"/>
                </w:tcPr>
                <w:p w14:paraId="05AA72F6" w14:textId="77777777" w:rsidR="00AC74EB" w:rsidRPr="005C58F7" w:rsidRDefault="00AC74EB" w:rsidP="00A4788F">
                  <w:pPr>
                    <w:pStyle w:val="affff0"/>
                    <w:adjustRightInd w:val="0"/>
                    <w:snapToGrid w:val="0"/>
                    <w:spacing w:line="240" w:lineRule="auto"/>
                    <w:rPr>
                      <w:rFonts w:eastAsia="宋体"/>
                      <w:szCs w:val="21"/>
                    </w:rPr>
                  </w:pPr>
                  <w:r w:rsidRPr="005C58F7">
                    <w:rPr>
                      <w:rFonts w:eastAsia="宋体"/>
                      <w:szCs w:val="21"/>
                    </w:rPr>
                    <w:t>3</w:t>
                  </w:r>
                  <w:r w:rsidRPr="005C58F7">
                    <w:rPr>
                      <w:rFonts w:eastAsia="宋体" w:hint="eastAsia"/>
                      <w:szCs w:val="21"/>
                    </w:rPr>
                    <w:t>级</w:t>
                  </w:r>
                </w:p>
              </w:tc>
              <w:tc>
                <w:tcPr>
                  <w:tcW w:w="850" w:type="dxa"/>
                  <w:vAlign w:val="center"/>
                </w:tcPr>
                <w:p w14:paraId="7708F598" w14:textId="77777777" w:rsidR="00AC74EB" w:rsidRPr="005C58F7" w:rsidRDefault="00AC74EB" w:rsidP="00A4788F">
                  <w:pPr>
                    <w:pStyle w:val="affff0"/>
                    <w:adjustRightInd w:val="0"/>
                    <w:snapToGrid w:val="0"/>
                    <w:spacing w:line="240" w:lineRule="auto"/>
                    <w:rPr>
                      <w:rFonts w:eastAsia="宋体"/>
                      <w:szCs w:val="21"/>
                    </w:rPr>
                  </w:pPr>
                  <w:r w:rsidRPr="005C58F7">
                    <w:rPr>
                      <w:rFonts w:eastAsia="宋体"/>
                      <w:szCs w:val="21"/>
                    </w:rPr>
                    <w:t>/</w:t>
                  </w:r>
                </w:p>
              </w:tc>
              <w:tc>
                <w:tcPr>
                  <w:tcW w:w="911" w:type="dxa"/>
                  <w:vAlign w:val="center"/>
                </w:tcPr>
                <w:p w14:paraId="2DC2CB32" w14:textId="77777777" w:rsidR="00AC74EB" w:rsidRPr="005C58F7" w:rsidRDefault="00AC74EB" w:rsidP="00A4788F">
                  <w:pPr>
                    <w:pStyle w:val="affff0"/>
                    <w:adjustRightInd w:val="0"/>
                    <w:snapToGrid w:val="0"/>
                    <w:spacing w:line="240" w:lineRule="auto"/>
                    <w:rPr>
                      <w:rFonts w:eastAsia="宋体"/>
                      <w:szCs w:val="21"/>
                    </w:rPr>
                  </w:pPr>
                  <w:r w:rsidRPr="005C58F7">
                    <w:rPr>
                      <w:rFonts w:eastAsia="宋体"/>
                      <w:szCs w:val="21"/>
                    </w:rPr>
                    <w:t>0</w:t>
                  </w:r>
                  <w:r w:rsidRPr="005C58F7">
                    <w:rPr>
                      <w:rFonts w:eastAsia="宋体" w:hint="eastAsia"/>
                      <w:szCs w:val="21"/>
                    </w:rPr>
                    <w:t>级</w:t>
                  </w:r>
                </w:p>
              </w:tc>
              <w:tc>
                <w:tcPr>
                  <w:tcW w:w="3066" w:type="dxa"/>
                  <w:vMerge/>
                  <w:vAlign w:val="center"/>
                </w:tcPr>
                <w:p w14:paraId="24FA0420" w14:textId="77777777" w:rsidR="00AC74EB" w:rsidRPr="005C58F7" w:rsidRDefault="00AC74EB" w:rsidP="00A4788F">
                  <w:pPr>
                    <w:pStyle w:val="affff0"/>
                    <w:adjustRightInd w:val="0"/>
                    <w:snapToGrid w:val="0"/>
                    <w:spacing w:line="240" w:lineRule="auto"/>
                    <w:rPr>
                      <w:rFonts w:eastAsia="宋体"/>
                      <w:szCs w:val="21"/>
                    </w:rPr>
                  </w:pPr>
                </w:p>
              </w:tc>
            </w:tr>
            <w:tr w:rsidR="0096383B" w:rsidRPr="005C58F7" w14:paraId="55A2DF00" w14:textId="77777777" w:rsidTr="00A4788F">
              <w:trPr>
                <w:trHeight w:val="41"/>
                <w:jc w:val="center"/>
              </w:trPr>
              <w:tc>
                <w:tcPr>
                  <w:tcW w:w="698" w:type="dxa"/>
                  <w:vMerge w:val="restart"/>
                  <w:vAlign w:val="center"/>
                </w:tcPr>
                <w:p w14:paraId="229B1D37" w14:textId="77777777" w:rsidR="0096383B" w:rsidRPr="005C58F7" w:rsidRDefault="0096383B" w:rsidP="0096383B">
                  <w:pPr>
                    <w:pStyle w:val="affff0"/>
                    <w:adjustRightInd w:val="0"/>
                    <w:snapToGrid w:val="0"/>
                    <w:spacing w:line="240" w:lineRule="auto"/>
                    <w:rPr>
                      <w:rFonts w:eastAsia="宋体"/>
                      <w:szCs w:val="21"/>
                    </w:rPr>
                  </w:pPr>
                  <w:r w:rsidRPr="005C58F7">
                    <w:rPr>
                      <w:rFonts w:eastAsia="宋体"/>
                      <w:szCs w:val="21"/>
                    </w:rPr>
                    <w:t>固废</w:t>
                  </w:r>
                </w:p>
              </w:tc>
              <w:tc>
                <w:tcPr>
                  <w:tcW w:w="2394" w:type="dxa"/>
                  <w:gridSpan w:val="2"/>
                  <w:vAlign w:val="center"/>
                </w:tcPr>
                <w:p w14:paraId="33BC8386" w14:textId="667FC60F" w:rsidR="0096383B" w:rsidRPr="005C58F7" w:rsidRDefault="0096383B" w:rsidP="0096383B">
                  <w:pPr>
                    <w:adjustRightInd w:val="0"/>
                    <w:snapToGrid w:val="0"/>
                    <w:jc w:val="center"/>
                    <w:rPr>
                      <w:szCs w:val="21"/>
                    </w:rPr>
                  </w:pPr>
                  <w:r w:rsidRPr="005C58F7">
                    <w:rPr>
                      <w:rFonts w:hint="eastAsia"/>
                      <w:szCs w:val="21"/>
                    </w:rPr>
                    <w:t>滤网及滤渣</w:t>
                  </w:r>
                </w:p>
              </w:tc>
              <w:tc>
                <w:tcPr>
                  <w:tcW w:w="851" w:type="dxa"/>
                  <w:vAlign w:val="center"/>
                </w:tcPr>
                <w:p w14:paraId="620E7C87" w14:textId="5FF5F671" w:rsidR="0096383B" w:rsidRPr="005C58F7" w:rsidRDefault="00E4647E" w:rsidP="0096383B">
                  <w:pPr>
                    <w:adjustRightInd w:val="0"/>
                    <w:snapToGrid w:val="0"/>
                    <w:jc w:val="center"/>
                    <w:rPr>
                      <w:szCs w:val="21"/>
                    </w:rPr>
                  </w:pPr>
                  <w:r w:rsidRPr="005C58F7">
                    <w:rPr>
                      <w:rFonts w:hint="eastAsia"/>
                      <w:szCs w:val="21"/>
                    </w:rPr>
                    <w:t>16</w:t>
                  </w:r>
                </w:p>
              </w:tc>
              <w:tc>
                <w:tcPr>
                  <w:tcW w:w="850" w:type="dxa"/>
                  <w:vAlign w:val="center"/>
                </w:tcPr>
                <w:p w14:paraId="60CC2081" w14:textId="3AFBDC77" w:rsidR="0096383B" w:rsidRPr="005C58F7" w:rsidRDefault="00E4647E" w:rsidP="0096383B">
                  <w:pPr>
                    <w:adjustRightInd w:val="0"/>
                    <w:snapToGrid w:val="0"/>
                    <w:jc w:val="center"/>
                    <w:rPr>
                      <w:szCs w:val="21"/>
                    </w:rPr>
                  </w:pPr>
                  <w:r w:rsidRPr="005C58F7">
                    <w:rPr>
                      <w:rFonts w:hint="eastAsia"/>
                      <w:szCs w:val="21"/>
                    </w:rPr>
                    <w:t>16</w:t>
                  </w:r>
                </w:p>
              </w:tc>
              <w:tc>
                <w:tcPr>
                  <w:tcW w:w="911" w:type="dxa"/>
                  <w:vAlign w:val="center"/>
                </w:tcPr>
                <w:p w14:paraId="1207F06C" w14:textId="77777777" w:rsidR="0096383B" w:rsidRPr="005C58F7" w:rsidRDefault="0096383B" w:rsidP="0096383B">
                  <w:pPr>
                    <w:adjustRightInd w:val="0"/>
                    <w:snapToGrid w:val="0"/>
                    <w:jc w:val="center"/>
                    <w:rPr>
                      <w:szCs w:val="21"/>
                    </w:rPr>
                  </w:pPr>
                  <w:r w:rsidRPr="005C58F7">
                    <w:rPr>
                      <w:szCs w:val="21"/>
                    </w:rPr>
                    <w:t>0</w:t>
                  </w:r>
                </w:p>
              </w:tc>
              <w:tc>
                <w:tcPr>
                  <w:tcW w:w="3066" w:type="dxa"/>
                  <w:vAlign w:val="center"/>
                </w:tcPr>
                <w:p w14:paraId="559F26DD" w14:textId="77777777" w:rsidR="0096383B" w:rsidRPr="005C58F7" w:rsidRDefault="0096383B" w:rsidP="0096383B">
                  <w:pPr>
                    <w:adjustRightInd w:val="0"/>
                    <w:snapToGrid w:val="0"/>
                    <w:jc w:val="center"/>
                    <w:rPr>
                      <w:szCs w:val="21"/>
                    </w:rPr>
                  </w:pPr>
                  <w:r w:rsidRPr="005C58F7">
                    <w:rPr>
                      <w:rFonts w:hint="eastAsia"/>
                      <w:szCs w:val="21"/>
                    </w:rPr>
                    <w:t>外卖综合利用</w:t>
                  </w:r>
                </w:p>
              </w:tc>
            </w:tr>
            <w:tr w:rsidR="0096383B" w:rsidRPr="005C58F7" w14:paraId="23C8503F" w14:textId="77777777" w:rsidTr="00A4788F">
              <w:trPr>
                <w:trHeight w:val="41"/>
                <w:jc w:val="center"/>
              </w:trPr>
              <w:tc>
                <w:tcPr>
                  <w:tcW w:w="698" w:type="dxa"/>
                  <w:vMerge/>
                  <w:vAlign w:val="center"/>
                </w:tcPr>
                <w:p w14:paraId="6451E05C" w14:textId="77777777" w:rsidR="0096383B" w:rsidRPr="005C58F7" w:rsidRDefault="0096383B" w:rsidP="0096383B">
                  <w:pPr>
                    <w:pStyle w:val="affff0"/>
                    <w:adjustRightInd w:val="0"/>
                    <w:snapToGrid w:val="0"/>
                    <w:spacing w:line="240" w:lineRule="auto"/>
                    <w:rPr>
                      <w:rFonts w:eastAsia="宋体"/>
                      <w:szCs w:val="21"/>
                    </w:rPr>
                  </w:pPr>
                </w:p>
              </w:tc>
              <w:tc>
                <w:tcPr>
                  <w:tcW w:w="2394" w:type="dxa"/>
                  <w:gridSpan w:val="2"/>
                  <w:vAlign w:val="center"/>
                </w:tcPr>
                <w:p w14:paraId="34190FB3" w14:textId="48BD44C6" w:rsidR="0096383B" w:rsidRPr="005C58F7" w:rsidRDefault="0096383B" w:rsidP="0096383B">
                  <w:pPr>
                    <w:adjustRightInd w:val="0"/>
                    <w:snapToGrid w:val="0"/>
                    <w:jc w:val="center"/>
                    <w:rPr>
                      <w:szCs w:val="21"/>
                    </w:rPr>
                  </w:pPr>
                  <w:r w:rsidRPr="005C58F7">
                    <w:rPr>
                      <w:rFonts w:hint="eastAsia"/>
                      <w:szCs w:val="21"/>
                    </w:rPr>
                    <w:t>废边角料</w:t>
                  </w:r>
                </w:p>
              </w:tc>
              <w:tc>
                <w:tcPr>
                  <w:tcW w:w="851" w:type="dxa"/>
                  <w:vAlign w:val="center"/>
                </w:tcPr>
                <w:p w14:paraId="407C1D8B" w14:textId="087EA5BA" w:rsidR="0096383B" w:rsidRPr="005C58F7" w:rsidRDefault="00E4647E" w:rsidP="0096383B">
                  <w:pPr>
                    <w:adjustRightInd w:val="0"/>
                    <w:snapToGrid w:val="0"/>
                    <w:jc w:val="center"/>
                    <w:rPr>
                      <w:szCs w:val="21"/>
                    </w:rPr>
                  </w:pPr>
                  <w:r w:rsidRPr="005C58F7">
                    <w:rPr>
                      <w:rFonts w:hint="eastAsia"/>
                      <w:szCs w:val="21"/>
                    </w:rPr>
                    <w:t>80</w:t>
                  </w:r>
                </w:p>
              </w:tc>
              <w:tc>
                <w:tcPr>
                  <w:tcW w:w="850" w:type="dxa"/>
                  <w:vAlign w:val="center"/>
                </w:tcPr>
                <w:p w14:paraId="74863D54" w14:textId="68A182F3" w:rsidR="0096383B" w:rsidRPr="005C58F7" w:rsidRDefault="00E4647E" w:rsidP="0096383B">
                  <w:pPr>
                    <w:adjustRightInd w:val="0"/>
                    <w:snapToGrid w:val="0"/>
                    <w:jc w:val="center"/>
                    <w:rPr>
                      <w:szCs w:val="21"/>
                    </w:rPr>
                  </w:pPr>
                  <w:r w:rsidRPr="005C58F7">
                    <w:rPr>
                      <w:rFonts w:hint="eastAsia"/>
                      <w:szCs w:val="21"/>
                    </w:rPr>
                    <w:t>80</w:t>
                  </w:r>
                </w:p>
              </w:tc>
              <w:tc>
                <w:tcPr>
                  <w:tcW w:w="911" w:type="dxa"/>
                  <w:vAlign w:val="center"/>
                </w:tcPr>
                <w:p w14:paraId="5CEBA591" w14:textId="77777777" w:rsidR="0096383B" w:rsidRPr="005C58F7" w:rsidRDefault="0096383B" w:rsidP="0096383B">
                  <w:pPr>
                    <w:adjustRightInd w:val="0"/>
                    <w:snapToGrid w:val="0"/>
                    <w:jc w:val="center"/>
                    <w:rPr>
                      <w:szCs w:val="21"/>
                    </w:rPr>
                  </w:pPr>
                  <w:r w:rsidRPr="005C58F7">
                    <w:rPr>
                      <w:szCs w:val="21"/>
                    </w:rPr>
                    <w:t>0</w:t>
                  </w:r>
                </w:p>
              </w:tc>
              <w:tc>
                <w:tcPr>
                  <w:tcW w:w="3066" w:type="dxa"/>
                  <w:vAlign w:val="center"/>
                </w:tcPr>
                <w:p w14:paraId="573B94CD" w14:textId="77777777" w:rsidR="0096383B" w:rsidRPr="005C58F7" w:rsidRDefault="0096383B" w:rsidP="0096383B">
                  <w:pPr>
                    <w:adjustRightInd w:val="0"/>
                    <w:snapToGrid w:val="0"/>
                    <w:jc w:val="center"/>
                    <w:rPr>
                      <w:szCs w:val="21"/>
                    </w:rPr>
                  </w:pPr>
                  <w:r w:rsidRPr="005C58F7">
                    <w:rPr>
                      <w:rFonts w:hint="eastAsia"/>
                      <w:szCs w:val="21"/>
                    </w:rPr>
                    <w:t>外卖综合利用</w:t>
                  </w:r>
                </w:p>
              </w:tc>
            </w:tr>
            <w:tr w:rsidR="0096383B" w:rsidRPr="005C58F7" w14:paraId="540C3B32" w14:textId="77777777" w:rsidTr="00A4788F">
              <w:trPr>
                <w:trHeight w:val="41"/>
                <w:jc w:val="center"/>
              </w:trPr>
              <w:tc>
                <w:tcPr>
                  <w:tcW w:w="698" w:type="dxa"/>
                  <w:vMerge/>
                  <w:vAlign w:val="center"/>
                </w:tcPr>
                <w:p w14:paraId="56BB3735" w14:textId="77777777" w:rsidR="0096383B" w:rsidRPr="005C58F7" w:rsidRDefault="0096383B" w:rsidP="0096383B">
                  <w:pPr>
                    <w:pStyle w:val="affff0"/>
                    <w:adjustRightInd w:val="0"/>
                    <w:snapToGrid w:val="0"/>
                    <w:spacing w:line="240" w:lineRule="auto"/>
                    <w:rPr>
                      <w:rFonts w:eastAsia="宋体"/>
                      <w:szCs w:val="21"/>
                    </w:rPr>
                  </w:pPr>
                </w:p>
              </w:tc>
              <w:tc>
                <w:tcPr>
                  <w:tcW w:w="2394" w:type="dxa"/>
                  <w:gridSpan w:val="2"/>
                  <w:vAlign w:val="center"/>
                </w:tcPr>
                <w:p w14:paraId="6741E08A" w14:textId="2572E007" w:rsidR="0096383B" w:rsidRPr="005C58F7" w:rsidRDefault="0096383B" w:rsidP="0096383B">
                  <w:pPr>
                    <w:adjustRightInd w:val="0"/>
                    <w:snapToGrid w:val="0"/>
                    <w:jc w:val="center"/>
                    <w:rPr>
                      <w:szCs w:val="21"/>
                    </w:rPr>
                  </w:pPr>
                  <w:r w:rsidRPr="005C58F7">
                    <w:rPr>
                      <w:rFonts w:hint="eastAsia"/>
                      <w:szCs w:val="21"/>
                    </w:rPr>
                    <w:t>废次品</w:t>
                  </w:r>
                </w:p>
              </w:tc>
              <w:tc>
                <w:tcPr>
                  <w:tcW w:w="851" w:type="dxa"/>
                  <w:vAlign w:val="center"/>
                </w:tcPr>
                <w:p w14:paraId="65500ABD" w14:textId="01F538C9" w:rsidR="0096383B" w:rsidRPr="005C58F7" w:rsidRDefault="00E4647E" w:rsidP="0096383B">
                  <w:pPr>
                    <w:adjustRightInd w:val="0"/>
                    <w:snapToGrid w:val="0"/>
                    <w:jc w:val="center"/>
                    <w:rPr>
                      <w:szCs w:val="21"/>
                    </w:rPr>
                  </w:pPr>
                  <w:r w:rsidRPr="005C58F7">
                    <w:rPr>
                      <w:rFonts w:hint="eastAsia"/>
                      <w:szCs w:val="21"/>
                    </w:rPr>
                    <w:t>400</w:t>
                  </w:r>
                </w:p>
              </w:tc>
              <w:tc>
                <w:tcPr>
                  <w:tcW w:w="850" w:type="dxa"/>
                  <w:vAlign w:val="center"/>
                </w:tcPr>
                <w:p w14:paraId="4AB8D11F" w14:textId="3061B958" w:rsidR="0096383B" w:rsidRPr="005C58F7" w:rsidRDefault="00E4647E" w:rsidP="0096383B">
                  <w:pPr>
                    <w:adjustRightInd w:val="0"/>
                    <w:snapToGrid w:val="0"/>
                    <w:jc w:val="center"/>
                    <w:rPr>
                      <w:szCs w:val="21"/>
                    </w:rPr>
                  </w:pPr>
                  <w:r w:rsidRPr="005C58F7">
                    <w:rPr>
                      <w:rFonts w:hint="eastAsia"/>
                      <w:szCs w:val="21"/>
                    </w:rPr>
                    <w:t>4</w:t>
                  </w:r>
                  <w:r w:rsidR="0096383B" w:rsidRPr="005C58F7">
                    <w:rPr>
                      <w:rFonts w:hint="eastAsia"/>
                      <w:szCs w:val="21"/>
                    </w:rPr>
                    <w:t>00</w:t>
                  </w:r>
                </w:p>
              </w:tc>
              <w:tc>
                <w:tcPr>
                  <w:tcW w:w="911" w:type="dxa"/>
                  <w:vAlign w:val="center"/>
                </w:tcPr>
                <w:p w14:paraId="2F3B71A6" w14:textId="77777777" w:rsidR="0096383B" w:rsidRPr="005C58F7" w:rsidRDefault="0096383B" w:rsidP="0096383B">
                  <w:pPr>
                    <w:adjustRightInd w:val="0"/>
                    <w:snapToGrid w:val="0"/>
                    <w:jc w:val="center"/>
                    <w:rPr>
                      <w:szCs w:val="21"/>
                    </w:rPr>
                  </w:pPr>
                  <w:r w:rsidRPr="005C58F7">
                    <w:rPr>
                      <w:szCs w:val="21"/>
                    </w:rPr>
                    <w:t>0</w:t>
                  </w:r>
                </w:p>
              </w:tc>
              <w:tc>
                <w:tcPr>
                  <w:tcW w:w="3066" w:type="dxa"/>
                  <w:vAlign w:val="center"/>
                </w:tcPr>
                <w:p w14:paraId="1683A98D" w14:textId="1693A38D" w:rsidR="0096383B" w:rsidRPr="005C58F7" w:rsidRDefault="0096383B" w:rsidP="0096383B">
                  <w:pPr>
                    <w:adjustRightInd w:val="0"/>
                    <w:snapToGrid w:val="0"/>
                    <w:jc w:val="center"/>
                    <w:rPr>
                      <w:szCs w:val="21"/>
                    </w:rPr>
                  </w:pPr>
                  <w:r w:rsidRPr="005C58F7">
                    <w:rPr>
                      <w:rFonts w:hint="eastAsia"/>
                      <w:szCs w:val="21"/>
                    </w:rPr>
                    <w:t>外卖综合利用</w:t>
                  </w:r>
                </w:p>
              </w:tc>
            </w:tr>
            <w:tr w:rsidR="0096383B" w:rsidRPr="005C58F7" w14:paraId="11133A10" w14:textId="77777777" w:rsidTr="00A4788F">
              <w:trPr>
                <w:trHeight w:val="41"/>
                <w:jc w:val="center"/>
              </w:trPr>
              <w:tc>
                <w:tcPr>
                  <w:tcW w:w="698" w:type="dxa"/>
                  <w:vMerge/>
                  <w:vAlign w:val="center"/>
                </w:tcPr>
                <w:p w14:paraId="7393214D" w14:textId="77777777" w:rsidR="0096383B" w:rsidRPr="005C58F7" w:rsidRDefault="0096383B" w:rsidP="0096383B">
                  <w:pPr>
                    <w:pStyle w:val="affff0"/>
                    <w:adjustRightInd w:val="0"/>
                    <w:snapToGrid w:val="0"/>
                    <w:spacing w:line="240" w:lineRule="auto"/>
                    <w:rPr>
                      <w:rFonts w:eastAsia="宋体"/>
                      <w:szCs w:val="21"/>
                    </w:rPr>
                  </w:pPr>
                </w:p>
              </w:tc>
              <w:tc>
                <w:tcPr>
                  <w:tcW w:w="2394" w:type="dxa"/>
                  <w:gridSpan w:val="2"/>
                  <w:vAlign w:val="center"/>
                </w:tcPr>
                <w:p w14:paraId="6E7172B8" w14:textId="62004FD0" w:rsidR="0096383B" w:rsidRPr="005C58F7" w:rsidRDefault="0096383B" w:rsidP="0096383B">
                  <w:pPr>
                    <w:adjustRightInd w:val="0"/>
                    <w:snapToGrid w:val="0"/>
                    <w:jc w:val="center"/>
                    <w:rPr>
                      <w:szCs w:val="21"/>
                    </w:rPr>
                  </w:pPr>
                  <w:r w:rsidRPr="005C58F7">
                    <w:rPr>
                      <w:rFonts w:hint="eastAsia"/>
                      <w:szCs w:val="21"/>
                    </w:rPr>
                    <w:t>滤渣</w:t>
                  </w:r>
                </w:p>
              </w:tc>
              <w:tc>
                <w:tcPr>
                  <w:tcW w:w="851" w:type="dxa"/>
                  <w:vAlign w:val="center"/>
                </w:tcPr>
                <w:p w14:paraId="114AF568" w14:textId="70423458" w:rsidR="0096383B" w:rsidRPr="005C58F7" w:rsidRDefault="0096383B" w:rsidP="0096383B">
                  <w:pPr>
                    <w:adjustRightInd w:val="0"/>
                    <w:snapToGrid w:val="0"/>
                    <w:jc w:val="center"/>
                    <w:rPr>
                      <w:szCs w:val="21"/>
                    </w:rPr>
                  </w:pPr>
                  <w:r w:rsidRPr="005C58F7">
                    <w:rPr>
                      <w:rFonts w:hint="eastAsia"/>
                      <w:szCs w:val="21"/>
                    </w:rPr>
                    <w:t>2</w:t>
                  </w:r>
                </w:p>
              </w:tc>
              <w:tc>
                <w:tcPr>
                  <w:tcW w:w="850" w:type="dxa"/>
                  <w:vAlign w:val="center"/>
                </w:tcPr>
                <w:p w14:paraId="03B5544D" w14:textId="58B476BB" w:rsidR="0096383B" w:rsidRPr="005C58F7" w:rsidRDefault="0096383B" w:rsidP="0096383B">
                  <w:pPr>
                    <w:adjustRightInd w:val="0"/>
                    <w:snapToGrid w:val="0"/>
                    <w:jc w:val="center"/>
                    <w:rPr>
                      <w:szCs w:val="21"/>
                    </w:rPr>
                  </w:pPr>
                  <w:r w:rsidRPr="005C58F7">
                    <w:rPr>
                      <w:rFonts w:hint="eastAsia"/>
                      <w:szCs w:val="21"/>
                    </w:rPr>
                    <w:t>2</w:t>
                  </w:r>
                </w:p>
              </w:tc>
              <w:tc>
                <w:tcPr>
                  <w:tcW w:w="911" w:type="dxa"/>
                  <w:vAlign w:val="center"/>
                </w:tcPr>
                <w:p w14:paraId="5E6FC651" w14:textId="1C5E4A53" w:rsidR="0096383B" w:rsidRPr="005C58F7" w:rsidRDefault="0096383B" w:rsidP="0096383B">
                  <w:pPr>
                    <w:adjustRightInd w:val="0"/>
                    <w:snapToGrid w:val="0"/>
                    <w:jc w:val="center"/>
                    <w:rPr>
                      <w:szCs w:val="21"/>
                    </w:rPr>
                  </w:pPr>
                  <w:r w:rsidRPr="005C58F7">
                    <w:rPr>
                      <w:rFonts w:hint="eastAsia"/>
                      <w:szCs w:val="21"/>
                    </w:rPr>
                    <w:t>0</w:t>
                  </w:r>
                </w:p>
              </w:tc>
              <w:tc>
                <w:tcPr>
                  <w:tcW w:w="3066" w:type="dxa"/>
                  <w:vAlign w:val="center"/>
                </w:tcPr>
                <w:p w14:paraId="0118020C" w14:textId="12D549AA" w:rsidR="0096383B" w:rsidRPr="005C58F7" w:rsidRDefault="0096383B" w:rsidP="0096383B">
                  <w:pPr>
                    <w:adjustRightInd w:val="0"/>
                    <w:snapToGrid w:val="0"/>
                    <w:jc w:val="center"/>
                    <w:rPr>
                      <w:szCs w:val="21"/>
                    </w:rPr>
                  </w:pPr>
                  <w:r w:rsidRPr="005C58F7">
                    <w:rPr>
                      <w:rFonts w:hint="eastAsia"/>
                      <w:szCs w:val="21"/>
                    </w:rPr>
                    <w:t>外卖综合利用</w:t>
                  </w:r>
                </w:p>
              </w:tc>
            </w:tr>
            <w:tr w:rsidR="0096383B" w:rsidRPr="005C58F7" w14:paraId="1F95D106" w14:textId="77777777" w:rsidTr="00A4788F">
              <w:trPr>
                <w:trHeight w:val="41"/>
                <w:jc w:val="center"/>
              </w:trPr>
              <w:tc>
                <w:tcPr>
                  <w:tcW w:w="698" w:type="dxa"/>
                  <w:vMerge/>
                  <w:vAlign w:val="center"/>
                </w:tcPr>
                <w:p w14:paraId="7B6A8825" w14:textId="77777777" w:rsidR="0096383B" w:rsidRPr="005C58F7" w:rsidRDefault="0096383B" w:rsidP="0096383B">
                  <w:pPr>
                    <w:pStyle w:val="affff0"/>
                    <w:adjustRightInd w:val="0"/>
                    <w:snapToGrid w:val="0"/>
                    <w:spacing w:line="240" w:lineRule="auto"/>
                    <w:rPr>
                      <w:rFonts w:eastAsia="宋体"/>
                      <w:szCs w:val="21"/>
                    </w:rPr>
                  </w:pPr>
                </w:p>
              </w:tc>
              <w:tc>
                <w:tcPr>
                  <w:tcW w:w="2394" w:type="dxa"/>
                  <w:gridSpan w:val="2"/>
                  <w:vAlign w:val="center"/>
                </w:tcPr>
                <w:p w14:paraId="40F5EC3A" w14:textId="564341D9" w:rsidR="0096383B" w:rsidRPr="005C58F7" w:rsidRDefault="0096383B" w:rsidP="0096383B">
                  <w:pPr>
                    <w:adjustRightInd w:val="0"/>
                    <w:snapToGrid w:val="0"/>
                    <w:jc w:val="center"/>
                    <w:rPr>
                      <w:szCs w:val="21"/>
                    </w:rPr>
                  </w:pPr>
                  <w:r w:rsidRPr="005C58F7">
                    <w:rPr>
                      <w:rFonts w:hint="eastAsia"/>
                      <w:szCs w:val="21"/>
                    </w:rPr>
                    <w:t>废活性炭</w:t>
                  </w:r>
                </w:p>
              </w:tc>
              <w:tc>
                <w:tcPr>
                  <w:tcW w:w="851" w:type="dxa"/>
                  <w:vAlign w:val="center"/>
                </w:tcPr>
                <w:p w14:paraId="35743F6B" w14:textId="3A6886A8" w:rsidR="0096383B" w:rsidRPr="005C58F7" w:rsidRDefault="00E4647E" w:rsidP="0096383B">
                  <w:pPr>
                    <w:adjustRightInd w:val="0"/>
                    <w:snapToGrid w:val="0"/>
                    <w:jc w:val="center"/>
                    <w:rPr>
                      <w:szCs w:val="21"/>
                    </w:rPr>
                  </w:pPr>
                  <w:r w:rsidRPr="005C58F7">
                    <w:rPr>
                      <w:rFonts w:hint="eastAsia"/>
                      <w:szCs w:val="21"/>
                    </w:rPr>
                    <w:t>1.1</w:t>
                  </w:r>
                </w:p>
              </w:tc>
              <w:tc>
                <w:tcPr>
                  <w:tcW w:w="850" w:type="dxa"/>
                  <w:vAlign w:val="center"/>
                </w:tcPr>
                <w:p w14:paraId="47B1B740" w14:textId="014993CF" w:rsidR="0096383B" w:rsidRPr="005C58F7" w:rsidRDefault="00E4647E" w:rsidP="0096383B">
                  <w:pPr>
                    <w:adjustRightInd w:val="0"/>
                    <w:snapToGrid w:val="0"/>
                    <w:jc w:val="center"/>
                    <w:rPr>
                      <w:szCs w:val="21"/>
                    </w:rPr>
                  </w:pPr>
                  <w:r w:rsidRPr="005C58F7">
                    <w:rPr>
                      <w:rFonts w:hint="eastAsia"/>
                      <w:szCs w:val="21"/>
                    </w:rPr>
                    <w:t>1.1</w:t>
                  </w:r>
                </w:p>
              </w:tc>
              <w:tc>
                <w:tcPr>
                  <w:tcW w:w="911" w:type="dxa"/>
                  <w:vAlign w:val="center"/>
                </w:tcPr>
                <w:p w14:paraId="07CFE1C1" w14:textId="68561390" w:rsidR="0096383B" w:rsidRPr="005C58F7" w:rsidRDefault="0096383B" w:rsidP="0096383B">
                  <w:pPr>
                    <w:adjustRightInd w:val="0"/>
                    <w:snapToGrid w:val="0"/>
                    <w:jc w:val="center"/>
                    <w:rPr>
                      <w:szCs w:val="21"/>
                    </w:rPr>
                  </w:pPr>
                  <w:r w:rsidRPr="005C58F7">
                    <w:rPr>
                      <w:rFonts w:hint="eastAsia"/>
                      <w:szCs w:val="21"/>
                    </w:rPr>
                    <w:t>0</w:t>
                  </w:r>
                </w:p>
              </w:tc>
              <w:tc>
                <w:tcPr>
                  <w:tcW w:w="3066" w:type="dxa"/>
                  <w:vAlign w:val="center"/>
                </w:tcPr>
                <w:p w14:paraId="4D1451E0" w14:textId="5CC94788" w:rsidR="0096383B" w:rsidRPr="005C58F7" w:rsidRDefault="0096383B" w:rsidP="0096383B">
                  <w:pPr>
                    <w:adjustRightInd w:val="0"/>
                    <w:snapToGrid w:val="0"/>
                    <w:jc w:val="center"/>
                    <w:rPr>
                      <w:szCs w:val="21"/>
                    </w:rPr>
                  </w:pPr>
                  <w:r w:rsidRPr="005C58F7">
                    <w:rPr>
                      <w:rFonts w:hint="eastAsia"/>
                      <w:szCs w:val="21"/>
                    </w:rPr>
                    <w:t>委托有资质单位进行处置</w:t>
                  </w:r>
                </w:p>
              </w:tc>
            </w:tr>
            <w:tr w:rsidR="0096383B" w:rsidRPr="005C58F7" w14:paraId="043A78D6" w14:textId="77777777" w:rsidTr="00A4788F">
              <w:trPr>
                <w:trHeight w:val="41"/>
                <w:jc w:val="center"/>
              </w:trPr>
              <w:tc>
                <w:tcPr>
                  <w:tcW w:w="698" w:type="dxa"/>
                  <w:vMerge/>
                  <w:vAlign w:val="center"/>
                </w:tcPr>
                <w:p w14:paraId="4B29BA60" w14:textId="77777777" w:rsidR="0096383B" w:rsidRPr="005C58F7" w:rsidRDefault="0096383B" w:rsidP="0096383B">
                  <w:pPr>
                    <w:pStyle w:val="affff0"/>
                    <w:adjustRightInd w:val="0"/>
                    <w:snapToGrid w:val="0"/>
                    <w:spacing w:line="240" w:lineRule="auto"/>
                    <w:rPr>
                      <w:rFonts w:eastAsia="宋体"/>
                      <w:szCs w:val="21"/>
                    </w:rPr>
                  </w:pPr>
                </w:p>
              </w:tc>
              <w:tc>
                <w:tcPr>
                  <w:tcW w:w="2394" w:type="dxa"/>
                  <w:gridSpan w:val="2"/>
                  <w:vAlign w:val="center"/>
                </w:tcPr>
                <w:p w14:paraId="1ADFC32D" w14:textId="27A67C1B" w:rsidR="0096383B" w:rsidRPr="005C58F7" w:rsidRDefault="0096383B" w:rsidP="0096383B">
                  <w:pPr>
                    <w:adjustRightInd w:val="0"/>
                    <w:snapToGrid w:val="0"/>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851" w:type="dxa"/>
                  <w:vAlign w:val="center"/>
                </w:tcPr>
                <w:p w14:paraId="154F6812" w14:textId="2269E388" w:rsidR="0096383B" w:rsidRPr="005C58F7" w:rsidRDefault="0096383B" w:rsidP="0096383B">
                  <w:pPr>
                    <w:adjustRightInd w:val="0"/>
                    <w:snapToGrid w:val="0"/>
                    <w:jc w:val="center"/>
                    <w:rPr>
                      <w:szCs w:val="21"/>
                    </w:rPr>
                  </w:pPr>
                  <w:r w:rsidRPr="005C58F7">
                    <w:rPr>
                      <w:rFonts w:hint="eastAsia"/>
                      <w:szCs w:val="21"/>
                    </w:rPr>
                    <w:t>0.02</w:t>
                  </w:r>
                </w:p>
              </w:tc>
              <w:tc>
                <w:tcPr>
                  <w:tcW w:w="850" w:type="dxa"/>
                  <w:vAlign w:val="center"/>
                </w:tcPr>
                <w:p w14:paraId="22584266" w14:textId="77FFC32A" w:rsidR="0096383B" w:rsidRPr="005C58F7" w:rsidRDefault="0096383B" w:rsidP="0096383B">
                  <w:pPr>
                    <w:adjustRightInd w:val="0"/>
                    <w:snapToGrid w:val="0"/>
                    <w:jc w:val="center"/>
                    <w:rPr>
                      <w:szCs w:val="21"/>
                    </w:rPr>
                  </w:pPr>
                  <w:r w:rsidRPr="005C58F7">
                    <w:rPr>
                      <w:rFonts w:hint="eastAsia"/>
                      <w:szCs w:val="21"/>
                    </w:rPr>
                    <w:t>0.02</w:t>
                  </w:r>
                </w:p>
              </w:tc>
              <w:tc>
                <w:tcPr>
                  <w:tcW w:w="911" w:type="dxa"/>
                  <w:vAlign w:val="center"/>
                </w:tcPr>
                <w:p w14:paraId="2EF7FDF3" w14:textId="49396B1B" w:rsidR="0096383B" w:rsidRPr="005C58F7" w:rsidRDefault="0096383B" w:rsidP="0096383B">
                  <w:pPr>
                    <w:adjustRightInd w:val="0"/>
                    <w:snapToGrid w:val="0"/>
                    <w:jc w:val="center"/>
                    <w:rPr>
                      <w:szCs w:val="21"/>
                    </w:rPr>
                  </w:pPr>
                  <w:r w:rsidRPr="005C58F7">
                    <w:rPr>
                      <w:rFonts w:hint="eastAsia"/>
                      <w:szCs w:val="21"/>
                    </w:rPr>
                    <w:t>0</w:t>
                  </w:r>
                </w:p>
              </w:tc>
              <w:tc>
                <w:tcPr>
                  <w:tcW w:w="3066" w:type="dxa"/>
                  <w:vAlign w:val="center"/>
                </w:tcPr>
                <w:p w14:paraId="7AD62446" w14:textId="3EC7DA72" w:rsidR="0096383B" w:rsidRPr="005C58F7" w:rsidRDefault="0096383B" w:rsidP="0096383B">
                  <w:pPr>
                    <w:adjustRightInd w:val="0"/>
                    <w:snapToGrid w:val="0"/>
                    <w:jc w:val="center"/>
                    <w:rPr>
                      <w:szCs w:val="21"/>
                    </w:rPr>
                  </w:pPr>
                  <w:r w:rsidRPr="005C58F7">
                    <w:rPr>
                      <w:rFonts w:hint="eastAsia"/>
                      <w:szCs w:val="21"/>
                    </w:rPr>
                    <w:t>委托有资质单位进行处置</w:t>
                  </w:r>
                </w:p>
              </w:tc>
            </w:tr>
            <w:tr w:rsidR="0096383B" w:rsidRPr="005C58F7" w14:paraId="2B8A7C5B" w14:textId="77777777" w:rsidTr="00A4788F">
              <w:trPr>
                <w:trHeight w:val="41"/>
                <w:jc w:val="center"/>
              </w:trPr>
              <w:tc>
                <w:tcPr>
                  <w:tcW w:w="698" w:type="dxa"/>
                  <w:vMerge/>
                  <w:vAlign w:val="center"/>
                </w:tcPr>
                <w:p w14:paraId="7447D71C" w14:textId="77777777" w:rsidR="0096383B" w:rsidRPr="005C58F7" w:rsidRDefault="0096383B" w:rsidP="0096383B">
                  <w:pPr>
                    <w:pStyle w:val="affff0"/>
                    <w:adjustRightInd w:val="0"/>
                    <w:snapToGrid w:val="0"/>
                    <w:spacing w:line="240" w:lineRule="auto"/>
                    <w:rPr>
                      <w:rFonts w:eastAsia="宋体"/>
                      <w:szCs w:val="21"/>
                    </w:rPr>
                  </w:pPr>
                </w:p>
              </w:tc>
              <w:tc>
                <w:tcPr>
                  <w:tcW w:w="2394" w:type="dxa"/>
                  <w:gridSpan w:val="2"/>
                  <w:vAlign w:val="center"/>
                </w:tcPr>
                <w:p w14:paraId="0314473C" w14:textId="133B4F2B" w:rsidR="0096383B" w:rsidRPr="005C58F7" w:rsidRDefault="0096383B" w:rsidP="0096383B">
                  <w:pPr>
                    <w:adjustRightInd w:val="0"/>
                    <w:snapToGrid w:val="0"/>
                    <w:jc w:val="center"/>
                    <w:rPr>
                      <w:szCs w:val="21"/>
                    </w:rPr>
                  </w:pPr>
                  <w:r w:rsidRPr="005C58F7">
                    <w:rPr>
                      <w:rFonts w:hint="eastAsia"/>
                      <w:szCs w:val="21"/>
                    </w:rPr>
                    <w:t>废包装材料</w:t>
                  </w:r>
                </w:p>
              </w:tc>
              <w:tc>
                <w:tcPr>
                  <w:tcW w:w="851" w:type="dxa"/>
                  <w:vAlign w:val="center"/>
                </w:tcPr>
                <w:p w14:paraId="3BFD783A" w14:textId="1D7A2557" w:rsidR="0096383B" w:rsidRPr="005C58F7" w:rsidRDefault="00E4647E" w:rsidP="0096383B">
                  <w:pPr>
                    <w:adjustRightInd w:val="0"/>
                    <w:snapToGrid w:val="0"/>
                    <w:jc w:val="center"/>
                    <w:rPr>
                      <w:szCs w:val="21"/>
                    </w:rPr>
                  </w:pPr>
                  <w:r w:rsidRPr="005C58F7">
                    <w:rPr>
                      <w:rFonts w:hint="eastAsia"/>
                      <w:szCs w:val="21"/>
                    </w:rPr>
                    <w:t>2</w:t>
                  </w:r>
                </w:p>
              </w:tc>
              <w:tc>
                <w:tcPr>
                  <w:tcW w:w="850" w:type="dxa"/>
                  <w:vAlign w:val="center"/>
                </w:tcPr>
                <w:p w14:paraId="05FA2217" w14:textId="76E9556F" w:rsidR="0096383B" w:rsidRPr="005C58F7" w:rsidRDefault="00E4647E" w:rsidP="0096383B">
                  <w:pPr>
                    <w:adjustRightInd w:val="0"/>
                    <w:snapToGrid w:val="0"/>
                    <w:jc w:val="center"/>
                    <w:rPr>
                      <w:szCs w:val="21"/>
                    </w:rPr>
                  </w:pPr>
                  <w:r w:rsidRPr="005C58F7">
                    <w:rPr>
                      <w:rFonts w:hint="eastAsia"/>
                      <w:szCs w:val="21"/>
                    </w:rPr>
                    <w:t>2</w:t>
                  </w:r>
                </w:p>
              </w:tc>
              <w:tc>
                <w:tcPr>
                  <w:tcW w:w="911" w:type="dxa"/>
                  <w:vAlign w:val="center"/>
                </w:tcPr>
                <w:p w14:paraId="67FA8EBD" w14:textId="29666576" w:rsidR="0096383B" w:rsidRPr="005C58F7" w:rsidRDefault="0096383B" w:rsidP="0096383B">
                  <w:pPr>
                    <w:adjustRightInd w:val="0"/>
                    <w:snapToGrid w:val="0"/>
                    <w:jc w:val="center"/>
                    <w:rPr>
                      <w:szCs w:val="21"/>
                    </w:rPr>
                  </w:pPr>
                  <w:r w:rsidRPr="005C58F7">
                    <w:rPr>
                      <w:szCs w:val="21"/>
                    </w:rPr>
                    <w:t>0</w:t>
                  </w:r>
                </w:p>
              </w:tc>
              <w:tc>
                <w:tcPr>
                  <w:tcW w:w="3066" w:type="dxa"/>
                  <w:vAlign w:val="center"/>
                </w:tcPr>
                <w:p w14:paraId="1242E651" w14:textId="77777777" w:rsidR="0096383B" w:rsidRPr="005C58F7" w:rsidRDefault="0096383B" w:rsidP="0096383B">
                  <w:pPr>
                    <w:adjustRightInd w:val="0"/>
                    <w:snapToGrid w:val="0"/>
                    <w:jc w:val="center"/>
                    <w:rPr>
                      <w:szCs w:val="21"/>
                    </w:rPr>
                  </w:pPr>
                  <w:r w:rsidRPr="005C58F7">
                    <w:rPr>
                      <w:rFonts w:hint="eastAsia"/>
                      <w:szCs w:val="21"/>
                    </w:rPr>
                    <w:t>外卖综合利用</w:t>
                  </w:r>
                </w:p>
              </w:tc>
            </w:tr>
            <w:tr w:rsidR="0096383B" w:rsidRPr="005C58F7" w14:paraId="18B6D041" w14:textId="77777777" w:rsidTr="00A4788F">
              <w:trPr>
                <w:trHeight w:val="41"/>
                <w:jc w:val="center"/>
              </w:trPr>
              <w:tc>
                <w:tcPr>
                  <w:tcW w:w="698" w:type="dxa"/>
                  <w:vMerge/>
                  <w:vAlign w:val="center"/>
                </w:tcPr>
                <w:p w14:paraId="7CE79E3B" w14:textId="77777777" w:rsidR="0096383B" w:rsidRPr="005C58F7" w:rsidRDefault="0096383B" w:rsidP="0096383B">
                  <w:pPr>
                    <w:pStyle w:val="affff0"/>
                    <w:adjustRightInd w:val="0"/>
                    <w:snapToGrid w:val="0"/>
                    <w:spacing w:line="240" w:lineRule="auto"/>
                    <w:rPr>
                      <w:rFonts w:eastAsia="宋体"/>
                      <w:szCs w:val="21"/>
                    </w:rPr>
                  </w:pPr>
                </w:p>
              </w:tc>
              <w:tc>
                <w:tcPr>
                  <w:tcW w:w="2394" w:type="dxa"/>
                  <w:gridSpan w:val="2"/>
                  <w:vAlign w:val="center"/>
                </w:tcPr>
                <w:p w14:paraId="5CAE4294" w14:textId="40C86ED3" w:rsidR="0096383B" w:rsidRPr="005C58F7" w:rsidRDefault="0096383B" w:rsidP="0096383B">
                  <w:pPr>
                    <w:adjustRightInd w:val="0"/>
                    <w:snapToGrid w:val="0"/>
                    <w:jc w:val="center"/>
                    <w:rPr>
                      <w:szCs w:val="21"/>
                    </w:rPr>
                  </w:pPr>
                  <w:r w:rsidRPr="005C58F7">
                    <w:rPr>
                      <w:rFonts w:hint="eastAsia"/>
                      <w:szCs w:val="21"/>
                    </w:rPr>
                    <w:t>生活垃圾</w:t>
                  </w:r>
                </w:p>
              </w:tc>
              <w:tc>
                <w:tcPr>
                  <w:tcW w:w="851" w:type="dxa"/>
                  <w:vAlign w:val="center"/>
                </w:tcPr>
                <w:p w14:paraId="243D1F6E" w14:textId="379AB4A8" w:rsidR="0096383B" w:rsidRPr="005C58F7" w:rsidRDefault="00E4647E" w:rsidP="0096383B">
                  <w:pPr>
                    <w:adjustRightInd w:val="0"/>
                    <w:snapToGrid w:val="0"/>
                    <w:jc w:val="center"/>
                    <w:rPr>
                      <w:szCs w:val="21"/>
                    </w:rPr>
                  </w:pPr>
                  <w:r w:rsidRPr="005C58F7">
                    <w:rPr>
                      <w:rFonts w:hint="eastAsia"/>
                      <w:szCs w:val="21"/>
                    </w:rPr>
                    <w:t>9</w:t>
                  </w:r>
                </w:p>
              </w:tc>
              <w:tc>
                <w:tcPr>
                  <w:tcW w:w="850" w:type="dxa"/>
                  <w:vAlign w:val="center"/>
                </w:tcPr>
                <w:p w14:paraId="57EB7582" w14:textId="65EE6EE9" w:rsidR="0096383B" w:rsidRPr="005C58F7" w:rsidRDefault="00E4647E" w:rsidP="0096383B">
                  <w:pPr>
                    <w:adjustRightInd w:val="0"/>
                    <w:snapToGrid w:val="0"/>
                    <w:jc w:val="center"/>
                    <w:rPr>
                      <w:szCs w:val="21"/>
                    </w:rPr>
                  </w:pPr>
                  <w:r w:rsidRPr="005C58F7">
                    <w:rPr>
                      <w:rFonts w:hint="eastAsia"/>
                      <w:szCs w:val="21"/>
                    </w:rPr>
                    <w:t>9</w:t>
                  </w:r>
                </w:p>
              </w:tc>
              <w:tc>
                <w:tcPr>
                  <w:tcW w:w="911" w:type="dxa"/>
                  <w:vAlign w:val="center"/>
                </w:tcPr>
                <w:p w14:paraId="7F07DF0E" w14:textId="77777777" w:rsidR="0096383B" w:rsidRPr="005C58F7" w:rsidRDefault="0096383B" w:rsidP="0096383B">
                  <w:pPr>
                    <w:adjustRightInd w:val="0"/>
                    <w:snapToGrid w:val="0"/>
                    <w:jc w:val="center"/>
                    <w:rPr>
                      <w:szCs w:val="21"/>
                    </w:rPr>
                  </w:pPr>
                  <w:r w:rsidRPr="005C58F7">
                    <w:rPr>
                      <w:rFonts w:hint="eastAsia"/>
                      <w:szCs w:val="21"/>
                    </w:rPr>
                    <w:t>0</w:t>
                  </w:r>
                </w:p>
              </w:tc>
              <w:tc>
                <w:tcPr>
                  <w:tcW w:w="3066" w:type="dxa"/>
                  <w:vAlign w:val="center"/>
                </w:tcPr>
                <w:p w14:paraId="6C050C53" w14:textId="64F09F2F" w:rsidR="0096383B" w:rsidRPr="005C58F7" w:rsidRDefault="0096383B" w:rsidP="0096383B">
                  <w:pPr>
                    <w:adjustRightInd w:val="0"/>
                    <w:snapToGrid w:val="0"/>
                    <w:jc w:val="center"/>
                    <w:rPr>
                      <w:szCs w:val="21"/>
                    </w:rPr>
                  </w:pPr>
                  <w:r w:rsidRPr="005C58F7">
                    <w:rPr>
                      <w:rFonts w:hint="eastAsia"/>
                      <w:szCs w:val="21"/>
                    </w:rPr>
                    <w:t>委托环卫部门清运</w:t>
                  </w:r>
                </w:p>
              </w:tc>
            </w:tr>
          </w:tbl>
          <w:p w14:paraId="6EE1B309" w14:textId="77777777" w:rsidR="00045FA9" w:rsidRPr="005C58F7" w:rsidRDefault="00045FA9" w:rsidP="00981CA1">
            <w:pPr>
              <w:snapToGrid w:val="0"/>
              <w:spacing w:line="360" w:lineRule="auto"/>
            </w:pPr>
          </w:p>
          <w:p w14:paraId="4D18DD04" w14:textId="77777777" w:rsidR="00AC74EB" w:rsidRPr="005C58F7" w:rsidRDefault="00AC74EB" w:rsidP="00981CA1">
            <w:pPr>
              <w:snapToGrid w:val="0"/>
              <w:spacing w:line="360" w:lineRule="auto"/>
            </w:pPr>
          </w:p>
          <w:p w14:paraId="342E8142" w14:textId="77777777" w:rsidR="00AC74EB" w:rsidRPr="005C58F7" w:rsidRDefault="00AC74EB" w:rsidP="00981CA1">
            <w:pPr>
              <w:snapToGrid w:val="0"/>
              <w:spacing w:line="360" w:lineRule="auto"/>
            </w:pPr>
          </w:p>
          <w:p w14:paraId="5AF02721" w14:textId="77777777" w:rsidR="00AC74EB" w:rsidRPr="005C58F7" w:rsidRDefault="00AC74EB" w:rsidP="00981CA1">
            <w:pPr>
              <w:snapToGrid w:val="0"/>
              <w:spacing w:line="360" w:lineRule="auto"/>
            </w:pPr>
          </w:p>
          <w:p w14:paraId="61E26BE4" w14:textId="77777777" w:rsidR="00AC74EB" w:rsidRPr="005C58F7" w:rsidRDefault="00AC74EB" w:rsidP="00981CA1">
            <w:pPr>
              <w:snapToGrid w:val="0"/>
              <w:spacing w:line="360" w:lineRule="auto"/>
            </w:pPr>
          </w:p>
          <w:p w14:paraId="5285FB87" w14:textId="77777777" w:rsidR="00AC74EB" w:rsidRPr="005C58F7" w:rsidRDefault="00AC74EB" w:rsidP="00981CA1">
            <w:pPr>
              <w:snapToGrid w:val="0"/>
              <w:spacing w:line="360" w:lineRule="auto"/>
            </w:pPr>
          </w:p>
          <w:p w14:paraId="5BEAECE8" w14:textId="77777777" w:rsidR="00AC74EB" w:rsidRPr="005C58F7" w:rsidRDefault="00AC74EB" w:rsidP="00981CA1">
            <w:pPr>
              <w:snapToGrid w:val="0"/>
              <w:spacing w:line="360" w:lineRule="auto"/>
            </w:pPr>
          </w:p>
          <w:p w14:paraId="3F6C874F" w14:textId="77777777" w:rsidR="00AC74EB" w:rsidRPr="005C58F7" w:rsidRDefault="00AC74EB" w:rsidP="00981CA1">
            <w:pPr>
              <w:snapToGrid w:val="0"/>
              <w:spacing w:line="360" w:lineRule="auto"/>
            </w:pPr>
          </w:p>
          <w:p w14:paraId="4270AAED" w14:textId="77777777" w:rsidR="00AC74EB" w:rsidRPr="005C58F7" w:rsidRDefault="00AC74EB" w:rsidP="00981CA1">
            <w:pPr>
              <w:snapToGrid w:val="0"/>
              <w:spacing w:line="360" w:lineRule="auto"/>
            </w:pPr>
          </w:p>
          <w:p w14:paraId="562F1B61" w14:textId="77777777" w:rsidR="00AC74EB" w:rsidRPr="005C58F7" w:rsidRDefault="00AC74EB" w:rsidP="00981CA1">
            <w:pPr>
              <w:snapToGrid w:val="0"/>
              <w:spacing w:line="360" w:lineRule="auto"/>
            </w:pPr>
          </w:p>
          <w:p w14:paraId="1AF382B3" w14:textId="77777777" w:rsidR="00AC74EB" w:rsidRPr="005C58F7" w:rsidRDefault="00AC74EB" w:rsidP="00981CA1">
            <w:pPr>
              <w:snapToGrid w:val="0"/>
              <w:spacing w:line="360" w:lineRule="auto"/>
            </w:pPr>
          </w:p>
          <w:p w14:paraId="470909D3" w14:textId="77777777" w:rsidR="00AC74EB" w:rsidRPr="005C58F7" w:rsidRDefault="00AC74EB" w:rsidP="00981CA1">
            <w:pPr>
              <w:snapToGrid w:val="0"/>
              <w:spacing w:line="360" w:lineRule="auto"/>
            </w:pPr>
          </w:p>
          <w:p w14:paraId="3DA35322" w14:textId="77777777" w:rsidR="00AC74EB" w:rsidRPr="005C58F7" w:rsidRDefault="00AC74EB" w:rsidP="00981CA1">
            <w:pPr>
              <w:snapToGrid w:val="0"/>
              <w:spacing w:line="360" w:lineRule="auto"/>
            </w:pPr>
          </w:p>
          <w:p w14:paraId="027DEDAA" w14:textId="77777777" w:rsidR="00AC74EB" w:rsidRPr="005C58F7" w:rsidRDefault="00AC74EB" w:rsidP="00981CA1">
            <w:pPr>
              <w:snapToGrid w:val="0"/>
              <w:spacing w:line="360" w:lineRule="auto"/>
            </w:pPr>
          </w:p>
          <w:p w14:paraId="629CBBEB" w14:textId="77777777" w:rsidR="00AC74EB" w:rsidRPr="005C58F7" w:rsidRDefault="00AC74EB" w:rsidP="00981CA1">
            <w:pPr>
              <w:snapToGrid w:val="0"/>
              <w:spacing w:line="360" w:lineRule="auto"/>
            </w:pPr>
          </w:p>
          <w:p w14:paraId="47E6B581" w14:textId="77777777" w:rsidR="00AC74EB" w:rsidRPr="005C58F7" w:rsidRDefault="00AC74EB" w:rsidP="00981CA1">
            <w:pPr>
              <w:snapToGrid w:val="0"/>
              <w:spacing w:line="360" w:lineRule="auto"/>
            </w:pPr>
          </w:p>
          <w:p w14:paraId="0CDF5BAE" w14:textId="77777777" w:rsidR="00AC74EB" w:rsidRPr="005C58F7" w:rsidRDefault="00AC74EB" w:rsidP="00981CA1">
            <w:pPr>
              <w:snapToGrid w:val="0"/>
              <w:spacing w:line="360" w:lineRule="auto"/>
            </w:pPr>
          </w:p>
          <w:p w14:paraId="2392AB8E" w14:textId="77777777" w:rsidR="00AC74EB" w:rsidRPr="005C58F7" w:rsidRDefault="00AC74EB" w:rsidP="00981CA1">
            <w:pPr>
              <w:snapToGrid w:val="0"/>
              <w:spacing w:line="360" w:lineRule="auto"/>
            </w:pPr>
          </w:p>
          <w:p w14:paraId="50358546" w14:textId="77777777" w:rsidR="00AC74EB" w:rsidRPr="005C58F7" w:rsidRDefault="00AC74EB" w:rsidP="00981CA1">
            <w:pPr>
              <w:snapToGrid w:val="0"/>
              <w:spacing w:line="360" w:lineRule="auto"/>
            </w:pPr>
          </w:p>
          <w:p w14:paraId="212DF6B0" w14:textId="77777777" w:rsidR="00AC74EB" w:rsidRPr="005C58F7" w:rsidRDefault="00AC74EB" w:rsidP="00981CA1">
            <w:pPr>
              <w:snapToGrid w:val="0"/>
              <w:spacing w:line="360" w:lineRule="auto"/>
            </w:pPr>
          </w:p>
          <w:p w14:paraId="502D039F" w14:textId="77777777" w:rsidR="00AC74EB" w:rsidRPr="005C58F7" w:rsidRDefault="00AC74EB" w:rsidP="00981CA1">
            <w:pPr>
              <w:snapToGrid w:val="0"/>
              <w:spacing w:line="360" w:lineRule="auto"/>
            </w:pPr>
          </w:p>
          <w:p w14:paraId="56F0D402" w14:textId="77777777" w:rsidR="00AC74EB" w:rsidRPr="005C58F7" w:rsidRDefault="00AC74EB" w:rsidP="00981CA1">
            <w:pPr>
              <w:snapToGrid w:val="0"/>
              <w:spacing w:line="360" w:lineRule="auto"/>
            </w:pPr>
          </w:p>
          <w:p w14:paraId="1F8C3E50" w14:textId="77777777" w:rsidR="00AC74EB" w:rsidRPr="005C58F7" w:rsidRDefault="00AC74EB" w:rsidP="00981CA1">
            <w:pPr>
              <w:snapToGrid w:val="0"/>
              <w:spacing w:line="360" w:lineRule="auto"/>
            </w:pPr>
          </w:p>
          <w:p w14:paraId="34767965" w14:textId="79EB9BDE" w:rsidR="00AC74EB" w:rsidRPr="005C58F7" w:rsidRDefault="00AC74EB" w:rsidP="00AC74EB">
            <w:pPr>
              <w:snapToGrid w:val="0"/>
              <w:spacing w:line="360" w:lineRule="auto"/>
            </w:pPr>
          </w:p>
        </w:tc>
      </w:tr>
    </w:tbl>
    <w:p w14:paraId="0AF10160" w14:textId="77777777" w:rsidR="008038D0" w:rsidRPr="005C58F7" w:rsidRDefault="008038D0">
      <w:pPr>
        <w:spacing w:line="360" w:lineRule="auto"/>
        <w:outlineLvl w:val="0"/>
        <w:rPr>
          <w:b/>
          <w:bCs/>
          <w:sz w:val="32"/>
          <w:szCs w:val="32"/>
        </w:rPr>
        <w:sectPr w:rsidR="008038D0" w:rsidRPr="005C58F7">
          <w:headerReference w:type="default" r:id="rId28"/>
          <w:pgSz w:w="11906" w:h="16838"/>
          <w:pgMar w:top="1588" w:right="1588" w:bottom="1588" w:left="1588" w:header="1134" w:footer="1134" w:gutter="0"/>
          <w:cols w:space="720"/>
          <w:docGrid w:linePitch="312"/>
        </w:sectPr>
      </w:pPr>
      <w:bookmarkStart w:id="27" w:name="_Toc199814215"/>
      <w:bookmarkStart w:id="28" w:name="_Toc294082157"/>
      <w:bookmarkStart w:id="29" w:name="_Toc303260178"/>
      <w:bookmarkStart w:id="30" w:name="_Toc313019365"/>
      <w:bookmarkStart w:id="31"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8"/>
      </w:tblGrid>
      <w:tr w:rsidR="00227F48" w:rsidRPr="005C58F7" w14:paraId="1B74642F" w14:textId="77777777" w:rsidTr="00B40706">
        <w:trPr>
          <w:trHeight w:val="8637"/>
          <w:jc w:val="center"/>
        </w:trPr>
        <w:tc>
          <w:tcPr>
            <w:tcW w:w="13439" w:type="dxa"/>
          </w:tcPr>
          <w:p w14:paraId="5ACE75BF" w14:textId="77777777" w:rsidR="00B40706" w:rsidRPr="005C58F7" w:rsidRDefault="00B40706" w:rsidP="00B40706">
            <w:pPr>
              <w:adjustRightInd w:val="0"/>
              <w:snapToGrid w:val="0"/>
              <w:spacing w:line="360" w:lineRule="auto"/>
              <w:rPr>
                <w:b/>
                <w:bCs/>
                <w:sz w:val="24"/>
              </w:rPr>
            </w:pPr>
            <w:r w:rsidRPr="005C58F7">
              <w:rPr>
                <w:b/>
                <w:bCs/>
                <w:sz w:val="24"/>
              </w:rPr>
              <w:t>5.2.</w:t>
            </w:r>
            <w:r w:rsidRPr="005C58F7">
              <w:rPr>
                <w:rFonts w:hint="eastAsia"/>
                <w:b/>
                <w:bCs/>
                <w:sz w:val="24"/>
              </w:rPr>
              <w:t>4</w:t>
            </w:r>
            <w:r w:rsidRPr="005C58F7">
              <w:rPr>
                <w:rFonts w:hint="eastAsia"/>
                <w:b/>
                <w:bCs/>
                <w:sz w:val="24"/>
              </w:rPr>
              <w:t>本项目“三废”汇总</w:t>
            </w:r>
          </w:p>
          <w:p w14:paraId="3D88113B" w14:textId="77777777" w:rsidR="00B40706" w:rsidRPr="005C58F7" w:rsidRDefault="00B40706" w:rsidP="00B40706">
            <w:pPr>
              <w:adjustRightInd w:val="0"/>
              <w:snapToGrid w:val="0"/>
              <w:spacing w:line="360" w:lineRule="auto"/>
              <w:ind w:firstLineChars="200" w:firstLine="480"/>
              <w:rPr>
                <w:sz w:val="24"/>
              </w:rPr>
            </w:pPr>
            <w:r w:rsidRPr="005C58F7">
              <w:rPr>
                <w:rFonts w:hint="eastAsia"/>
                <w:sz w:val="24"/>
              </w:rPr>
              <w:t>根据《污染源源强核算技术指南</w:t>
            </w:r>
            <w:r w:rsidRPr="005C58F7">
              <w:rPr>
                <w:rFonts w:hint="eastAsia"/>
                <w:sz w:val="24"/>
              </w:rPr>
              <w:t xml:space="preserve"> </w:t>
            </w:r>
            <w:r w:rsidRPr="005C58F7">
              <w:rPr>
                <w:rFonts w:hint="eastAsia"/>
                <w:sz w:val="24"/>
              </w:rPr>
              <w:t>准则》（</w:t>
            </w:r>
            <w:r w:rsidRPr="005C58F7">
              <w:rPr>
                <w:rFonts w:hint="eastAsia"/>
                <w:sz w:val="24"/>
              </w:rPr>
              <w:t>HJ884-2018</w:t>
            </w:r>
            <w:r w:rsidRPr="005C58F7">
              <w:rPr>
                <w:rFonts w:hint="eastAsia"/>
                <w:sz w:val="24"/>
              </w:rPr>
              <w:t>）要求，本环评对</w:t>
            </w:r>
            <w:r w:rsidRPr="005C58F7">
              <w:rPr>
                <w:sz w:val="24"/>
              </w:rPr>
              <w:t>本项目</w:t>
            </w:r>
            <w:r w:rsidRPr="005C58F7">
              <w:rPr>
                <w:rFonts w:hint="eastAsia"/>
                <w:sz w:val="24"/>
              </w:rPr>
              <w:t>运营阶段产生的废水、废气、噪声</w:t>
            </w:r>
            <w:r w:rsidR="00045FA9" w:rsidRPr="005C58F7">
              <w:rPr>
                <w:rFonts w:hint="eastAsia"/>
                <w:sz w:val="24"/>
              </w:rPr>
              <w:t>及</w:t>
            </w:r>
            <w:r w:rsidRPr="005C58F7">
              <w:rPr>
                <w:rFonts w:hint="eastAsia"/>
                <w:sz w:val="24"/>
              </w:rPr>
              <w:t>固废产排情况进行汇总。</w:t>
            </w:r>
          </w:p>
          <w:p w14:paraId="2809CD0A" w14:textId="77777777" w:rsidR="00B40706" w:rsidRPr="005C58F7" w:rsidRDefault="00045FA9" w:rsidP="00045FA9">
            <w:pPr>
              <w:adjustRightInd w:val="0"/>
              <w:snapToGrid w:val="0"/>
              <w:spacing w:line="360" w:lineRule="auto"/>
              <w:ind w:firstLine="482"/>
              <w:rPr>
                <w:sz w:val="24"/>
              </w:rPr>
            </w:pPr>
            <w:r w:rsidRPr="005C58F7">
              <w:rPr>
                <w:rFonts w:hint="eastAsia"/>
                <w:sz w:val="24"/>
              </w:rPr>
              <w:t>1</w:t>
            </w:r>
            <w:r w:rsidRPr="005C58F7">
              <w:rPr>
                <w:rFonts w:hint="eastAsia"/>
                <w:sz w:val="24"/>
              </w:rPr>
              <w:t>、</w:t>
            </w:r>
            <w:r w:rsidR="00B40706" w:rsidRPr="005C58F7">
              <w:rPr>
                <w:rFonts w:hint="eastAsia"/>
                <w:sz w:val="24"/>
              </w:rPr>
              <w:t>废水污染源汇总</w:t>
            </w:r>
          </w:p>
          <w:p w14:paraId="1B0BD2D9" w14:textId="04EB43C7" w:rsidR="00045FA9" w:rsidRPr="005C58F7" w:rsidRDefault="00045FA9" w:rsidP="00045FA9">
            <w:pPr>
              <w:adjustRightInd w:val="0"/>
              <w:snapToGrid w:val="0"/>
              <w:spacing w:line="360" w:lineRule="auto"/>
              <w:ind w:firstLine="482"/>
              <w:rPr>
                <w:sz w:val="24"/>
              </w:rPr>
            </w:pPr>
            <w:r w:rsidRPr="005C58F7">
              <w:rPr>
                <w:sz w:val="24"/>
              </w:rPr>
              <w:t>本项目运营阶段废</w:t>
            </w:r>
            <w:r w:rsidRPr="005C58F7">
              <w:rPr>
                <w:rFonts w:hint="eastAsia"/>
                <w:sz w:val="24"/>
              </w:rPr>
              <w:t>水</w:t>
            </w:r>
            <w:r w:rsidRPr="005C58F7">
              <w:rPr>
                <w:sz w:val="24"/>
              </w:rPr>
              <w:t>污染源强核算情况详见表</w:t>
            </w:r>
            <w:r w:rsidRPr="005C58F7">
              <w:rPr>
                <w:sz w:val="24"/>
              </w:rPr>
              <w:t>5-</w:t>
            </w:r>
            <w:r w:rsidRPr="005C58F7">
              <w:rPr>
                <w:rFonts w:hint="eastAsia"/>
                <w:sz w:val="24"/>
              </w:rPr>
              <w:t>1</w:t>
            </w:r>
            <w:r w:rsidR="00AC74EB" w:rsidRPr="005C58F7">
              <w:rPr>
                <w:rFonts w:hint="eastAsia"/>
                <w:sz w:val="24"/>
              </w:rPr>
              <w:t>3</w:t>
            </w:r>
            <w:r w:rsidRPr="005C58F7">
              <w:rPr>
                <w:rFonts w:hint="eastAsia"/>
                <w:sz w:val="24"/>
              </w:rPr>
              <w:t>、表</w:t>
            </w:r>
            <w:r w:rsidRPr="005C58F7">
              <w:rPr>
                <w:rFonts w:hint="eastAsia"/>
                <w:sz w:val="24"/>
              </w:rPr>
              <w:t>5-1</w:t>
            </w:r>
            <w:r w:rsidR="00AC74EB" w:rsidRPr="005C58F7">
              <w:rPr>
                <w:rFonts w:hint="eastAsia"/>
                <w:sz w:val="24"/>
              </w:rPr>
              <w:t>4</w:t>
            </w:r>
            <w:r w:rsidRPr="005C58F7">
              <w:rPr>
                <w:rFonts w:hint="eastAsia"/>
                <w:sz w:val="24"/>
              </w:rPr>
              <w:t>。</w:t>
            </w:r>
          </w:p>
          <w:p w14:paraId="2FA49CFC" w14:textId="532A6781" w:rsidR="00B40706" w:rsidRPr="005C58F7" w:rsidRDefault="00B40706" w:rsidP="00B40706">
            <w:pPr>
              <w:adjustRightInd w:val="0"/>
              <w:snapToGrid w:val="0"/>
              <w:jc w:val="center"/>
              <w:rPr>
                <w:b/>
              </w:rPr>
            </w:pPr>
            <w:r w:rsidRPr="005C58F7">
              <w:rPr>
                <w:rFonts w:hint="eastAsia"/>
                <w:b/>
              </w:rPr>
              <w:t>表</w:t>
            </w:r>
            <w:r w:rsidR="00045FA9" w:rsidRPr="005C58F7">
              <w:rPr>
                <w:rFonts w:hint="eastAsia"/>
                <w:b/>
              </w:rPr>
              <w:t>5-1</w:t>
            </w:r>
            <w:r w:rsidR="00AC74EB" w:rsidRPr="005C58F7">
              <w:rPr>
                <w:rFonts w:hint="eastAsia"/>
                <w:b/>
              </w:rPr>
              <w:t>3</w:t>
            </w:r>
            <w:r w:rsidRPr="005C58F7">
              <w:rPr>
                <w:rFonts w:hint="eastAsia"/>
                <w:b/>
              </w:rPr>
              <w:t xml:space="preserve">   </w:t>
            </w:r>
            <w:r w:rsidRPr="005C58F7">
              <w:rPr>
                <w:rFonts w:hint="eastAsia"/>
                <w:b/>
              </w:rPr>
              <w:t>工序</w:t>
            </w:r>
            <w:r w:rsidRPr="005C58F7">
              <w:rPr>
                <w:rFonts w:hint="eastAsia"/>
                <w:b/>
              </w:rPr>
              <w:t>/</w:t>
            </w:r>
            <w:r w:rsidRPr="005C58F7">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227F48" w:rsidRPr="005C58F7" w14:paraId="3283C368" w14:textId="77777777" w:rsidTr="0076452E">
              <w:trPr>
                <w:trHeight w:val="36"/>
                <w:jc w:val="center"/>
              </w:trPr>
              <w:tc>
                <w:tcPr>
                  <w:tcW w:w="863" w:type="dxa"/>
                  <w:vMerge w:val="restart"/>
                  <w:shd w:val="clear" w:color="auto" w:fill="auto"/>
                  <w:vAlign w:val="center"/>
                </w:tcPr>
                <w:p w14:paraId="59273454" w14:textId="77777777" w:rsidR="00B40706" w:rsidRPr="005C58F7" w:rsidRDefault="00B40706" w:rsidP="00717F53">
                  <w:pPr>
                    <w:adjustRightInd w:val="0"/>
                    <w:snapToGrid w:val="0"/>
                    <w:jc w:val="center"/>
                    <w:rPr>
                      <w:b/>
                      <w:szCs w:val="21"/>
                    </w:rPr>
                  </w:pPr>
                  <w:r w:rsidRPr="005C58F7">
                    <w:rPr>
                      <w:b/>
                      <w:szCs w:val="21"/>
                    </w:rPr>
                    <w:t>工序</w:t>
                  </w:r>
                  <w:r w:rsidRPr="005C58F7">
                    <w:rPr>
                      <w:b/>
                      <w:szCs w:val="21"/>
                    </w:rPr>
                    <w:t>/</w:t>
                  </w:r>
                  <w:r w:rsidRPr="005C58F7">
                    <w:rPr>
                      <w:b/>
                      <w:szCs w:val="21"/>
                    </w:rPr>
                    <w:t>生产线</w:t>
                  </w:r>
                </w:p>
              </w:tc>
              <w:tc>
                <w:tcPr>
                  <w:tcW w:w="660" w:type="dxa"/>
                  <w:vMerge w:val="restart"/>
                  <w:shd w:val="clear" w:color="auto" w:fill="auto"/>
                  <w:vAlign w:val="center"/>
                </w:tcPr>
                <w:p w14:paraId="500F70FA" w14:textId="77777777" w:rsidR="00B40706" w:rsidRPr="005C58F7" w:rsidRDefault="00B40706" w:rsidP="00717F53">
                  <w:pPr>
                    <w:adjustRightInd w:val="0"/>
                    <w:snapToGrid w:val="0"/>
                    <w:jc w:val="center"/>
                    <w:rPr>
                      <w:b/>
                      <w:szCs w:val="21"/>
                    </w:rPr>
                  </w:pPr>
                  <w:r w:rsidRPr="005C58F7">
                    <w:rPr>
                      <w:b/>
                      <w:szCs w:val="21"/>
                    </w:rPr>
                    <w:t>装置</w:t>
                  </w:r>
                </w:p>
              </w:tc>
              <w:tc>
                <w:tcPr>
                  <w:tcW w:w="863" w:type="dxa"/>
                  <w:vMerge w:val="restart"/>
                  <w:shd w:val="clear" w:color="auto" w:fill="auto"/>
                  <w:vAlign w:val="center"/>
                </w:tcPr>
                <w:p w14:paraId="7B6E0753" w14:textId="77777777" w:rsidR="00B40706" w:rsidRPr="005C58F7" w:rsidRDefault="00B40706" w:rsidP="00717F53">
                  <w:pPr>
                    <w:adjustRightInd w:val="0"/>
                    <w:snapToGrid w:val="0"/>
                    <w:jc w:val="center"/>
                    <w:rPr>
                      <w:b/>
                      <w:szCs w:val="21"/>
                    </w:rPr>
                  </w:pPr>
                  <w:r w:rsidRPr="005C58F7">
                    <w:rPr>
                      <w:b/>
                      <w:szCs w:val="21"/>
                    </w:rPr>
                    <w:t>污染源</w:t>
                  </w:r>
                </w:p>
              </w:tc>
              <w:tc>
                <w:tcPr>
                  <w:tcW w:w="1066" w:type="dxa"/>
                  <w:vMerge w:val="restart"/>
                  <w:shd w:val="clear" w:color="auto" w:fill="auto"/>
                  <w:vAlign w:val="center"/>
                </w:tcPr>
                <w:p w14:paraId="471BF98E" w14:textId="77777777" w:rsidR="00B40706" w:rsidRPr="005C58F7" w:rsidRDefault="00B40706" w:rsidP="00717F53">
                  <w:pPr>
                    <w:adjustRightInd w:val="0"/>
                    <w:snapToGrid w:val="0"/>
                    <w:jc w:val="center"/>
                    <w:rPr>
                      <w:b/>
                      <w:szCs w:val="21"/>
                    </w:rPr>
                  </w:pPr>
                  <w:r w:rsidRPr="005C58F7">
                    <w:rPr>
                      <w:b/>
                      <w:szCs w:val="21"/>
                    </w:rPr>
                    <w:t>污染物</w:t>
                  </w:r>
                </w:p>
              </w:tc>
              <w:tc>
                <w:tcPr>
                  <w:tcW w:w="3441" w:type="dxa"/>
                  <w:gridSpan w:val="4"/>
                  <w:shd w:val="clear" w:color="auto" w:fill="auto"/>
                  <w:vAlign w:val="center"/>
                </w:tcPr>
                <w:p w14:paraId="1741A6E9" w14:textId="77777777" w:rsidR="00B40706" w:rsidRPr="005C58F7" w:rsidRDefault="00B40706" w:rsidP="00717F53">
                  <w:pPr>
                    <w:adjustRightInd w:val="0"/>
                    <w:snapToGrid w:val="0"/>
                    <w:jc w:val="center"/>
                    <w:rPr>
                      <w:b/>
                      <w:szCs w:val="21"/>
                    </w:rPr>
                  </w:pPr>
                  <w:r w:rsidRPr="005C58F7">
                    <w:rPr>
                      <w:b/>
                      <w:szCs w:val="21"/>
                    </w:rPr>
                    <w:t>污染物产生</w:t>
                  </w:r>
                </w:p>
              </w:tc>
              <w:tc>
                <w:tcPr>
                  <w:tcW w:w="1531" w:type="dxa"/>
                  <w:gridSpan w:val="2"/>
                  <w:shd w:val="clear" w:color="auto" w:fill="auto"/>
                  <w:vAlign w:val="center"/>
                </w:tcPr>
                <w:p w14:paraId="4CAD08D1" w14:textId="77777777" w:rsidR="00B40706" w:rsidRPr="005C58F7" w:rsidRDefault="00B40706" w:rsidP="00717F53">
                  <w:pPr>
                    <w:adjustRightInd w:val="0"/>
                    <w:snapToGrid w:val="0"/>
                    <w:jc w:val="center"/>
                    <w:rPr>
                      <w:b/>
                      <w:szCs w:val="21"/>
                    </w:rPr>
                  </w:pPr>
                  <w:r w:rsidRPr="005C58F7">
                    <w:rPr>
                      <w:b/>
                      <w:szCs w:val="21"/>
                    </w:rPr>
                    <w:t>治理措施</w:t>
                  </w:r>
                </w:p>
              </w:tc>
              <w:tc>
                <w:tcPr>
                  <w:tcW w:w="3675" w:type="dxa"/>
                  <w:gridSpan w:val="4"/>
                  <w:shd w:val="clear" w:color="auto" w:fill="auto"/>
                  <w:vAlign w:val="center"/>
                </w:tcPr>
                <w:p w14:paraId="25382167" w14:textId="77777777" w:rsidR="00B40706" w:rsidRPr="005C58F7" w:rsidRDefault="00B40706" w:rsidP="00717F53">
                  <w:pPr>
                    <w:adjustRightInd w:val="0"/>
                    <w:snapToGrid w:val="0"/>
                    <w:jc w:val="center"/>
                    <w:rPr>
                      <w:b/>
                      <w:szCs w:val="21"/>
                    </w:rPr>
                  </w:pPr>
                  <w:r w:rsidRPr="005C58F7">
                    <w:rPr>
                      <w:b/>
                      <w:szCs w:val="21"/>
                    </w:rPr>
                    <w:t>污染物纳管</w:t>
                  </w:r>
                </w:p>
              </w:tc>
              <w:tc>
                <w:tcPr>
                  <w:tcW w:w="708" w:type="dxa"/>
                  <w:vMerge w:val="restart"/>
                  <w:shd w:val="clear" w:color="auto" w:fill="auto"/>
                  <w:vAlign w:val="center"/>
                </w:tcPr>
                <w:p w14:paraId="75664056" w14:textId="77777777" w:rsidR="00B40706" w:rsidRPr="005C58F7" w:rsidRDefault="00B40706" w:rsidP="00717F53">
                  <w:pPr>
                    <w:adjustRightInd w:val="0"/>
                    <w:snapToGrid w:val="0"/>
                    <w:jc w:val="center"/>
                    <w:rPr>
                      <w:b/>
                      <w:szCs w:val="21"/>
                    </w:rPr>
                  </w:pPr>
                  <w:r w:rsidRPr="005C58F7">
                    <w:rPr>
                      <w:b/>
                      <w:szCs w:val="21"/>
                    </w:rPr>
                    <w:t>排放</w:t>
                  </w:r>
                </w:p>
                <w:p w14:paraId="6EBF0DDD" w14:textId="77777777" w:rsidR="00B40706" w:rsidRPr="005C58F7" w:rsidRDefault="00B40706" w:rsidP="00717F53">
                  <w:pPr>
                    <w:adjustRightInd w:val="0"/>
                    <w:snapToGrid w:val="0"/>
                    <w:jc w:val="center"/>
                    <w:rPr>
                      <w:b/>
                      <w:szCs w:val="21"/>
                    </w:rPr>
                  </w:pPr>
                  <w:r w:rsidRPr="005C58F7">
                    <w:rPr>
                      <w:b/>
                      <w:szCs w:val="21"/>
                    </w:rPr>
                    <w:t>时间</w:t>
                  </w:r>
                  <w:r w:rsidRPr="005C58F7">
                    <w:rPr>
                      <w:b/>
                      <w:szCs w:val="21"/>
                    </w:rPr>
                    <w:t>h</w:t>
                  </w:r>
                </w:p>
              </w:tc>
            </w:tr>
            <w:tr w:rsidR="00227F48" w:rsidRPr="005C58F7" w14:paraId="7EA0E6DE" w14:textId="77777777" w:rsidTr="0076452E">
              <w:trPr>
                <w:jc w:val="center"/>
              </w:trPr>
              <w:tc>
                <w:tcPr>
                  <w:tcW w:w="863" w:type="dxa"/>
                  <w:vMerge/>
                  <w:shd w:val="clear" w:color="auto" w:fill="auto"/>
                  <w:vAlign w:val="center"/>
                </w:tcPr>
                <w:p w14:paraId="03EC4AD2" w14:textId="77777777" w:rsidR="00B40706" w:rsidRPr="005C58F7" w:rsidRDefault="00B40706" w:rsidP="00717F53">
                  <w:pPr>
                    <w:adjustRightInd w:val="0"/>
                    <w:snapToGrid w:val="0"/>
                    <w:jc w:val="center"/>
                    <w:rPr>
                      <w:b/>
                      <w:szCs w:val="21"/>
                    </w:rPr>
                  </w:pPr>
                </w:p>
              </w:tc>
              <w:tc>
                <w:tcPr>
                  <w:tcW w:w="660" w:type="dxa"/>
                  <w:vMerge/>
                  <w:shd w:val="clear" w:color="auto" w:fill="auto"/>
                  <w:vAlign w:val="center"/>
                </w:tcPr>
                <w:p w14:paraId="1AFF0C32" w14:textId="77777777" w:rsidR="00B40706" w:rsidRPr="005C58F7" w:rsidRDefault="00B40706" w:rsidP="00717F53">
                  <w:pPr>
                    <w:adjustRightInd w:val="0"/>
                    <w:snapToGrid w:val="0"/>
                    <w:jc w:val="center"/>
                    <w:rPr>
                      <w:b/>
                      <w:szCs w:val="21"/>
                    </w:rPr>
                  </w:pPr>
                </w:p>
              </w:tc>
              <w:tc>
                <w:tcPr>
                  <w:tcW w:w="863" w:type="dxa"/>
                  <w:vMerge/>
                  <w:shd w:val="clear" w:color="auto" w:fill="auto"/>
                  <w:vAlign w:val="center"/>
                </w:tcPr>
                <w:p w14:paraId="45838C97" w14:textId="77777777" w:rsidR="00B40706" w:rsidRPr="005C58F7" w:rsidRDefault="00B40706" w:rsidP="00717F53">
                  <w:pPr>
                    <w:adjustRightInd w:val="0"/>
                    <w:snapToGrid w:val="0"/>
                    <w:jc w:val="center"/>
                    <w:rPr>
                      <w:b/>
                      <w:szCs w:val="21"/>
                    </w:rPr>
                  </w:pPr>
                </w:p>
              </w:tc>
              <w:tc>
                <w:tcPr>
                  <w:tcW w:w="1066" w:type="dxa"/>
                  <w:vMerge/>
                  <w:shd w:val="clear" w:color="auto" w:fill="auto"/>
                  <w:vAlign w:val="center"/>
                </w:tcPr>
                <w:p w14:paraId="62B5600F" w14:textId="77777777" w:rsidR="00B40706" w:rsidRPr="005C58F7" w:rsidRDefault="00B40706" w:rsidP="00717F53">
                  <w:pPr>
                    <w:adjustRightInd w:val="0"/>
                    <w:snapToGrid w:val="0"/>
                    <w:jc w:val="center"/>
                    <w:rPr>
                      <w:b/>
                      <w:szCs w:val="21"/>
                    </w:rPr>
                  </w:pPr>
                </w:p>
              </w:tc>
              <w:tc>
                <w:tcPr>
                  <w:tcW w:w="670" w:type="dxa"/>
                  <w:shd w:val="clear" w:color="auto" w:fill="auto"/>
                  <w:vAlign w:val="center"/>
                </w:tcPr>
                <w:p w14:paraId="63330C2B" w14:textId="77777777" w:rsidR="00B40706" w:rsidRPr="005C58F7" w:rsidRDefault="00B40706" w:rsidP="00717F53">
                  <w:pPr>
                    <w:adjustRightInd w:val="0"/>
                    <w:snapToGrid w:val="0"/>
                    <w:jc w:val="center"/>
                    <w:rPr>
                      <w:b/>
                      <w:szCs w:val="21"/>
                    </w:rPr>
                  </w:pPr>
                  <w:r w:rsidRPr="005C58F7">
                    <w:rPr>
                      <w:b/>
                      <w:szCs w:val="21"/>
                    </w:rPr>
                    <w:t>核算</w:t>
                  </w:r>
                </w:p>
                <w:p w14:paraId="3866BCF7" w14:textId="77777777" w:rsidR="00B40706" w:rsidRPr="005C58F7" w:rsidRDefault="00B40706" w:rsidP="00717F53">
                  <w:pPr>
                    <w:adjustRightInd w:val="0"/>
                    <w:snapToGrid w:val="0"/>
                    <w:jc w:val="center"/>
                    <w:rPr>
                      <w:b/>
                      <w:szCs w:val="21"/>
                    </w:rPr>
                  </w:pPr>
                  <w:r w:rsidRPr="005C58F7">
                    <w:rPr>
                      <w:b/>
                      <w:szCs w:val="21"/>
                    </w:rPr>
                    <w:t>方法</w:t>
                  </w:r>
                </w:p>
              </w:tc>
              <w:tc>
                <w:tcPr>
                  <w:tcW w:w="850" w:type="dxa"/>
                  <w:shd w:val="clear" w:color="auto" w:fill="auto"/>
                  <w:vAlign w:val="center"/>
                </w:tcPr>
                <w:p w14:paraId="586C266C" w14:textId="77777777" w:rsidR="00B40706" w:rsidRPr="005C58F7" w:rsidRDefault="00B40706" w:rsidP="00717F53">
                  <w:pPr>
                    <w:adjustRightInd w:val="0"/>
                    <w:snapToGrid w:val="0"/>
                    <w:jc w:val="center"/>
                    <w:rPr>
                      <w:b/>
                      <w:szCs w:val="21"/>
                    </w:rPr>
                  </w:pPr>
                  <w:r w:rsidRPr="005C58F7">
                    <w:rPr>
                      <w:b/>
                      <w:szCs w:val="21"/>
                    </w:rPr>
                    <w:t>产生</w:t>
                  </w:r>
                </w:p>
                <w:p w14:paraId="480ADD24" w14:textId="77777777" w:rsidR="00B40706" w:rsidRPr="005C58F7" w:rsidRDefault="00B40706" w:rsidP="00717F53">
                  <w:pPr>
                    <w:adjustRightInd w:val="0"/>
                    <w:snapToGrid w:val="0"/>
                    <w:jc w:val="center"/>
                    <w:rPr>
                      <w:b/>
                      <w:szCs w:val="21"/>
                    </w:rPr>
                  </w:pPr>
                  <w:r w:rsidRPr="005C58F7">
                    <w:rPr>
                      <w:b/>
                      <w:szCs w:val="21"/>
                    </w:rPr>
                    <w:t>废水量</w:t>
                  </w:r>
                  <w:r w:rsidRPr="005C58F7">
                    <w:rPr>
                      <w:b/>
                      <w:szCs w:val="21"/>
                    </w:rPr>
                    <w:t>(m</w:t>
                  </w:r>
                  <w:r w:rsidRPr="005C58F7">
                    <w:rPr>
                      <w:b/>
                      <w:szCs w:val="21"/>
                      <w:vertAlign w:val="superscript"/>
                    </w:rPr>
                    <w:t>3</w:t>
                  </w:r>
                  <w:r w:rsidRPr="005C58F7">
                    <w:rPr>
                      <w:b/>
                      <w:szCs w:val="21"/>
                    </w:rPr>
                    <w:t>/h)</w:t>
                  </w:r>
                </w:p>
              </w:tc>
              <w:tc>
                <w:tcPr>
                  <w:tcW w:w="1070" w:type="dxa"/>
                  <w:shd w:val="clear" w:color="auto" w:fill="auto"/>
                  <w:vAlign w:val="center"/>
                </w:tcPr>
                <w:p w14:paraId="63D29B19" w14:textId="77777777" w:rsidR="00B40706" w:rsidRPr="005C58F7" w:rsidRDefault="00B40706" w:rsidP="00717F53">
                  <w:pPr>
                    <w:adjustRightInd w:val="0"/>
                    <w:snapToGrid w:val="0"/>
                    <w:jc w:val="center"/>
                    <w:rPr>
                      <w:b/>
                      <w:szCs w:val="21"/>
                    </w:rPr>
                  </w:pPr>
                  <w:r w:rsidRPr="005C58F7">
                    <w:rPr>
                      <w:b/>
                      <w:szCs w:val="21"/>
                    </w:rPr>
                    <w:t>产生浓度</w:t>
                  </w:r>
                  <w:r w:rsidRPr="005C58F7">
                    <w:rPr>
                      <w:b/>
                      <w:szCs w:val="21"/>
                    </w:rPr>
                    <w:t>(mg/L)</w:t>
                  </w:r>
                </w:p>
              </w:tc>
              <w:tc>
                <w:tcPr>
                  <w:tcW w:w="851" w:type="dxa"/>
                  <w:shd w:val="clear" w:color="auto" w:fill="auto"/>
                  <w:vAlign w:val="center"/>
                </w:tcPr>
                <w:p w14:paraId="2194F2F0" w14:textId="77777777" w:rsidR="00B40706" w:rsidRPr="005C58F7" w:rsidRDefault="00B40706" w:rsidP="00717F53">
                  <w:pPr>
                    <w:adjustRightInd w:val="0"/>
                    <w:snapToGrid w:val="0"/>
                    <w:jc w:val="center"/>
                    <w:rPr>
                      <w:b/>
                      <w:szCs w:val="21"/>
                    </w:rPr>
                  </w:pPr>
                  <w:r w:rsidRPr="005C58F7">
                    <w:rPr>
                      <w:b/>
                      <w:szCs w:val="21"/>
                    </w:rPr>
                    <w:t>产生量</w:t>
                  </w:r>
                </w:p>
                <w:p w14:paraId="6A38A765" w14:textId="77777777" w:rsidR="00B40706" w:rsidRPr="005C58F7" w:rsidRDefault="00B40706" w:rsidP="00717F53">
                  <w:pPr>
                    <w:adjustRightInd w:val="0"/>
                    <w:snapToGrid w:val="0"/>
                    <w:jc w:val="center"/>
                    <w:rPr>
                      <w:b/>
                      <w:szCs w:val="21"/>
                    </w:rPr>
                  </w:pPr>
                  <w:r w:rsidRPr="005C58F7">
                    <w:rPr>
                      <w:b/>
                      <w:szCs w:val="21"/>
                    </w:rPr>
                    <w:t>(kg/h)</w:t>
                  </w:r>
                </w:p>
              </w:tc>
              <w:tc>
                <w:tcPr>
                  <w:tcW w:w="765" w:type="dxa"/>
                  <w:shd w:val="clear" w:color="auto" w:fill="auto"/>
                  <w:vAlign w:val="center"/>
                </w:tcPr>
                <w:p w14:paraId="1A7AAF1A" w14:textId="77777777" w:rsidR="00B40706" w:rsidRPr="005C58F7" w:rsidRDefault="00B40706" w:rsidP="00717F53">
                  <w:pPr>
                    <w:adjustRightInd w:val="0"/>
                    <w:snapToGrid w:val="0"/>
                    <w:jc w:val="center"/>
                    <w:rPr>
                      <w:b/>
                      <w:szCs w:val="21"/>
                    </w:rPr>
                  </w:pPr>
                  <w:r w:rsidRPr="005C58F7">
                    <w:rPr>
                      <w:b/>
                      <w:szCs w:val="21"/>
                    </w:rPr>
                    <w:t>工艺</w:t>
                  </w:r>
                </w:p>
              </w:tc>
              <w:tc>
                <w:tcPr>
                  <w:tcW w:w="766" w:type="dxa"/>
                  <w:shd w:val="clear" w:color="auto" w:fill="auto"/>
                  <w:vAlign w:val="center"/>
                </w:tcPr>
                <w:p w14:paraId="6F9C3103" w14:textId="77777777" w:rsidR="00B40706" w:rsidRPr="005C58F7" w:rsidRDefault="00B40706" w:rsidP="00717F53">
                  <w:pPr>
                    <w:adjustRightInd w:val="0"/>
                    <w:snapToGrid w:val="0"/>
                    <w:jc w:val="center"/>
                    <w:rPr>
                      <w:b/>
                      <w:szCs w:val="21"/>
                    </w:rPr>
                  </w:pPr>
                  <w:r w:rsidRPr="005C58F7">
                    <w:rPr>
                      <w:b/>
                      <w:szCs w:val="21"/>
                    </w:rPr>
                    <w:t>效率</w:t>
                  </w:r>
                </w:p>
                <w:p w14:paraId="5611459C" w14:textId="77777777" w:rsidR="00B40706" w:rsidRPr="005C58F7" w:rsidRDefault="00B40706" w:rsidP="00717F53">
                  <w:pPr>
                    <w:adjustRightInd w:val="0"/>
                    <w:snapToGrid w:val="0"/>
                    <w:jc w:val="center"/>
                    <w:rPr>
                      <w:b/>
                      <w:szCs w:val="21"/>
                    </w:rPr>
                  </w:pPr>
                  <w:r w:rsidRPr="005C58F7">
                    <w:rPr>
                      <w:b/>
                      <w:szCs w:val="21"/>
                    </w:rPr>
                    <w:t>%</w:t>
                  </w:r>
                </w:p>
              </w:tc>
              <w:tc>
                <w:tcPr>
                  <w:tcW w:w="737" w:type="dxa"/>
                  <w:shd w:val="clear" w:color="auto" w:fill="auto"/>
                  <w:vAlign w:val="center"/>
                </w:tcPr>
                <w:p w14:paraId="6FA865E2" w14:textId="77777777" w:rsidR="00B40706" w:rsidRPr="005C58F7" w:rsidRDefault="00B40706" w:rsidP="00717F53">
                  <w:pPr>
                    <w:adjustRightInd w:val="0"/>
                    <w:snapToGrid w:val="0"/>
                    <w:jc w:val="center"/>
                    <w:rPr>
                      <w:b/>
                      <w:szCs w:val="21"/>
                    </w:rPr>
                  </w:pPr>
                  <w:r w:rsidRPr="005C58F7">
                    <w:rPr>
                      <w:b/>
                      <w:szCs w:val="21"/>
                    </w:rPr>
                    <w:t>核算</w:t>
                  </w:r>
                </w:p>
                <w:p w14:paraId="2A5984BE" w14:textId="77777777" w:rsidR="00B40706" w:rsidRPr="005C58F7" w:rsidRDefault="00B40706" w:rsidP="00717F53">
                  <w:pPr>
                    <w:adjustRightInd w:val="0"/>
                    <w:snapToGrid w:val="0"/>
                    <w:jc w:val="center"/>
                    <w:rPr>
                      <w:b/>
                      <w:szCs w:val="21"/>
                    </w:rPr>
                  </w:pPr>
                  <w:r w:rsidRPr="005C58F7">
                    <w:rPr>
                      <w:b/>
                      <w:szCs w:val="21"/>
                    </w:rPr>
                    <w:t>方法</w:t>
                  </w:r>
                </w:p>
              </w:tc>
              <w:tc>
                <w:tcPr>
                  <w:tcW w:w="986" w:type="dxa"/>
                  <w:shd w:val="clear" w:color="auto" w:fill="auto"/>
                  <w:vAlign w:val="center"/>
                </w:tcPr>
                <w:p w14:paraId="47462764" w14:textId="77777777" w:rsidR="00B40706" w:rsidRPr="005C58F7" w:rsidRDefault="00B40706" w:rsidP="00717F53">
                  <w:pPr>
                    <w:adjustRightInd w:val="0"/>
                    <w:snapToGrid w:val="0"/>
                    <w:jc w:val="center"/>
                    <w:rPr>
                      <w:b/>
                      <w:szCs w:val="21"/>
                    </w:rPr>
                  </w:pPr>
                  <w:r w:rsidRPr="005C58F7">
                    <w:rPr>
                      <w:b/>
                      <w:szCs w:val="21"/>
                    </w:rPr>
                    <w:t>排放</w:t>
                  </w:r>
                </w:p>
                <w:p w14:paraId="69621446" w14:textId="77777777" w:rsidR="00B40706" w:rsidRPr="005C58F7" w:rsidRDefault="00B40706" w:rsidP="00717F53">
                  <w:pPr>
                    <w:adjustRightInd w:val="0"/>
                    <w:snapToGrid w:val="0"/>
                    <w:jc w:val="center"/>
                    <w:rPr>
                      <w:b/>
                      <w:szCs w:val="21"/>
                    </w:rPr>
                  </w:pPr>
                  <w:r w:rsidRPr="005C58F7">
                    <w:rPr>
                      <w:b/>
                      <w:szCs w:val="21"/>
                    </w:rPr>
                    <w:t>废水量</w:t>
                  </w:r>
                  <w:r w:rsidRPr="005C58F7">
                    <w:rPr>
                      <w:b/>
                      <w:szCs w:val="21"/>
                    </w:rPr>
                    <w:t>(m</w:t>
                  </w:r>
                  <w:r w:rsidRPr="005C58F7">
                    <w:rPr>
                      <w:b/>
                      <w:szCs w:val="21"/>
                      <w:vertAlign w:val="superscript"/>
                    </w:rPr>
                    <w:t>3</w:t>
                  </w:r>
                  <w:r w:rsidRPr="005C58F7">
                    <w:rPr>
                      <w:b/>
                      <w:szCs w:val="21"/>
                    </w:rPr>
                    <w:t>/h)</w:t>
                  </w:r>
                </w:p>
              </w:tc>
              <w:tc>
                <w:tcPr>
                  <w:tcW w:w="1101" w:type="dxa"/>
                  <w:shd w:val="clear" w:color="auto" w:fill="auto"/>
                  <w:vAlign w:val="center"/>
                </w:tcPr>
                <w:p w14:paraId="72B09F50" w14:textId="77777777" w:rsidR="00B40706" w:rsidRPr="005C58F7" w:rsidRDefault="00B40706" w:rsidP="00717F53">
                  <w:pPr>
                    <w:adjustRightInd w:val="0"/>
                    <w:snapToGrid w:val="0"/>
                    <w:jc w:val="center"/>
                    <w:rPr>
                      <w:b/>
                      <w:szCs w:val="21"/>
                    </w:rPr>
                  </w:pPr>
                  <w:r w:rsidRPr="005C58F7">
                    <w:rPr>
                      <w:b/>
                      <w:szCs w:val="21"/>
                    </w:rPr>
                    <w:t>排放浓度</w:t>
                  </w:r>
                </w:p>
                <w:p w14:paraId="7CDCB0C0" w14:textId="77777777" w:rsidR="00B40706" w:rsidRPr="005C58F7" w:rsidRDefault="00B40706" w:rsidP="00717F53">
                  <w:pPr>
                    <w:adjustRightInd w:val="0"/>
                    <w:snapToGrid w:val="0"/>
                    <w:jc w:val="center"/>
                    <w:rPr>
                      <w:b/>
                      <w:szCs w:val="21"/>
                    </w:rPr>
                  </w:pPr>
                  <w:r w:rsidRPr="005C58F7">
                    <w:rPr>
                      <w:b/>
                      <w:szCs w:val="21"/>
                    </w:rPr>
                    <w:t>(mg/L)</w:t>
                  </w:r>
                </w:p>
              </w:tc>
              <w:tc>
                <w:tcPr>
                  <w:tcW w:w="851" w:type="dxa"/>
                  <w:shd w:val="clear" w:color="auto" w:fill="auto"/>
                  <w:vAlign w:val="center"/>
                </w:tcPr>
                <w:p w14:paraId="3975BD25" w14:textId="77777777" w:rsidR="00B40706" w:rsidRPr="005C58F7" w:rsidRDefault="00B40706" w:rsidP="00717F53">
                  <w:pPr>
                    <w:adjustRightInd w:val="0"/>
                    <w:snapToGrid w:val="0"/>
                    <w:jc w:val="center"/>
                    <w:rPr>
                      <w:b/>
                      <w:szCs w:val="21"/>
                    </w:rPr>
                  </w:pPr>
                  <w:r w:rsidRPr="005C58F7">
                    <w:rPr>
                      <w:b/>
                      <w:szCs w:val="21"/>
                    </w:rPr>
                    <w:t>排放量</w:t>
                  </w:r>
                </w:p>
                <w:p w14:paraId="74E616F8" w14:textId="77777777" w:rsidR="00B40706" w:rsidRPr="005C58F7" w:rsidRDefault="00B40706" w:rsidP="00717F53">
                  <w:pPr>
                    <w:adjustRightInd w:val="0"/>
                    <w:snapToGrid w:val="0"/>
                    <w:jc w:val="center"/>
                    <w:rPr>
                      <w:b/>
                      <w:szCs w:val="21"/>
                    </w:rPr>
                  </w:pPr>
                  <w:r w:rsidRPr="005C58F7">
                    <w:rPr>
                      <w:b/>
                      <w:szCs w:val="21"/>
                    </w:rPr>
                    <w:t>(kg/h)</w:t>
                  </w:r>
                </w:p>
              </w:tc>
              <w:tc>
                <w:tcPr>
                  <w:tcW w:w="708" w:type="dxa"/>
                  <w:vMerge/>
                  <w:shd w:val="clear" w:color="auto" w:fill="auto"/>
                  <w:vAlign w:val="center"/>
                </w:tcPr>
                <w:p w14:paraId="3A0C22D4" w14:textId="77777777" w:rsidR="00B40706" w:rsidRPr="005C58F7" w:rsidRDefault="00B40706" w:rsidP="00717F53">
                  <w:pPr>
                    <w:adjustRightInd w:val="0"/>
                    <w:snapToGrid w:val="0"/>
                    <w:jc w:val="center"/>
                    <w:rPr>
                      <w:b/>
                      <w:szCs w:val="21"/>
                    </w:rPr>
                  </w:pPr>
                </w:p>
              </w:tc>
            </w:tr>
            <w:tr w:rsidR="00227F48" w:rsidRPr="005C58F7" w14:paraId="6C8AF304" w14:textId="77777777" w:rsidTr="0076452E">
              <w:trPr>
                <w:jc w:val="center"/>
              </w:trPr>
              <w:tc>
                <w:tcPr>
                  <w:tcW w:w="863" w:type="dxa"/>
                  <w:vMerge w:val="restart"/>
                  <w:shd w:val="clear" w:color="auto" w:fill="auto"/>
                  <w:vAlign w:val="center"/>
                </w:tcPr>
                <w:p w14:paraId="7DC5DA44" w14:textId="77777777" w:rsidR="00045FA9" w:rsidRPr="005C58F7" w:rsidRDefault="00045FA9" w:rsidP="0076452E">
                  <w:pPr>
                    <w:adjustRightInd w:val="0"/>
                    <w:snapToGrid w:val="0"/>
                    <w:jc w:val="center"/>
                    <w:rPr>
                      <w:szCs w:val="21"/>
                    </w:rPr>
                  </w:pPr>
                  <w:r w:rsidRPr="005C58F7">
                    <w:rPr>
                      <w:szCs w:val="21"/>
                    </w:rPr>
                    <w:t>日常</w:t>
                  </w:r>
                </w:p>
                <w:p w14:paraId="2A535A37" w14:textId="77777777" w:rsidR="00045FA9" w:rsidRPr="005C58F7" w:rsidRDefault="00045FA9" w:rsidP="0076452E">
                  <w:pPr>
                    <w:adjustRightInd w:val="0"/>
                    <w:snapToGrid w:val="0"/>
                    <w:jc w:val="center"/>
                    <w:rPr>
                      <w:szCs w:val="21"/>
                    </w:rPr>
                  </w:pPr>
                  <w:r w:rsidRPr="005C58F7">
                    <w:rPr>
                      <w:szCs w:val="21"/>
                    </w:rPr>
                    <w:t>生活</w:t>
                  </w:r>
                </w:p>
              </w:tc>
              <w:tc>
                <w:tcPr>
                  <w:tcW w:w="660" w:type="dxa"/>
                  <w:vMerge w:val="restart"/>
                  <w:shd w:val="clear" w:color="auto" w:fill="auto"/>
                  <w:vAlign w:val="center"/>
                </w:tcPr>
                <w:p w14:paraId="5AB8BF07" w14:textId="77777777" w:rsidR="00045FA9" w:rsidRPr="005C58F7" w:rsidRDefault="00045FA9" w:rsidP="00717F53">
                  <w:pPr>
                    <w:adjustRightInd w:val="0"/>
                    <w:snapToGrid w:val="0"/>
                    <w:jc w:val="center"/>
                    <w:rPr>
                      <w:szCs w:val="21"/>
                    </w:rPr>
                  </w:pPr>
                  <w:r w:rsidRPr="005C58F7">
                    <w:rPr>
                      <w:szCs w:val="21"/>
                    </w:rPr>
                    <w:t>/</w:t>
                  </w:r>
                </w:p>
              </w:tc>
              <w:tc>
                <w:tcPr>
                  <w:tcW w:w="863" w:type="dxa"/>
                  <w:vMerge w:val="restart"/>
                  <w:shd w:val="clear" w:color="auto" w:fill="auto"/>
                  <w:vAlign w:val="center"/>
                </w:tcPr>
                <w:p w14:paraId="7C856195" w14:textId="77777777" w:rsidR="00045FA9" w:rsidRPr="005C58F7" w:rsidRDefault="00045FA9" w:rsidP="0076452E">
                  <w:pPr>
                    <w:adjustRightInd w:val="0"/>
                    <w:snapToGrid w:val="0"/>
                    <w:jc w:val="center"/>
                    <w:rPr>
                      <w:szCs w:val="21"/>
                    </w:rPr>
                  </w:pPr>
                  <w:r w:rsidRPr="005C58F7">
                    <w:rPr>
                      <w:szCs w:val="21"/>
                    </w:rPr>
                    <w:t>生活</w:t>
                  </w:r>
                </w:p>
                <w:p w14:paraId="23FD7C81" w14:textId="77777777" w:rsidR="00045FA9" w:rsidRPr="005C58F7" w:rsidRDefault="00045FA9" w:rsidP="0076452E">
                  <w:pPr>
                    <w:adjustRightInd w:val="0"/>
                    <w:snapToGrid w:val="0"/>
                    <w:jc w:val="center"/>
                    <w:rPr>
                      <w:szCs w:val="21"/>
                    </w:rPr>
                  </w:pPr>
                  <w:r w:rsidRPr="005C58F7">
                    <w:rPr>
                      <w:szCs w:val="21"/>
                    </w:rPr>
                    <w:t>污水</w:t>
                  </w:r>
                </w:p>
              </w:tc>
              <w:tc>
                <w:tcPr>
                  <w:tcW w:w="1066" w:type="dxa"/>
                  <w:shd w:val="clear" w:color="auto" w:fill="auto"/>
                  <w:vAlign w:val="center"/>
                </w:tcPr>
                <w:p w14:paraId="4E9E1F94" w14:textId="77777777" w:rsidR="00045FA9" w:rsidRPr="005C58F7" w:rsidRDefault="00045FA9" w:rsidP="008360D5">
                  <w:pPr>
                    <w:adjustRightInd w:val="0"/>
                    <w:snapToGrid w:val="0"/>
                    <w:jc w:val="center"/>
                    <w:rPr>
                      <w:szCs w:val="21"/>
                      <w:vertAlign w:val="subscript"/>
                    </w:rPr>
                  </w:pPr>
                  <w:proofErr w:type="spellStart"/>
                  <w:r w:rsidRPr="005C58F7">
                    <w:rPr>
                      <w:szCs w:val="21"/>
                    </w:rPr>
                    <w:t>COD</w:t>
                  </w:r>
                  <w:r w:rsidRPr="005C58F7">
                    <w:rPr>
                      <w:szCs w:val="21"/>
                      <w:vertAlign w:val="subscript"/>
                    </w:rPr>
                    <w:t>Cr</w:t>
                  </w:r>
                  <w:proofErr w:type="spellEnd"/>
                </w:p>
              </w:tc>
              <w:tc>
                <w:tcPr>
                  <w:tcW w:w="670" w:type="dxa"/>
                  <w:vMerge w:val="restart"/>
                  <w:shd w:val="clear" w:color="auto" w:fill="auto"/>
                  <w:vAlign w:val="center"/>
                </w:tcPr>
                <w:p w14:paraId="232E4BE1" w14:textId="77777777" w:rsidR="00045FA9" w:rsidRPr="005C58F7" w:rsidRDefault="00045FA9" w:rsidP="00717F53">
                  <w:pPr>
                    <w:adjustRightInd w:val="0"/>
                    <w:snapToGrid w:val="0"/>
                    <w:jc w:val="center"/>
                    <w:rPr>
                      <w:szCs w:val="21"/>
                    </w:rPr>
                  </w:pPr>
                  <w:r w:rsidRPr="005C58F7">
                    <w:rPr>
                      <w:rFonts w:hint="eastAsia"/>
                      <w:szCs w:val="21"/>
                    </w:rPr>
                    <w:t>类比法</w:t>
                  </w:r>
                </w:p>
              </w:tc>
              <w:tc>
                <w:tcPr>
                  <w:tcW w:w="850" w:type="dxa"/>
                  <w:vMerge w:val="restart"/>
                  <w:shd w:val="clear" w:color="auto" w:fill="auto"/>
                  <w:vAlign w:val="center"/>
                </w:tcPr>
                <w:p w14:paraId="4221CBC8" w14:textId="0C548A9B" w:rsidR="00045FA9" w:rsidRPr="005C58F7" w:rsidRDefault="0096383B" w:rsidP="00717F53">
                  <w:pPr>
                    <w:adjustRightInd w:val="0"/>
                    <w:snapToGrid w:val="0"/>
                    <w:jc w:val="center"/>
                    <w:rPr>
                      <w:szCs w:val="21"/>
                    </w:rPr>
                  </w:pPr>
                  <w:r w:rsidRPr="005C58F7">
                    <w:rPr>
                      <w:rFonts w:hint="eastAsia"/>
                      <w:szCs w:val="21"/>
                    </w:rPr>
                    <w:t>0</w:t>
                  </w:r>
                  <w:r w:rsidRPr="005C58F7">
                    <w:rPr>
                      <w:szCs w:val="21"/>
                    </w:rPr>
                    <w:t>.1</w:t>
                  </w:r>
                  <w:r w:rsidR="00E4647E" w:rsidRPr="005C58F7">
                    <w:rPr>
                      <w:rFonts w:hint="eastAsia"/>
                      <w:szCs w:val="21"/>
                    </w:rPr>
                    <w:t>69</w:t>
                  </w:r>
                </w:p>
              </w:tc>
              <w:tc>
                <w:tcPr>
                  <w:tcW w:w="1070" w:type="dxa"/>
                  <w:shd w:val="clear" w:color="auto" w:fill="auto"/>
                  <w:vAlign w:val="center"/>
                </w:tcPr>
                <w:p w14:paraId="259397B7" w14:textId="77777777" w:rsidR="00045FA9" w:rsidRPr="005C58F7" w:rsidRDefault="00045FA9" w:rsidP="008360D5">
                  <w:pPr>
                    <w:adjustRightInd w:val="0"/>
                    <w:snapToGrid w:val="0"/>
                    <w:jc w:val="center"/>
                    <w:rPr>
                      <w:szCs w:val="21"/>
                    </w:rPr>
                  </w:pPr>
                  <w:r w:rsidRPr="005C58F7">
                    <w:rPr>
                      <w:szCs w:val="21"/>
                    </w:rPr>
                    <w:t>320</w:t>
                  </w:r>
                </w:p>
              </w:tc>
              <w:tc>
                <w:tcPr>
                  <w:tcW w:w="851" w:type="dxa"/>
                  <w:shd w:val="clear" w:color="auto" w:fill="auto"/>
                  <w:vAlign w:val="center"/>
                </w:tcPr>
                <w:p w14:paraId="2A301C13" w14:textId="05EE56B5" w:rsidR="00045FA9" w:rsidRPr="005C58F7" w:rsidRDefault="00E4647E" w:rsidP="00717F53">
                  <w:pPr>
                    <w:adjustRightInd w:val="0"/>
                    <w:snapToGrid w:val="0"/>
                    <w:jc w:val="center"/>
                    <w:rPr>
                      <w:szCs w:val="21"/>
                    </w:rPr>
                  </w:pPr>
                  <w:r w:rsidRPr="005C58F7">
                    <w:rPr>
                      <w:rFonts w:hint="eastAsia"/>
                      <w:szCs w:val="21"/>
                    </w:rPr>
                    <w:t>0.054</w:t>
                  </w:r>
                </w:p>
              </w:tc>
              <w:tc>
                <w:tcPr>
                  <w:tcW w:w="765" w:type="dxa"/>
                  <w:vMerge w:val="restart"/>
                  <w:shd w:val="clear" w:color="auto" w:fill="auto"/>
                  <w:vAlign w:val="center"/>
                </w:tcPr>
                <w:p w14:paraId="12B1E184" w14:textId="77777777" w:rsidR="00045FA9" w:rsidRPr="005C58F7" w:rsidRDefault="00045FA9" w:rsidP="00717F53">
                  <w:pPr>
                    <w:adjustRightInd w:val="0"/>
                    <w:snapToGrid w:val="0"/>
                    <w:jc w:val="center"/>
                    <w:rPr>
                      <w:szCs w:val="21"/>
                    </w:rPr>
                  </w:pPr>
                  <w:r w:rsidRPr="005C58F7">
                    <w:rPr>
                      <w:szCs w:val="21"/>
                    </w:rPr>
                    <w:t>化粪池</w:t>
                  </w:r>
                </w:p>
              </w:tc>
              <w:tc>
                <w:tcPr>
                  <w:tcW w:w="766" w:type="dxa"/>
                  <w:vMerge w:val="restart"/>
                  <w:shd w:val="clear" w:color="auto" w:fill="auto"/>
                  <w:vAlign w:val="center"/>
                </w:tcPr>
                <w:p w14:paraId="4D254BE9" w14:textId="77777777" w:rsidR="00045FA9" w:rsidRPr="005C58F7" w:rsidRDefault="00045FA9" w:rsidP="00717F53">
                  <w:pPr>
                    <w:adjustRightInd w:val="0"/>
                    <w:snapToGrid w:val="0"/>
                    <w:jc w:val="center"/>
                    <w:rPr>
                      <w:szCs w:val="21"/>
                    </w:rPr>
                  </w:pPr>
                  <w:r w:rsidRPr="005C58F7">
                    <w:rPr>
                      <w:szCs w:val="21"/>
                    </w:rPr>
                    <w:t>/</w:t>
                  </w:r>
                </w:p>
              </w:tc>
              <w:tc>
                <w:tcPr>
                  <w:tcW w:w="737" w:type="dxa"/>
                  <w:vMerge w:val="restart"/>
                  <w:shd w:val="clear" w:color="auto" w:fill="auto"/>
                  <w:vAlign w:val="center"/>
                </w:tcPr>
                <w:p w14:paraId="2ADE0402" w14:textId="77777777" w:rsidR="00045FA9" w:rsidRPr="005C58F7" w:rsidRDefault="00045FA9" w:rsidP="00717F53">
                  <w:pPr>
                    <w:adjustRightInd w:val="0"/>
                    <w:snapToGrid w:val="0"/>
                    <w:jc w:val="center"/>
                    <w:rPr>
                      <w:szCs w:val="21"/>
                    </w:rPr>
                  </w:pPr>
                  <w:r w:rsidRPr="005C58F7">
                    <w:rPr>
                      <w:rFonts w:hint="eastAsia"/>
                      <w:szCs w:val="21"/>
                    </w:rPr>
                    <w:t>类比法</w:t>
                  </w:r>
                </w:p>
              </w:tc>
              <w:tc>
                <w:tcPr>
                  <w:tcW w:w="986" w:type="dxa"/>
                  <w:vMerge w:val="restart"/>
                  <w:shd w:val="clear" w:color="auto" w:fill="auto"/>
                  <w:vAlign w:val="center"/>
                </w:tcPr>
                <w:p w14:paraId="224C9CD1" w14:textId="051C976F" w:rsidR="00045FA9" w:rsidRPr="005C58F7" w:rsidRDefault="0096383B" w:rsidP="00717F53">
                  <w:pPr>
                    <w:adjustRightInd w:val="0"/>
                    <w:snapToGrid w:val="0"/>
                    <w:jc w:val="center"/>
                    <w:rPr>
                      <w:szCs w:val="21"/>
                    </w:rPr>
                  </w:pPr>
                  <w:r w:rsidRPr="005C58F7">
                    <w:rPr>
                      <w:rFonts w:hint="eastAsia"/>
                      <w:szCs w:val="21"/>
                    </w:rPr>
                    <w:t>0</w:t>
                  </w:r>
                  <w:r w:rsidRPr="005C58F7">
                    <w:rPr>
                      <w:szCs w:val="21"/>
                    </w:rPr>
                    <w:t>.1</w:t>
                  </w:r>
                  <w:r w:rsidR="00E4647E" w:rsidRPr="005C58F7">
                    <w:rPr>
                      <w:rFonts w:hint="eastAsia"/>
                      <w:szCs w:val="21"/>
                    </w:rPr>
                    <w:t>69</w:t>
                  </w:r>
                </w:p>
              </w:tc>
              <w:tc>
                <w:tcPr>
                  <w:tcW w:w="1101" w:type="dxa"/>
                  <w:shd w:val="clear" w:color="auto" w:fill="auto"/>
                  <w:vAlign w:val="center"/>
                </w:tcPr>
                <w:p w14:paraId="7028BA77" w14:textId="77777777" w:rsidR="00045FA9" w:rsidRPr="005C58F7" w:rsidRDefault="00045FA9" w:rsidP="008360D5">
                  <w:pPr>
                    <w:adjustRightInd w:val="0"/>
                    <w:snapToGrid w:val="0"/>
                    <w:jc w:val="center"/>
                    <w:rPr>
                      <w:szCs w:val="21"/>
                    </w:rPr>
                  </w:pPr>
                  <w:r w:rsidRPr="005C58F7">
                    <w:rPr>
                      <w:szCs w:val="21"/>
                    </w:rPr>
                    <w:t>500</w:t>
                  </w:r>
                </w:p>
              </w:tc>
              <w:tc>
                <w:tcPr>
                  <w:tcW w:w="851" w:type="dxa"/>
                  <w:shd w:val="clear" w:color="auto" w:fill="auto"/>
                  <w:vAlign w:val="center"/>
                </w:tcPr>
                <w:p w14:paraId="65865E70" w14:textId="4373A362" w:rsidR="00045FA9" w:rsidRPr="005C58F7" w:rsidRDefault="00E4647E" w:rsidP="00717F53">
                  <w:pPr>
                    <w:adjustRightInd w:val="0"/>
                    <w:snapToGrid w:val="0"/>
                    <w:jc w:val="center"/>
                    <w:rPr>
                      <w:szCs w:val="21"/>
                    </w:rPr>
                  </w:pPr>
                  <w:r w:rsidRPr="005C58F7">
                    <w:rPr>
                      <w:rFonts w:hint="eastAsia"/>
                      <w:szCs w:val="21"/>
                    </w:rPr>
                    <w:t>0.085</w:t>
                  </w:r>
                </w:p>
              </w:tc>
              <w:tc>
                <w:tcPr>
                  <w:tcW w:w="708" w:type="dxa"/>
                  <w:vMerge w:val="restart"/>
                  <w:shd w:val="clear" w:color="auto" w:fill="auto"/>
                  <w:vAlign w:val="center"/>
                </w:tcPr>
                <w:p w14:paraId="6EE1EE96" w14:textId="0AB62866" w:rsidR="00045FA9" w:rsidRPr="005C58F7" w:rsidRDefault="00045FA9" w:rsidP="00717F53">
                  <w:pPr>
                    <w:adjustRightInd w:val="0"/>
                    <w:snapToGrid w:val="0"/>
                    <w:jc w:val="center"/>
                    <w:rPr>
                      <w:szCs w:val="21"/>
                    </w:rPr>
                  </w:pPr>
                  <w:r w:rsidRPr="005C58F7">
                    <w:rPr>
                      <w:szCs w:val="21"/>
                    </w:rPr>
                    <w:t>2</w:t>
                  </w:r>
                  <w:r w:rsidR="00AC74EB" w:rsidRPr="005C58F7">
                    <w:rPr>
                      <w:rFonts w:hint="eastAsia"/>
                      <w:szCs w:val="21"/>
                    </w:rPr>
                    <w:t>4</w:t>
                  </w:r>
                  <w:r w:rsidRPr="005C58F7">
                    <w:rPr>
                      <w:szCs w:val="21"/>
                    </w:rPr>
                    <w:t>00</w:t>
                  </w:r>
                </w:p>
              </w:tc>
            </w:tr>
            <w:tr w:rsidR="00227F48" w:rsidRPr="005C58F7" w14:paraId="47B1D228" w14:textId="77777777" w:rsidTr="0076452E">
              <w:trPr>
                <w:jc w:val="center"/>
              </w:trPr>
              <w:tc>
                <w:tcPr>
                  <w:tcW w:w="863" w:type="dxa"/>
                  <w:vMerge/>
                  <w:shd w:val="clear" w:color="auto" w:fill="auto"/>
                  <w:vAlign w:val="center"/>
                </w:tcPr>
                <w:p w14:paraId="2999CA7A" w14:textId="77777777" w:rsidR="00045FA9" w:rsidRPr="005C58F7" w:rsidRDefault="00045FA9" w:rsidP="00717F53">
                  <w:pPr>
                    <w:adjustRightInd w:val="0"/>
                    <w:snapToGrid w:val="0"/>
                    <w:jc w:val="center"/>
                    <w:rPr>
                      <w:szCs w:val="21"/>
                    </w:rPr>
                  </w:pPr>
                </w:p>
              </w:tc>
              <w:tc>
                <w:tcPr>
                  <w:tcW w:w="660" w:type="dxa"/>
                  <w:vMerge/>
                  <w:shd w:val="clear" w:color="auto" w:fill="auto"/>
                  <w:vAlign w:val="center"/>
                </w:tcPr>
                <w:p w14:paraId="0BF98510" w14:textId="77777777" w:rsidR="00045FA9" w:rsidRPr="005C58F7" w:rsidRDefault="00045FA9" w:rsidP="00717F53">
                  <w:pPr>
                    <w:adjustRightInd w:val="0"/>
                    <w:snapToGrid w:val="0"/>
                    <w:jc w:val="center"/>
                    <w:rPr>
                      <w:szCs w:val="21"/>
                    </w:rPr>
                  </w:pPr>
                </w:p>
              </w:tc>
              <w:tc>
                <w:tcPr>
                  <w:tcW w:w="863" w:type="dxa"/>
                  <w:vMerge/>
                  <w:shd w:val="clear" w:color="auto" w:fill="auto"/>
                  <w:vAlign w:val="center"/>
                </w:tcPr>
                <w:p w14:paraId="7E726903" w14:textId="77777777" w:rsidR="00045FA9" w:rsidRPr="005C58F7" w:rsidRDefault="00045FA9" w:rsidP="00717F53">
                  <w:pPr>
                    <w:adjustRightInd w:val="0"/>
                    <w:snapToGrid w:val="0"/>
                    <w:jc w:val="center"/>
                    <w:rPr>
                      <w:szCs w:val="21"/>
                    </w:rPr>
                  </w:pPr>
                </w:p>
              </w:tc>
              <w:tc>
                <w:tcPr>
                  <w:tcW w:w="1066" w:type="dxa"/>
                  <w:shd w:val="clear" w:color="auto" w:fill="auto"/>
                  <w:vAlign w:val="center"/>
                </w:tcPr>
                <w:p w14:paraId="06338CC2" w14:textId="77777777" w:rsidR="00045FA9" w:rsidRPr="005C58F7" w:rsidRDefault="00045FA9" w:rsidP="008360D5">
                  <w:pPr>
                    <w:adjustRightInd w:val="0"/>
                    <w:snapToGrid w:val="0"/>
                    <w:jc w:val="center"/>
                    <w:rPr>
                      <w:szCs w:val="21"/>
                    </w:rPr>
                  </w:pPr>
                  <w:r w:rsidRPr="005C58F7">
                    <w:rPr>
                      <w:szCs w:val="21"/>
                    </w:rPr>
                    <w:t>NH</w:t>
                  </w:r>
                  <w:r w:rsidRPr="005C58F7">
                    <w:rPr>
                      <w:szCs w:val="21"/>
                      <w:vertAlign w:val="subscript"/>
                    </w:rPr>
                    <w:t>3</w:t>
                  </w:r>
                  <w:r w:rsidRPr="005C58F7">
                    <w:rPr>
                      <w:szCs w:val="21"/>
                    </w:rPr>
                    <w:t>-N</w:t>
                  </w:r>
                </w:p>
              </w:tc>
              <w:tc>
                <w:tcPr>
                  <w:tcW w:w="670" w:type="dxa"/>
                  <w:vMerge/>
                  <w:shd w:val="clear" w:color="auto" w:fill="auto"/>
                  <w:vAlign w:val="center"/>
                </w:tcPr>
                <w:p w14:paraId="02AB9AEA" w14:textId="77777777" w:rsidR="00045FA9" w:rsidRPr="005C58F7" w:rsidRDefault="00045FA9" w:rsidP="00717F53">
                  <w:pPr>
                    <w:adjustRightInd w:val="0"/>
                    <w:snapToGrid w:val="0"/>
                    <w:jc w:val="center"/>
                    <w:rPr>
                      <w:szCs w:val="21"/>
                    </w:rPr>
                  </w:pPr>
                </w:p>
              </w:tc>
              <w:tc>
                <w:tcPr>
                  <w:tcW w:w="850" w:type="dxa"/>
                  <w:vMerge/>
                  <w:shd w:val="clear" w:color="auto" w:fill="auto"/>
                  <w:vAlign w:val="center"/>
                </w:tcPr>
                <w:p w14:paraId="0C62AB79" w14:textId="77777777" w:rsidR="00045FA9" w:rsidRPr="005C58F7" w:rsidRDefault="00045FA9" w:rsidP="00717F53">
                  <w:pPr>
                    <w:adjustRightInd w:val="0"/>
                    <w:snapToGrid w:val="0"/>
                    <w:jc w:val="center"/>
                    <w:rPr>
                      <w:szCs w:val="21"/>
                    </w:rPr>
                  </w:pPr>
                </w:p>
              </w:tc>
              <w:tc>
                <w:tcPr>
                  <w:tcW w:w="1070" w:type="dxa"/>
                  <w:shd w:val="clear" w:color="auto" w:fill="auto"/>
                  <w:vAlign w:val="center"/>
                </w:tcPr>
                <w:p w14:paraId="4058F7BB" w14:textId="77777777" w:rsidR="00045FA9" w:rsidRPr="005C58F7" w:rsidRDefault="00045FA9" w:rsidP="008360D5">
                  <w:pPr>
                    <w:adjustRightInd w:val="0"/>
                    <w:snapToGrid w:val="0"/>
                    <w:jc w:val="center"/>
                    <w:rPr>
                      <w:szCs w:val="21"/>
                    </w:rPr>
                  </w:pPr>
                  <w:r w:rsidRPr="005C58F7">
                    <w:rPr>
                      <w:szCs w:val="21"/>
                    </w:rPr>
                    <w:t>35</w:t>
                  </w:r>
                </w:p>
              </w:tc>
              <w:tc>
                <w:tcPr>
                  <w:tcW w:w="851" w:type="dxa"/>
                  <w:shd w:val="clear" w:color="auto" w:fill="auto"/>
                  <w:vAlign w:val="center"/>
                </w:tcPr>
                <w:p w14:paraId="3024A94D" w14:textId="7147D88E" w:rsidR="00045FA9" w:rsidRPr="005C58F7" w:rsidRDefault="00E4647E" w:rsidP="00717F53">
                  <w:pPr>
                    <w:adjustRightInd w:val="0"/>
                    <w:snapToGrid w:val="0"/>
                    <w:jc w:val="center"/>
                    <w:rPr>
                      <w:szCs w:val="21"/>
                    </w:rPr>
                  </w:pPr>
                  <w:r w:rsidRPr="005C58F7">
                    <w:rPr>
                      <w:rFonts w:hint="eastAsia"/>
                      <w:szCs w:val="21"/>
                    </w:rPr>
                    <w:t>0.006</w:t>
                  </w:r>
                </w:p>
              </w:tc>
              <w:tc>
                <w:tcPr>
                  <w:tcW w:w="765" w:type="dxa"/>
                  <w:vMerge/>
                  <w:shd w:val="clear" w:color="auto" w:fill="auto"/>
                  <w:vAlign w:val="center"/>
                </w:tcPr>
                <w:p w14:paraId="097FBA81" w14:textId="77777777" w:rsidR="00045FA9" w:rsidRPr="005C58F7" w:rsidRDefault="00045FA9" w:rsidP="00717F53">
                  <w:pPr>
                    <w:adjustRightInd w:val="0"/>
                    <w:snapToGrid w:val="0"/>
                    <w:jc w:val="center"/>
                    <w:rPr>
                      <w:szCs w:val="21"/>
                    </w:rPr>
                  </w:pPr>
                </w:p>
              </w:tc>
              <w:tc>
                <w:tcPr>
                  <w:tcW w:w="766" w:type="dxa"/>
                  <w:vMerge/>
                  <w:shd w:val="clear" w:color="auto" w:fill="auto"/>
                  <w:vAlign w:val="center"/>
                </w:tcPr>
                <w:p w14:paraId="04229DF1" w14:textId="77777777" w:rsidR="00045FA9" w:rsidRPr="005C58F7" w:rsidRDefault="00045FA9" w:rsidP="00717F53">
                  <w:pPr>
                    <w:adjustRightInd w:val="0"/>
                    <w:snapToGrid w:val="0"/>
                    <w:jc w:val="center"/>
                    <w:rPr>
                      <w:szCs w:val="21"/>
                    </w:rPr>
                  </w:pPr>
                </w:p>
              </w:tc>
              <w:tc>
                <w:tcPr>
                  <w:tcW w:w="737" w:type="dxa"/>
                  <w:vMerge/>
                  <w:shd w:val="clear" w:color="auto" w:fill="auto"/>
                  <w:vAlign w:val="center"/>
                </w:tcPr>
                <w:p w14:paraId="3F11C712" w14:textId="77777777" w:rsidR="00045FA9" w:rsidRPr="005C58F7" w:rsidRDefault="00045FA9" w:rsidP="00717F53">
                  <w:pPr>
                    <w:adjustRightInd w:val="0"/>
                    <w:snapToGrid w:val="0"/>
                    <w:jc w:val="center"/>
                    <w:rPr>
                      <w:szCs w:val="21"/>
                    </w:rPr>
                  </w:pPr>
                </w:p>
              </w:tc>
              <w:tc>
                <w:tcPr>
                  <w:tcW w:w="986" w:type="dxa"/>
                  <w:vMerge/>
                  <w:shd w:val="clear" w:color="auto" w:fill="auto"/>
                  <w:vAlign w:val="center"/>
                </w:tcPr>
                <w:p w14:paraId="280ED0F0" w14:textId="77777777" w:rsidR="00045FA9" w:rsidRPr="005C58F7" w:rsidRDefault="00045FA9" w:rsidP="00717F53">
                  <w:pPr>
                    <w:adjustRightInd w:val="0"/>
                    <w:snapToGrid w:val="0"/>
                    <w:jc w:val="center"/>
                    <w:rPr>
                      <w:szCs w:val="21"/>
                    </w:rPr>
                  </w:pPr>
                </w:p>
              </w:tc>
              <w:tc>
                <w:tcPr>
                  <w:tcW w:w="1101" w:type="dxa"/>
                  <w:shd w:val="clear" w:color="auto" w:fill="auto"/>
                  <w:vAlign w:val="center"/>
                </w:tcPr>
                <w:p w14:paraId="5B724108" w14:textId="77777777" w:rsidR="00045FA9" w:rsidRPr="005C58F7" w:rsidRDefault="00045FA9" w:rsidP="008360D5">
                  <w:pPr>
                    <w:adjustRightInd w:val="0"/>
                    <w:snapToGrid w:val="0"/>
                    <w:jc w:val="center"/>
                    <w:rPr>
                      <w:szCs w:val="21"/>
                    </w:rPr>
                  </w:pPr>
                  <w:r w:rsidRPr="005C58F7">
                    <w:rPr>
                      <w:szCs w:val="21"/>
                    </w:rPr>
                    <w:t>35</w:t>
                  </w:r>
                </w:p>
              </w:tc>
              <w:tc>
                <w:tcPr>
                  <w:tcW w:w="851" w:type="dxa"/>
                  <w:shd w:val="clear" w:color="auto" w:fill="auto"/>
                  <w:vAlign w:val="center"/>
                </w:tcPr>
                <w:p w14:paraId="4935B270" w14:textId="18A07805" w:rsidR="00045FA9" w:rsidRPr="005C58F7" w:rsidRDefault="00E4647E" w:rsidP="00717F53">
                  <w:pPr>
                    <w:adjustRightInd w:val="0"/>
                    <w:snapToGrid w:val="0"/>
                    <w:jc w:val="center"/>
                    <w:rPr>
                      <w:szCs w:val="21"/>
                    </w:rPr>
                  </w:pPr>
                  <w:r w:rsidRPr="005C58F7">
                    <w:rPr>
                      <w:rFonts w:hint="eastAsia"/>
                      <w:szCs w:val="21"/>
                    </w:rPr>
                    <w:t>0.006</w:t>
                  </w:r>
                </w:p>
              </w:tc>
              <w:tc>
                <w:tcPr>
                  <w:tcW w:w="708" w:type="dxa"/>
                  <w:vMerge/>
                  <w:shd w:val="clear" w:color="auto" w:fill="auto"/>
                  <w:vAlign w:val="center"/>
                </w:tcPr>
                <w:p w14:paraId="2C0B470F" w14:textId="77777777" w:rsidR="00045FA9" w:rsidRPr="005C58F7" w:rsidRDefault="00045FA9" w:rsidP="00717F53">
                  <w:pPr>
                    <w:adjustRightInd w:val="0"/>
                    <w:snapToGrid w:val="0"/>
                    <w:jc w:val="center"/>
                    <w:rPr>
                      <w:szCs w:val="21"/>
                    </w:rPr>
                  </w:pPr>
                </w:p>
              </w:tc>
            </w:tr>
          </w:tbl>
          <w:p w14:paraId="0BD81BDB" w14:textId="77777777" w:rsidR="00B40706" w:rsidRPr="005C58F7" w:rsidRDefault="00E0466A" w:rsidP="00E0466A">
            <w:pPr>
              <w:adjustRightInd w:val="0"/>
              <w:snapToGrid w:val="0"/>
              <w:jc w:val="left"/>
              <w:rPr>
                <w:sz w:val="24"/>
              </w:rPr>
            </w:pPr>
            <w:r w:rsidRPr="005C58F7">
              <w:rPr>
                <w:rFonts w:hint="eastAsia"/>
                <w:b/>
                <w:szCs w:val="21"/>
              </w:rPr>
              <w:t>注：对于新（改、扩）建工程污染源源强核算，应为最大值。</w:t>
            </w:r>
          </w:p>
          <w:p w14:paraId="7CB1536E" w14:textId="33131CC2" w:rsidR="00E0466A" w:rsidRPr="005C58F7" w:rsidRDefault="00E0466A" w:rsidP="00E0466A">
            <w:pPr>
              <w:adjustRightInd w:val="0"/>
              <w:snapToGrid w:val="0"/>
              <w:jc w:val="center"/>
              <w:rPr>
                <w:b/>
              </w:rPr>
            </w:pPr>
            <w:r w:rsidRPr="005C58F7">
              <w:rPr>
                <w:rFonts w:hint="eastAsia"/>
                <w:b/>
              </w:rPr>
              <w:t>表</w:t>
            </w:r>
            <w:r w:rsidR="00045FA9" w:rsidRPr="005C58F7">
              <w:rPr>
                <w:rFonts w:hint="eastAsia"/>
                <w:b/>
              </w:rPr>
              <w:t>5-1</w:t>
            </w:r>
            <w:r w:rsidR="00AC74EB" w:rsidRPr="005C58F7">
              <w:rPr>
                <w:rFonts w:hint="eastAsia"/>
                <w:b/>
              </w:rPr>
              <w:t>4</w:t>
            </w:r>
            <w:r w:rsidRPr="005C58F7">
              <w:rPr>
                <w:rFonts w:hint="eastAsia"/>
                <w:b/>
              </w:rPr>
              <w:t xml:space="preserve">   </w:t>
            </w:r>
            <w:r w:rsidRPr="005C58F7">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227F48" w:rsidRPr="005C58F7" w14:paraId="79DB8828" w14:textId="77777777" w:rsidTr="00717F53">
              <w:trPr>
                <w:jc w:val="center"/>
              </w:trPr>
              <w:tc>
                <w:tcPr>
                  <w:tcW w:w="864" w:type="dxa"/>
                  <w:vMerge w:val="restart"/>
                  <w:shd w:val="clear" w:color="auto" w:fill="auto"/>
                  <w:vAlign w:val="center"/>
                </w:tcPr>
                <w:p w14:paraId="39DAAFFA" w14:textId="77777777" w:rsidR="00E0466A" w:rsidRPr="005C58F7" w:rsidRDefault="00E0466A" w:rsidP="00717F53">
                  <w:pPr>
                    <w:adjustRightInd w:val="0"/>
                    <w:snapToGrid w:val="0"/>
                    <w:jc w:val="center"/>
                    <w:rPr>
                      <w:b/>
                      <w:szCs w:val="21"/>
                    </w:rPr>
                  </w:pPr>
                  <w:r w:rsidRPr="005C58F7">
                    <w:rPr>
                      <w:b/>
                      <w:szCs w:val="21"/>
                    </w:rPr>
                    <w:t>工序</w:t>
                  </w:r>
                </w:p>
              </w:tc>
              <w:tc>
                <w:tcPr>
                  <w:tcW w:w="992" w:type="dxa"/>
                  <w:vMerge w:val="restart"/>
                  <w:shd w:val="clear" w:color="auto" w:fill="auto"/>
                  <w:vAlign w:val="center"/>
                </w:tcPr>
                <w:p w14:paraId="159DDDF8" w14:textId="77777777" w:rsidR="00E0466A" w:rsidRPr="005C58F7" w:rsidRDefault="00E0466A" w:rsidP="00717F53">
                  <w:pPr>
                    <w:adjustRightInd w:val="0"/>
                    <w:snapToGrid w:val="0"/>
                    <w:jc w:val="center"/>
                    <w:rPr>
                      <w:b/>
                      <w:szCs w:val="21"/>
                    </w:rPr>
                  </w:pPr>
                  <w:r w:rsidRPr="005C58F7">
                    <w:rPr>
                      <w:b/>
                      <w:szCs w:val="21"/>
                    </w:rPr>
                    <w:t>污染物</w:t>
                  </w:r>
                </w:p>
              </w:tc>
              <w:tc>
                <w:tcPr>
                  <w:tcW w:w="3685" w:type="dxa"/>
                  <w:gridSpan w:val="3"/>
                  <w:shd w:val="clear" w:color="auto" w:fill="auto"/>
                  <w:vAlign w:val="center"/>
                </w:tcPr>
                <w:p w14:paraId="645925E5" w14:textId="77777777" w:rsidR="00E0466A" w:rsidRPr="005C58F7" w:rsidRDefault="00E0466A" w:rsidP="00717F53">
                  <w:pPr>
                    <w:adjustRightInd w:val="0"/>
                    <w:snapToGrid w:val="0"/>
                    <w:jc w:val="center"/>
                    <w:rPr>
                      <w:b/>
                      <w:szCs w:val="21"/>
                    </w:rPr>
                  </w:pPr>
                  <w:r w:rsidRPr="005C58F7">
                    <w:rPr>
                      <w:b/>
                      <w:szCs w:val="21"/>
                    </w:rPr>
                    <w:t>进入厂区综合污水处理厂污染物情况</w:t>
                  </w:r>
                </w:p>
              </w:tc>
              <w:tc>
                <w:tcPr>
                  <w:tcW w:w="2011" w:type="dxa"/>
                  <w:gridSpan w:val="2"/>
                  <w:shd w:val="clear" w:color="auto" w:fill="auto"/>
                  <w:vAlign w:val="center"/>
                </w:tcPr>
                <w:p w14:paraId="4B0FA1E0" w14:textId="77777777" w:rsidR="00E0466A" w:rsidRPr="005C58F7" w:rsidRDefault="00E0466A" w:rsidP="00717F53">
                  <w:pPr>
                    <w:adjustRightInd w:val="0"/>
                    <w:snapToGrid w:val="0"/>
                    <w:jc w:val="center"/>
                    <w:rPr>
                      <w:b/>
                      <w:szCs w:val="21"/>
                    </w:rPr>
                  </w:pPr>
                  <w:r w:rsidRPr="005C58F7">
                    <w:rPr>
                      <w:b/>
                      <w:szCs w:val="21"/>
                    </w:rPr>
                    <w:t>治理措施</w:t>
                  </w:r>
                </w:p>
              </w:tc>
              <w:tc>
                <w:tcPr>
                  <w:tcW w:w="4316" w:type="dxa"/>
                  <w:gridSpan w:val="4"/>
                  <w:shd w:val="clear" w:color="auto" w:fill="auto"/>
                  <w:vAlign w:val="center"/>
                </w:tcPr>
                <w:p w14:paraId="31C1E67E" w14:textId="77777777" w:rsidR="00E0466A" w:rsidRPr="005C58F7" w:rsidRDefault="00E0466A" w:rsidP="00717F53">
                  <w:pPr>
                    <w:adjustRightInd w:val="0"/>
                    <w:snapToGrid w:val="0"/>
                    <w:jc w:val="center"/>
                    <w:rPr>
                      <w:b/>
                      <w:szCs w:val="21"/>
                    </w:rPr>
                  </w:pPr>
                  <w:r w:rsidRPr="005C58F7">
                    <w:rPr>
                      <w:b/>
                      <w:szCs w:val="21"/>
                    </w:rPr>
                    <w:t>污染物排放</w:t>
                  </w:r>
                </w:p>
              </w:tc>
              <w:tc>
                <w:tcPr>
                  <w:tcW w:w="954" w:type="dxa"/>
                  <w:vMerge w:val="restart"/>
                  <w:shd w:val="clear" w:color="auto" w:fill="auto"/>
                  <w:vAlign w:val="center"/>
                </w:tcPr>
                <w:p w14:paraId="76B43AA0" w14:textId="77777777" w:rsidR="00E0466A" w:rsidRPr="005C58F7" w:rsidRDefault="00E0466A" w:rsidP="00717F53">
                  <w:pPr>
                    <w:adjustRightInd w:val="0"/>
                    <w:snapToGrid w:val="0"/>
                    <w:jc w:val="center"/>
                    <w:rPr>
                      <w:b/>
                      <w:szCs w:val="21"/>
                    </w:rPr>
                  </w:pPr>
                  <w:r w:rsidRPr="005C58F7">
                    <w:rPr>
                      <w:b/>
                      <w:szCs w:val="21"/>
                    </w:rPr>
                    <w:t>排放</w:t>
                  </w:r>
                </w:p>
                <w:p w14:paraId="7B39F792" w14:textId="77777777" w:rsidR="00E0466A" w:rsidRPr="005C58F7" w:rsidRDefault="00E0466A" w:rsidP="00717F53">
                  <w:pPr>
                    <w:adjustRightInd w:val="0"/>
                    <w:snapToGrid w:val="0"/>
                    <w:jc w:val="center"/>
                    <w:rPr>
                      <w:szCs w:val="21"/>
                    </w:rPr>
                  </w:pPr>
                  <w:r w:rsidRPr="005C58F7">
                    <w:rPr>
                      <w:b/>
                      <w:szCs w:val="21"/>
                    </w:rPr>
                    <w:t>时间</w:t>
                  </w:r>
                  <w:r w:rsidRPr="005C58F7">
                    <w:rPr>
                      <w:b/>
                      <w:szCs w:val="21"/>
                    </w:rPr>
                    <w:t>h</w:t>
                  </w:r>
                </w:p>
              </w:tc>
            </w:tr>
            <w:tr w:rsidR="00227F48" w:rsidRPr="005C58F7" w14:paraId="60528DA2" w14:textId="77777777" w:rsidTr="00717F53">
              <w:trPr>
                <w:jc w:val="center"/>
              </w:trPr>
              <w:tc>
                <w:tcPr>
                  <w:tcW w:w="864" w:type="dxa"/>
                  <w:vMerge/>
                  <w:shd w:val="clear" w:color="auto" w:fill="auto"/>
                  <w:vAlign w:val="center"/>
                </w:tcPr>
                <w:p w14:paraId="76036AED" w14:textId="77777777" w:rsidR="00E0466A" w:rsidRPr="005C58F7" w:rsidRDefault="00E0466A" w:rsidP="00717F53">
                  <w:pPr>
                    <w:adjustRightInd w:val="0"/>
                    <w:snapToGrid w:val="0"/>
                    <w:jc w:val="center"/>
                    <w:rPr>
                      <w:b/>
                      <w:szCs w:val="21"/>
                    </w:rPr>
                  </w:pPr>
                </w:p>
              </w:tc>
              <w:tc>
                <w:tcPr>
                  <w:tcW w:w="992" w:type="dxa"/>
                  <w:vMerge/>
                  <w:shd w:val="clear" w:color="auto" w:fill="auto"/>
                  <w:vAlign w:val="center"/>
                </w:tcPr>
                <w:p w14:paraId="7C2A04CC" w14:textId="77777777" w:rsidR="00E0466A" w:rsidRPr="005C58F7" w:rsidRDefault="00E0466A" w:rsidP="00717F53">
                  <w:pPr>
                    <w:adjustRightInd w:val="0"/>
                    <w:snapToGrid w:val="0"/>
                    <w:jc w:val="center"/>
                    <w:rPr>
                      <w:b/>
                      <w:szCs w:val="21"/>
                    </w:rPr>
                  </w:pPr>
                </w:p>
              </w:tc>
              <w:tc>
                <w:tcPr>
                  <w:tcW w:w="1380" w:type="dxa"/>
                  <w:shd w:val="clear" w:color="auto" w:fill="auto"/>
                  <w:vAlign w:val="center"/>
                </w:tcPr>
                <w:p w14:paraId="73070C4E" w14:textId="77777777" w:rsidR="00E0466A" w:rsidRPr="005C58F7" w:rsidRDefault="00E0466A" w:rsidP="00717F53">
                  <w:pPr>
                    <w:adjustRightInd w:val="0"/>
                    <w:snapToGrid w:val="0"/>
                    <w:jc w:val="center"/>
                    <w:rPr>
                      <w:b/>
                      <w:szCs w:val="21"/>
                    </w:rPr>
                  </w:pPr>
                  <w:r w:rsidRPr="005C58F7">
                    <w:rPr>
                      <w:b/>
                      <w:szCs w:val="21"/>
                    </w:rPr>
                    <w:t>产生废水量</w:t>
                  </w:r>
                  <w:r w:rsidRPr="005C58F7">
                    <w:rPr>
                      <w:b/>
                      <w:szCs w:val="21"/>
                    </w:rPr>
                    <w:t>(m</w:t>
                  </w:r>
                  <w:r w:rsidRPr="005C58F7">
                    <w:rPr>
                      <w:b/>
                      <w:szCs w:val="21"/>
                      <w:vertAlign w:val="superscript"/>
                    </w:rPr>
                    <w:t>3</w:t>
                  </w:r>
                  <w:r w:rsidRPr="005C58F7">
                    <w:rPr>
                      <w:b/>
                      <w:szCs w:val="21"/>
                    </w:rPr>
                    <w:t>/h)</w:t>
                  </w:r>
                </w:p>
              </w:tc>
              <w:tc>
                <w:tcPr>
                  <w:tcW w:w="1079" w:type="dxa"/>
                  <w:shd w:val="clear" w:color="auto" w:fill="auto"/>
                  <w:vAlign w:val="center"/>
                </w:tcPr>
                <w:p w14:paraId="706FF276" w14:textId="77777777" w:rsidR="00E0466A" w:rsidRPr="005C58F7" w:rsidRDefault="00E0466A" w:rsidP="00717F53">
                  <w:pPr>
                    <w:adjustRightInd w:val="0"/>
                    <w:snapToGrid w:val="0"/>
                    <w:jc w:val="center"/>
                    <w:rPr>
                      <w:b/>
                      <w:szCs w:val="21"/>
                    </w:rPr>
                  </w:pPr>
                  <w:r w:rsidRPr="005C58F7">
                    <w:rPr>
                      <w:b/>
                      <w:szCs w:val="21"/>
                    </w:rPr>
                    <w:t>产生浓度</w:t>
                  </w:r>
                  <w:r w:rsidRPr="005C58F7">
                    <w:rPr>
                      <w:b/>
                      <w:szCs w:val="21"/>
                    </w:rPr>
                    <w:t>(mg/L)</w:t>
                  </w:r>
                </w:p>
              </w:tc>
              <w:tc>
                <w:tcPr>
                  <w:tcW w:w="1226" w:type="dxa"/>
                  <w:shd w:val="clear" w:color="auto" w:fill="auto"/>
                  <w:vAlign w:val="center"/>
                </w:tcPr>
                <w:p w14:paraId="11B588E3" w14:textId="77777777" w:rsidR="00E0466A" w:rsidRPr="005C58F7" w:rsidRDefault="00E0466A" w:rsidP="00717F53">
                  <w:pPr>
                    <w:adjustRightInd w:val="0"/>
                    <w:snapToGrid w:val="0"/>
                    <w:jc w:val="center"/>
                    <w:rPr>
                      <w:b/>
                      <w:szCs w:val="21"/>
                    </w:rPr>
                  </w:pPr>
                  <w:r w:rsidRPr="005C58F7">
                    <w:rPr>
                      <w:b/>
                      <w:szCs w:val="21"/>
                    </w:rPr>
                    <w:t>产生量</w:t>
                  </w:r>
                </w:p>
                <w:p w14:paraId="7C513538" w14:textId="77777777" w:rsidR="00E0466A" w:rsidRPr="005C58F7" w:rsidRDefault="00E0466A" w:rsidP="00717F53">
                  <w:pPr>
                    <w:adjustRightInd w:val="0"/>
                    <w:snapToGrid w:val="0"/>
                    <w:jc w:val="center"/>
                    <w:rPr>
                      <w:b/>
                      <w:szCs w:val="21"/>
                    </w:rPr>
                  </w:pPr>
                  <w:r w:rsidRPr="005C58F7">
                    <w:rPr>
                      <w:b/>
                      <w:szCs w:val="21"/>
                    </w:rPr>
                    <w:t>(kg/h)</w:t>
                  </w:r>
                </w:p>
              </w:tc>
              <w:tc>
                <w:tcPr>
                  <w:tcW w:w="932" w:type="dxa"/>
                  <w:shd w:val="clear" w:color="auto" w:fill="auto"/>
                  <w:vAlign w:val="center"/>
                </w:tcPr>
                <w:p w14:paraId="52738D7E" w14:textId="77777777" w:rsidR="00E0466A" w:rsidRPr="005C58F7" w:rsidRDefault="00E0466A" w:rsidP="00717F53">
                  <w:pPr>
                    <w:adjustRightInd w:val="0"/>
                    <w:snapToGrid w:val="0"/>
                    <w:jc w:val="center"/>
                    <w:rPr>
                      <w:b/>
                      <w:szCs w:val="21"/>
                    </w:rPr>
                  </w:pPr>
                  <w:r w:rsidRPr="005C58F7">
                    <w:rPr>
                      <w:b/>
                      <w:szCs w:val="21"/>
                    </w:rPr>
                    <w:t>工艺</w:t>
                  </w:r>
                </w:p>
              </w:tc>
              <w:tc>
                <w:tcPr>
                  <w:tcW w:w="1079" w:type="dxa"/>
                  <w:shd w:val="clear" w:color="auto" w:fill="auto"/>
                  <w:vAlign w:val="center"/>
                </w:tcPr>
                <w:p w14:paraId="36080732" w14:textId="77777777" w:rsidR="00E0466A" w:rsidRPr="005C58F7" w:rsidRDefault="00E0466A" w:rsidP="00717F53">
                  <w:pPr>
                    <w:adjustRightInd w:val="0"/>
                    <w:snapToGrid w:val="0"/>
                    <w:jc w:val="center"/>
                    <w:rPr>
                      <w:b/>
                      <w:szCs w:val="21"/>
                    </w:rPr>
                  </w:pPr>
                  <w:r w:rsidRPr="005C58F7">
                    <w:rPr>
                      <w:b/>
                      <w:szCs w:val="21"/>
                    </w:rPr>
                    <w:t>综合处理效率</w:t>
                  </w:r>
                  <w:r w:rsidRPr="005C58F7">
                    <w:rPr>
                      <w:b/>
                      <w:szCs w:val="21"/>
                    </w:rPr>
                    <w:t>/%</w:t>
                  </w:r>
                </w:p>
              </w:tc>
              <w:tc>
                <w:tcPr>
                  <w:tcW w:w="1079" w:type="dxa"/>
                  <w:shd w:val="clear" w:color="auto" w:fill="auto"/>
                  <w:vAlign w:val="center"/>
                </w:tcPr>
                <w:p w14:paraId="6D08DCA2" w14:textId="77777777" w:rsidR="00E0466A" w:rsidRPr="005C58F7" w:rsidRDefault="00E0466A" w:rsidP="00717F53">
                  <w:pPr>
                    <w:adjustRightInd w:val="0"/>
                    <w:snapToGrid w:val="0"/>
                    <w:jc w:val="center"/>
                    <w:rPr>
                      <w:b/>
                      <w:szCs w:val="21"/>
                    </w:rPr>
                  </w:pPr>
                  <w:r w:rsidRPr="005C58F7">
                    <w:rPr>
                      <w:b/>
                      <w:szCs w:val="21"/>
                    </w:rPr>
                    <w:t>核算</w:t>
                  </w:r>
                </w:p>
                <w:p w14:paraId="08051A08" w14:textId="77777777" w:rsidR="00E0466A" w:rsidRPr="005C58F7" w:rsidRDefault="00E0466A" w:rsidP="00717F53">
                  <w:pPr>
                    <w:adjustRightInd w:val="0"/>
                    <w:snapToGrid w:val="0"/>
                    <w:jc w:val="center"/>
                    <w:rPr>
                      <w:b/>
                      <w:szCs w:val="21"/>
                    </w:rPr>
                  </w:pPr>
                  <w:r w:rsidRPr="005C58F7">
                    <w:rPr>
                      <w:b/>
                      <w:szCs w:val="21"/>
                    </w:rPr>
                    <w:t>方法</w:t>
                  </w:r>
                </w:p>
              </w:tc>
              <w:tc>
                <w:tcPr>
                  <w:tcW w:w="1079" w:type="dxa"/>
                  <w:shd w:val="clear" w:color="auto" w:fill="auto"/>
                  <w:vAlign w:val="center"/>
                </w:tcPr>
                <w:p w14:paraId="46C45D07" w14:textId="77777777" w:rsidR="00E0466A" w:rsidRPr="005C58F7" w:rsidRDefault="00E0466A" w:rsidP="00717F53">
                  <w:pPr>
                    <w:adjustRightInd w:val="0"/>
                    <w:snapToGrid w:val="0"/>
                    <w:jc w:val="center"/>
                    <w:rPr>
                      <w:b/>
                      <w:szCs w:val="21"/>
                    </w:rPr>
                  </w:pPr>
                  <w:r w:rsidRPr="005C58F7">
                    <w:rPr>
                      <w:b/>
                      <w:szCs w:val="21"/>
                    </w:rPr>
                    <w:t>排放废水量</w:t>
                  </w:r>
                  <w:r w:rsidRPr="005C58F7">
                    <w:rPr>
                      <w:b/>
                      <w:szCs w:val="21"/>
                    </w:rPr>
                    <w:t>(m</w:t>
                  </w:r>
                  <w:r w:rsidRPr="005C58F7">
                    <w:rPr>
                      <w:b/>
                      <w:szCs w:val="21"/>
                      <w:vertAlign w:val="superscript"/>
                    </w:rPr>
                    <w:t>3</w:t>
                  </w:r>
                  <w:r w:rsidRPr="005C58F7">
                    <w:rPr>
                      <w:b/>
                      <w:szCs w:val="21"/>
                    </w:rPr>
                    <w:t>/h)</w:t>
                  </w:r>
                </w:p>
              </w:tc>
              <w:tc>
                <w:tcPr>
                  <w:tcW w:w="1079" w:type="dxa"/>
                  <w:shd w:val="clear" w:color="auto" w:fill="auto"/>
                  <w:vAlign w:val="center"/>
                </w:tcPr>
                <w:p w14:paraId="7631B141" w14:textId="77777777" w:rsidR="00E0466A" w:rsidRPr="005C58F7" w:rsidRDefault="00E0466A" w:rsidP="00717F53">
                  <w:pPr>
                    <w:adjustRightInd w:val="0"/>
                    <w:snapToGrid w:val="0"/>
                    <w:jc w:val="center"/>
                    <w:rPr>
                      <w:b/>
                      <w:szCs w:val="21"/>
                    </w:rPr>
                  </w:pPr>
                  <w:r w:rsidRPr="005C58F7">
                    <w:rPr>
                      <w:b/>
                      <w:szCs w:val="21"/>
                    </w:rPr>
                    <w:t>排放浓度</w:t>
                  </w:r>
                </w:p>
                <w:p w14:paraId="6B69F10A" w14:textId="77777777" w:rsidR="00E0466A" w:rsidRPr="005C58F7" w:rsidRDefault="00E0466A" w:rsidP="00717F53">
                  <w:pPr>
                    <w:adjustRightInd w:val="0"/>
                    <w:snapToGrid w:val="0"/>
                    <w:jc w:val="center"/>
                    <w:rPr>
                      <w:b/>
                      <w:szCs w:val="21"/>
                    </w:rPr>
                  </w:pPr>
                  <w:r w:rsidRPr="005C58F7">
                    <w:rPr>
                      <w:b/>
                      <w:szCs w:val="21"/>
                    </w:rPr>
                    <w:t>(mg/L)</w:t>
                  </w:r>
                </w:p>
              </w:tc>
              <w:tc>
                <w:tcPr>
                  <w:tcW w:w="1079" w:type="dxa"/>
                  <w:shd w:val="clear" w:color="auto" w:fill="auto"/>
                  <w:vAlign w:val="center"/>
                </w:tcPr>
                <w:p w14:paraId="5A50F229" w14:textId="77777777" w:rsidR="00E0466A" w:rsidRPr="005C58F7" w:rsidRDefault="00E0466A" w:rsidP="00717F53">
                  <w:pPr>
                    <w:adjustRightInd w:val="0"/>
                    <w:snapToGrid w:val="0"/>
                    <w:jc w:val="center"/>
                    <w:rPr>
                      <w:b/>
                      <w:szCs w:val="21"/>
                    </w:rPr>
                  </w:pPr>
                  <w:r w:rsidRPr="005C58F7">
                    <w:rPr>
                      <w:b/>
                      <w:szCs w:val="21"/>
                    </w:rPr>
                    <w:t>排放量</w:t>
                  </w:r>
                </w:p>
                <w:p w14:paraId="6E66ED87" w14:textId="77777777" w:rsidR="00E0466A" w:rsidRPr="005C58F7" w:rsidRDefault="00E0466A" w:rsidP="00717F53">
                  <w:pPr>
                    <w:adjustRightInd w:val="0"/>
                    <w:snapToGrid w:val="0"/>
                    <w:jc w:val="center"/>
                    <w:rPr>
                      <w:b/>
                      <w:szCs w:val="21"/>
                    </w:rPr>
                  </w:pPr>
                  <w:r w:rsidRPr="005C58F7">
                    <w:rPr>
                      <w:b/>
                      <w:szCs w:val="21"/>
                    </w:rPr>
                    <w:t>(kg/h)</w:t>
                  </w:r>
                </w:p>
              </w:tc>
              <w:tc>
                <w:tcPr>
                  <w:tcW w:w="954" w:type="dxa"/>
                  <w:vMerge/>
                  <w:shd w:val="clear" w:color="auto" w:fill="auto"/>
                  <w:vAlign w:val="center"/>
                </w:tcPr>
                <w:p w14:paraId="7DB33DB0" w14:textId="77777777" w:rsidR="00E0466A" w:rsidRPr="005C58F7" w:rsidRDefault="00E0466A" w:rsidP="00717F53">
                  <w:pPr>
                    <w:adjustRightInd w:val="0"/>
                    <w:snapToGrid w:val="0"/>
                    <w:jc w:val="center"/>
                    <w:rPr>
                      <w:szCs w:val="21"/>
                    </w:rPr>
                  </w:pPr>
                </w:p>
              </w:tc>
            </w:tr>
            <w:tr w:rsidR="00227F48" w:rsidRPr="005C58F7" w14:paraId="007A4882" w14:textId="77777777" w:rsidTr="00045FA9">
              <w:trPr>
                <w:trHeight w:val="353"/>
                <w:jc w:val="center"/>
              </w:trPr>
              <w:tc>
                <w:tcPr>
                  <w:tcW w:w="864" w:type="dxa"/>
                  <w:vMerge w:val="restart"/>
                  <w:shd w:val="clear" w:color="auto" w:fill="auto"/>
                  <w:vAlign w:val="center"/>
                </w:tcPr>
                <w:p w14:paraId="5A107410" w14:textId="77777777" w:rsidR="00045FA9" w:rsidRPr="005C58F7" w:rsidRDefault="00045FA9" w:rsidP="00717F53">
                  <w:pPr>
                    <w:adjustRightInd w:val="0"/>
                    <w:snapToGrid w:val="0"/>
                    <w:jc w:val="center"/>
                    <w:rPr>
                      <w:szCs w:val="21"/>
                    </w:rPr>
                  </w:pPr>
                  <w:r w:rsidRPr="005C58F7">
                    <w:rPr>
                      <w:rFonts w:hint="eastAsia"/>
                      <w:szCs w:val="21"/>
                    </w:rPr>
                    <w:t>嘉兴市</w:t>
                  </w:r>
                  <w:r w:rsidRPr="005C58F7">
                    <w:rPr>
                      <w:szCs w:val="21"/>
                    </w:rPr>
                    <w:t>污水处理厂</w:t>
                  </w:r>
                </w:p>
              </w:tc>
              <w:tc>
                <w:tcPr>
                  <w:tcW w:w="992" w:type="dxa"/>
                  <w:shd w:val="clear" w:color="auto" w:fill="auto"/>
                  <w:vAlign w:val="center"/>
                </w:tcPr>
                <w:p w14:paraId="44417F73" w14:textId="77777777" w:rsidR="00045FA9" w:rsidRPr="005C58F7" w:rsidRDefault="00045FA9" w:rsidP="00717F53">
                  <w:pPr>
                    <w:adjustRightInd w:val="0"/>
                    <w:snapToGrid w:val="0"/>
                    <w:jc w:val="center"/>
                    <w:rPr>
                      <w:szCs w:val="21"/>
                      <w:vertAlign w:val="subscript"/>
                    </w:rPr>
                  </w:pPr>
                  <w:proofErr w:type="spellStart"/>
                  <w:r w:rsidRPr="005C58F7">
                    <w:rPr>
                      <w:szCs w:val="21"/>
                    </w:rPr>
                    <w:t>COD</w:t>
                  </w:r>
                  <w:r w:rsidRPr="005C58F7">
                    <w:rPr>
                      <w:szCs w:val="21"/>
                      <w:vertAlign w:val="subscript"/>
                    </w:rPr>
                    <w:t>Cr</w:t>
                  </w:r>
                  <w:proofErr w:type="spellEnd"/>
                </w:p>
              </w:tc>
              <w:tc>
                <w:tcPr>
                  <w:tcW w:w="1380" w:type="dxa"/>
                  <w:vMerge w:val="restart"/>
                  <w:shd w:val="clear" w:color="auto" w:fill="auto"/>
                  <w:vAlign w:val="center"/>
                </w:tcPr>
                <w:p w14:paraId="1FC33F5D" w14:textId="1AF63CA8" w:rsidR="00045FA9" w:rsidRPr="005C58F7" w:rsidRDefault="00A81DCF" w:rsidP="00717F53">
                  <w:pPr>
                    <w:adjustRightInd w:val="0"/>
                    <w:snapToGrid w:val="0"/>
                    <w:jc w:val="center"/>
                    <w:rPr>
                      <w:szCs w:val="21"/>
                    </w:rPr>
                  </w:pPr>
                  <w:r w:rsidRPr="005C58F7">
                    <w:rPr>
                      <w:rFonts w:hint="eastAsia"/>
                      <w:szCs w:val="21"/>
                    </w:rPr>
                    <w:t>0.1</w:t>
                  </w:r>
                  <w:r w:rsidR="00E4647E" w:rsidRPr="005C58F7">
                    <w:rPr>
                      <w:rFonts w:hint="eastAsia"/>
                      <w:szCs w:val="21"/>
                    </w:rPr>
                    <w:t>69</w:t>
                  </w:r>
                </w:p>
              </w:tc>
              <w:tc>
                <w:tcPr>
                  <w:tcW w:w="1079" w:type="dxa"/>
                  <w:shd w:val="clear" w:color="auto" w:fill="auto"/>
                  <w:vAlign w:val="center"/>
                </w:tcPr>
                <w:p w14:paraId="20628B6F" w14:textId="77777777" w:rsidR="00045FA9" w:rsidRPr="005C58F7" w:rsidRDefault="00045FA9" w:rsidP="00717F53">
                  <w:pPr>
                    <w:adjustRightInd w:val="0"/>
                    <w:snapToGrid w:val="0"/>
                    <w:jc w:val="center"/>
                    <w:rPr>
                      <w:szCs w:val="21"/>
                    </w:rPr>
                  </w:pPr>
                  <w:r w:rsidRPr="005C58F7">
                    <w:rPr>
                      <w:szCs w:val="21"/>
                    </w:rPr>
                    <w:t>500</w:t>
                  </w:r>
                </w:p>
              </w:tc>
              <w:tc>
                <w:tcPr>
                  <w:tcW w:w="1226" w:type="dxa"/>
                  <w:shd w:val="clear" w:color="auto" w:fill="auto"/>
                  <w:vAlign w:val="center"/>
                </w:tcPr>
                <w:p w14:paraId="7F8BE116" w14:textId="751C3AF4" w:rsidR="00045FA9" w:rsidRPr="005C58F7" w:rsidRDefault="00E4647E" w:rsidP="00E57580">
                  <w:pPr>
                    <w:adjustRightInd w:val="0"/>
                    <w:snapToGrid w:val="0"/>
                    <w:jc w:val="center"/>
                    <w:rPr>
                      <w:szCs w:val="21"/>
                    </w:rPr>
                  </w:pPr>
                  <w:r w:rsidRPr="005C58F7">
                    <w:rPr>
                      <w:rFonts w:hint="eastAsia"/>
                      <w:szCs w:val="21"/>
                    </w:rPr>
                    <w:t>0.085</w:t>
                  </w:r>
                </w:p>
              </w:tc>
              <w:tc>
                <w:tcPr>
                  <w:tcW w:w="932" w:type="dxa"/>
                  <w:vMerge w:val="restart"/>
                  <w:shd w:val="clear" w:color="auto" w:fill="auto"/>
                  <w:vAlign w:val="center"/>
                </w:tcPr>
                <w:p w14:paraId="3446F8F0" w14:textId="77777777" w:rsidR="00045FA9" w:rsidRPr="005C58F7" w:rsidRDefault="00045FA9" w:rsidP="00717F53">
                  <w:pPr>
                    <w:adjustRightInd w:val="0"/>
                    <w:snapToGrid w:val="0"/>
                    <w:jc w:val="center"/>
                    <w:rPr>
                      <w:szCs w:val="21"/>
                    </w:rPr>
                  </w:pPr>
                  <w:r w:rsidRPr="005C58F7">
                    <w:rPr>
                      <w:szCs w:val="21"/>
                    </w:rPr>
                    <w:t>沉淀</w:t>
                  </w:r>
                  <w:r w:rsidRPr="005C58F7">
                    <w:rPr>
                      <w:szCs w:val="21"/>
                    </w:rPr>
                    <w:t>+</w:t>
                  </w:r>
                  <w:r w:rsidRPr="005C58F7">
                    <w:rPr>
                      <w:szCs w:val="21"/>
                    </w:rPr>
                    <w:t>生化等</w:t>
                  </w:r>
                </w:p>
              </w:tc>
              <w:tc>
                <w:tcPr>
                  <w:tcW w:w="1079" w:type="dxa"/>
                  <w:vMerge w:val="restart"/>
                  <w:shd w:val="clear" w:color="auto" w:fill="auto"/>
                  <w:vAlign w:val="center"/>
                </w:tcPr>
                <w:p w14:paraId="21C8D10D" w14:textId="77777777" w:rsidR="00045FA9" w:rsidRPr="005C58F7" w:rsidRDefault="00045FA9" w:rsidP="00717F53">
                  <w:pPr>
                    <w:adjustRightInd w:val="0"/>
                    <w:snapToGrid w:val="0"/>
                    <w:jc w:val="center"/>
                    <w:rPr>
                      <w:szCs w:val="21"/>
                    </w:rPr>
                  </w:pPr>
                  <w:r w:rsidRPr="005C58F7">
                    <w:rPr>
                      <w:szCs w:val="21"/>
                    </w:rPr>
                    <w:t>/</w:t>
                  </w:r>
                </w:p>
              </w:tc>
              <w:tc>
                <w:tcPr>
                  <w:tcW w:w="1079" w:type="dxa"/>
                  <w:vMerge w:val="restart"/>
                  <w:shd w:val="clear" w:color="auto" w:fill="auto"/>
                  <w:vAlign w:val="center"/>
                </w:tcPr>
                <w:p w14:paraId="3008AC9A" w14:textId="77777777" w:rsidR="00045FA9" w:rsidRPr="005C58F7" w:rsidRDefault="00045FA9" w:rsidP="00717F53">
                  <w:pPr>
                    <w:adjustRightInd w:val="0"/>
                    <w:snapToGrid w:val="0"/>
                    <w:jc w:val="center"/>
                    <w:rPr>
                      <w:szCs w:val="21"/>
                    </w:rPr>
                  </w:pPr>
                  <w:r w:rsidRPr="005C58F7">
                    <w:rPr>
                      <w:szCs w:val="21"/>
                    </w:rPr>
                    <w:t>排污系数法</w:t>
                  </w:r>
                </w:p>
              </w:tc>
              <w:tc>
                <w:tcPr>
                  <w:tcW w:w="1079" w:type="dxa"/>
                  <w:vMerge w:val="restart"/>
                  <w:shd w:val="clear" w:color="auto" w:fill="auto"/>
                  <w:vAlign w:val="center"/>
                </w:tcPr>
                <w:p w14:paraId="57D2515B" w14:textId="40B515D8" w:rsidR="00045FA9" w:rsidRPr="005C58F7" w:rsidRDefault="00A81DCF" w:rsidP="00717F53">
                  <w:pPr>
                    <w:adjustRightInd w:val="0"/>
                    <w:snapToGrid w:val="0"/>
                    <w:jc w:val="center"/>
                    <w:rPr>
                      <w:szCs w:val="21"/>
                    </w:rPr>
                  </w:pPr>
                  <w:r w:rsidRPr="005C58F7">
                    <w:rPr>
                      <w:rFonts w:hint="eastAsia"/>
                      <w:szCs w:val="21"/>
                    </w:rPr>
                    <w:t>0.1</w:t>
                  </w:r>
                  <w:r w:rsidR="00E4647E" w:rsidRPr="005C58F7">
                    <w:rPr>
                      <w:rFonts w:hint="eastAsia"/>
                      <w:szCs w:val="21"/>
                    </w:rPr>
                    <w:t>69</w:t>
                  </w:r>
                </w:p>
              </w:tc>
              <w:tc>
                <w:tcPr>
                  <w:tcW w:w="1079" w:type="dxa"/>
                  <w:shd w:val="clear" w:color="auto" w:fill="auto"/>
                  <w:vAlign w:val="center"/>
                </w:tcPr>
                <w:p w14:paraId="3A87FFDA" w14:textId="77777777" w:rsidR="00045FA9" w:rsidRPr="005C58F7" w:rsidRDefault="00045FA9" w:rsidP="00717F53">
                  <w:pPr>
                    <w:adjustRightInd w:val="0"/>
                    <w:snapToGrid w:val="0"/>
                    <w:jc w:val="center"/>
                    <w:rPr>
                      <w:szCs w:val="21"/>
                    </w:rPr>
                  </w:pPr>
                  <w:r w:rsidRPr="005C58F7">
                    <w:rPr>
                      <w:szCs w:val="21"/>
                    </w:rPr>
                    <w:t>50</w:t>
                  </w:r>
                </w:p>
              </w:tc>
              <w:tc>
                <w:tcPr>
                  <w:tcW w:w="1079" w:type="dxa"/>
                  <w:shd w:val="clear" w:color="auto" w:fill="auto"/>
                  <w:vAlign w:val="center"/>
                </w:tcPr>
                <w:p w14:paraId="0E6F2856" w14:textId="3C67F23E" w:rsidR="00045FA9" w:rsidRPr="005C58F7" w:rsidRDefault="00E4647E" w:rsidP="00717F53">
                  <w:pPr>
                    <w:adjustRightInd w:val="0"/>
                    <w:snapToGrid w:val="0"/>
                    <w:jc w:val="center"/>
                    <w:rPr>
                      <w:szCs w:val="21"/>
                    </w:rPr>
                  </w:pPr>
                  <w:r w:rsidRPr="005C58F7">
                    <w:rPr>
                      <w:rFonts w:hint="eastAsia"/>
                      <w:szCs w:val="21"/>
                    </w:rPr>
                    <w:t>0.008</w:t>
                  </w:r>
                </w:p>
              </w:tc>
              <w:tc>
                <w:tcPr>
                  <w:tcW w:w="954" w:type="dxa"/>
                  <w:vMerge w:val="restart"/>
                  <w:shd w:val="clear" w:color="auto" w:fill="auto"/>
                  <w:vAlign w:val="center"/>
                </w:tcPr>
                <w:p w14:paraId="596B326C" w14:textId="037BEE76" w:rsidR="00045FA9" w:rsidRPr="005C58F7" w:rsidRDefault="00045FA9" w:rsidP="00717F53">
                  <w:pPr>
                    <w:adjustRightInd w:val="0"/>
                    <w:snapToGrid w:val="0"/>
                    <w:jc w:val="center"/>
                    <w:rPr>
                      <w:szCs w:val="21"/>
                    </w:rPr>
                  </w:pPr>
                  <w:r w:rsidRPr="005C58F7">
                    <w:rPr>
                      <w:szCs w:val="21"/>
                    </w:rPr>
                    <w:t>2</w:t>
                  </w:r>
                  <w:r w:rsidR="00AC74EB" w:rsidRPr="005C58F7">
                    <w:rPr>
                      <w:rFonts w:hint="eastAsia"/>
                      <w:szCs w:val="21"/>
                    </w:rPr>
                    <w:t>4</w:t>
                  </w:r>
                  <w:r w:rsidRPr="005C58F7">
                    <w:rPr>
                      <w:szCs w:val="21"/>
                    </w:rPr>
                    <w:t>00</w:t>
                  </w:r>
                </w:p>
              </w:tc>
            </w:tr>
            <w:tr w:rsidR="00227F48" w:rsidRPr="005C58F7" w14:paraId="547AF5F0" w14:textId="77777777" w:rsidTr="00717F53">
              <w:trPr>
                <w:jc w:val="center"/>
              </w:trPr>
              <w:tc>
                <w:tcPr>
                  <w:tcW w:w="864" w:type="dxa"/>
                  <w:vMerge/>
                  <w:shd w:val="clear" w:color="auto" w:fill="auto"/>
                  <w:vAlign w:val="center"/>
                </w:tcPr>
                <w:p w14:paraId="6E3C4C96" w14:textId="77777777" w:rsidR="00045FA9" w:rsidRPr="005C58F7" w:rsidRDefault="00045FA9" w:rsidP="00717F53">
                  <w:pPr>
                    <w:adjustRightInd w:val="0"/>
                    <w:snapToGrid w:val="0"/>
                    <w:jc w:val="center"/>
                    <w:rPr>
                      <w:szCs w:val="21"/>
                    </w:rPr>
                  </w:pPr>
                </w:p>
              </w:tc>
              <w:tc>
                <w:tcPr>
                  <w:tcW w:w="992" w:type="dxa"/>
                  <w:shd w:val="clear" w:color="auto" w:fill="auto"/>
                  <w:vAlign w:val="center"/>
                </w:tcPr>
                <w:p w14:paraId="1A52FA86" w14:textId="77777777" w:rsidR="00045FA9" w:rsidRPr="005C58F7" w:rsidRDefault="00045FA9" w:rsidP="00717F53">
                  <w:pPr>
                    <w:adjustRightInd w:val="0"/>
                    <w:snapToGrid w:val="0"/>
                    <w:jc w:val="center"/>
                    <w:rPr>
                      <w:szCs w:val="21"/>
                    </w:rPr>
                  </w:pPr>
                  <w:r w:rsidRPr="005C58F7">
                    <w:rPr>
                      <w:szCs w:val="21"/>
                    </w:rPr>
                    <w:t>NH</w:t>
                  </w:r>
                  <w:r w:rsidRPr="005C58F7">
                    <w:rPr>
                      <w:szCs w:val="21"/>
                      <w:vertAlign w:val="subscript"/>
                    </w:rPr>
                    <w:t>3</w:t>
                  </w:r>
                  <w:r w:rsidRPr="005C58F7">
                    <w:rPr>
                      <w:szCs w:val="21"/>
                    </w:rPr>
                    <w:t>-N</w:t>
                  </w:r>
                </w:p>
              </w:tc>
              <w:tc>
                <w:tcPr>
                  <w:tcW w:w="1380" w:type="dxa"/>
                  <w:vMerge/>
                  <w:shd w:val="clear" w:color="auto" w:fill="auto"/>
                  <w:vAlign w:val="center"/>
                </w:tcPr>
                <w:p w14:paraId="7C61B893" w14:textId="77777777" w:rsidR="00045FA9" w:rsidRPr="005C58F7" w:rsidRDefault="00045FA9" w:rsidP="00717F53">
                  <w:pPr>
                    <w:adjustRightInd w:val="0"/>
                    <w:snapToGrid w:val="0"/>
                    <w:jc w:val="center"/>
                    <w:rPr>
                      <w:szCs w:val="21"/>
                    </w:rPr>
                  </w:pPr>
                </w:p>
              </w:tc>
              <w:tc>
                <w:tcPr>
                  <w:tcW w:w="1079" w:type="dxa"/>
                  <w:shd w:val="clear" w:color="auto" w:fill="auto"/>
                  <w:vAlign w:val="center"/>
                </w:tcPr>
                <w:p w14:paraId="4BF2CDB2" w14:textId="77777777" w:rsidR="00045FA9" w:rsidRPr="005C58F7" w:rsidRDefault="00045FA9" w:rsidP="00717F53">
                  <w:pPr>
                    <w:adjustRightInd w:val="0"/>
                    <w:snapToGrid w:val="0"/>
                    <w:jc w:val="center"/>
                    <w:rPr>
                      <w:szCs w:val="21"/>
                    </w:rPr>
                  </w:pPr>
                  <w:r w:rsidRPr="005C58F7">
                    <w:rPr>
                      <w:szCs w:val="21"/>
                    </w:rPr>
                    <w:t>35</w:t>
                  </w:r>
                </w:p>
              </w:tc>
              <w:tc>
                <w:tcPr>
                  <w:tcW w:w="1226" w:type="dxa"/>
                  <w:shd w:val="clear" w:color="auto" w:fill="auto"/>
                  <w:vAlign w:val="center"/>
                </w:tcPr>
                <w:p w14:paraId="3CCA0DE4" w14:textId="75E327CE" w:rsidR="00045FA9" w:rsidRPr="005C58F7" w:rsidRDefault="00E4647E" w:rsidP="00E57580">
                  <w:pPr>
                    <w:adjustRightInd w:val="0"/>
                    <w:snapToGrid w:val="0"/>
                    <w:jc w:val="center"/>
                    <w:rPr>
                      <w:szCs w:val="21"/>
                    </w:rPr>
                  </w:pPr>
                  <w:r w:rsidRPr="005C58F7">
                    <w:rPr>
                      <w:rFonts w:hint="eastAsia"/>
                      <w:szCs w:val="21"/>
                    </w:rPr>
                    <w:t>0.006</w:t>
                  </w:r>
                </w:p>
              </w:tc>
              <w:tc>
                <w:tcPr>
                  <w:tcW w:w="932" w:type="dxa"/>
                  <w:vMerge/>
                  <w:shd w:val="clear" w:color="auto" w:fill="auto"/>
                  <w:vAlign w:val="center"/>
                </w:tcPr>
                <w:p w14:paraId="2E83B0B5" w14:textId="77777777" w:rsidR="00045FA9" w:rsidRPr="005C58F7" w:rsidRDefault="00045FA9" w:rsidP="00717F53">
                  <w:pPr>
                    <w:adjustRightInd w:val="0"/>
                    <w:snapToGrid w:val="0"/>
                    <w:jc w:val="center"/>
                    <w:rPr>
                      <w:szCs w:val="21"/>
                    </w:rPr>
                  </w:pPr>
                </w:p>
              </w:tc>
              <w:tc>
                <w:tcPr>
                  <w:tcW w:w="1079" w:type="dxa"/>
                  <w:vMerge/>
                  <w:shd w:val="clear" w:color="auto" w:fill="auto"/>
                  <w:vAlign w:val="center"/>
                </w:tcPr>
                <w:p w14:paraId="0D1ED12B" w14:textId="77777777" w:rsidR="00045FA9" w:rsidRPr="005C58F7" w:rsidRDefault="00045FA9" w:rsidP="00717F53">
                  <w:pPr>
                    <w:adjustRightInd w:val="0"/>
                    <w:snapToGrid w:val="0"/>
                    <w:jc w:val="center"/>
                    <w:rPr>
                      <w:szCs w:val="21"/>
                    </w:rPr>
                  </w:pPr>
                </w:p>
              </w:tc>
              <w:tc>
                <w:tcPr>
                  <w:tcW w:w="1079" w:type="dxa"/>
                  <w:vMerge/>
                  <w:shd w:val="clear" w:color="auto" w:fill="auto"/>
                  <w:vAlign w:val="center"/>
                </w:tcPr>
                <w:p w14:paraId="724B280C" w14:textId="77777777" w:rsidR="00045FA9" w:rsidRPr="005C58F7" w:rsidRDefault="00045FA9" w:rsidP="00717F53">
                  <w:pPr>
                    <w:adjustRightInd w:val="0"/>
                    <w:snapToGrid w:val="0"/>
                    <w:jc w:val="center"/>
                    <w:rPr>
                      <w:szCs w:val="21"/>
                    </w:rPr>
                  </w:pPr>
                </w:p>
              </w:tc>
              <w:tc>
                <w:tcPr>
                  <w:tcW w:w="1079" w:type="dxa"/>
                  <w:vMerge/>
                  <w:shd w:val="clear" w:color="auto" w:fill="auto"/>
                  <w:vAlign w:val="center"/>
                </w:tcPr>
                <w:p w14:paraId="484C54DC" w14:textId="77777777" w:rsidR="00045FA9" w:rsidRPr="005C58F7" w:rsidRDefault="00045FA9" w:rsidP="00717F53">
                  <w:pPr>
                    <w:adjustRightInd w:val="0"/>
                    <w:snapToGrid w:val="0"/>
                    <w:jc w:val="center"/>
                    <w:rPr>
                      <w:szCs w:val="21"/>
                    </w:rPr>
                  </w:pPr>
                </w:p>
              </w:tc>
              <w:tc>
                <w:tcPr>
                  <w:tcW w:w="1079" w:type="dxa"/>
                  <w:shd w:val="clear" w:color="auto" w:fill="auto"/>
                  <w:vAlign w:val="center"/>
                </w:tcPr>
                <w:p w14:paraId="3360698B" w14:textId="77777777" w:rsidR="00045FA9" w:rsidRPr="005C58F7" w:rsidRDefault="00045FA9" w:rsidP="00717F53">
                  <w:pPr>
                    <w:adjustRightInd w:val="0"/>
                    <w:snapToGrid w:val="0"/>
                    <w:jc w:val="center"/>
                    <w:rPr>
                      <w:szCs w:val="21"/>
                    </w:rPr>
                  </w:pPr>
                  <w:r w:rsidRPr="005C58F7">
                    <w:rPr>
                      <w:szCs w:val="21"/>
                    </w:rPr>
                    <w:t>5</w:t>
                  </w:r>
                </w:p>
              </w:tc>
              <w:tc>
                <w:tcPr>
                  <w:tcW w:w="1079" w:type="dxa"/>
                  <w:shd w:val="clear" w:color="auto" w:fill="auto"/>
                  <w:vAlign w:val="center"/>
                </w:tcPr>
                <w:p w14:paraId="14BDC95F" w14:textId="696E5D44" w:rsidR="00045FA9" w:rsidRPr="005C58F7" w:rsidRDefault="00E4647E" w:rsidP="00717F53">
                  <w:pPr>
                    <w:adjustRightInd w:val="0"/>
                    <w:snapToGrid w:val="0"/>
                    <w:jc w:val="center"/>
                    <w:rPr>
                      <w:szCs w:val="21"/>
                    </w:rPr>
                  </w:pPr>
                  <w:r w:rsidRPr="005C58F7">
                    <w:rPr>
                      <w:rFonts w:hint="eastAsia"/>
                      <w:szCs w:val="21"/>
                    </w:rPr>
                    <w:t>0.0008</w:t>
                  </w:r>
                </w:p>
              </w:tc>
              <w:tc>
                <w:tcPr>
                  <w:tcW w:w="954" w:type="dxa"/>
                  <w:vMerge/>
                  <w:shd w:val="clear" w:color="auto" w:fill="auto"/>
                  <w:vAlign w:val="center"/>
                </w:tcPr>
                <w:p w14:paraId="4FE30D1D" w14:textId="77777777" w:rsidR="00045FA9" w:rsidRPr="005C58F7" w:rsidRDefault="00045FA9" w:rsidP="00717F53">
                  <w:pPr>
                    <w:adjustRightInd w:val="0"/>
                    <w:snapToGrid w:val="0"/>
                    <w:jc w:val="center"/>
                    <w:rPr>
                      <w:szCs w:val="21"/>
                    </w:rPr>
                  </w:pPr>
                </w:p>
              </w:tc>
            </w:tr>
          </w:tbl>
          <w:p w14:paraId="0C39E151" w14:textId="77777777" w:rsidR="00B40706" w:rsidRPr="005C58F7" w:rsidRDefault="002C54B1" w:rsidP="002C54B1">
            <w:pPr>
              <w:adjustRightInd w:val="0"/>
              <w:snapToGrid w:val="0"/>
              <w:spacing w:line="360" w:lineRule="auto"/>
              <w:ind w:firstLineChars="200" w:firstLine="422"/>
              <w:rPr>
                <w:sz w:val="24"/>
              </w:rPr>
            </w:pPr>
            <w:r w:rsidRPr="005C58F7">
              <w:rPr>
                <w:rFonts w:hint="eastAsia"/>
                <w:b/>
                <w:szCs w:val="21"/>
              </w:rPr>
              <w:t>注：对于新（改、扩）建工程污染源源强核算，应为最大值。</w:t>
            </w:r>
          </w:p>
          <w:p w14:paraId="23858DD6" w14:textId="77777777" w:rsidR="00B40706" w:rsidRPr="005C58F7" w:rsidRDefault="00B40706" w:rsidP="00B40706">
            <w:pPr>
              <w:adjustRightInd w:val="0"/>
              <w:snapToGrid w:val="0"/>
              <w:spacing w:line="360" w:lineRule="auto"/>
              <w:ind w:firstLineChars="200" w:firstLine="480"/>
              <w:rPr>
                <w:sz w:val="24"/>
              </w:rPr>
            </w:pPr>
          </w:p>
          <w:p w14:paraId="559F0110" w14:textId="77777777" w:rsidR="00B40706" w:rsidRPr="005C58F7" w:rsidRDefault="00B40706" w:rsidP="00B40706">
            <w:pPr>
              <w:adjustRightInd w:val="0"/>
              <w:snapToGrid w:val="0"/>
              <w:spacing w:line="360" w:lineRule="auto"/>
              <w:ind w:firstLineChars="200" w:firstLine="480"/>
              <w:rPr>
                <w:sz w:val="24"/>
              </w:rPr>
            </w:pPr>
          </w:p>
          <w:p w14:paraId="4FF8B71A" w14:textId="77777777" w:rsidR="00B40706" w:rsidRPr="005C58F7" w:rsidRDefault="00B40706" w:rsidP="00B40706">
            <w:pPr>
              <w:adjustRightInd w:val="0"/>
              <w:snapToGrid w:val="0"/>
              <w:spacing w:line="360" w:lineRule="auto"/>
              <w:ind w:firstLineChars="200" w:firstLine="480"/>
              <w:rPr>
                <w:sz w:val="24"/>
              </w:rPr>
            </w:pPr>
          </w:p>
          <w:p w14:paraId="139536B1" w14:textId="77777777" w:rsidR="00045FA9" w:rsidRPr="005C58F7" w:rsidRDefault="00045FA9" w:rsidP="00B40706">
            <w:pPr>
              <w:adjustRightInd w:val="0"/>
              <w:snapToGrid w:val="0"/>
              <w:spacing w:line="360" w:lineRule="auto"/>
              <w:ind w:firstLineChars="200" w:firstLine="480"/>
              <w:rPr>
                <w:sz w:val="24"/>
              </w:rPr>
            </w:pPr>
          </w:p>
          <w:p w14:paraId="5E5FDA66" w14:textId="77777777" w:rsidR="00045FA9" w:rsidRPr="005C58F7" w:rsidRDefault="00045FA9" w:rsidP="00045FA9">
            <w:pPr>
              <w:adjustRightInd w:val="0"/>
              <w:snapToGrid w:val="0"/>
              <w:spacing w:line="360" w:lineRule="auto"/>
              <w:ind w:firstLine="482"/>
              <w:rPr>
                <w:sz w:val="24"/>
              </w:rPr>
            </w:pPr>
            <w:r w:rsidRPr="005C58F7">
              <w:rPr>
                <w:rFonts w:hint="eastAsia"/>
                <w:sz w:val="24"/>
              </w:rPr>
              <w:t>2</w:t>
            </w:r>
            <w:r w:rsidRPr="005C58F7">
              <w:rPr>
                <w:rFonts w:hint="eastAsia"/>
                <w:sz w:val="24"/>
              </w:rPr>
              <w:t>、废气污染源汇总</w:t>
            </w:r>
          </w:p>
          <w:p w14:paraId="1E4A5A71" w14:textId="7E4FE275" w:rsidR="00045FA9" w:rsidRPr="005C58F7" w:rsidRDefault="00045FA9" w:rsidP="00045FA9">
            <w:pPr>
              <w:adjustRightInd w:val="0"/>
              <w:snapToGrid w:val="0"/>
              <w:spacing w:line="360" w:lineRule="auto"/>
              <w:ind w:firstLineChars="200" w:firstLine="480"/>
              <w:rPr>
                <w:sz w:val="24"/>
              </w:rPr>
            </w:pPr>
            <w:r w:rsidRPr="005C58F7">
              <w:rPr>
                <w:sz w:val="24"/>
              </w:rPr>
              <w:t>本项目运营阶段废</w:t>
            </w:r>
            <w:r w:rsidRPr="005C58F7">
              <w:rPr>
                <w:rFonts w:hint="eastAsia"/>
                <w:sz w:val="24"/>
              </w:rPr>
              <w:t>气</w:t>
            </w:r>
            <w:r w:rsidRPr="005C58F7">
              <w:rPr>
                <w:sz w:val="24"/>
              </w:rPr>
              <w:t>污染源强核算情况详见表</w:t>
            </w:r>
            <w:r w:rsidRPr="005C58F7">
              <w:rPr>
                <w:sz w:val="24"/>
              </w:rPr>
              <w:t>5-</w:t>
            </w:r>
            <w:r w:rsidR="00AC74EB" w:rsidRPr="005C58F7">
              <w:rPr>
                <w:rFonts w:hint="eastAsia"/>
                <w:sz w:val="24"/>
              </w:rPr>
              <w:t>15</w:t>
            </w:r>
            <w:r w:rsidRPr="005C58F7">
              <w:rPr>
                <w:rFonts w:hint="eastAsia"/>
                <w:sz w:val="24"/>
              </w:rPr>
              <w:t>。</w:t>
            </w:r>
          </w:p>
          <w:p w14:paraId="257C5D4C" w14:textId="24D234CE" w:rsidR="00291CA0" w:rsidRPr="005C58F7" w:rsidRDefault="00291CA0" w:rsidP="00291CA0">
            <w:pPr>
              <w:adjustRightInd w:val="0"/>
              <w:snapToGrid w:val="0"/>
              <w:jc w:val="center"/>
              <w:rPr>
                <w:sz w:val="24"/>
              </w:rPr>
            </w:pPr>
            <w:r w:rsidRPr="005C58F7">
              <w:rPr>
                <w:rFonts w:hint="eastAsia"/>
                <w:b/>
              </w:rPr>
              <w:t>表</w:t>
            </w:r>
            <w:r w:rsidRPr="005C58F7">
              <w:rPr>
                <w:rFonts w:hint="eastAsia"/>
                <w:b/>
              </w:rPr>
              <w:t>5-</w:t>
            </w:r>
            <w:r w:rsidR="00AC74EB" w:rsidRPr="005C58F7">
              <w:rPr>
                <w:rFonts w:hint="eastAsia"/>
                <w:b/>
              </w:rPr>
              <w:t>15</w:t>
            </w:r>
            <w:r w:rsidRPr="005C58F7">
              <w:rPr>
                <w:rFonts w:hint="eastAsia"/>
                <w:b/>
              </w:rPr>
              <w:t xml:space="preserve">   </w:t>
            </w:r>
            <w:r w:rsidRPr="005C58F7">
              <w:rPr>
                <w:rFonts w:hint="eastAsia"/>
                <w:b/>
              </w:rPr>
              <w:t>废气污染源源强核算结果及相关参数一览表</w:t>
            </w:r>
          </w:p>
          <w:tbl>
            <w:tblPr>
              <w:tblStyle w:val="afffc"/>
              <w:tblW w:w="13044" w:type="dxa"/>
              <w:jc w:val="center"/>
              <w:tblLook w:val="04A0" w:firstRow="1" w:lastRow="0" w:firstColumn="1" w:lastColumn="0" w:noHBand="0" w:noVBand="1"/>
            </w:tblPr>
            <w:tblGrid>
              <w:gridCol w:w="863"/>
              <w:gridCol w:w="863"/>
              <w:gridCol w:w="863"/>
              <w:gridCol w:w="863"/>
              <w:gridCol w:w="670"/>
              <w:gridCol w:w="850"/>
              <w:gridCol w:w="1070"/>
              <w:gridCol w:w="851"/>
              <w:gridCol w:w="1015"/>
              <w:gridCol w:w="766"/>
              <w:gridCol w:w="737"/>
              <w:gridCol w:w="953"/>
              <w:gridCol w:w="1120"/>
              <w:gridCol w:w="865"/>
              <w:gridCol w:w="695"/>
            </w:tblGrid>
            <w:tr w:rsidR="00AC74EB" w:rsidRPr="005C58F7" w14:paraId="5C7DC8ED" w14:textId="77777777" w:rsidTr="00E57580">
              <w:trPr>
                <w:jc w:val="center"/>
              </w:trPr>
              <w:tc>
                <w:tcPr>
                  <w:tcW w:w="863" w:type="dxa"/>
                  <w:vMerge w:val="restart"/>
                  <w:vAlign w:val="center"/>
                </w:tcPr>
                <w:p w14:paraId="2F13E196"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工序</w:t>
                  </w:r>
                  <w:r w:rsidRPr="005C58F7">
                    <w:rPr>
                      <w:rFonts w:eastAsiaTheme="minorEastAsia"/>
                      <w:b/>
                      <w:szCs w:val="21"/>
                    </w:rPr>
                    <w:t>/</w:t>
                  </w:r>
                  <w:r w:rsidRPr="005C58F7">
                    <w:rPr>
                      <w:rFonts w:eastAsiaTheme="minorEastAsia"/>
                      <w:b/>
                      <w:szCs w:val="21"/>
                    </w:rPr>
                    <w:t>生产线</w:t>
                  </w:r>
                </w:p>
              </w:tc>
              <w:tc>
                <w:tcPr>
                  <w:tcW w:w="863" w:type="dxa"/>
                  <w:vMerge w:val="restart"/>
                  <w:vAlign w:val="center"/>
                </w:tcPr>
                <w:p w14:paraId="28C1FB14"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装置</w:t>
                  </w:r>
                </w:p>
              </w:tc>
              <w:tc>
                <w:tcPr>
                  <w:tcW w:w="863" w:type="dxa"/>
                  <w:vMerge w:val="restart"/>
                  <w:vAlign w:val="center"/>
                </w:tcPr>
                <w:p w14:paraId="34CA01F6"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污染源</w:t>
                  </w:r>
                </w:p>
              </w:tc>
              <w:tc>
                <w:tcPr>
                  <w:tcW w:w="863" w:type="dxa"/>
                  <w:vMerge w:val="restart"/>
                  <w:vAlign w:val="center"/>
                </w:tcPr>
                <w:p w14:paraId="44BA1016"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污染物</w:t>
                  </w:r>
                </w:p>
              </w:tc>
              <w:tc>
                <w:tcPr>
                  <w:tcW w:w="3441" w:type="dxa"/>
                  <w:gridSpan w:val="4"/>
                  <w:vAlign w:val="center"/>
                </w:tcPr>
                <w:p w14:paraId="3107EE0A"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污染物产生</w:t>
                  </w:r>
                </w:p>
              </w:tc>
              <w:tc>
                <w:tcPr>
                  <w:tcW w:w="1781" w:type="dxa"/>
                  <w:gridSpan w:val="2"/>
                  <w:vAlign w:val="center"/>
                </w:tcPr>
                <w:p w14:paraId="1843CB81"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治理措施</w:t>
                  </w:r>
                </w:p>
              </w:tc>
              <w:tc>
                <w:tcPr>
                  <w:tcW w:w="3675" w:type="dxa"/>
                  <w:gridSpan w:val="4"/>
                  <w:vAlign w:val="center"/>
                </w:tcPr>
                <w:p w14:paraId="7BE2CD7B"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污染物排放</w:t>
                  </w:r>
                </w:p>
              </w:tc>
              <w:tc>
                <w:tcPr>
                  <w:tcW w:w="695" w:type="dxa"/>
                  <w:vMerge w:val="restart"/>
                  <w:vAlign w:val="center"/>
                </w:tcPr>
                <w:p w14:paraId="46F1DBAC"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排放</w:t>
                  </w:r>
                </w:p>
                <w:p w14:paraId="47853637" w14:textId="77777777" w:rsidR="00291CA0" w:rsidRPr="005C58F7" w:rsidRDefault="00291CA0" w:rsidP="00E57580">
                  <w:pPr>
                    <w:adjustRightInd w:val="0"/>
                    <w:snapToGrid w:val="0"/>
                    <w:jc w:val="center"/>
                    <w:rPr>
                      <w:rFonts w:eastAsiaTheme="minorEastAsia"/>
                      <w:szCs w:val="21"/>
                    </w:rPr>
                  </w:pPr>
                  <w:r w:rsidRPr="005C58F7">
                    <w:rPr>
                      <w:rFonts w:eastAsiaTheme="minorEastAsia"/>
                      <w:b/>
                      <w:szCs w:val="21"/>
                    </w:rPr>
                    <w:t>时间</w:t>
                  </w:r>
                  <w:r w:rsidRPr="005C58F7">
                    <w:rPr>
                      <w:rFonts w:eastAsiaTheme="minorEastAsia"/>
                      <w:b/>
                      <w:szCs w:val="21"/>
                    </w:rPr>
                    <w:t>h</w:t>
                  </w:r>
                </w:p>
              </w:tc>
            </w:tr>
            <w:tr w:rsidR="00AC74EB" w:rsidRPr="005C58F7" w14:paraId="1FDACE43" w14:textId="77777777" w:rsidTr="00E57580">
              <w:trPr>
                <w:jc w:val="center"/>
              </w:trPr>
              <w:tc>
                <w:tcPr>
                  <w:tcW w:w="863" w:type="dxa"/>
                  <w:vMerge/>
                  <w:vAlign w:val="center"/>
                </w:tcPr>
                <w:p w14:paraId="609209FB" w14:textId="77777777" w:rsidR="00291CA0" w:rsidRPr="005C58F7" w:rsidRDefault="00291CA0" w:rsidP="00E57580">
                  <w:pPr>
                    <w:adjustRightInd w:val="0"/>
                    <w:snapToGrid w:val="0"/>
                    <w:jc w:val="center"/>
                    <w:rPr>
                      <w:rFonts w:eastAsiaTheme="minorEastAsia"/>
                      <w:b/>
                      <w:szCs w:val="21"/>
                    </w:rPr>
                  </w:pPr>
                </w:p>
              </w:tc>
              <w:tc>
                <w:tcPr>
                  <w:tcW w:w="863" w:type="dxa"/>
                  <w:vMerge/>
                  <w:vAlign w:val="center"/>
                </w:tcPr>
                <w:p w14:paraId="5D95D2E0" w14:textId="77777777" w:rsidR="00291CA0" w:rsidRPr="005C58F7" w:rsidRDefault="00291CA0" w:rsidP="00E57580">
                  <w:pPr>
                    <w:adjustRightInd w:val="0"/>
                    <w:snapToGrid w:val="0"/>
                    <w:jc w:val="center"/>
                    <w:rPr>
                      <w:rFonts w:eastAsiaTheme="minorEastAsia"/>
                      <w:b/>
                      <w:szCs w:val="21"/>
                    </w:rPr>
                  </w:pPr>
                </w:p>
              </w:tc>
              <w:tc>
                <w:tcPr>
                  <w:tcW w:w="863" w:type="dxa"/>
                  <w:vMerge/>
                  <w:vAlign w:val="center"/>
                </w:tcPr>
                <w:p w14:paraId="57C7BC68" w14:textId="77777777" w:rsidR="00291CA0" w:rsidRPr="005C58F7" w:rsidRDefault="00291CA0" w:rsidP="00E57580">
                  <w:pPr>
                    <w:adjustRightInd w:val="0"/>
                    <w:snapToGrid w:val="0"/>
                    <w:jc w:val="center"/>
                    <w:rPr>
                      <w:rFonts w:eastAsiaTheme="minorEastAsia"/>
                      <w:b/>
                      <w:szCs w:val="21"/>
                    </w:rPr>
                  </w:pPr>
                </w:p>
              </w:tc>
              <w:tc>
                <w:tcPr>
                  <w:tcW w:w="863" w:type="dxa"/>
                  <w:vMerge/>
                  <w:vAlign w:val="center"/>
                </w:tcPr>
                <w:p w14:paraId="2493C43D" w14:textId="77777777" w:rsidR="00291CA0" w:rsidRPr="005C58F7" w:rsidRDefault="00291CA0" w:rsidP="00E57580">
                  <w:pPr>
                    <w:adjustRightInd w:val="0"/>
                    <w:snapToGrid w:val="0"/>
                    <w:jc w:val="center"/>
                    <w:rPr>
                      <w:rFonts w:eastAsiaTheme="minorEastAsia"/>
                      <w:b/>
                      <w:szCs w:val="21"/>
                    </w:rPr>
                  </w:pPr>
                </w:p>
              </w:tc>
              <w:tc>
                <w:tcPr>
                  <w:tcW w:w="670" w:type="dxa"/>
                  <w:vAlign w:val="center"/>
                </w:tcPr>
                <w:p w14:paraId="53DC258F"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核算</w:t>
                  </w:r>
                </w:p>
                <w:p w14:paraId="3F99D124"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方法</w:t>
                  </w:r>
                </w:p>
              </w:tc>
              <w:tc>
                <w:tcPr>
                  <w:tcW w:w="850" w:type="dxa"/>
                  <w:vAlign w:val="center"/>
                </w:tcPr>
                <w:p w14:paraId="0AF92507"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废气产生量</w:t>
                  </w:r>
                  <w:r w:rsidRPr="005C58F7">
                    <w:rPr>
                      <w:rFonts w:eastAsiaTheme="minorEastAsia"/>
                      <w:b/>
                      <w:szCs w:val="21"/>
                    </w:rPr>
                    <w:t>(m</w:t>
                  </w:r>
                  <w:r w:rsidRPr="005C58F7">
                    <w:rPr>
                      <w:rFonts w:eastAsiaTheme="minorEastAsia"/>
                      <w:b/>
                      <w:szCs w:val="21"/>
                      <w:vertAlign w:val="superscript"/>
                    </w:rPr>
                    <w:t>3</w:t>
                  </w:r>
                  <w:r w:rsidRPr="005C58F7">
                    <w:rPr>
                      <w:rFonts w:eastAsiaTheme="minorEastAsia"/>
                      <w:b/>
                      <w:szCs w:val="21"/>
                    </w:rPr>
                    <w:t>/h)</w:t>
                  </w:r>
                </w:p>
              </w:tc>
              <w:tc>
                <w:tcPr>
                  <w:tcW w:w="1070" w:type="dxa"/>
                  <w:vAlign w:val="center"/>
                </w:tcPr>
                <w:p w14:paraId="130E33F2"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产生浓度</w:t>
                  </w:r>
                  <w:r w:rsidRPr="005C58F7">
                    <w:rPr>
                      <w:rFonts w:eastAsiaTheme="minorEastAsia"/>
                      <w:b/>
                      <w:szCs w:val="21"/>
                    </w:rPr>
                    <w:t>(mg/m</w:t>
                  </w:r>
                  <w:r w:rsidRPr="005C58F7">
                    <w:rPr>
                      <w:rFonts w:eastAsiaTheme="minorEastAsia"/>
                      <w:b/>
                      <w:szCs w:val="21"/>
                      <w:vertAlign w:val="superscript"/>
                    </w:rPr>
                    <w:t>3</w:t>
                  </w:r>
                  <w:r w:rsidRPr="005C58F7">
                    <w:rPr>
                      <w:rFonts w:eastAsiaTheme="minorEastAsia"/>
                      <w:b/>
                      <w:szCs w:val="21"/>
                    </w:rPr>
                    <w:t>)</w:t>
                  </w:r>
                </w:p>
              </w:tc>
              <w:tc>
                <w:tcPr>
                  <w:tcW w:w="851" w:type="dxa"/>
                  <w:vAlign w:val="center"/>
                </w:tcPr>
                <w:p w14:paraId="22EB7972"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产生量</w:t>
                  </w:r>
                </w:p>
                <w:p w14:paraId="3E9EDC89"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(kg/h)</w:t>
                  </w:r>
                </w:p>
              </w:tc>
              <w:tc>
                <w:tcPr>
                  <w:tcW w:w="1015" w:type="dxa"/>
                  <w:vAlign w:val="center"/>
                </w:tcPr>
                <w:p w14:paraId="6F7F509A"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工艺</w:t>
                  </w:r>
                </w:p>
              </w:tc>
              <w:tc>
                <w:tcPr>
                  <w:tcW w:w="766" w:type="dxa"/>
                  <w:vAlign w:val="center"/>
                </w:tcPr>
                <w:p w14:paraId="0244262D"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效率</w:t>
                  </w:r>
                </w:p>
                <w:p w14:paraId="0B793423"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w:t>
                  </w:r>
                </w:p>
              </w:tc>
              <w:tc>
                <w:tcPr>
                  <w:tcW w:w="737" w:type="dxa"/>
                  <w:vAlign w:val="center"/>
                </w:tcPr>
                <w:p w14:paraId="43D1E780"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核算</w:t>
                  </w:r>
                </w:p>
                <w:p w14:paraId="66AB0097"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方法</w:t>
                  </w:r>
                </w:p>
              </w:tc>
              <w:tc>
                <w:tcPr>
                  <w:tcW w:w="953" w:type="dxa"/>
                  <w:vAlign w:val="center"/>
                </w:tcPr>
                <w:p w14:paraId="49428F60"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废气排放量</w:t>
                  </w:r>
                  <w:r w:rsidRPr="005C58F7">
                    <w:rPr>
                      <w:rFonts w:eastAsiaTheme="minorEastAsia"/>
                      <w:b/>
                      <w:szCs w:val="21"/>
                    </w:rPr>
                    <w:t>(m</w:t>
                  </w:r>
                  <w:r w:rsidRPr="005C58F7">
                    <w:rPr>
                      <w:rFonts w:eastAsiaTheme="minorEastAsia"/>
                      <w:b/>
                      <w:szCs w:val="21"/>
                      <w:vertAlign w:val="superscript"/>
                    </w:rPr>
                    <w:t>3</w:t>
                  </w:r>
                  <w:r w:rsidRPr="005C58F7">
                    <w:rPr>
                      <w:rFonts w:eastAsiaTheme="minorEastAsia"/>
                      <w:b/>
                      <w:szCs w:val="21"/>
                    </w:rPr>
                    <w:t>/h)</w:t>
                  </w:r>
                </w:p>
              </w:tc>
              <w:tc>
                <w:tcPr>
                  <w:tcW w:w="1120" w:type="dxa"/>
                  <w:vAlign w:val="center"/>
                </w:tcPr>
                <w:p w14:paraId="19832CA5"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排放浓度</w:t>
                  </w:r>
                </w:p>
                <w:p w14:paraId="58547674"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(mg/m</w:t>
                  </w:r>
                  <w:r w:rsidRPr="005C58F7">
                    <w:rPr>
                      <w:rFonts w:eastAsiaTheme="minorEastAsia"/>
                      <w:b/>
                      <w:szCs w:val="21"/>
                      <w:vertAlign w:val="superscript"/>
                    </w:rPr>
                    <w:t>3</w:t>
                  </w:r>
                  <w:r w:rsidRPr="005C58F7">
                    <w:rPr>
                      <w:rFonts w:eastAsiaTheme="minorEastAsia"/>
                      <w:b/>
                      <w:szCs w:val="21"/>
                    </w:rPr>
                    <w:t>)</w:t>
                  </w:r>
                </w:p>
              </w:tc>
              <w:tc>
                <w:tcPr>
                  <w:tcW w:w="865" w:type="dxa"/>
                  <w:vAlign w:val="center"/>
                </w:tcPr>
                <w:p w14:paraId="3B51290A"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排放量</w:t>
                  </w:r>
                </w:p>
                <w:p w14:paraId="33A049DD" w14:textId="77777777" w:rsidR="00291CA0" w:rsidRPr="005C58F7" w:rsidRDefault="00291CA0" w:rsidP="00E57580">
                  <w:pPr>
                    <w:adjustRightInd w:val="0"/>
                    <w:snapToGrid w:val="0"/>
                    <w:jc w:val="center"/>
                    <w:rPr>
                      <w:rFonts w:eastAsiaTheme="minorEastAsia"/>
                      <w:b/>
                      <w:szCs w:val="21"/>
                    </w:rPr>
                  </w:pPr>
                  <w:r w:rsidRPr="005C58F7">
                    <w:rPr>
                      <w:rFonts w:eastAsiaTheme="minorEastAsia"/>
                      <w:b/>
                      <w:szCs w:val="21"/>
                    </w:rPr>
                    <w:t>(kg/h)</w:t>
                  </w:r>
                </w:p>
              </w:tc>
              <w:tc>
                <w:tcPr>
                  <w:tcW w:w="695" w:type="dxa"/>
                  <w:vMerge/>
                  <w:vAlign w:val="center"/>
                </w:tcPr>
                <w:p w14:paraId="273E65F9" w14:textId="77777777" w:rsidR="00291CA0" w:rsidRPr="005C58F7" w:rsidRDefault="00291CA0" w:rsidP="00E57580">
                  <w:pPr>
                    <w:adjustRightInd w:val="0"/>
                    <w:snapToGrid w:val="0"/>
                    <w:jc w:val="center"/>
                    <w:rPr>
                      <w:rFonts w:eastAsiaTheme="minorEastAsia"/>
                      <w:szCs w:val="21"/>
                    </w:rPr>
                  </w:pPr>
                </w:p>
              </w:tc>
            </w:tr>
            <w:tr w:rsidR="00AC74EB" w:rsidRPr="005C58F7" w14:paraId="46543D0F" w14:textId="77777777" w:rsidTr="00E57580">
              <w:trPr>
                <w:jc w:val="center"/>
              </w:trPr>
              <w:tc>
                <w:tcPr>
                  <w:tcW w:w="863" w:type="dxa"/>
                  <w:vMerge w:val="restart"/>
                  <w:vAlign w:val="center"/>
                </w:tcPr>
                <w:p w14:paraId="32042863" w14:textId="34B2373E"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熔融挤出、喷丝</w:t>
                  </w:r>
                </w:p>
              </w:tc>
              <w:tc>
                <w:tcPr>
                  <w:tcW w:w="863" w:type="dxa"/>
                  <w:vMerge w:val="restart"/>
                  <w:vAlign w:val="center"/>
                </w:tcPr>
                <w:p w14:paraId="648E3481" w14:textId="33FE0D15"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熔喷非织造布生产线</w:t>
                  </w:r>
                </w:p>
              </w:tc>
              <w:tc>
                <w:tcPr>
                  <w:tcW w:w="863" w:type="dxa"/>
                  <w:vAlign w:val="center"/>
                </w:tcPr>
                <w:p w14:paraId="3E813133" w14:textId="37B8CD3F" w:rsidR="00AC74EB" w:rsidRPr="005C58F7" w:rsidRDefault="0030425B" w:rsidP="00AC74EB">
                  <w:pPr>
                    <w:adjustRightInd w:val="0"/>
                    <w:snapToGrid w:val="0"/>
                    <w:jc w:val="center"/>
                    <w:rPr>
                      <w:rFonts w:eastAsiaTheme="minorEastAsia"/>
                      <w:szCs w:val="21"/>
                    </w:rPr>
                  </w:pPr>
                  <w:r w:rsidRPr="005C58F7">
                    <w:rPr>
                      <w:rFonts w:eastAsiaTheme="minorEastAsia" w:hint="eastAsia"/>
                      <w:szCs w:val="21"/>
                    </w:rPr>
                    <w:t>DA</w:t>
                  </w:r>
                  <w:r w:rsidRPr="005C58F7">
                    <w:rPr>
                      <w:rFonts w:eastAsiaTheme="minorEastAsia"/>
                      <w:szCs w:val="21"/>
                    </w:rPr>
                    <w:t>001</w:t>
                  </w:r>
                  <w:r w:rsidR="00AC74EB" w:rsidRPr="005C58F7">
                    <w:rPr>
                      <w:rFonts w:eastAsiaTheme="minorEastAsia" w:hint="eastAsia"/>
                      <w:szCs w:val="21"/>
                    </w:rPr>
                    <w:t>排气筒</w:t>
                  </w:r>
                </w:p>
              </w:tc>
              <w:tc>
                <w:tcPr>
                  <w:tcW w:w="863" w:type="dxa"/>
                  <w:vMerge w:val="restart"/>
                  <w:vAlign w:val="center"/>
                </w:tcPr>
                <w:p w14:paraId="7D49406C" w14:textId="2F0A0179"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非甲烷总烃</w:t>
                  </w:r>
                </w:p>
              </w:tc>
              <w:tc>
                <w:tcPr>
                  <w:tcW w:w="670" w:type="dxa"/>
                  <w:vMerge w:val="restart"/>
                  <w:vAlign w:val="center"/>
                </w:tcPr>
                <w:p w14:paraId="7E3979B3"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产污系数法</w:t>
                  </w:r>
                </w:p>
              </w:tc>
              <w:tc>
                <w:tcPr>
                  <w:tcW w:w="850" w:type="dxa"/>
                  <w:vAlign w:val="center"/>
                </w:tcPr>
                <w:p w14:paraId="7DFEBBA3" w14:textId="115479DA" w:rsidR="00AC74EB" w:rsidRPr="005C58F7" w:rsidRDefault="004310B3" w:rsidP="00AC74EB">
                  <w:pPr>
                    <w:adjustRightInd w:val="0"/>
                    <w:snapToGrid w:val="0"/>
                    <w:jc w:val="center"/>
                    <w:rPr>
                      <w:rFonts w:eastAsiaTheme="minorEastAsia"/>
                      <w:szCs w:val="21"/>
                    </w:rPr>
                  </w:pPr>
                  <w:r w:rsidRPr="005C58F7">
                    <w:rPr>
                      <w:rFonts w:eastAsiaTheme="minorEastAsia" w:hint="eastAsia"/>
                      <w:szCs w:val="21"/>
                    </w:rPr>
                    <w:t>24</w:t>
                  </w:r>
                  <w:r w:rsidR="00A81DCF" w:rsidRPr="005C58F7">
                    <w:rPr>
                      <w:rFonts w:eastAsiaTheme="minorEastAsia" w:hint="eastAsia"/>
                      <w:szCs w:val="21"/>
                    </w:rPr>
                    <w:t>000</w:t>
                  </w:r>
                </w:p>
              </w:tc>
              <w:tc>
                <w:tcPr>
                  <w:tcW w:w="1070" w:type="dxa"/>
                  <w:vAlign w:val="center"/>
                </w:tcPr>
                <w:p w14:paraId="307166E9" w14:textId="75DC038D" w:rsidR="00AC74EB" w:rsidRPr="005C58F7" w:rsidRDefault="004310B3" w:rsidP="00AC74EB">
                  <w:pPr>
                    <w:adjustRightInd w:val="0"/>
                    <w:snapToGrid w:val="0"/>
                    <w:jc w:val="center"/>
                    <w:rPr>
                      <w:rFonts w:eastAsiaTheme="minorEastAsia"/>
                      <w:szCs w:val="21"/>
                    </w:rPr>
                  </w:pPr>
                  <w:r w:rsidRPr="005C58F7">
                    <w:rPr>
                      <w:rFonts w:eastAsiaTheme="minorEastAsia" w:hint="eastAsia"/>
                      <w:szCs w:val="21"/>
                    </w:rPr>
                    <w:t>5</w:t>
                  </w:r>
                  <w:r w:rsidR="00F25AC3" w:rsidRPr="005C58F7">
                    <w:rPr>
                      <w:rFonts w:eastAsiaTheme="minorEastAsia" w:hint="eastAsia"/>
                      <w:szCs w:val="21"/>
                    </w:rPr>
                    <w:t>.0</w:t>
                  </w:r>
                </w:p>
              </w:tc>
              <w:tc>
                <w:tcPr>
                  <w:tcW w:w="851" w:type="dxa"/>
                  <w:vAlign w:val="center"/>
                </w:tcPr>
                <w:p w14:paraId="0985B484" w14:textId="7F9D6336" w:rsidR="00AC74EB" w:rsidRPr="005C58F7" w:rsidRDefault="00A81DCF" w:rsidP="00AC74EB">
                  <w:pPr>
                    <w:adjustRightInd w:val="0"/>
                    <w:snapToGrid w:val="0"/>
                    <w:jc w:val="center"/>
                    <w:rPr>
                      <w:rFonts w:eastAsiaTheme="minorEastAsia"/>
                      <w:szCs w:val="21"/>
                    </w:rPr>
                  </w:pPr>
                  <w:r w:rsidRPr="005C58F7">
                    <w:rPr>
                      <w:rFonts w:eastAsiaTheme="minorEastAsia" w:hint="eastAsia"/>
                      <w:szCs w:val="21"/>
                    </w:rPr>
                    <w:t>0.</w:t>
                  </w:r>
                  <w:r w:rsidR="00F25AC3" w:rsidRPr="005C58F7">
                    <w:rPr>
                      <w:rFonts w:eastAsiaTheme="minorEastAsia" w:hint="eastAsia"/>
                      <w:szCs w:val="21"/>
                    </w:rPr>
                    <w:t>12</w:t>
                  </w:r>
                </w:p>
              </w:tc>
              <w:tc>
                <w:tcPr>
                  <w:tcW w:w="1015" w:type="dxa"/>
                  <w:vAlign w:val="center"/>
                </w:tcPr>
                <w:p w14:paraId="44CAE7F8" w14:textId="7A1DA0BC"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光催化氧化</w:t>
                  </w:r>
                  <w:r w:rsidR="00A81DCF" w:rsidRPr="005C58F7">
                    <w:rPr>
                      <w:rFonts w:eastAsiaTheme="minorEastAsia" w:hint="eastAsia"/>
                      <w:szCs w:val="21"/>
                    </w:rPr>
                    <w:t>+</w:t>
                  </w:r>
                  <w:r w:rsidR="00A81DCF" w:rsidRPr="005C58F7">
                    <w:rPr>
                      <w:rFonts w:eastAsiaTheme="minorEastAsia" w:hint="eastAsia"/>
                      <w:szCs w:val="21"/>
                    </w:rPr>
                    <w:t>活性炭</w:t>
                  </w:r>
                </w:p>
              </w:tc>
              <w:tc>
                <w:tcPr>
                  <w:tcW w:w="766" w:type="dxa"/>
                  <w:vAlign w:val="center"/>
                </w:tcPr>
                <w:p w14:paraId="3731E6EB"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90</w:t>
                  </w:r>
                </w:p>
              </w:tc>
              <w:tc>
                <w:tcPr>
                  <w:tcW w:w="737" w:type="dxa"/>
                  <w:vMerge w:val="restart"/>
                  <w:vAlign w:val="center"/>
                </w:tcPr>
                <w:p w14:paraId="10748656"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排污系数法</w:t>
                  </w:r>
                </w:p>
              </w:tc>
              <w:tc>
                <w:tcPr>
                  <w:tcW w:w="953" w:type="dxa"/>
                  <w:vAlign w:val="center"/>
                </w:tcPr>
                <w:p w14:paraId="61525739" w14:textId="4DAC1772" w:rsidR="00AC74EB" w:rsidRPr="005C58F7" w:rsidRDefault="004310B3" w:rsidP="00AC74EB">
                  <w:pPr>
                    <w:adjustRightInd w:val="0"/>
                    <w:snapToGrid w:val="0"/>
                    <w:jc w:val="center"/>
                    <w:rPr>
                      <w:rFonts w:eastAsiaTheme="minorEastAsia"/>
                      <w:szCs w:val="21"/>
                    </w:rPr>
                  </w:pPr>
                  <w:r w:rsidRPr="005C58F7">
                    <w:rPr>
                      <w:rFonts w:eastAsiaTheme="minorEastAsia" w:hint="eastAsia"/>
                      <w:szCs w:val="21"/>
                    </w:rPr>
                    <w:t>24</w:t>
                  </w:r>
                  <w:r w:rsidR="00A81DCF" w:rsidRPr="005C58F7">
                    <w:rPr>
                      <w:rFonts w:eastAsiaTheme="minorEastAsia" w:hint="eastAsia"/>
                      <w:szCs w:val="21"/>
                    </w:rPr>
                    <w:t>000</w:t>
                  </w:r>
                </w:p>
              </w:tc>
              <w:tc>
                <w:tcPr>
                  <w:tcW w:w="1120" w:type="dxa"/>
                  <w:vAlign w:val="center"/>
                </w:tcPr>
                <w:p w14:paraId="2EE91893" w14:textId="1758BEFF" w:rsidR="00AC74EB" w:rsidRPr="005C58F7" w:rsidRDefault="00F25AC3" w:rsidP="00AC74EB">
                  <w:pPr>
                    <w:adjustRightInd w:val="0"/>
                    <w:snapToGrid w:val="0"/>
                    <w:jc w:val="center"/>
                    <w:rPr>
                      <w:rFonts w:eastAsiaTheme="minorEastAsia"/>
                      <w:szCs w:val="21"/>
                    </w:rPr>
                  </w:pPr>
                  <w:r w:rsidRPr="005C58F7">
                    <w:rPr>
                      <w:rFonts w:eastAsiaTheme="minorEastAsia" w:hint="eastAsia"/>
                      <w:szCs w:val="21"/>
                    </w:rPr>
                    <w:t>0.</w:t>
                  </w:r>
                  <w:r w:rsidR="004310B3" w:rsidRPr="005C58F7">
                    <w:rPr>
                      <w:rFonts w:eastAsiaTheme="minorEastAsia" w:hint="eastAsia"/>
                      <w:szCs w:val="21"/>
                    </w:rPr>
                    <w:t>5</w:t>
                  </w:r>
                </w:p>
              </w:tc>
              <w:tc>
                <w:tcPr>
                  <w:tcW w:w="865" w:type="dxa"/>
                  <w:vAlign w:val="center"/>
                </w:tcPr>
                <w:p w14:paraId="3F608456" w14:textId="63683072" w:rsidR="00AC74EB" w:rsidRPr="005C58F7" w:rsidRDefault="00A81DCF" w:rsidP="00AC74EB">
                  <w:pPr>
                    <w:adjustRightInd w:val="0"/>
                    <w:snapToGrid w:val="0"/>
                    <w:jc w:val="center"/>
                    <w:rPr>
                      <w:rFonts w:eastAsiaTheme="minorEastAsia"/>
                      <w:szCs w:val="21"/>
                    </w:rPr>
                  </w:pPr>
                  <w:r w:rsidRPr="005C58F7">
                    <w:rPr>
                      <w:rFonts w:eastAsiaTheme="minorEastAsia" w:hint="eastAsia"/>
                      <w:szCs w:val="21"/>
                    </w:rPr>
                    <w:t>0.0</w:t>
                  </w:r>
                  <w:r w:rsidR="00F25AC3" w:rsidRPr="005C58F7">
                    <w:rPr>
                      <w:rFonts w:eastAsiaTheme="minorEastAsia" w:hint="eastAsia"/>
                      <w:szCs w:val="21"/>
                    </w:rPr>
                    <w:t>12</w:t>
                  </w:r>
                </w:p>
              </w:tc>
              <w:tc>
                <w:tcPr>
                  <w:tcW w:w="695" w:type="dxa"/>
                  <w:vMerge w:val="restart"/>
                  <w:vAlign w:val="center"/>
                </w:tcPr>
                <w:p w14:paraId="74C1B546" w14:textId="0506D8FE"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2400</w:t>
                  </w:r>
                </w:p>
              </w:tc>
            </w:tr>
            <w:tr w:rsidR="00AC74EB" w:rsidRPr="005C58F7" w14:paraId="69F59618" w14:textId="77777777" w:rsidTr="00E57580">
              <w:trPr>
                <w:jc w:val="center"/>
              </w:trPr>
              <w:tc>
                <w:tcPr>
                  <w:tcW w:w="863" w:type="dxa"/>
                  <w:vMerge/>
                  <w:vAlign w:val="center"/>
                </w:tcPr>
                <w:p w14:paraId="28B74164" w14:textId="77777777" w:rsidR="00AC74EB" w:rsidRPr="005C58F7" w:rsidRDefault="00AC74EB" w:rsidP="00AC74EB">
                  <w:pPr>
                    <w:adjustRightInd w:val="0"/>
                    <w:snapToGrid w:val="0"/>
                    <w:jc w:val="center"/>
                    <w:rPr>
                      <w:rFonts w:eastAsiaTheme="minorEastAsia"/>
                      <w:szCs w:val="21"/>
                    </w:rPr>
                  </w:pPr>
                </w:p>
              </w:tc>
              <w:tc>
                <w:tcPr>
                  <w:tcW w:w="863" w:type="dxa"/>
                  <w:vMerge/>
                  <w:vAlign w:val="center"/>
                </w:tcPr>
                <w:p w14:paraId="1954641C" w14:textId="77777777" w:rsidR="00AC74EB" w:rsidRPr="005C58F7" w:rsidRDefault="00AC74EB" w:rsidP="00AC74EB">
                  <w:pPr>
                    <w:adjustRightInd w:val="0"/>
                    <w:snapToGrid w:val="0"/>
                    <w:jc w:val="center"/>
                    <w:rPr>
                      <w:rFonts w:eastAsiaTheme="minorEastAsia"/>
                      <w:szCs w:val="21"/>
                    </w:rPr>
                  </w:pPr>
                </w:p>
              </w:tc>
              <w:tc>
                <w:tcPr>
                  <w:tcW w:w="863" w:type="dxa"/>
                  <w:vAlign w:val="center"/>
                </w:tcPr>
                <w:p w14:paraId="55914449"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生产</w:t>
                  </w:r>
                </w:p>
                <w:p w14:paraId="40F5949D"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车间</w:t>
                  </w:r>
                </w:p>
              </w:tc>
              <w:tc>
                <w:tcPr>
                  <w:tcW w:w="863" w:type="dxa"/>
                  <w:vMerge/>
                  <w:vAlign w:val="center"/>
                </w:tcPr>
                <w:p w14:paraId="28531AB0" w14:textId="77777777" w:rsidR="00AC74EB" w:rsidRPr="005C58F7" w:rsidRDefault="00AC74EB" w:rsidP="00AC74EB">
                  <w:pPr>
                    <w:adjustRightInd w:val="0"/>
                    <w:snapToGrid w:val="0"/>
                    <w:jc w:val="center"/>
                    <w:rPr>
                      <w:rFonts w:eastAsiaTheme="minorEastAsia"/>
                      <w:szCs w:val="21"/>
                    </w:rPr>
                  </w:pPr>
                </w:p>
              </w:tc>
              <w:tc>
                <w:tcPr>
                  <w:tcW w:w="670" w:type="dxa"/>
                  <w:vMerge/>
                  <w:vAlign w:val="center"/>
                </w:tcPr>
                <w:p w14:paraId="173388A3" w14:textId="77777777" w:rsidR="00AC74EB" w:rsidRPr="005C58F7" w:rsidRDefault="00AC74EB" w:rsidP="00AC74EB">
                  <w:pPr>
                    <w:adjustRightInd w:val="0"/>
                    <w:snapToGrid w:val="0"/>
                    <w:jc w:val="center"/>
                    <w:rPr>
                      <w:rFonts w:eastAsiaTheme="minorEastAsia"/>
                      <w:szCs w:val="21"/>
                    </w:rPr>
                  </w:pPr>
                </w:p>
              </w:tc>
              <w:tc>
                <w:tcPr>
                  <w:tcW w:w="850" w:type="dxa"/>
                  <w:vAlign w:val="center"/>
                </w:tcPr>
                <w:p w14:paraId="2F0D9F9F"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w:t>
                  </w:r>
                </w:p>
              </w:tc>
              <w:tc>
                <w:tcPr>
                  <w:tcW w:w="1070" w:type="dxa"/>
                  <w:vAlign w:val="center"/>
                </w:tcPr>
                <w:p w14:paraId="38B15866"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w:t>
                  </w:r>
                </w:p>
              </w:tc>
              <w:tc>
                <w:tcPr>
                  <w:tcW w:w="851" w:type="dxa"/>
                  <w:vAlign w:val="center"/>
                </w:tcPr>
                <w:p w14:paraId="06991F65" w14:textId="26134FC3" w:rsidR="00AC74EB" w:rsidRPr="005C58F7" w:rsidRDefault="00A81DCF" w:rsidP="00AC74EB">
                  <w:pPr>
                    <w:adjustRightInd w:val="0"/>
                    <w:snapToGrid w:val="0"/>
                    <w:jc w:val="center"/>
                    <w:rPr>
                      <w:rFonts w:eastAsiaTheme="minorEastAsia"/>
                      <w:szCs w:val="21"/>
                    </w:rPr>
                  </w:pPr>
                  <w:r w:rsidRPr="005C58F7">
                    <w:rPr>
                      <w:rFonts w:eastAsiaTheme="minorEastAsia" w:hint="eastAsia"/>
                      <w:szCs w:val="21"/>
                    </w:rPr>
                    <w:t>0.0</w:t>
                  </w:r>
                  <w:r w:rsidR="00F25AC3" w:rsidRPr="005C58F7">
                    <w:rPr>
                      <w:rFonts w:eastAsiaTheme="minorEastAsia" w:hint="eastAsia"/>
                      <w:szCs w:val="21"/>
                    </w:rPr>
                    <w:t>21</w:t>
                  </w:r>
                </w:p>
              </w:tc>
              <w:tc>
                <w:tcPr>
                  <w:tcW w:w="1015" w:type="dxa"/>
                  <w:vAlign w:val="center"/>
                </w:tcPr>
                <w:p w14:paraId="3B560D1B"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w:t>
                  </w:r>
                </w:p>
              </w:tc>
              <w:tc>
                <w:tcPr>
                  <w:tcW w:w="766" w:type="dxa"/>
                  <w:vAlign w:val="center"/>
                </w:tcPr>
                <w:p w14:paraId="6F418D1D"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w:t>
                  </w:r>
                </w:p>
              </w:tc>
              <w:tc>
                <w:tcPr>
                  <w:tcW w:w="737" w:type="dxa"/>
                  <w:vMerge/>
                  <w:vAlign w:val="center"/>
                </w:tcPr>
                <w:p w14:paraId="40CF763D" w14:textId="77777777" w:rsidR="00AC74EB" w:rsidRPr="005C58F7" w:rsidRDefault="00AC74EB" w:rsidP="00AC74EB">
                  <w:pPr>
                    <w:adjustRightInd w:val="0"/>
                    <w:snapToGrid w:val="0"/>
                    <w:jc w:val="center"/>
                    <w:rPr>
                      <w:rFonts w:eastAsiaTheme="minorEastAsia"/>
                      <w:szCs w:val="21"/>
                    </w:rPr>
                  </w:pPr>
                </w:p>
              </w:tc>
              <w:tc>
                <w:tcPr>
                  <w:tcW w:w="953" w:type="dxa"/>
                  <w:vAlign w:val="center"/>
                </w:tcPr>
                <w:p w14:paraId="71F7E0CB"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w:t>
                  </w:r>
                </w:p>
              </w:tc>
              <w:tc>
                <w:tcPr>
                  <w:tcW w:w="1120" w:type="dxa"/>
                  <w:vAlign w:val="center"/>
                </w:tcPr>
                <w:p w14:paraId="4D77B565" w14:textId="77777777" w:rsidR="00AC74EB" w:rsidRPr="005C58F7" w:rsidRDefault="00AC74EB" w:rsidP="00AC74EB">
                  <w:pPr>
                    <w:adjustRightInd w:val="0"/>
                    <w:snapToGrid w:val="0"/>
                    <w:jc w:val="center"/>
                    <w:rPr>
                      <w:rFonts w:eastAsiaTheme="minorEastAsia"/>
                      <w:szCs w:val="21"/>
                    </w:rPr>
                  </w:pPr>
                  <w:r w:rsidRPr="005C58F7">
                    <w:rPr>
                      <w:rFonts w:eastAsiaTheme="minorEastAsia" w:hint="eastAsia"/>
                      <w:szCs w:val="21"/>
                    </w:rPr>
                    <w:t>/</w:t>
                  </w:r>
                </w:p>
              </w:tc>
              <w:tc>
                <w:tcPr>
                  <w:tcW w:w="865" w:type="dxa"/>
                  <w:vAlign w:val="center"/>
                </w:tcPr>
                <w:p w14:paraId="0476C208" w14:textId="7CE03070" w:rsidR="00AC74EB" w:rsidRPr="005C58F7" w:rsidRDefault="00A81DCF" w:rsidP="00AC74EB">
                  <w:pPr>
                    <w:adjustRightInd w:val="0"/>
                    <w:snapToGrid w:val="0"/>
                    <w:jc w:val="center"/>
                    <w:rPr>
                      <w:rFonts w:eastAsiaTheme="minorEastAsia"/>
                      <w:szCs w:val="21"/>
                    </w:rPr>
                  </w:pPr>
                  <w:r w:rsidRPr="005C58F7">
                    <w:rPr>
                      <w:rFonts w:eastAsiaTheme="minorEastAsia" w:hint="eastAsia"/>
                      <w:szCs w:val="21"/>
                    </w:rPr>
                    <w:t>0.0</w:t>
                  </w:r>
                  <w:r w:rsidR="00F25AC3" w:rsidRPr="005C58F7">
                    <w:rPr>
                      <w:rFonts w:eastAsiaTheme="minorEastAsia" w:hint="eastAsia"/>
                      <w:szCs w:val="21"/>
                    </w:rPr>
                    <w:t>21</w:t>
                  </w:r>
                </w:p>
              </w:tc>
              <w:tc>
                <w:tcPr>
                  <w:tcW w:w="695" w:type="dxa"/>
                  <w:vMerge/>
                  <w:vAlign w:val="center"/>
                </w:tcPr>
                <w:p w14:paraId="5AFE5451" w14:textId="77777777" w:rsidR="00AC74EB" w:rsidRPr="005C58F7" w:rsidRDefault="00AC74EB" w:rsidP="00AC74EB">
                  <w:pPr>
                    <w:adjustRightInd w:val="0"/>
                    <w:snapToGrid w:val="0"/>
                    <w:jc w:val="center"/>
                    <w:rPr>
                      <w:rFonts w:eastAsiaTheme="minorEastAsia"/>
                      <w:szCs w:val="21"/>
                    </w:rPr>
                  </w:pPr>
                </w:p>
              </w:tc>
            </w:tr>
          </w:tbl>
          <w:p w14:paraId="36BA78AA" w14:textId="77777777" w:rsidR="00291CA0" w:rsidRPr="005C58F7" w:rsidRDefault="00291CA0" w:rsidP="00291CA0">
            <w:pPr>
              <w:adjustRightInd w:val="0"/>
              <w:snapToGrid w:val="0"/>
              <w:spacing w:line="360" w:lineRule="auto"/>
              <w:ind w:firstLineChars="200" w:firstLine="422"/>
              <w:rPr>
                <w:b/>
                <w:szCs w:val="21"/>
              </w:rPr>
            </w:pPr>
            <w:r w:rsidRPr="005C58F7">
              <w:rPr>
                <w:rFonts w:hint="eastAsia"/>
                <w:b/>
                <w:szCs w:val="21"/>
              </w:rPr>
              <w:t>注：对于新（改、扩）建工程污染源源强核算，应为最大值。</w:t>
            </w:r>
          </w:p>
          <w:p w14:paraId="4C4098BD" w14:textId="77777777" w:rsidR="002C54B1" w:rsidRPr="005C58F7" w:rsidRDefault="00291CA0" w:rsidP="002C54B1">
            <w:pPr>
              <w:adjustRightInd w:val="0"/>
              <w:snapToGrid w:val="0"/>
              <w:spacing w:line="360" w:lineRule="auto"/>
              <w:ind w:firstLineChars="200" w:firstLine="480"/>
              <w:rPr>
                <w:sz w:val="24"/>
              </w:rPr>
            </w:pPr>
            <w:r w:rsidRPr="005C58F7">
              <w:rPr>
                <w:rFonts w:hint="eastAsia"/>
                <w:sz w:val="24"/>
              </w:rPr>
              <w:t>3</w:t>
            </w:r>
            <w:r w:rsidR="002C54B1" w:rsidRPr="005C58F7">
              <w:rPr>
                <w:sz w:val="24"/>
              </w:rPr>
              <w:t>、</w:t>
            </w:r>
            <w:r w:rsidR="002C54B1" w:rsidRPr="005C58F7">
              <w:rPr>
                <w:rFonts w:hint="eastAsia"/>
                <w:sz w:val="24"/>
              </w:rPr>
              <w:t>噪声污染源汇总</w:t>
            </w:r>
          </w:p>
          <w:p w14:paraId="65307AE7" w14:textId="30FEE6CC" w:rsidR="00E57580" w:rsidRPr="005C58F7" w:rsidRDefault="00E57580" w:rsidP="002C54B1">
            <w:pPr>
              <w:adjustRightInd w:val="0"/>
              <w:snapToGrid w:val="0"/>
              <w:spacing w:line="360" w:lineRule="auto"/>
              <w:ind w:firstLineChars="200" w:firstLine="480"/>
              <w:rPr>
                <w:sz w:val="24"/>
              </w:rPr>
            </w:pPr>
            <w:r w:rsidRPr="005C58F7">
              <w:rPr>
                <w:sz w:val="24"/>
              </w:rPr>
              <w:t>本项目运营阶段</w:t>
            </w:r>
            <w:r w:rsidRPr="005C58F7">
              <w:rPr>
                <w:rFonts w:hint="eastAsia"/>
                <w:sz w:val="24"/>
              </w:rPr>
              <w:t>噪声</w:t>
            </w:r>
            <w:r w:rsidRPr="005C58F7">
              <w:rPr>
                <w:sz w:val="24"/>
              </w:rPr>
              <w:t>污染源强核算情况详见表</w:t>
            </w:r>
            <w:r w:rsidRPr="005C58F7">
              <w:rPr>
                <w:sz w:val="24"/>
              </w:rPr>
              <w:t>5-</w:t>
            </w:r>
            <w:r w:rsidR="00AC74EB" w:rsidRPr="005C58F7">
              <w:rPr>
                <w:rFonts w:hint="eastAsia"/>
                <w:sz w:val="24"/>
              </w:rPr>
              <w:t>16</w:t>
            </w:r>
            <w:r w:rsidRPr="005C58F7">
              <w:rPr>
                <w:rFonts w:hint="eastAsia"/>
                <w:sz w:val="24"/>
              </w:rPr>
              <w:t>。</w:t>
            </w:r>
          </w:p>
          <w:p w14:paraId="0FE7CD82" w14:textId="74938648" w:rsidR="002C54B1" w:rsidRPr="005C58F7" w:rsidRDefault="002C54B1" w:rsidP="002C54B1">
            <w:pPr>
              <w:adjustRightInd w:val="0"/>
              <w:snapToGrid w:val="0"/>
              <w:jc w:val="center"/>
              <w:rPr>
                <w:sz w:val="24"/>
              </w:rPr>
            </w:pPr>
            <w:r w:rsidRPr="005C58F7">
              <w:rPr>
                <w:rFonts w:hint="eastAsia"/>
                <w:b/>
              </w:rPr>
              <w:t>表</w:t>
            </w:r>
            <w:r w:rsidR="00E57580" w:rsidRPr="005C58F7">
              <w:rPr>
                <w:rFonts w:hint="eastAsia"/>
                <w:b/>
              </w:rPr>
              <w:t>5-</w:t>
            </w:r>
            <w:r w:rsidR="00AC74EB" w:rsidRPr="005C58F7">
              <w:rPr>
                <w:rFonts w:hint="eastAsia"/>
                <w:b/>
              </w:rPr>
              <w:t>16</w:t>
            </w:r>
            <w:r w:rsidRPr="005C58F7">
              <w:rPr>
                <w:rFonts w:hint="eastAsia"/>
                <w:b/>
              </w:rPr>
              <w:t xml:space="preserve">   </w:t>
            </w:r>
            <w:r w:rsidRPr="005C58F7">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227F48" w:rsidRPr="005C58F7" w14:paraId="0A275FEE" w14:textId="77777777" w:rsidTr="00E57580">
              <w:trPr>
                <w:trHeight w:val="45"/>
                <w:jc w:val="center"/>
              </w:trPr>
              <w:tc>
                <w:tcPr>
                  <w:tcW w:w="863" w:type="dxa"/>
                  <w:vMerge w:val="restart"/>
                  <w:shd w:val="clear" w:color="auto" w:fill="auto"/>
                  <w:vAlign w:val="center"/>
                </w:tcPr>
                <w:p w14:paraId="4AC3A2AF" w14:textId="77777777" w:rsidR="00E57580" w:rsidRPr="005C58F7" w:rsidRDefault="00E57580" w:rsidP="00717F53">
                  <w:pPr>
                    <w:adjustRightInd w:val="0"/>
                    <w:snapToGrid w:val="0"/>
                    <w:jc w:val="center"/>
                    <w:rPr>
                      <w:b/>
                      <w:szCs w:val="21"/>
                    </w:rPr>
                  </w:pPr>
                  <w:r w:rsidRPr="005C58F7">
                    <w:rPr>
                      <w:b/>
                      <w:szCs w:val="21"/>
                    </w:rPr>
                    <w:t>工序</w:t>
                  </w:r>
                  <w:r w:rsidRPr="005C58F7">
                    <w:rPr>
                      <w:b/>
                      <w:szCs w:val="21"/>
                    </w:rPr>
                    <w:t>/</w:t>
                  </w:r>
                  <w:r w:rsidRPr="005C58F7">
                    <w:rPr>
                      <w:b/>
                      <w:szCs w:val="21"/>
                    </w:rPr>
                    <w:t>生产线</w:t>
                  </w:r>
                </w:p>
              </w:tc>
              <w:tc>
                <w:tcPr>
                  <w:tcW w:w="2197" w:type="dxa"/>
                  <w:vMerge w:val="restart"/>
                  <w:shd w:val="clear" w:color="auto" w:fill="auto"/>
                  <w:vAlign w:val="center"/>
                </w:tcPr>
                <w:p w14:paraId="4E44DEBA" w14:textId="77777777" w:rsidR="00E57580" w:rsidRPr="005C58F7" w:rsidRDefault="00E57580" w:rsidP="00717F53">
                  <w:pPr>
                    <w:adjustRightInd w:val="0"/>
                    <w:snapToGrid w:val="0"/>
                    <w:jc w:val="center"/>
                    <w:rPr>
                      <w:b/>
                      <w:szCs w:val="21"/>
                    </w:rPr>
                  </w:pPr>
                  <w:r w:rsidRPr="005C58F7">
                    <w:rPr>
                      <w:b/>
                      <w:szCs w:val="21"/>
                    </w:rPr>
                    <w:t>噪声源</w:t>
                  </w:r>
                </w:p>
              </w:tc>
              <w:tc>
                <w:tcPr>
                  <w:tcW w:w="1559" w:type="dxa"/>
                  <w:vMerge w:val="restart"/>
                  <w:shd w:val="clear" w:color="auto" w:fill="auto"/>
                  <w:vAlign w:val="center"/>
                </w:tcPr>
                <w:p w14:paraId="43216687" w14:textId="77777777" w:rsidR="00E57580" w:rsidRPr="005C58F7" w:rsidRDefault="00E57580" w:rsidP="00717F53">
                  <w:pPr>
                    <w:adjustRightInd w:val="0"/>
                    <w:snapToGrid w:val="0"/>
                    <w:jc w:val="center"/>
                    <w:rPr>
                      <w:b/>
                      <w:szCs w:val="21"/>
                    </w:rPr>
                  </w:pPr>
                  <w:r w:rsidRPr="005C58F7">
                    <w:rPr>
                      <w:b/>
                      <w:szCs w:val="21"/>
                    </w:rPr>
                    <w:t>声源类型</w:t>
                  </w:r>
                </w:p>
                <w:p w14:paraId="73672487" w14:textId="77777777" w:rsidR="00E57580" w:rsidRPr="005C58F7" w:rsidRDefault="00E57580" w:rsidP="00717F53">
                  <w:pPr>
                    <w:adjustRightInd w:val="0"/>
                    <w:snapToGrid w:val="0"/>
                    <w:jc w:val="center"/>
                    <w:rPr>
                      <w:b/>
                      <w:szCs w:val="21"/>
                    </w:rPr>
                  </w:pPr>
                  <w:r w:rsidRPr="005C58F7">
                    <w:rPr>
                      <w:b/>
                      <w:szCs w:val="21"/>
                    </w:rPr>
                    <w:t>(</w:t>
                  </w:r>
                  <w:r w:rsidRPr="005C58F7">
                    <w:rPr>
                      <w:b/>
                      <w:szCs w:val="21"/>
                    </w:rPr>
                    <w:t>频发、偶发等</w:t>
                  </w:r>
                  <w:r w:rsidRPr="005C58F7">
                    <w:rPr>
                      <w:b/>
                      <w:szCs w:val="21"/>
                    </w:rPr>
                    <w:t>)</w:t>
                  </w:r>
                </w:p>
              </w:tc>
              <w:tc>
                <w:tcPr>
                  <w:tcW w:w="2410" w:type="dxa"/>
                  <w:gridSpan w:val="2"/>
                  <w:shd w:val="clear" w:color="auto" w:fill="auto"/>
                  <w:vAlign w:val="center"/>
                </w:tcPr>
                <w:p w14:paraId="56F146ED" w14:textId="77777777" w:rsidR="00E57580" w:rsidRPr="005C58F7" w:rsidRDefault="00E57580" w:rsidP="00717F53">
                  <w:pPr>
                    <w:adjustRightInd w:val="0"/>
                    <w:snapToGrid w:val="0"/>
                    <w:jc w:val="center"/>
                    <w:rPr>
                      <w:b/>
                      <w:szCs w:val="21"/>
                    </w:rPr>
                  </w:pPr>
                  <w:r w:rsidRPr="005C58F7">
                    <w:rPr>
                      <w:b/>
                      <w:szCs w:val="21"/>
                    </w:rPr>
                    <w:t>噪声源强</w:t>
                  </w:r>
                </w:p>
              </w:tc>
              <w:tc>
                <w:tcPr>
                  <w:tcW w:w="2410" w:type="dxa"/>
                  <w:gridSpan w:val="2"/>
                  <w:shd w:val="clear" w:color="auto" w:fill="auto"/>
                  <w:vAlign w:val="center"/>
                </w:tcPr>
                <w:p w14:paraId="013AE3EB" w14:textId="77777777" w:rsidR="00E57580" w:rsidRPr="005C58F7" w:rsidRDefault="00E57580" w:rsidP="00717F53">
                  <w:pPr>
                    <w:adjustRightInd w:val="0"/>
                    <w:snapToGrid w:val="0"/>
                    <w:jc w:val="center"/>
                    <w:rPr>
                      <w:b/>
                      <w:szCs w:val="21"/>
                    </w:rPr>
                  </w:pPr>
                  <w:r w:rsidRPr="005C58F7">
                    <w:rPr>
                      <w:b/>
                      <w:szCs w:val="21"/>
                    </w:rPr>
                    <w:t>降噪措施</w:t>
                  </w:r>
                </w:p>
              </w:tc>
              <w:tc>
                <w:tcPr>
                  <w:tcW w:w="2410" w:type="dxa"/>
                  <w:gridSpan w:val="2"/>
                  <w:shd w:val="clear" w:color="auto" w:fill="auto"/>
                  <w:vAlign w:val="center"/>
                </w:tcPr>
                <w:p w14:paraId="4B465E7A" w14:textId="77777777" w:rsidR="00E57580" w:rsidRPr="005C58F7" w:rsidRDefault="00E57580" w:rsidP="00717F53">
                  <w:pPr>
                    <w:adjustRightInd w:val="0"/>
                    <w:snapToGrid w:val="0"/>
                    <w:jc w:val="center"/>
                    <w:rPr>
                      <w:b/>
                      <w:szCs w:val="21"/>
                    </w:rPr>
                  </w:pPr>
                  <w:r w:rsidRPr="005C58F7">
                    <w:rPr>
                      <w:b/>
                      <w:szCs w:val="21"/>
                    </w:rPr>
                    <w:t>噪声排放值</w:t>
                  </w:r>
                </w:p>
              </w:tc>
              <w:tc>
                <w:tcPr>
                  <w:tcW w:w="1074" w:type="dxa"/>
                  <w:vMerge w:val="restart"/>
                  <w:shd w:val="clear" w:color="auto" w:fill="auto"/>
                  <w:vAlign w:val="center"/>
                </w:tcPr>
                <w:p w14:paraId="65A33953" w14:textId="77777777" w:rsidR="00E57580" w:rsidRPr="005C58F7" w:rsidRDefault="00E57580" w:rsidP="00717F53">
                  <w:pPr>
                    <w:adjustRightInd w:val="0"/>
                    <w:snapToGrid w:val="0"/>
                    <w:jc w:val="center"/>
                    <w:rPr>
                      <w:b/>
                      <w:szCs w:val="21"/>
                    </w:rPr>
                  </w:pPr>
                  <w:r w:rsidRPr="005C58F7">
                    <w:rPr>
                      <w:b/>
                      <w:szCs w:val="21"/>
                    </w:rPr>
                    <w:t>持续</w:t>
                  </w:r>
                </w:p>
                <w:p w14:paraId="41DB03A3" w14:textId="77777777" w:rsidR="00E57580" w:rsidRPr="005C58F7" w:rsidRDefault="00E57580" w:rsidP="00717F53">
                  <w:pPr>
                    <w:adjustRightInd w:val="0"/>
                    <w:snapToGrid w:val="0"/>
                    <w:jc w:val="center"/>
                    <w:rPr>
                      <w:szCs w:val="21"/>
                    </w:rPr>
                  </w:pPr>
                  <w:r w:rsidRPr="005C58F7">
                    <w:rPr>
                      <w:b/>
                      <w:szCs w:val="21"/>
                    </w:rPr>
                    <w:t>时间</w:t>
                  </w:r>
                  <w:r w:rsidRPr="005C58F7">
                    <w:rPr>
                      <w:b/>
                      <w:szCs w:val="21"/>
                    </w:rPr>
                    <w:t>h</w:t>
                  </w:r>
                </w:p>
              </w:tc>
            </w:tr>
            <w:tr w:rsidR="00227F48" w:rsidRPr="005C58F7" w14:paraId="2F51731B" w14:textId="77777777" w:rsidTr="00E57580">
              <w:trPr>
                <w:jc w:val="center"/>
              </w:trPr>
              <w:tc>
                <w:tcPr>
                  <w:tcW w:w="863" w:type="dxa"/>
                  <w:vMerge/>
                  <w:shd w:val="clear" w:color="auto" w:fill="auto"/>
                  <w:vAlign w:val="center"/>
                </w:tcPr>
                <w:p w14:paraId="2397ED87" w14:textId="77777777" w:rsidR="00E57580" w:rsidRPr="005C58F7" w:rsidRDefault="00E57580" w:rsidP="00717F53">
                  <w:pPr>
                    <w:adjustRightInd w:val="0"/>
                    <w:snapToGrid w:val="0"/>
                    <w:jc w:val="center"/>
                    <w:rPr>
                      <w:szCs w:val="21"/>
                    </w:rPr>
                  </w:pPr>
                </w:p>
              </w:tc>
              <w:tc>
                <w:tcPr>
                  <w:tcW w:w="2197" w:type="dxa"/>
                  <w:vMerge/>
                  <w:shd w:val="clear" w:color="auto" w:fill="auto"/>
                  <w:vAlign w:val="center"/>
                </w:tcPr>
                <w:p w14:paraId="16801323" w14:textId="77777777" w:rsidR="00E57580" w:rsidRPr="005C58F7" w:rsidRDefault="00E57580" w:rsidP="00717F53">
                  <w:pPr>
                    <w:adjustRightInd w:val="0"/>
                    <w:snapToGrid w:val="0"/>
                    <w:jc w:val="center"/>
                    <w:rPr>
                      <w:b/>
                      <w:szCs w:val="21"/>
                    </w:rPr>
                  </w:pPr>
                </w:p>
              </w:tc>
              <w:tc>
                <w:tcPr>
                  <w:tcW w:w="1559" w:type="dxa"/>
                  <w:vMerge/>
                  <w:shd w:val="clear" w:color="auto" w:fill="auto"/>
                  <w:vAlign w:val="center"/>
                </w:tcPr>
                <w:p w14:paraId="4A6AD6F1" w14:textId="77777777" w:rsidR="00E57580" w:rsidRPr="005C58F7" w:rsidRDefault="00E57580" w:rsidP="00717F53">
                  <w:pPr>
                    <w:adjustRightInd w:val="0"/>
                    <w:snapToGrid w:val="0"/>
                    <w:jc w:val="center"/>
                    <w:rPr>
                      <w:b/>
                      <w:szCs w:val="21"/>
                    </w:rPr>
                  </w:pPr>
                </w:p>
              </w:tc>
              <w:tc>
                <w:tcPr>
                  <w:tcW w:w="1205" w:type="dxa"/>
                  <w:shd w:val="clear" w:color="auto" w:fill="auto"/>
                  <w:vAlign w:val="center"/>
                </w:tcPr>
                <w:p w14:paraId="7FC4C259" w14:textId="77777777" w:rsidR="00E57580" w:rsidRPr="005C58F7" w:rsidRDefault="00E57580" w:rsidP="00717F53">
                  <w:pPr>
                    <w:adjustRightInd w:val="0"/>
                    <w:snapToGrid w:val="0"/>
                    <w:jc w:val="center"/>
                    <w:rPr>
                      <w:b/>
                      <w:szCs w:val="21"/>
                    </w:rPr>
                  </w:pPr>
                  <w:r w:rsidRPr="005C58F7">
                    <w:rPr>
                      <w:b/>
                      <w:szCs w:val="21"/>
                    </w:rPr>
                    <w:t>核算方法</w:t>
                  </w:r>
                </w:p>
              </w:tc>
              <w:tc>
                <w:tcPr>
                  <w:tcW w:w="1205" w:type="dxa"/>
                  <w:shd w:val="clear" w:color="auto" w:fill="auto"/>
                  <w:vAlign w:val="center"/>
                </w:tcPr>
                <w:p w14:paraId="3A60D8A1" w14:textId="77777777" w:rsidR="00E57580" w:rsidRPr="005C58F7" w:rsidRDefault="00E57580" w:rsidP="00717F53">
                  <w:pPr>
                    <w:adjustRightInd w:val="0"/>
                    <w:snapToGrid w:val="0"/>
                    <w:jc w:val="center"/>
                    <w:rPr>
                      <w:b/>
                      <w:szCs w:val="21"/>
                    </w:rPr>
                  </w:pPr>
                  <w:r w:rsidRPr="005C58F7">
                    <w:rPr>
                      <w:b/>
                      <w:szCs w:val="21"/>
                    </w:rPr>
                    <w:t>噪声值</w:t>
                  </w:r>
                </w:p>
              </w:tc>
              <w:tc>
                <w:tcPr>
                  <w:tcW w:w="1205" w:type="dxa"/>
                  <w:shd w:val="clear" w:color="auto" w:fill="auto"/>
                  <w:vAlign w:val="center"/>
                </w:tcPr>
                <w:p w14:paraId="30635B8D" w14:textId="77777777" w:rsidR="00E57580" w:rsidRPr="005C58F7" w:rsidRDefault="00E57580" w:rsidP="00717F53">
                  <w:pPr>
                    <w:adjustRightInd w:val="0"/>
                    <w:snapToGrid w:val="0"/>
                    <w:jc w:val="center"/>
                    <w:rPr>
                      <w:b/>
                      <w:szCs w:val="21"/>
                    </w:rPr>
                  </w:pPr>
                  <w:r w:rsidRPr="005C58F7">
                    <w:rPr>
                      <w:b/>
                      <w:szCs w:val="21"/>
                    </w:rPr>
                    <w:t>工艺</w:t>
                  </w:r>
                </w:p>
              </w:tc>
              <w:tc>
                <w:tcPr>
                  <w:tcW w:w="1205" w:type="dxa"/>
                  <w:shd w:val="clear" w:color="auto" w:fill="auto"/>
                  <w:vAlign w:val="center"/>
                </w:tcPr>
                <w:p w14:paraId="6EBBF980" w14:textId="77777777" w:rsidR="00E57580" w:rsidRPr="005C58F7" w:rsidRDefault="00E57580" w:rsidP="00717F53">
                  <w:pPr>
                    <w:adjustRightInd w:val="0"/>
                    <w:snapToGrid w:val="0"/>
                    <w:jc w:val="center"/>
                    <w:rPr>
                      <w:b/>
                      <w:szCs w:val="21"/>
                    </w:rPr>
                  </w:pPr>
                  <w:r w:rsidRPr="005C58F7">
                    <w:rPr>
                      <w:b/>
                      <w:szCs w:val="21"/>
                    </w:rPr>
                    <w:t>降噪效果</w:t>
                  </w:r>
                </w:p>
              </w:tc>
              <w:tc>
                <w:tcPr>
                  <w:tcW w:w="1205" w:type="dxa"/>
                  <w:shd w:val="clear" w:color="auto" w:fill="auto"/>
                  <w:vAlign w:val="center"/>
                </w:tcPr>
                <w:p w14:paraId="3C5F9611" w14:textId="77777777" w:rsidR="00E57580" w:rsidRPr="005C58F7" w:rsidRDefault="00E57580" w:rsidP="00717F53">
                  <w:pPr>
                    <w:adjustRightInd w:val="0"/>
                    <w:snapToGrid w:val="0"/>
                    <w:jc w:val="center"/>
                    <w:rPr>
                      <w:b/>
                      <w:szCs w:val="21"/>
                    </w:rPr>
                  </w:pPr>
                  <w:r w:rsidRPr="005C58F7">
                    <w:rPr>
                      <w:b/>
                      <w:szCs w:val="21"/>
                    </w:rPr>
                    <w:t>核算方法</w:t>
                  </w:r>
                </w:p>
              </w:tc>
              <w:tc>
                <w:tcPr>
                  <w:tcW w:w="1205" w:type="dxa"/>
                  <w:shd w:val="clear" w:color="auto" w:fill="auto"/>
                  <w:vAlign w:val="center"/>
                </w:tcPr>
                <w:p w14:paraId="3A0CD9AD" w14:textId="77777777" w:rsidR="00E57580" w:rsidRPr="005C58F7" w:rsidRDefault="00E57580" w:rsidP="00717F53">
                  <w:pPr>
                    <w:adjustRightInd w:val="0"/>
                    <w:snapToGrid w:val="0"/>
                    <w:jc w:val="center"/>
                    <w:rPr>
                      <w:b/>
                      <w:szCs w:val="21"/>
                    </w:rPr>
                  </w:pPr>
                  <w:r w:rsidRPr="005C58F7">
                    <w:rPr>
                      <w:b/>
                      <w:szCs w:val="21"/>
                    </w:rPr>
                    <w:t>噪声值</w:t>
                  </w:r>
                </w:p>
              </w:tc>
              <w:tc>
                <w:tcPr>
                  <w:tcW w:w="1074" w:type="dxa"/>
                  <w:vMerge/>
                  <w:shd w:val="clear" w:color="auto" w:fill="auto"/>
                  <w:vAlign w:val="center"/>
                </w:tcPr>
                <w:p w14:paraId="1A0790F9" w14:textId="77777777" w:rsidR="00E57580" w:rsidRPr="005C58F7" w:rsidRDefault="00E57580" w:rsidP="00717F53">
                  <w:pPr>
                    <w:adjustRightInd w:val="0"/>
                    <w:snapToGrid w:val="0"/>
                    <w:jc w:val="center"/>
                    <w:rPr>
                      <w:szCs w:val="21"/>
                    </w:rPr>
                  </w:pPr>
                </w:p>
              </w:tc>
            </w:tr>
            <w:tr w:rsidR="00AC74EB" w:rsidRPr="005C58F7" w14:paraId="4871E5E1" w14:textId="77777777" w:rsidTr="00E57580">
              <w:trPr>
                <w:jc w:val="center"/>
              </w:trPr>
              <w:tc>
                <w:tcPr>
                  <w:tcW w:w="863" w:type="dxa"/>
                  <w:vMerge/>
                  <w:shd w:val="clear" w:color="auto" w:fill="auto"/>
                  <w:vAlign w:val="center"/>
                </w:tcPr>
                <w:p w14:paraId="62B993B2" w14:textId="77777777" w:rsidR="00AC74EB" w:rsidRPr="005C58F7" w:rsidRDefault="00AC74EB" w:rsidP="00AC74EB">
                  <w:pPr>
                    <w:adjustRightInd w:val="0"/>
                    <w:snapToGrid w:val="0"/>
                    <w:jc w:val="center"/>
                    <w:rPr>
                      <w:szCs w:val="21"/>
                    </w:rPr>
                  </w:pPr>
                </w:p>
              </w:tc>
              <w:tc>
                <w:tcPr>
                  <w:tcW w:w="2197" w:type="dxa"/>
                  <w:shd w:val="clear" w:color="auto" w:fill="auto"/>
                  <w:vAlign w:val="center"/>
                </w:tcPr>
                <w:p w14:paraId="0463F90C" w14:textId="624BEB0F" w:rsidR="00AC74EB" w:rsidRPr="005C58F7" w:rsidRDefault="00AC74EB" w:rsidP="00AC74EB">
                  <w:pPr>
                    <w:adjustRightInd w:val="0"/>
                    <w:snapToGrid w:val="0"/>
                    <w:jc w:val="center"/>
                    <w:rPr>
                      <w:rFonts w:eastAsiaTheme="minorEastAsia"/>
                      <w:kern w:val="0"/>
                      <w:szCs w:val="21"/>
                    </w:rPr>
                  </w:pPr>
                  <w:r w:rsidRPr="005C58F7">
                    <w:rPr>
                      <w:rFonts w:eastAsiaTheme="minorEastAsia" w:hint="eastAsia"/>
                      <w:kern w:val="0"/>
                      <w:szCs w:val="21"/>
                    </w:rPr>
                    <w:t>熔喷非织造布生产线</w:t>
                  </w:r>
                </w:p>
              </w:tc>
              <w:tc>
                <w:tcPr>
                  <w:tcW w:w="1559" w:type="dxa"/>
                  <w:shd w:val="clear" w:color="auto" w:fill="auto"/>
                  <w:vAlign w:val="center"/>
                </w:tcPr>
                <w:p w14:paraId="0A55EB9F" w14:textId="64A64480" w:rsidR="00AC74EB" w:rsidRPr="005C58F7" w:rsidRDefault="00AC74EB" w:rsidP="00AC74EB">
                  <w:pPr>
                    <w:adjustRightInd w:val="0"/>
                    <w:snapToGrid w:val="0"/>
                    <w:jc w:val="center"/>
                    <w:rPr>
                      <w:szCs w:val="21"/>
                    </w:rPr>
                  </w:pPr>
                  <w:r w:rsidRPr="005C58F7">
                    <w:rPr>
                      <w:rFonts w:hint="eastAsia"/>
                      <w:szCs w:val="21"/>
                    </w:rPr>
                    <w:t>频发</w:t>
                  </w:r>
                </w:p>
              </w:tc>
              <w:tc>
                <w:tcPr>
                  <w:tcW w:w="1205" w:type="dxa"/>
                  <w:shd w:val="clear" w:color="auto" w:fill="auto"/>
                  <w:vAlign w:val="center"/>
                </w:tcPr>
                <w:p w14:paraId="1D3CF753" w14:textId="599ED7D6" w:rsidR="00AC74EB" w:rsidRPr="005C58F7" w:rsidRDefault="00AC74EB" w:rsidP="00AC74EB">
                  <w:pPr>
                    <w:adjustRightInd w:val="0"/>
                    <w:snapToGrid w:val="0"/>
                    <w:jc w:val="center"/>
                    <w:rPr>
                      <w:szCs w:val="21"/>
                    </w:rPr>
                  </w:pPr>
                  <w:r w:rsidRPr="005C58F7">
                    <w:rPr>
                      <w:rFonts w:hint="eastAsia"/>
                      <w:szCs w:val="21"/>
                    </w:rPr>
                    <w:t>类比法</w:t>
                  </w:r>
                </w:p>
              </w:tc>
              <w:tc>
                <w:tcPr>
                  <w:tcW w:w="1205" w:type="dxa"/>
                  <w:shd w:val="clear" w:color="auto" w:fill="auto"/>
                  <w:vAlign w:val="center"/>
                </w:tcPr>
                <w:p w14:paraId="46E8E658" w14:textId="1A82DE22" w:rsidR="00AC74EB" w:rsidRPr="005C58F7" w:rsidRDefault="00AC74EB" w:rsidP="00AC74EB">
                  <w:pPr>
                    <w:adjustRightInd w:val="0"/>
                    <w:snapToGrid w:val="0"/>
                    <w:jc w:val="center"/>
                  </w:pPr>
                  <w:r w:rsidRPr="005C58F7">
                    <w:rPr>
                      <w:rFonts w:hint="eastAsia"/>
                    </w:rPr>
                    <w:t>75</w:t>
                  </w:r>
                  <w:r w:rsidRPr="005C58F7">
                    <w:t>~</w:t>
                  </w:r>
                  <w:r w:rsidRPr="005C58F7">
                    <w:rPr>
                      <w:rFonts w:hint="eastAsia"/>
                    </w:rPr>
                    <w:t>8</w:t>
                  </w:r>
                  <w:r w:rsidR="00A81DCF" w:rsidRPr="005C58F7">
                    <w:rPr>
                      <w:rFonts w:hint="eastAsia"/>
                    </w:rPr>
                    <w:t>5</w:t>
                  </w:r>
                </w:p>
              </w:tc>
              <w:tc>
                <w:tcPr>
                  <w:tcW w:w="1205" w:type="dxa"/>
                  <w:shd w:val="clear" w:color="auto" w:fill="auto"/>
                  <w:vAlign w:val="center"/>
                </w:tcPr>
                <w:p w14:paraId="6FD9AAD6" w14:textId="3547200A" w:rsidR="00AC74EB" w:rsidRPr="005C58F7" w:rsidRDefault="00AC74EB" w:rsidP="00AC74EB">
                  <w:pPr>
                    <w:adjustRightInd w:val="0"/>
                    <w:snapToGrid w:val="0"/>
                    <w:jc w:val="center"/>
                    <w:rPr>
                      <w:szCs w:val="21"/>
                    </w:rPr>
                  </w:pPr>
                  <w:r w:rsidRPr="005C58F7">
                    <w:rPr>
                      <w:rFonts w:hint="eastAsia"/>
                      <w:szCs w:val="21"/>
                    </w:rPr>
                    <w:t>加强管理</w:t>
                  </w:r>
                </w:p>
              </w:tc>
              <w:tc>
                <w:tcPr>
                  <w:tcW w:w="1205" w:type="dxa"/>
                  <w:shd w:val="clear" w:color="auto" w:fill="auto"/>
                  <w:vAlign w:val="center"/>
                </w:tcPr>
                <w:p w14:paraId="0C7BD107" w14:textId="00CDD1AF" w:rsidR="00AC74EB" w:rsidRPr="005C58F7" w:rsidRDefault="00AC74EB" w:rsidP="00AC74EB">
                  <w:pPr>
                    <w:adjustRightInd w:val="0"/>
                    <w:snapToGrid w:val="0"/>
                    <w:jc w:val="center"/>
                    <w:rPr>
                      <w:szCs w:val="21"/>
                    </w:rPr>
                  </w:pPr>
                  <w:r w:rsidRPr="005C58F7">
                    <w:rPr>
                      <w:rFonts w:hint="eastAsia"/>
                      <w:szCs w:val="21"/>
                    </w:rPr>
                    <w:t>/</w:t>
                  </w:r>
                </w:p>
              </w:tc>
              <w:tc>
                <w:tcPr>
                  <w:tcW w:w="1205" w:type="dxa"/>
                  <w:shd w:val="clear" w:color="auto" w:fill="auto"/>
                  <w:vAlign w:val="center"/>
                </w:tcPr>
                <w:p w14:paraId="050EA1A2" w14:textId="213621C9" w:rsidR="00AC74EB" w:rsidRPr="005C58F7" w:rsidRDefault="00AC74EB" w:rsidP="00AC74EB">
                  <w:pPr>
                    <w:adjustRightInd w:val="0"/>
                    <w:snapToGrid w:val="0"/>
                    <w:jc w:val="center"/>
                    <w:rPr>
                      <w:szCs w:val="21"/>
                    </w:rPr>
                  </w:pPr>
                  <w:r w:rsidRPr="005C58F7">
                    <w:rPr>
                      <w:rFonts w:hint="eastAsia"/>
                      <w:szCs w:val="21"/>
                    </w:rPr>
                    <w:t>类比法</w:t>
                  </w:r>
                </w:p>
              </w:tc>
              <w:tc>
                <w:tcPr>
                  <w:tcW w:w="1205" w:type="dxa"/>
                  <w:shd w:val="clear" w:color="auto" w:fill="auto"/>
                  <w:vAlign w:val="center"/>
                </w:tcPr>
                <w:p w14:paraId="1D5B7E26" w14:textId="29F4EF71" w:rsidR="00AC74EB" w:rsidRPr="005C58F7" w:rsidRDefault="00AC74EB" w:rsidP="00AC74EB">
                  <w:pPr>
                    <w:adjustRightInd w:val="0"/>
                    <w:snapToGrid w:val="0"/>
                    <w:jc w:val="center"/>
                  </w:pPr>
                  <w:r w:rsidRPr="005C58F7">
                    <w:rPr>
                      <w:rFonts w:hint="eastAsia"/>
                    </w:rPr>
                    <w:t>75</w:t>
                  </w:r>
                  <w:r w:rsidRPr="005C58F7">
                    <w:t>~</w:t>
                  </w:r>
                  <w:r w:rsidRPr="005C58F7">
                    <w:rPr>
                      <w:rFonts w:hint="eastAsia"/>
                    </w:rPr>
                    <w:t>8</w:t>
                  </w:r>
                  <w:r w:rsidR="00A81DCF" w:rsidRPr="005C58F7">
                    <w:rPr>
                      <w:rFonts w:hint="eastAsia"/>
                    </w:rPr>
                    <w:t>5</w:t>
                  </w:r>
                </w:p>
              </w:tc>
              <w:tc>
                <w:tcPr>
                  <w:tcW w:w="1074" w:type="dxa"/>
                  <w:shd w:val="clear" w:color="auto" w:fill="auto"/>
                  <w:vAlign w:val="center"/>
                </w:tcPr>
                <w:p w14:paraId="5A03376B" w14:textId="3F495CE5" w:rsidR="00AC74EB" w:rsidRPr="005C58F7" w:rsidRDefault="00AC74EB" w:rsidP="00AC74EB">
                  <w:pPr>
                    <w:adjustRightInd w:val="0"/>
                    <w:snapToGrid w:val="0"/>
                    <w:jc w:val="center"/>
                    <w:rPr>
                      <w:szCs w:val="21"/>
                    </w:rPr>
                  </w:pPr>
                  <w:r w:rsidRPr="005C58F7">
                    <w:rPr>
                      <w:rFonts w:hint="eastAsia"/>
                      <w:szCs w:val="21"/>
                    </w:rPr>
                    <w:t>2400h</w:t>
                  </w:r>
                </w:p>
              </w:tc>
            </w:tr>
            <w:tr w:rsidR="00AC74EB" w:rsidRPr="005C58F7" w14:paraId="046BE03E" w14:textId="77777777" w:rsidTr="00E57580">
              <w:trPr>
                <w:jc w:val="center"/>
              </w:trPr>
              <w:tc>
                <w:tcPr>
                  <w:tcW w:w="863" w:type="dxa"/>
                  <w:vMerge/>
                  <w:shd w:val="clear" w:color="auto" w:fill="auto"/>
                  <w:vAlign w:val="center"/>
                </w:tcPr>
                <w:p w14:paraId="548CB2B1" w14:textId="77777777" w:rsidR="00AC74EB" w:rsidRPr="005C58F7" w:rsidRDefault="00AC74EB" w:rsidP="00AC74EB">
                  <w:pPr>
                    <w:adjustRightInd w:val="0"/>
                    <w:snapToGrid w:val="0"/>
                    <w:jc w:val="center"/>
                    <w:rPr>
                      <w:szCs w:val="21"/>
                    </w:rPr>
                  </w:pPr>
                </w:p>
              </w:tc>
              <w:tc>
                <w:tcPr>
                  <w:tcW w:w="2197" w:type="dxa"/>
                  <w:shd w:val="clear" w:color="auto" w:fill="auto"/>
                  <w:vAlign w:val="center"/>
                </w:tcPr>
                <w:p w14:paraId="34B014DB" w14:textId="158595BD" w:rsidR="00AC74EB" w:rsidRPr="005C58F7" w:rsidRDefault="00AC74EB" w:rsidP="00AC74EB">
                  <w:pPr>
                    <w:adjustRightInd w:val="0"/>
                    <w:snapToGrid w:val="0"/>
                    <w:jc w:val="center"/>
                    <w:rPr>
                      <w:rFonts w:eastAsiaTheme="minorEastAsia"/>
                      <w:kern w:val="0"/>
                      <w:szCs w:val="21"/>
                    </w:rPr>
                  </w:pPr>
                  <w:r w:rsidRPr="005C58F7">
                    <w:rPr>
                      <w:rFonts w:eastAsiaTheme="minorEastAsia" w:hint="eastAsia"/>
                      <w:kern w:val="0"/>
                      <w:szCs w:val="21"/>
                    </w:rPr>
                    <w:t>超声波清洗机器</w:t>
                  </w:r>
                </w:p>
              </w:tc>
              <w:tc>
                <w:tcPr>
                  <w:tcW w:w="1559" w:type="dxa"/>
                  <w:shd w:val="clear" w:color="auto" w:fill="auto"/>
                  <w:vAlign w:val="center"/>
                </w:tcPr>
                <w:p w14:paraId="621CE641" w14:textId="3DCB17D1" w:rsidR="00AC74EB" w:rsidRPr="005C58F7" w:rsidRDefault="00AC74EB" w:rsidP="00AC74EB">
                  <w:pPr>
                    <w:adjustRightInd w:val="0"/>
                    <w:snapToGrid w:val="0"/>
                    <w:jc w:val="center"/>
                    <w:rPr>
                      <w:szCs w:val="21"/>
                    </w:rPr>
                  </w:pPr>
                  <w:r w:rsidRPr="005C58F7">
                    <w:rPr>
                      <w:szCs w:val="21"/>
                    </w:rPr>
                    <w:t>频发</w:t>
                  </w:r>
                </w:p>
              </w:tc>
              <w:tc>
                <w:tcPr>
                  <w:tcW w:w="1205" w:type="dxa"/>
                  <w:shd w:val="clear" w:color="auto" w:fill="auto"/>
                  <w:vAlign w:val="center"/>
                </w:tcPr>
                <w:p w14:paraId="09BA3D82" w14:textId="335D760F" w:rsidR="00AC74EB" w:rsidRPr="005C58F7" w:rsidRDefault="00AC74EB" w:rsidP="00AC74EB">
                  <w:pPr>
                    <w:adjustRightInd w:val="0"/>
                    <w:snapToGrid w:val="0"/>
                    <w:jc w:val="center"/>
                    <w:rPr>
                      <w:szCs w:val="21"/>
                    </w:rPr>
                  </w:pPr>
                  <w:r w:rsidRPr="005C58F7">
                    <w:rPr>
                      <w:szCs w:val="21"/>
                    </w:rPr>
                    <w:t>类比法</w:t>
                  </w:r>
                </w:p>
              </w:tc>
              <w:tc>
                <w:tcPr>
                  <w:tcW w:w="1205" w:type="dxa"/>
                  <w:shd w:val="clear" w:color="auto" w:fill="auto"/>
                  <w:vAlign w:val="center"/>
                </w:tcPr>
                <w:p w14:paraId="48D65B4C" w14:textId="668AB357" w:rsidR="00AC74EB" w:rsidRPr="005C58F7" w:rsidRDefault="00AC74EB" w:rsidP="00AC74EB">
                  <w:pPr>
                    <w:adjustRightInd w:val="0"/>
                    <w:snapToGrid w:val="0"/>
                    <w:jc w:val="center"/>
                  </w:pPr>
                  <w:r w:rsidRPr="005C58F7">
                    <w:rPr>
                      <w:rFonts w:hint="eastAsia"/>
                    </w:rPr>
                    <w:t>70</w:t>
                  </w:r>
                  <w:r w:rsidRPr="005C58F7">
                    <w:t>~</w:t>
                  </w:r>
                  <w:r w:rsidRPr="005C58F7">
                    <w:rPr>
                      <w:rFonts w:hint="eastAsia"/>
                    </w:rPr>
                    <w:t>75</w:t>
                  </w:r>
                </w:p>
              </w:tc>
              <w:tc>
                <w:tcPr>
                  <w:tcW w:w="1205" w:type="dxa"/>
                  <w:shd w:val="clear" w:color="auto" w:fill="auto"/>
                  <w:vAlign w:val="center"/>
                </w:tcPr>
                <w:p w14:paraId="62795FDA" w14:textId="77DFCAB1" w:rsidR="00AC74EB" w:rsidRPr="005C58F7" w:rsidRDefault="00AC74EB" w:rsidP="00AC74EB">
                  <w:pPr>
                    <w:adjustRightInd w:val="0"/>
                    <w:snapToGrid w:val="0"/>
                    <w:jc w:val="center"/>
                    <w:rPr>
                      <w:szCs w:val="21"/>
                    </w:rPr>
                  </w:pPr>
                  <w:r w:rsidRPr="005C58F7">
                    <w:rPr>
                      <w:rFonts w:hint="eastAsia"/>
                      <w:szCs w:val="21"/>
                    </w:rPr>
                    <w:t>加强管理</w:t>
                  </w:r>
                </w:p>
              </w:tc>
              <w:tc>
                <w:tcPr>
                  <w:tcW w:w="1205" w:type="dxa"/>
                  <w:shd w:val="clear" w:color="auto" w:fill="auto"/>
                  <w:vAlign w:val="center"/>
                </w:tcPr>
                <w:p w14:paraId="655F27F4" w14:textId="72F1D39A" w:rsidR="00AC74EB" w:rsidRPr="005C58F7" w:rsidRDefault="00AC74EB" w:rsidP="00AC74EB">
                  <w:pPr>
                    <w:adjustRightInd w:val="0"/>
                    <w:snapToGrid w:val="0"/>
                    <w:jc w:val="center"/>
                    <w:rPr>
                      <w:szCs w:val="21"/>
                    </w:rPr>
                  </w:pPr>
                  <w:r w:rsidRPr="005C58F7">
                    <w:rPr>
                      <w:rFonts w:hint="eastAsia"/>
                      <w:szCs w:val="21"/>
                    </w:rPr>
                    <w:t>/</w:t>
                  </w:r>
                </w:p>
              </w:tc>
              <w:tc>
                <w:tcPr>
                  <w:tcW w:w="1205" w:type="dxa"/>
                  <w:shd w:val="clear" w:color="auto" w:fill="auto"/>
                  <w:vAlign w:val="center"/>
                </w:tcPr>
                <w:p w14:paraId="0E8C9BDA" w14:textId="69C65DA6" w:rsidR="00AC74EB" w:rsidRPr="005C58F7" w:rsidRDefault="00AC74EB" w:rsidP="00AC74EB">
                  <w:pPr>
                    <w:adjustRightInd w:val="0"/>
                    <w:snapToGrid w:val="0"/>
                    <w:jc w:val="center"/>
                    <w:rPr>
                      <w:szCs w:val="21"/>
                    </w:rPr>
                  </w:pPr>
                  <w:r w:rsidRPr="005C58F7">
                    <w:rPr>
                      <w:rFonts w:hint="eastAsia"/>
                      <w:szCs w:val="21"/>
                    </w:rPr>
                    <w:t>类比法</w:t>
                  </w:r>
                </w:p>
              </w:tc>
              <w:tc>
                <w:tcPr>
                  <w:tcW w:w="1205" w:type="dxa"/>
                  <w:shd w:val="clear" w:color="auto" w:fill="auto"/>
                  <w:vAlign w:val="center"/>
                </w:tcPr>
                <w:p w14:paraId="4343B65D" w14:textId="78C0E2CF" w:rsidR="00AC74EB" w:rsidRPr="005C58F7" w:rsidRDefault="00AC74EB" w:rsidP="00AC74EB">
                  <w:pPr>
                    <w:adjustRightInd w:val="0"/>
                    <w:snapToGrid w:val="0"/>
                    <w:jc w:val="center"/>
                  </w:pPr>
                  <w:r w:rsidRPr="005C58F7">
                    <w:rPr>
                      <w:rFonts w:hint="eastAsia"/>
                    </w:rPr>
                    <w:t>70</w:t>
                  </w:r>
                  <w:r w:rsidRPr="005C58F7">
                    <w:t>~</w:t>
                  </w:r>
                  <w:r w:rsidRPr="005C58F7">
                    <w:rPr>
                      <w:rFonts w:hint="eastAsia"/>
                    </w:rPr>
                    <w:t>75</w:t>
                  </w:r>
                </w:p>
              </w:tc>
              <w:tc>
                <w:tcPr>
                  <w:tcW w:w="1074" w:type="dxa"/>
                  <w:shd w:val="clear" w:color="auto" w:fill="auto"/>
                  <w:vAlign w:val="center"/>
                </w:tcPr>
                <w:p w14:paraId="17B7E228" w14:textId="7E9D876E" w:rsidR="00AC74EB" w:rsidRPr="005C58F7" w:rsidRDefault="00AC74EB" w:rsidP="00AC74EB">
                  <w:pPr>
                    <w:adjustRightInd w:val="0"/>
                    <w:snapToGrid w:val="0"/>
                    <w:jc w:val="center"/>
                    <w:rPr>
                      <w:szCs w:val="21"/>
                    </w:rPr>
                  </w:pPr>
                  <w:r w:rsidRPr="005C58F7">
                    <w:rPr>
                      <w:rFonts w:hint="eastAsia"/>
                      <w:szCs w:val="21"/>
                    </w:rPr>
                    <w:t>2</w:t>
                  </w:r>
                  <w:r w:rsidRPr="005C58F7">
                    <w:rPr>
                      <w:szCs w:val="21"/>
                    </w:rPr>
                    <w:t>400h</w:t>
                  </w:r>
                </w:p>
              </w:tc>
            </w:tr>
            <w:tr w:rsidR="00AC74EB" w:rsidRPr="005C58F7" w14:paraId="5EACBE8B" w14:textId="77777777" w:rsidTr="00E57580">
              <w:trPr>
                <w:jc w:val="center"/>
              </w:trPr>
              <w:tc>
                <w:tcPr>
                  <w:tcW w:w="863" w:type="dxa"/>
                  <w:vMerge/>
                  <w:shd w:val="clear" w:color="auto" w:fill="auto"/>
                  <w:vAlign w:val="center"/>
                </w:tcPr>
                <w:p w14:paraId="1E36CE06" w14:textId="77777777" w:rsidR="00AC74EB" w:rsidRPr="005C58F7" w:rsidRDefault="00AC74EB" w:rsidP="00AC74EB">
                  <w:pPr>
                    <w:adjustRightInd w:val="0"/>
                    <w:snapToGrid w:val="0"/>
                    <w:jc w:val="center"/>
                    <w:rPr>
                      <w:szCs w:val="21"/>
                    </w:rPr>
                  </w:pPr>
                </w:p>
              </w:tc>
              <w:tc>
                <w:tcPr>
                  <w:tcW w:w="2197" w:type="dxa"/>
                  <w:shd w:val="clear" w:color="auto" w:fill="auto"/>
                  <w:vAlign w:val="center"/>
                </w:tcPr>
                <w:p w14:paraId="378A7760" w14:textId="40CE2DBB" w:rsidR="00AC74EB" w:rsidRPr="005C58F7" w:rsidRDefault="00AC74EB" w:rsidP="00AC74EB">
                  <w:pPr>
                    <w:adjustRightInd w:val="0"/>
                    <w:snapToGrid w:val="0"/>
                    <w:jc w:val="center"/>
                    <w:rPr>
                      <w:rFonts w:eastAsiaTheme="minorEastAsia"/>
                      <w:kern w:val="0"/>
                      <w:szCs w:val="21"/>
                    </w:rPr>
                  </w:pPr>
                  <w:r w:rsidRPr="005C58F7">
                    <w:rPr>
                      <w:rFonts w:eastAsiaTheme="minorEastAsia" w:hint="eastAsia"/>
                      <w:kern w:val="0"/>
                      <w:szCs w:val="21"/>
                    </w:rPr>
                    <w:t>颗粒过滤效率测试仪</w:t>
                  </w:r>
                </w:p>
              </w:tc>
              <w:tc>
                <w:tcPr>
                  <w:tcW w:w="1559" w:type="dxa"/>
                  <w:shd w:val="clear" w:color="auto" w:fill="auto"/>
                  <w:vAlign w:val="center"/>
                </w:tcPr>
                <w:p w14:paraId="56126462" w14:textId="660D6052" w:rsidR="00AC74EB" w:rsidRPr="005C58F7" w:rsidRDefault="00AC74EB" w:rsidP="00AC74EB">
                  <w:pPr>
                    <w:adjustRightInd w:val="0"/>
                    <w:snapToGrid w:val="0"/>
                    <w:jc w:val="center"/>
                    <w:rPr>
                      <w:szCs w:val="21"/>
                    </w:rPr>
                  </w:pPr>
                  <w:r w:rsidRPr="005C58F7">
                    <w:rPr>
                      <w:rFonts w:hint="eastAsia"/>
                      <w:szCs w:val="21"/>
                    </w:rPr>
                    <w:t>频发</w:t>
                  </w:r>
                </w:p>
              </w:tc>
              <w:tc>
                <w:tcPr>
                  <w:tcW w:w="1205" w:type="dxa"/>
                  <w:shd w:val="clear" w:color="auto" w:fill="auto"/>
                  <w:vAlign w:val="center"/>
                </w:tcPr>
                <w:p w14:paraId="1AA1DA85" w14:textId="2A350EF2" w:rsidR="00AC74EB" w:rsidRPr="005C58F7" w:rsidRDefault="00AC74EB" w:rsidP="00AC74EB">
                  <w:pPr>
                    <w:adjustRightInd w:val="0"/>
                    <w:snapToGrid w:val="0"/>
                    <w:jc w:val="center"/>
                    <w:rPr>
                      <w:szCs w:val="21"/>
                    </w:rPr>
                  </w:pPr>
                  <w:r w:rsidRPr="005C58F7">
                    <w:rPr>
                      <w:rFonts w:hint="eastAsia"/>
                      <w:szCs w:val="21"/>
                    </w:rPr>
                    <w:t>类比法</w:t>
                  </w:r>
                </w:p>
              </w:tc>
              <w:tc>
                <w:tcPr>
                  <w:tcW w:w="1205" w:type="dxa"/>
                  <w:shd w:val="clear" w:color="auto" w:fill="auto"/>
                  <w:vAlign w:val="center"/>
                </w:tcPr>
                <w:p w14:paraId="4E48EEC4" w14:textId="720F0BA3" w:rsidR="00AC74EB" w:rsidRPr="005C58F7" w:rsidRDefault="00AC74EB" w:rsidP="00AC74EB">
                  <w:pPr>
                    <w:adjustRightInd w:val="0"/>
                    <w:snapToGrid w:val="0"/>
                    <w:jc w:val="center"/>
                  </w:pPr>
                  <w:r w:rsidRPr="005C58F7">
                    <w:rPr>
                      <w:rFonts w:hint="eastAsia"/>
                    </w:rPr>
                    <w:t>65</w:t>
                  </w:r>
                  <w:r w:rsidRPr="005C58F7">
                    <w:t>~</w:t>
                  </w:r>
                  <w:r w:rsidRPr="005C58F7">
                    <w:rPr>
                      <w:rFonts w:hint="eastAsia"/>
                    </w:rPr>
                    <w:t>70</w:t>
                  </w:r>
                </w:p>
              </w:tc>
              <w:tc>
                <w:tcPr>
                  <w:tcW w:w="1205" w:type="dxa"/>
                  <w:shd w:val="clear" w:color="auto" w:fill="auto"/>
                  <w:vAlign w:val="center"/>
                </w:tcPr>
                <w:p w14:paraId="5EFCB5DC" w14:textId="4DA7FD4B" w:rsidR="00AC74EB" w:rsidRPr="005C58F7" w:rsidRDefault="00AC74EB" w:rsidP="00AC74EB">
                  <w:pPr>
                    <w:adjustRightInd w:val="0"/>
                    <w:snapToGrid w:val="0"/>
                    <w:jc w:val="center"/>
                    <w:rPr>
                      <w:szCs w:val="21"/>
                    </w:rPr>
                  </w:pPr>
                  <w:r w:rsidRPr="005C58F7">
                    <w:rPr>
                      <w:rFonts w:hint="eastAsia"/>
                      <w:szCs w:val="21"/>
                    </w:rPr>
                    <w:t>加强管理</w:t>
                  </w:r>
                </w:p>
              </w:tc>
              <w:tc>
                <w:tcPr>
                  <w:tcW w:w="1205" w:type="dxa"/>
                  <w:shd w:val="clear" w:color="auto" w:fill="auto"/>
                  <w:vAlign w:val="center"/>
                </w:tcPr>
                <w:p w14:paraId="1FD99EE7" w14:textId="424FC185" w:rsidR="00AC74EB" w:rsidRPr="005C58F7" w:rsidRDefault="00AC74EB" w:rsidP="00AC74EB">
                  <w:pPr>
                    <w:adjustRightInd w:val="0"/>
                    <w:snapToGrid w:val="0"/>
                    <w:jc w:val="center"/>
                    <w:rPr>
                      <w:szCs w:val="21"/>
                    </w:rPr>
                  </w:pPr>
                  <w:r w:rsidRPr="005C58F7">
                    <w:rPr>
                      <w:rFonts w:hint="eastAsia"/>
                      <w:szCs w:val="21"/>
                    </w:rPr>
                    <w:t>/</w:t>
                  </w:r>
                </w:p>
              </w:tc>
              <w:tc>
                <w:tcPr>
                  <w:tcW w:w="1205" w:type="dxa"/>
                  <w:shd w:val="clear" w:color="auto" w:fill="auto"/>
                  <w:vAlign w:val="center"/>
                </w:tcPr>
                <w:p w14:paraId="7AB1BF8F" w14:textId="1536E36B" w:rsidR="00AC74EB" w:rsidRPr="005C58F7" w:rsidRDefault="00AC74EB" w:rsidP="00AC74EB">
                  <w:pPr>
                    <w:adjustRightInd w:val="0"/>
                    <w:snapToGrid w:val="0"/>
                    <w:jc w:val="center"/>
                    <w:rPr>
                      <w:szCs w:val="21"/>
                    </w:rPr>
                  </w:pPr>
                  <w:r w:rsidRPr="005C58F7">
                    <w:rPr>
                      <w:rFonts w:hint="eastAsia"/>
                      <w:szCs w:val="21"/>
                    </w:rPr>
                    <w:t>类比法</w:t>
                  </w:r>
                </w:p>
              </w:tc>
              <w:tc>
                <w:tcPr>
                  <w:tcW w:w="1205" w:type="dxa"/>
                  <w:shd w:val="clear" w:color="auto" w:fill="auto"/>
                  <w:vAlign w:val="center"/>
                </w:tcPr>
                <w:p w14:paraId="100EC145" w14:textId="1ACA237D" w:rsidR="00AC74EB" w:rsidRPr="005C58F7" w:rsidRDefault="00AC74EB" w:rsidP="00AC74EB">
                  <w:pPr>
                    <w:adjustRightInd w:val="0"/>
                    <w:snapToGrid w:val="0"/>
                    <w:jc w:val="center"/>
                  </w:pPr>
                  <w:r w:rsidRPr="005C58F7">
                    <w:rPr>
                      <w:rFonts w:hint="eastAsia"/>
                    </w:rPr>
                    <w:t>65</w:t>
                  </w:r>
                  <w:r w:rsidRPr="005C58F7">
                    <w:t>~</w:t>
                  </w:r>
                  <w:r w:rsidRPr="005C58F7">
                    <w:rPr>
                      <w:rFonts w:hint="eastAsia"/>
                    </w:rPr>
                    <w:t>70</w:t>
                  </w:r>
                </w:p>
              </w:tc>
              <w:tc>
                <w:tcPr>
                  <w:tcW w:w="1074" w:type="dxa"/>
                  <w:shd w:val="clear" w:color="auto" w:fill="auto"/>
                  <w:vAlign w:val="center"/>
                </w:tcPr>
                <w:p w14:paraId="21193256" w14:textId="7B57763D" w:rsidR="00AC74EB" w:rsidRPr="005C58F7" w:rsidRDefault="00AC74EB" w:rsidP="00AC74EB">
                  <w:pPr>
                    <w:adjustRightInd w:val="0"/>
                    <w:snapToGrid w:val="0"/>
                    <w:jc w:val="center"/>
                    <w:rPr>
                      <w:szCs w:val="21"/>
                    </w:rPr>
                  </w:pPr>
                  <w:r w:rsidRPr="005C58F7">
                    <w:rPr>
                      <w:rFonts w:hint="eastAsia"/>
                      <w:szCs w:val="21"/>
                    </w:rPr>
                    <w:t>2400h</w:t>
                  </w:r>
                </w:p>
              </w:tc>
            </w:tr>
          </w:tbl>
          <w:p w14:paraId="73F030D8" w14:textId="77777777" w:rsidR="00B40706" w:rsidRPr="005C58F7" w:rsidRDefault="002C54B1" w:rsidP="002C54B1">
            <w:pPr>
              <w:adjustRightInd w:val="0"/>
              <w:snapToGrid w:val="0"/>
              <w:ind w:firstLineChars="200" w:firstLine="422"/>
              <w:rPr>
                <w:b/>
                <w:szCs w:val="21"/>
              </w:rPr>
            </w:pPr>
            <w:r w:rsidRPr="005C58F7">
              <w:rPr>
                <w:b/>
                <w:szCs w:val="21"/>
              </w:rPr>
              <w:t>注：（</w:t>
            </w:r>
            <w:r w:rsidRPr="005C58F7">
              <w:rPr>
                <w:b/>
                <w:szCs w:val="21"/>
              </w:rPr>
              <w:t>1</w:t>
            </w:r>
            <w:r w:rsidRPr="005C58F7">
              <w:rPr>
                <w:b/>
                <w:szCs w:val="21"/>
              </w:rPr>
              <w:t>）其他声源主要是指撞击噪声等；（</w:t>
            </w:r>
            <w:r w:rsidRPr="005C58F7">
              <w:rPr>
                <w:b/>
                <w:szCs w:val="21"/>
              </w:rPr>
              <w:t>2</w:t>
            </w:r>
            <w:r w:rsidRPr="005C58F7">
              <w:rPr>
                <w:b/>
                <w:szCs w:val="21"/>
              </w:rPr>
              <w:t>）声源表达量：</w:t>
            </w:r>
            <w:r w:rsidRPr="005C58F7">
              <w:rPr>
                <w:b/>
                <w:szCs w:val="21"/>
              </w:rPr>
              <w:t>A</w:t>
            </w:r>
            <w:r w:rsidRPr="005C58F7">
              <w:rPr>
                <w:b/>
                <w:szCs w:val="21"/>
              </w:rPr>
              <w:t>声功率级</w:t>
            </w:r>
            <w:r w:rsidRPr="005C58F7">
              <w:rPr>
                <w:b/>
                <w:szCs w:val="21"/>
              </w:rPr>
              <w:t>(</w:t>
            </w:r>
            <w:proofErr w:type="spellStart"/>
            <w:r w:rsidRPr="005C58F7">
              <w:rPr>
                <w:b/>
                <w:szCs w:val="21"/>
              </w:rPr>
              <w:t>LAw</w:t>
            </w:r>
            <w:proofErr w:type="spellEnd"/>
            <w:r w:rsidRPr="005C58F7">
              <w:rPr>
                <w:b/>
                <w:szCs w:val="21"/>
              </w:rPr>
              <w:t>)</w:t>
            </w:r>
            <w:r w:rsidRPr="005C58F7">
              <w:rPr>
                <w:b/>
                <w:szCs w:val="21"/>
              </w:rPr>
              <w:t>，或中心频率为</w:t>
            </w:r>
            <w:r w:rsidRPr="005C58F7">
              <w:rPr>
                <w:b/>
                <w:szCs w:val="21"/>
              </w:rPr>
              <w:t>63~8000Hz8</w:t>
            </w:r>
            <w:r w:rsidRPr="005C58F7">
              <w:rPr>
                <w:b/>
                <w:szCs w:val="21"/>
              </w:rPr>
              <w:t>个倍频带的声功率级</w:t>
            </w:r>
            <w:r w:rsidRPr="005C58F7">
              <w:rPr>
                <w:b/>
                <w:szCs w:val="21"/>
              </w:rPr>
              <w:t>(</w:t>
            </w:r>
            <w:proofErr w:type="spellStart"/>
            <w:r w:rsidRPr="005C58F7">
              <w:rPr>
                <w:b/>
                <w:szCs w:val="21"/>
              </w:rPr>
              <w:t>Lw</w:t>
            </w:r>
            <w:proofErr w:type="spellEnd"/>
            <w:r w:rsidRPr="005C58F7">
              <w:rPr>
                <w:b/>
                <w:szCs w:val="21"/>
              </w:rPr>
              <w:t>)</w:t>
            </w:r>
            <w:r w:rsidRPr="005C58F7">
              <w:rPr>
                <w:b/>
                <w:szCs w:val="21"/>
              </w:rPr>
              <w:t>；距离声源</w:t>
            </w:r>
            <w:r w:rsidRPr="005C58F7">
              <w:rPr>
                <w:b/>
                <w:szCs w:val="21"/>
              </w:rPr>
              <w:t>r</w:t>
            </w:r>
            <w:r w:rsidRPr="005C58F7">
              <w:rPr>
                <w:b/>
                <w:szCs w:val="21"/>
              </w:rPr>
              <w:t>处的</w:t>
            </w:r>
            <w:r w:rsidRPr="005C58F7">
              <w:rPr>
                <w:b/>
                <w:szCs w:val="21"/>
              </w:rPr>
              <w:t>A</w:t>
            </w:r>
            <w:r w:rsidRPr="005C58F7">
              <w:rPr>
                <w:b/>
                <w:szCs w:val="21"/>
              </w:rPr>
              <w:t>声级</w:t>
            </w:r>
            <w:r w:rsidRPr="005C58F7">
              <w:rPr>
                <w:b/>
                <w:szCs w:val="21"/>
              </w:rPr>
              <w:t>[LA(r)]</w:t>
            </w:r>
            <w:r w:rsidRPr="005C58F7">
              <w:rPr>
                <w:b/>
                <w:szCs w:val="21"/>
              </w:rPr>
              <w:t>或中心频率为</w:t>
            </w:r>
            <w:r w:rsidRPr="005C58F7">
              <w:rPr>
                <w:b/>
                <w:szCs w:val="21"/>
              </w:rPr>
              <w:t>63~8000Hz8</w:t>
            </w:r>
            <w:r w:rsidRPr="005C58F7">
              <w:rPr>
                <w:b/>
                <w:szCs w:val="21"/>
              </w:rPr>
              <w:t>个倍频带的声压级</w:t>
            </w:r>
            <w:r w:rsidRPr="005C58F7">
              <w:rPr>
                <w:b/>
                <w:szCs w:val="21"/>
              </w:rPr>
              <w:t>[</w:t>
            </w:r>
            <w:proofErr w:type="spellStart"/>
            <w:r w:rsidRPr="005C58F7">
              <w:rPr>
                <w:b/>
                <w:szCs w:val="21"/>
              </w:rPr>
              <w:t>Lp</w:t>
            </w:r>
            <w:proofErr w:type="spellEnd"/>
            <w:r w:rsidRPr="005C58F7">
              <w:rPr>
                <w:b/>
                <w:szCs w:val="21"/>
              </w:rPr>
              <w:t>(r)]</w:t>
            </w:r>
            <w:r w:rsidRPr="005C58F7">
              <w:rPr>
                <w:b/>
                <w:szCs w:val="21"/>
              </w:rPr>
              <w:t>。</w:t>
            </w:r>
          </w:p>
          <w:p w14:paraId="608ECB86" w14:textId="34928C28" w:rsidR="00E57580" w:rsidRPr="005C58F7" w:rsidRDefault="00E57580" w:rsidP="002C54B1">
            <w:pPr>
              <w:adjustRightInd w:val="0"/>
              <w:snapToGrid w:val="0"/>
              <w:spacing w:line="360" w:lineRule="auto"/>
              <w:ind w:firstLineChars="200" w:firstLine="480"/>
              <w:rPr>
                <w:sz w:val="24"/>
              </w:rPr>
            </w:pPr>
          </w:p>
          <w:p w14:paraId="7517A6A8" w14:textId="276169DA" w:rsidR="00A81DCF" w:rsidRPr="005C58F7" w:rsidRDefault="00A81DCF" w:rsidP="002C54B1">
            <w:pPr>
              <w:adjustRightInd w:val="0"/>
              <w:snapToGrid w:val="0"/>
              <w:spacing w:line="360" w:lineRule="auto"/>
              <w:ind w:firstLineChars="200" w:firstLine="480"/>
              <w:rPr>
                <w:sz w:val="24"/>
              </w:rPr>
            </w:pPr>
          </w:p>
          <w:p w14:paraId="5F269C8C" w14:textId="77777777" w:rsidR="00A81DCF" w:rsidRPr="005C58F7" w:rsidRDefault="00A81DCF" w:rsidP="002C54B1">
            <w:pPr>
              <w:adjustRightInd w:val="0"/>
              <w:snapToGrid w:val="0"/>
              <w:spacing w:line="360" w:lineRule="auto"/>
              <w:ind w:firstLineChars="200" w:firstLine="480"/>
              <w:rPr>
                <w:sz w:val="24"/>
              </w:rPr>
            </w:pPr>
          </w:p>
          <w:p w14:paraId="280BB377" w14:textId="77777777" w:rsidR="00B40706" w:rsidRPr="005C58F7" w:rsidRDefault="00291CA0" w:rsidP="002C54B1">
            <w:pPr>
              <w:adjustRightInd w:val="0"/>
              <w:snapToGrid w:val="0"/>
              <w:spacing w:line="360" w:lineRule="auto"/>
              <w:ind w:firstLineChars="200" w:firstLine="480"/>
              <w:rPr>
                <w:sz w:val="24"/>
              </w:rPr>
            </w:pPr>
            <w:r w:rsidRPr="005C58F7">
              <w:rPr>
                <w:sz w:val="24"/>
              </w:rPr>
              <w:t>4</w:t>
            </w:r>
            <w:r w:rsidR="002C54B1" w:rsidRPr="005C58F7">
              <w:rPr>
                <w:sz w:val="24"/>
              </w:rPr>
              <w:t>、</w:t>
            </w:r>
            <w:r w:rsidR="002C54B1" w:rsidRPr="005C58F7">
              <w:rPr>
                <w:rFonts w:hint="eastAsia"/>
                <w:sz w:val="24"/>
              </w:rPr>
              <w:t>固废污染源汇总</w:t>
            </w:r>
          </w:p>
          <w:p w14:paraId="63F096E6" w14:textId="07A39842" w:rsidR="00E57580" w:rsidRPr="005C58F7" w:rsidRDefault="00E57580" w:rsidP="002C54B1">
            <w:pPr>
              <w:adjustRightInd w:val="0"/>
              <w:snapToGrid w:val="0"/>
              <w:spacing w:line="360" w:lineRule="auto"/>
              <w:ind w:firstLineChars="200" w:firstLine="480"/>
              <w:rPr>
                <w:sz w:val="24"/>
              </w:rPr>
            </w:pPr>
            <w:r w:rsidRPr="005C58F7">
              <w:rPr>
                <w:sz w:val="24"/>
              </w:rPr>
              <w:t>本项目运营阶段</w:t>
            </w:r>
            <w:r w:rsidRPr="005C58F7">
              <w:rPr>
                <w:rFonts w:hint="eastAsia"/>
                <w:sz w:val="24"/>
              </w:rPr>
              <w:t>固废</w:t>
            </w:r>
            <w:r w:rsidRPr="005C58F7">
              <w:rPr>
                <w:sz w:val="24"/>
              </w:rPr>
              <w:t>污染源强核算情况详见表</w:t>
            </w:r>
            <w:r w:rsidRPr="005C58F7">
              <w:rPr>
                <w:sz w:val="24"/>
              </w:rPr>
              <w:t>5-</w:t>
            </w:r>
            <w:r w:rsidR="00AC74EB" w:rsidRPr="005C58F7">
              <w:rPr>
                <w:rFonts w:hint="eastAsia"/>
                <w:sz w:val="24"/>
              </w:rPr>
              <w:t>17</w:t>
            </w:r>
            <w:r w:rsidR="0045315C" w:rsidRPr="005C58F7">
              <w:rPr>
                <w:rFonts w:hint="eastAsia"/>
                <w:sz w:val="24"/>
              </w:rPr>
              <w:t>。</w:t>
            </w:r>
          </w:p>
          <w:p w14:paraId="1FD9D803" w14:textId="7C2B9313" w:rsidR="002C54B1" w:rsidRPr="005C58F7" w:rsidRDefault="002C54B1" w:rsidP="002C54B1">
            <w:pPr>
              <w:adjustRightInd w:val="0"/>
              <w:snapToGrid w:val="0"/>
              <w:jc w:val="center"/>
              <w:rPr>
                <w:sz w:val="24"/>
              </w:rPr>
            </w:pPr>
            <w:r w:rsidRPr="005C58F7">
              <w:rPr>
                <w:rFonts w:hint="eastAsia"/>
                <w:b/>
              </w:rPr>
              <w:t>表</w:t>
            </w:r>
            <w:r w:rsidR="00E57580" w:rsidRPr="005C58F7">
              <w:rPr>
                <w:rFonts w:hint="eastAsia"/>
                <w:b/>
              </w:rPr>
              <w:t>5-</w:t>
            </w:r>
            <w:r w:rsidR="00AC74EB" w:rsidRPr="005C58F7">
              <w:rPr>
                <w:rFonts w:hint="eastAsia"/>
                <w:b/>
              </w:rPr>
              <w:t>17</w:t>
            </w:r>
            <w:r w:rsidRPr="005C58F7">
              <w:rPr>
                <w:rFonts w:hint="eastAsia"/>
                <w:b/>
              </w:rPr>
              <w:t xml:space="preserve">   </w:t>
            </w:r>
            <w:r w:rsidRPr="005C58F7">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18"/>
              <w:gridCol w:w="1559"/>
              <w:gridCol w:w="1134"/>
              <w:gridCol w:w="1276"/>
              <w:gridCol w:w="1417"/>
              <w:gridCol w:w="2126"/>
              <w:gridCol w:w="1418"/>
              <w:gridCol w:w="1559"/>
            </w:tblGrid>
            <w:tr w:rsidR="00227F48" w:rsidRPr="005C58F7" w14:paraId="76C0CBD8" w14:textId="77777777" w:rsidTr="0046257D">
              <w:trPr>
                <w:trHeight w:val="48"/>
                <w:jc w:val="center"/>
              </w:trPr>
              <w:tc>
                <w:tcPr>
                  <w:tcW w:w="1505" w:type="dxa"/>
                  <w:vMerge w:val="restart"/>
                  <w:shd w:val="clear" w:color="auto" w:fill="auto"/>
                  <w:vAlign w:val="center"/>
                </w:tcPr>
                <w:p w14:paraId="0340B87F" w14:textId="77777777" w:rsidR="002C54B1" w:rsidRPr="005C58F7" w:rsidRDefault="002C54B1" w:rsidP="0046257D">
                  <w:pPr>
                    <w:adjustRightInd w:val="0"/>
                    <w:snapToGrid w:val="0"/>
                    <w:jc w:val="center"/>
                    <w:rPr>
                      <w:b/>
                      <w:szCs w:val="21"/>
                    </w:rPr>
                  </w:pPr>
                  <w:r w:rsidRPr="005C58F7">
                    <w:rPr>
                      <w:b/>
                      <w:szCs w:val="21"/>
                    </w:rPr>
                    <w:t>工序</w:t>
                  </w:r>
                  <w:r w:rsidRPr="005C58F7">
                    <w:rPr>
                      <w:b/>
                      <w:szCs w:val="21"/>
                    </w:rPr>
                    <w:t>/</w:t>
                  </w:r>
                  <w:r w:rsidRPr="005C58F7">
                    <w:rPr>
                      <w:b/>
                      <w:szCs w:val="21"/>
                    </w:rPr>
                    <w:t>生产线</w:t>
                  </w:r>
                </w:p>
              </w:tc>
              <w:tc>
                <w:tcPr>
                  <w:tcW w:w="1418" w:type="dxa"/>
                  <w:vMerge w:val="restart"/>
                  <w:shd w:val="clear" w:color="auto" w:fill="auto"/>
                  <w:vAlign w:val="center"/>
                </w:tcPr>
                <w:p w14:paraId="64F28599" w14:textId="77777777" w:rsidR="002C54B1" w:rsidRPr="005C58F7" w:rsidRDefault="002C54B1" w:rsidP="0046257D">
                  <w:pPr>
                    <w:adjustRightInd w:val="0"/>
                    <w:snapToGrid w:val="0"/>
                    <w:jc w:val="center"/>
                    <w:rPr>
                      <w:b/>
                      <w:szCs w:val="21"/>
                    </w:rPr>
                  </w:pPr>
                  <w:r w:rsidRPr="005C58F7">
                    <w:rPr>
                      <w:b/>
                      <w:szCs w:val="21"/>
                    </w:rPr>
                    <w:t>装置</w:t>
                  </w:r>
                </w:p>
              </w:tc>
              <w:tc>
                <w:tcPr>
                  <w:tcW w:w="1559" w:type="dxa"/>
                  <w:vMerge w:val="restart"/>
                  <w:shd w:val="clear" w:color="auto" w:fill="auto"/>
                  <w:vAlign w:val="center"/>
                </w:tcPr>
                <w:p w14:paraId="46FC37E5" w14:textId="77777777" w:rsidR="002C54B1" w:rsidRPr="005C58F7" w:rsidRDefault="002C54B1" w:rsidP="0046257D">
                  <w:pPr>
                    <w:adjustRightInd w:val="0"/>
                    <w:snapToGrid w:val="0"/>
                    <w:jc w:val="center"/>
                    <w:rPr>
                      <w:b/>
                      <w:szCs w:val="21"/>
                    </w:rPr>
                  </w:pPr>
                  <w:r w:rsidRPr="005C58F7">
                    <w:rPr>
                      <w:b/>
                      <w:szCs w:val="21"/>
                    </w:rPr>
                    <w:t>固体废物名称</w:t>
                  </w:r>
                </w:p>
              </w:tc>
              <w:tc>
                <w:tcPr>
                  <w:tcW w:w="1134" w:type="dxa"/>
                  <w:vMerge w:val="restart"/>
                  <w:shd w:val="clear" w:color="auto" w:fill="auto"/>
                  <w:vAlign w:val="center"/>
                </w:tcPr>
                <w:p w14:paraId="54F91997" w14:textId="77777777" w:rsidR="002C54B1" w:rsidRPr="005C58F7" w:rsidRDefault="002C54B1" w:rsidP="0046257D">
                  <w:pPr>
                    <w:adjustRightInd w:val="0"/>
                    <w:snapToGrid w:val="0"/>
                    <w:jc w:val="center"/>
                    <w:rPr>
                      <w:b/>
                      <w:szCs w:val="21"/>
                    </w:rPr>
                  </w:pPr>
                  <w:r w:rsidRPr="005C58F7">
                    <w:rPr>
                      <w:b/>
                      <w:szCs w:val="21"/>
                    </w:rPr>
                    <w:t>固废属性</w:t>
                  </w:r>
                </w:p>
              </w:tc>
              <w:tc>
                <w:tcPr>
                  <w:tcW w:w="2693" w:type="dxa"/>
                  <w:gridSpan w:val="2"/>
                  <w:shd w:val="clear" w:color="auto" w:fill="auto"/>
                  <w:vAlign w:val="center"/>
                </w:tcPr>
                <w:p w14:paraId="7357A80B" w14:textId="77777777" w:rsidR="002C54B1" w:rsidRPr="005C58F7" w:rsidRDefault="002C54B1" w:rsidP="0046257D">
                  <w:pPr>
                    <w:adjustRightInd w:val="0"/>
                    <w:snapToGrid w:val="0"/>
                    <w:jc w:val="center"/>
                    <w:rPr>
                      <w:b/>
                      <w:szCs w:val="21"/>
                    </w:rPr>
                  </w:pPr>
                  <w:r w:rsidRPr="005C58F7">
                    <w:rPr>
                      <w:b/>
                      <w:szCs w:val="21"/>
                    </w:rPr>
                    <w:t>产生情况</w:t>
                  </w:r>
                </w:p>
              </w:tc>
              <w:tc>
                <w:tcPr>
                  <w:tcW w:w="3544" w:type="dxa"/>
                  <w:gridSpan w:val="2"/>
                  <w:shd w:val="clear" w:color="auto" w:fill="auto"/>
                  <w:vAlign w:val="center"/>
                </w:tcPr>
                <w:p w14:paraId="04D6A74F" w14:textId="77777777" w:rsidR="002C54B1" w:rsidRPr="005C58F7" w:rsidRDefault="002C54B1" w:rsidP="0046257D">
                  <w:pPr>
                    <w:adjustRightInd w:val="0"/>
                    <w:snapToGrid w:val="0"/>
                    <w:jc w:val="center"/>
                    <w:rPr>
                      <w:b/>
                      <w:szCs w:val="21"/>
                    </w:rPr>
                  </w:pPr>
                  <w:r w:rsidRPr="005C58F7">
                    <w:rPr>
                      <w:b/>
                      <w:szCs w:val="21"/>
                    </w:rPr>
                    <w:t>处置措施</w:t>
                  </w:r>
                </w:p>
              </w:tc>
              <w:tc>
                <w:tcPr>
                  <w:tcW w:w="1559" w:type="dxa"/>
                  <w:vMerge w:val="restart"/>
                  <w:shd w:val="clear" w:color="auto" w:fill="auto"/>
                  <w:vAlign w:val="center"/>
                </w:tcPr>
                <w:p w14:paraId="39DD382C" w14:textId="77777777" w:rsidR="002C54B1" w:rsidRPr="005C58F7" w:rsidRDefault="002C54B1" w:rsidP="0046257D">
                  <w:pPr>
                    <w:adjustRightInd w:val="0"/>
                    <w:snapToGrid w:val="0"/>
                    <w:jc w:val="center"/>
                    <w:rPr>
                      <w:b/>
                      <w:szCs w:val="21"/>
                    </w:rPr>
                  </w:pPr>
                  <w:r w:rsidRPr="005C58F7">
                    <w:rPr>
                      <w:b/>
                      <w:szCs w:val="21"/>
                    </w:rPr>
                    <w:t>最终去向</w:t>
                  </w:r>
                </w:p>
              </w:tc>
            </w:tr>
            <w:tr w:rsidR="00912BE2" w:rsidRPr="005C58F7" w14:paraId="765B8436" w14:textId="77777777" w:rsidTr="0046257D">
              <w:trPr>
                <w:trHeight w:val="70"/>
                <w:jc w:val="center"/>
              </w:trPr>
              <w:tc>
                <w:tcPr>
                  <w:tcW w:w="1505" w:type="dxa"/>
                  <w:vMerge/>
                  <w:shd w:val="clear" w:color="auto" w:fill="auto"/>
                  <w:vAlign w:val="center"/>
                </w:tcPr>
                <w:p w14:paraId="5D5911D5" w14:textId="77777777" w:rsidR="002C54B1" w:rsidRPr="005C58F7" w:rsidRDefault="002C54B1" w:rsidP="0046257D">
                  <w:pPr>
                    <w:adjustRightInd w:val="0"/>
                    <w:snapToGrid w:val="0"/>
                    <w:jc w:val="center"/>
                    <w:rPr>
                      <w:szCs w:val="21"/>
                    </w:rPr>
                  </w:pPr>
                </w:p>
              </w:tc>
              <w:tc>
                <w:tcPr>
                  <w:tcW w:w="1418" w:type="dxa"/>
                  <w:vMerge/>
                  <w:shd w:val="clear" w:color="auto" w:fill="auto"/>
                  <w:vAlign w:val="center"/>
                </w:tcPr>
                <w:p w14:paraId="3D0DF5AA" w14:textId="77777777" w:rsidR="002C54B1" w:rsidRPr="005C58F7" w:rsidRDefault="002C54B1" w:rsidP="0046257D">
                  <w:pPr>
                    <w:adjustRightInd w:val="0"/>
                    <w:snapToGrid w:val="0"/>
                    <w:jc w:val="center"/>
                    <w:rPr>
                      <w:szCs w:val="21"/>
                    </w:rPr>
                  </w:pPr>
                </w:p>
              </w:tc>
              <w:tc>
                <w:tcPr>
                  <w:tcW w:w="1559" w:type="dxa"/>
                  <w:vMerge/>
                  <w:shd w:val="clear" w:color="auto" w:fill="auto"/>
                  <w:vAlign w:val="center"/>
                </w:tcPr>
                <w:p w14:paraId="5B965A11" w14:textId="77777777" w:rsidR="002C54B1" w:rsidRPr="005C58F7" w:rsidRDefault="002C54B1" w:rsidP="0046257D">
                  <w:pPr>
                    <w:adjustRightInd w:val="0"/>
                    <w:snapToGrid w:val="0"/>
                    <w:jc w:val="center"/>
                    <w:rPr>
                      <w:szCs w:val="21"/>
                    </w:rPr>
                  </w:pPr>
                </w:p>
              </w:tc>
              <w:tc>
                <w:tcPr>
                  <w:tcW w:w="1134" w:type="dxa"/>
                  <w:vMerge/>
                  <w:shd w:val="clear" w:color="auto" w:fill="auto"/>
                  <w:vAlign w:val="center"/>
                </w:tcPr>
                <w:p w14:paraId="320A19D0" w14:textId="77777777" w:rsidR="002C54B1" w:rsidRPr="005C58F7" w:rsidRDefault="002C54B1" w:rsidP="0046257D">
                  <w:pPr>
                    <w:adjustRightInd w:val="0"/>
                    <w:snapToGrid w:val="0"/>
                    <w:jc w:val="center"/>
                    <w:rPr>
                      <w:szCs w:val="21"/>
                    </w:rPr>
                  </w:pPr>
                </w:p>
              </w:tc>
              <w:tc>
                <w:tcPr>
                  <w:tcW w:w="1276" w:type="dxa"/>
                  <w:shd w:val="clear" w:color="auto" w:fill="auto"/>
                  <w:vAlign w:val="center"/>
                </w:tcPr>
                <w:p w14:paraId="488D2005" w14:textId="77777777" w:rsidR="002C54B1" w:rsidRPr="005C58F7" w:rsidRDefault="002C54B1" w:rsidP="0046257D">
                  <w:pPr>
                    <w:adjustRightInd w:val="0"/>
                    <w:snapToGrid w:val="0"/>
                    <w:jc w:val="center"/>
                    <w:rPr>
                      <w:b/>
                      <w:szCs w:val="21"/>
                    </w:rPr>
                  </w:pPr>
                  <w:r w:rsidRPr="005C58F7">
                    <w:rPr>
                      <w:b/>
                      <w:szCs w:val="21"/>
                    </w:rPr>
                    <w:t>核算方法</w:t>
                  </w:r>
                </w:p>
              </w:tc>
              <w:tc>
                <w:tcPr>
                  <w:tcW w:w="1417" w:type="dxa"/>
                  <w:shd w:val="clear" w:color="auto" w:fill="auto"/>
                  <w:vAlign w:val="center"/>
                </w:tcPr>
                <w:p w14:paraId="69124963" w14:textId="77777777" w:rsidR="002C54B1" w:rsidRPr="005C58F7" w:rsidRDefault="002C54B1" w:rsidP="0046257D">
                  <w:pPr>
                    <w:adjustRightInd w:val="0"/>
                    <w:snapToGrid w:val="0"/>
                    <w:jc w:val="center"/>
                    <w:rPr>
                      <w:b/>
                      <w:szCs w:val="21"/>
                    </w:rPr>
                  </w:pPr>
                  <w:r w:rsidRPr="005C58F7">
                    <w:rPr>
                      <w:b/>
                      <w:szCs w:val="21"/>
                    </w:rPr>
                    <w:t>产生量</w:t>
                  </w:r>
                  <w:r w:rsidRPr="005C58F7">
                    <w:rPr>
                      <w:b/>
                      <w:szCs w:val="21"/>
                    </w:rPr>
                    <w:t>/(t/a)</w:t>
                  </w:r>
                </w:p>
              </w:tc>
              <w:tc>
                <w:tcPr>
                  <w:tcW w:w="2126" w:type="dxa"/>
                  <w:shd w:val="clear" w:color="auto" w:fill="auto"/>
                  <w:vAlign w:val="center"/>
                </w:tcPr>
                <w:p w14:paraId="7D96588B" w14:textId="77777777" w:rsidR="002C54B1" w:rsidRPr="005C58F7" w:rsidRDefault="002C54B1" w:rsidP="0046257D">
                  <w:pPr>
                    <w:adjustRightInd w:val="0"/>
                    <w:snapToGrid w:val="0"/>
                    <w:jc w:val="center"/>
                    <w:rPr>
                      <w:b/>
                      <w:szCs w:val="21"/>
                    </w:rPr>
                  </w:pPr>
                  <w:r w:rsidRPr="005C58F7">
                    <w:rPr>
                      <w:b/>
                      <w:szCs w:val="21"/>
                    </w:rPr>
                    <w:t>工艺</w:t>
                  </w:r>
                </w:p>
              </w:tc>
              <w:tc>
                <w:tcPr>
                  <w:tcW w:w="1418" w:type="dxa"/>
                  <w:shd w:val="clear" w:color="auto" w:fill="auto"/>
                  <w:vAlign w:val="center"/>
                </w:tcPr>
                <w:p w14:paraId="0BCFB6D3" w14:textId="77777777" w:rsidR="002C54B1" w:rsidRPr="005C58F7" w:rsidRDefault="002C54B1" w:rsidP="0046257D">
                  <w:pPr>
                    <w:adjustRightInd w:val="0"/>
                    <w:snapToGrid w:val="0"/>
                    <w:jc w:val="center"/>
                    <w:rPr>
                      <w:b/>
                      <w:szCs w:val="21"/>
                    </w:rPr>
                  </w:pPr>
                  <w:r w:rsidRPr="005C58F7">
                    <w:rPr>
                      <w:b/>
                      <w:szCs w:val="21"/>
                    </w:rPr>
                    <w:t>处置量</w:t>
                  </w:r>
                  <w:r w:rsidRPr="005C58F7">
                    <w:rPr>
                      <w:b/>
                      <w:szCs w:val="21"/>
                    </w:rPr>
                    <w:t>/(t/a)</w:t>
                  </w:r>
                </w:p>
              </w:tc>
              <w:tc>
                <w:tcPr>
                  <w:tcW w:w="1559" w:type="dxa"/>
                  <w:vMerge/>
                  <w:shd w:val="clear" w:color="auto" w:fill="auto"/>
                  <w:vAlign w:val="center"/>
                </w:tcPr>
                <w:p w14:paraId="3AA5668A" w14:textId="77777777" w:rsidR="002C54B1" w:rsidRPr="005C58F7" w:rsidRDefault="002C54B1" w:rsidP="0046257D">
                  <w:pPr>
                    <w:adjustRightInd w:val="0"/>
                    <w:snapToGrid w:val="0"/>
                    <w:jc w:val="center"/>
                    <w:rPr>
                      <w:szCs w:val="21"/>
                    </w:rPr>
                  </w:pPr>
                </w:p>
              </w:tc>
            </w:tr>
            <w:tr w:rsidR="00912BE2" w:rsidRPr="005C58F7" w14:paraId="18D2B2AF" w14:textId="77777777" w:rsidTr="0046257D">
              <w:trPr>
                <w:jc w:val="center"/>
              </w:trPr>
              <w:tc>
                <w:tcPr>
                  <w:tcW w:w="1505" w:type="dxa"/>
                  <w:shd w:val="clear" w:color="auto" w:fill="auto"/>
                  <w:vAlign w:val="center"/>
                </w:tcPr>
                <w:p w14:paraId="2FEC01C8" w14:textId="7EB94DF4" w:rsidR="00EE3F01" w:rsidRPr="005C58F7" w:rsidRDefault="00912BE2" w:rsidP="0046257D">
                  <w:pPr>
                    <w:adjustRightInd w:val="0"/>
                    <w:snapToGrid w:val="0"/>
                    <w:jc w:val="center"/>
                    <w:rPr>
                      <w:szCs w:val="21"/>
                    </w:rPr>
                  </w:pPr>
                  <w:r w:rsidRPr="005C58F7">
                    <w:rPr>
                      <w:rFonts w:hint="eastAsia"/>
                      <w:szCs w:val="21"/>
                    </w:rPr>
                    <w:t>过滤</w:t>
                  </w:r>
                </w:p>
              </w:tc>
              <w:tc>
                <w:tcPr>
                  <w:tcW w:w="1418" w:type="dxa"/>
                  <w:shd w:val="clear" w:color="auto" w:fill="auto"/>
                  <w:vAlign w:val="center"/>
                </w:tcPr>
                <w:p w14:paraId="0C0D1A5E" w14:textId="42166792" w:rsidR="00EE3F01" w:rsidRPr="005C58F7" w:rsidRDefault="00912BE2" w:rsidP="0046257D">
                  <w:pPr>
                    <w:adjustRightInd w:val="0"/>
                    <w:snapToGrid w:val="0"/>
                    <w:jc w:val="center"/>
                    <w:rPr>
                      <w:szCs w:val="21"/>
                    </w:rPr>
                  </w:pPr>
                  <w:r w:rsidRPr="005C58F7">
                    <w:rPr>
                      <w:rFonts w:hint="eastAsia"/>
                      <w:szCs w:val="21"/>
                    </w:rPr>
                    <w:t>熔喷非织造布生产线</w:t>
                  </w:r>
                </w:p>
              </w:tc>
              <w:tc>
                <w:tcPr>
                  <w:tcW w:w="1559" w:type="dxa"/>
                  <w:shd w:val="clear" w:color="auto" w:fill="auto"/>
                  <w:vAlign w:val="center"/>
                </w:tcPr>
                <w:p w14:paraId="6DB95147" w14:textId="0ADB52FB" w:rsidR="00EE3F01" w:rsidRPr="005C58F7" w:rsidRDefault="00912BE2" w:rsidP="0046257D">
                  <w:pPr>
                    <w:adjustRightInd w:val="0"/>
                    <w:snapToGrid w:val="0"/>
                    <w:jc w:val="center"/>
                    <w:rPr>
                      <w:szCs w:val="21"/>
                    </w:rPr>
                  </w:pPr>
                  <w:r w:rsidRPr="005C58F7">
                    <w:rPr>
                      <w:rFonts w:hint="eastAsia"/>
                      <w:szCs w:val="21"/>
                    </w:rPr>
                    <w:t>滤网及滤渣</w:t>
                  </w:r>
                </w:p>
              </w:tc>
              <w:tc>
                <w:tcPr>
                  <w:tcW w:w="1134" w:type="dxa"/>
                  <w:shd w:val="clear" w:color="auto" w:fill="auto"/>
                  <w:vAlign w:val="center"/>
                </w:tcPr>
                <w:p w14:paraId="572707F9" w14:textId="0E15E977" w:rsidR="00EE3F01" w:rsidRPr="005C58F7" w:rsidRDefault="00912BE2" w:rsidP="0046257D">
                  <w:pPr>
                    <w:adjustRightInd w:val="0"/>
                    <w:snapToGrid w:val="0"/>
                    <w:jc w:val="center"/>
                    <w:rPr>
                      <w:szCs w:val="21"/>
                    </w:rPr>
                  </w:pPr>
                  <w:r w:rsidRPr="005C58F7">
                    <w:rPr>
                      <w:rFonts w:hint="eastAsia"/>
                      <w:szCs w:val="21"/>
                    </w:rPr>
                    <w:t>一般工业固体废物</w:t>
                  </w:r>
                </w:p>
              </w:tc>
              <w:tc>
                <w:tcPr>
                  <w:tcW w:w="1276" w:type="dxa"/>
                  <w:shd w:val="clear" w:color="auto" w:fill="auto"/>
                  <w:vAlign w:val="center"/>
                </w:tcPr>
                <w:p w14:paraId="0F69D046" w14:textId="2EB012E9" w:rsidR="00EE3F01" w:rsidRPr="005C58F7" w:rsidRDefault="00912BE2" w:rsidP="0046257D">
                  <w:pPr>
                    <w:adjustRightInd w:val="0"/>
                    <w:snapToGrid w:val="0"/>
                    <w:jc w:val="center"/>
                    <w:rPr>
                      <w:szCs w:val="21"/>
                    </w:rPr>
                  </w:pPr>
                  <w:r w:rsidRPr="005C58F7">
                    <w:rPr>
                      <w:rFonts w:hint="eastAsia"/>
                      <w:szCs w:val="21"/>
                    </w:rPr>
                    <w:t>类比法</w:t>
                  </w:r>
                </w:p>
              </w:tc>
              <w:tc>
                <w:tcPr>
                  <w:tcW w:w="1417" w:type="dxa"/>
                  <w:shd w:val="clear" w:color="auto" w:fill="auto"/>
                  <w:vAlign w:val="center"/>
                </w:tcPr>
                <w:p w14:paraId="6967C7B9" w14:textId="2C144C2A" w:rsidR="00EE3F01" w:rsidRPr="005C58F7" w:rsidRDefault="00F25AC3" w:rsidP="0046257D">
                  <w:pPr>
                    <w:adjustRightInd w:val="0"/>
                    <w:snapToGrid w:val="0"/>
                    <w:jc w:val="center"/>
                    <w:rPr>
                      <w:szCs w:val="21"/>
                    </w:rPr>
                  </w:pPr>
                  <w:r w:rsidRPr="005C58F7">
                    <w:rPr>
                      <w:rFonts w:hint="eastAsia"/>
                      <w:szCs w:val="21"/>
                    </w:rPr>
                    <w:t>16</w:t>
                  </w:r>
                </w:p>
              </w:tc>
              <w:tc>
                <w:tcPr>
                  <w:tcW w:w="2126" w:type="dxa"/>
                  <w:shd w:val="clear" w:color="auto" w:fill="auto"/>
                  <w:vAlign w:val="center"/>
                </w:tcPr>
                <w:p w14:paraId="4D65EA2F" w14:textId="5C131DE1" w:rsidR="00EE3F01" w:rsidRPr="005C58F7" w:rsidRDefault="00912BE2" w:rsidP="0046257D">
                  <w:pPr>
                    <w:adjustRightInd w:val="0"/>
                    <w:snapToGrid w:val="0"/>
                    <w:jc w:val="center"/>
                    <w:rPr>
                      <w:szCs w:val="21"/>
                    </w:rPr>
                  </w:pPr>
                  <w:r w:rsidRPr="005C58F7">
                    <w:rPr>
                      <w:rFonts w:hint="eastAsia"/>
                      <w:szCs w:val="21"/>
                    </w:rPr>
                    <w:t>收集后外卖处理</w:t>
                  </w:r>
                </w:p>
              </w:tc>
              <w:tc>
                <w:tcPr>
                  <w:tcW w:w="1418" w:type="dxa"/>
                  <w:shd w:val="clear" w:color="auto" w:fill="auto"/>
                  <w:vAlign w:val="center"/>
                </w:tcPr>
                <w:p w14:paraId="59D5EF14" w14:textId="57CBAE55" w:rsidR="00EE3F01" w:rsidRPr="005C58F7" w:rsidRDefault="00F25AC3" w:rsidP="0046257D">
                  <w:pPr>
                    <w:adjustRightInd w:val="0"/>
                    <w:snapToGrid w:val="0"/>
                    <w:jc w:val="center"/>
                    <w:rPr>
                      <w:szCs w:val="21"/>
                    </w:rPr>
                  </w:pPr>
                  <w:r w:rsidRPr="005C58F7">
                    <w:rPr>
                      <w:rFonts w:hint="eastAsia"/>
                      <w:szCs w:val="21"/>
                    </w:rPr>
                    <w:t>16</w:t>
                  </w:r>
                </w:p>
              </w:tc>
              <w:tc>
                <w:tcPr>
                  <w:tcW w:w="1559" w:type="dxa"/>
                  <w:shd w:val="clear" w:color="auto" w:fill="auto"/>
                  <w:vAlign w:val="center"/>
                </w:tcPr>
                <w:p w14:paraId="7F41C294" w14:textId="746BCCE1" w:rsidR="00EE3F01" w:rsidRPr="005C58F7" w:rsidRDefault="00912BE2" w:rsidP="0046257D">
                  <w:pPr>
                    <w:adjustRightInd w:val="0"/>
                    <w:snapToGrid w:val="0"/>
                    <w:jc w:val="center"/>
                    <w:rPr>
                      <w:szCs w:val="21"/>
                    </w:rPr>
                  </w:pPr>
                  <w:r w:rsidRPr="005C58F7">
                    <w:rPr>
                      <w:rFonts w:hint="eastAsia"/>
                      <w:szCs w:val="21"/>
                    </w:rPr>
                    <w:t>综合利用</w:t>
                  </w:r>
                </w:p>
              </w:tc>
            </w:tr>
            <w:tr w:rsidR="00912BE2" w:rsidRPr="005C58F7" w14:paraId="48129AAC" w14:textId="77777777" w:rsidTr="0046257D">
              <w:trPr>
                <w:jc w:val="center"/>
              </w:trPr>
              <w:tc>
                <w:tcPr>
                  <w:tcW w:w="1505" w:type="dxa"/>
                  <w:shd w:val="clear" w:color="auto" w:fill="auto"/>
                  <w:vAlign w:val="center"/>
                </w:tcPr>
                <w:p w14:paraId="661DB46B" w14:textId="77A2B879" w:rsidR="00912BE2" w:rsidRPr="005C58F7" w:rsidRDefault="00A81DCF" w:rsidP="00912BE2">
                  <w:pPr>
                    <w:adjustRightInd w:val="0"/>
                    <w:snapToGrid w:val="0"/>
                    <w:jc w:val="center"/>
                    <w:rPr>
                      <w:szCs w:val="21"/>
                    </w:rPr>
                  </w:pPr>
                  <w:r w:rsidRPr="005C58F7">
                    <w:rPr>
                      <w:rFonts w:hint="eastAsia"/>
                      <w:szCs w:val="21"/>
                    </w:rPr>
                    <w:t>分切</w:t>
                  </w:r>
                </w:p>
              </w:tc>
              <w:tc>
                <w:tcPr>
                  <w:tcW w:w="1418" w:type="dxa"/>
                  <w:shd w:val="clear" w:color="auto" w:fill="auto"/>
                  <w:vAlign w:val="center"/>
                </w:tcPr>
                <w:p w14:paraId="1C9F6CB4" w14:textId="3E796D1C" w:rsidR="00912BE2" w:rsidRPr="005C58F7" w:rsidRDefault="00912BE2" w:rsidP="00912BE2">
                  <w:pPr>
                    <w:adjustRightInd w:val="0"/>
                    <w:snapToGrid w:val="0"/>
                    <w:jc w:val="center"/>
                    <w:rPr>
                      <w:szCs w:val="21"/>
                    </w:rPr>
                  </w:pPr>
                  <w:r w:rsidRPr="005C58F7">
                    <w:rPr>
                      <w:rFonts w:hint="eastAsia"/>
                      <w:szCs w:val="21"/>
                    </w:rPr>
                    <w:t>熔喷非织造布生产线</w:t>
                  </w:r>
                </w:p>
              </w:tc>
              <w:tc>
                <w:tcPr>
                  <w:tcW w:w="1559" w:type="dxa"/>
                  <w:shd w:val="clear" w:color="auto" w:fill="auto"/>
                  <w:vAlign w:val="center"/>
                </w:tcPr>
                <w:p w14:paraId="2B19E439" w14:textId="57E55341" w:rsidR="00912BE2" w:rsidRPr="005C58F7" w:rsidRDefault="00912BE2" w:rsidP="00912BE2">
                  <w:pPr>
                    <w:adjustRightInd w:val="0"/>
                    <w:snapToGrid w:val="0"/>
                    <w:jc w:val="center"/>
                    <w:rPr>
                      <w:szCs w:val="21"/>
                    </w:rPr>
                  </w:pPr>
                  <w:r w:rsidRPr="005C58F7">
                    <w:rPr>
                      <w:rFonts w:hint="eastAsia"/>
                      <w:szCs w:val="21"/>
                    </w:rPr>
                    <w:t>废边角料</w:t>
                  </w:r>
                </w:p>
              </w:tc>
              <w:tc>
                <w:tcPr>
                  <w:tcW w:w="1134" w:type="dxa"/>
                  <w:shd w:val="clear" w:color="auto" w:fill="auto"/>
                  <w:vAlign w:val="center"/>
                </w:tcPr>
                <w:p w14:paraId="2CACA3F5" w14:textId="22E90EB9" w:rsidR="00912BE2" w:rsidRPr="005C58F7" w:rsidRDefault="00912BE2" w:rsidP="00912BE2">
                  <w:pPr>
                    <w:adjustRightInd w:val="0"/>
                    <w:snapToGrid w:val="0"/>
                    <w:jc w:val="center"/>
                    <w:rPr>
                      <w:szCs w:val="21"/>
                    </w:rPr>
                  </w:pPr>
                  <w:r w:rsidRPr="005C58F7">
                    <w:rPr>
                      <w:rFonts w:hint="eastAsia"/>
                      <w:szCs w:val="21"/>
                    </w:rPr>
                    <w:t>一般工业固体废物</w:t>
                  </w:r>
                </w:p>
              </w:tc>
              <w:tc>
                <w:tcPr>
                  <w:tcW w:w="1276" w:type="dxa"/>
                  <w:shd w:val="clear" w:color="auto" w:fill="auto"/>
                  <w:vAlign w:val="center"/>
                </w:tcPr>
                <w:p w14:paraId="761ACB5D" w14:textId="61E6A3A6" w:rsidR="00912BE2" w:rsidRPr="005C58F7" w:rsidRDefault="00912BE2" w:rsidP="00912BE2">
                  <w:pPr>
                    <w:adjustRightInd w:val="0"/>
                    <w:snapToGrid w:val="0"/>
                    <w:jc w:val="center"/>
                    <w:rPr>
                      <w:szCs w:val="21"/>
                    </w:rPr>
                  </w:pPr>
                  <w:r w:rsidRPr="005C58F7">
                    <w:rPr>
                      <w:rFonts w:hint="eastAsia"/>
                      <w:szCs w:val="21"/>
                    </w:rPr>
                    <w:t>类比法</w:t>
                  </w:r>
                </w:p>
              </w:tc>
              <w:tc>
                <w:tcPr>
                  <w:tcW w:w="1417" w:type="dxa"/>
                  <w:shd w:val="clear" w:color="auto" w:fill="auto"/>
                  <w:vAlign w:val="center"/>
                </w:tcPr>
                <w:p w14:paraId="7CF8950F" w14:textId="2F75A076" w:rsidR="00912BE2" w:rsidRPr="005C58F7" w:rsidRDefault="00F25AC3" w:rsidP="00912BE2">
                  <w:pPr>
                    <w:adjustRightInd w:val="0"/>
                    <w:snapToGrid w:val="0"/>
                    <w:jc w:val="center"/>
                    <w:rPr>
                      <w:szCs w:val="21"/>
                    </w:rPr>
                  </w:pPr>
                  <w:r w:rsidRPr="005C58F7">
                    <w:rPr>
                      <w:rFonts w:hint="eastAsia"/>
                      <w:szCs w:val="21"/>
                    </w:rPr>
                    <w:t>80</w:t>
                  </w:r>
                </w:p>
              </w:tc>
              <w:tc>
                <w:tcPr>
                  <w:tcW w:w="2126" w:type="dxa"/>
                  <w:shd w:val="clear" w:color="auto" w:fill="auto"/>
                  <w:vAlign w:val="center"/>
                </w:tcPr>
                <w:p w14:paraId="677B5E67" w14:textId="45A212B2" w:rsidR="00912BE2" w:rsidRPr="005C58F7" w:rsidRDefault="00912BE2" w:rsidP="00912BE2">
                  <w:pPr>
                    <w:adjustRightInd w:val="0"/>
                    <w:snapToGrid w:val="0"/>
                    <w:jc w:val="center"/>
                    <w:rPr>
                      <w:szCs w:val="21"/>
                    </w:rPr>
                  </w:pPr>
                  <w:r w:rsidRPr="005C58F7">
                    <w:rPr>
                      <w:rFonts w:hint="eastAsia"/>
                      <w:szCs w:val="21"/>
                    </w:rPr>
                    <w:t>收集后外卖处理</w:t>
                  </w:r>
                </w:p>
              </w:tc>
              <w:tc>
                <w:tcPr>
                  <w:tcW w:w="1418" w:type="dxa"/>
                  <w:shd w:val="clear" w:color="auto" w:fill="auto"/>
                  <w:vAlign w:val="center"/>
                </w:tcPr>
                <w:p w14:paraId="02E17C4C" w14:textId="678FB235" w:rsidR="00912BE2" w:rsidRPr="005C58F7" w:rsidRDefault="00F25AC3" w:rsidP="00912BE2">
                  <w:pPr>
                    <w:adjustRightInd w:val="0"/>
                    <w:snapToGrid w:val="0"/>
                    <w:jc w:val="center"/>
                    <w:rPr>
                      <w:szCs w:val="21"/>
                    </w:rPr>
                  </w:pPr>
                  <w:r w:rsidRPr="005C58F7">
                    <w:rPr>
                      <w:rFonts w:hint="eastAsia"/>
                      <w:szCs w:val="21"/>
                    </w:rPr>
                    <w:t>80</w:t>
                  </w:r>
                </w:p>
              </w:tc>
              <w:tc>
                <w:tcPr>
                  <w:tcW w:w="1559" w:type="dxa"/>
                  <w:shd w:val="clear" w:color="auto" w:fill="auto"/>
                  <w:vAlign w:val="center"/>
                </w:tcPr>
                <w:p w14:paraId="1F6A3226" w14:textId="75B417C5" w:rsidR="00912BE2" w:rsidRPr="005C58F7" w:rsidRDefault="00912BE2" w:rsidP="00912BE2">
                  <w:pPr>
                    <w:adjustRightInd w:val="0"/>
                    <w:snapToGrid w:val="0"/>
                    <w:jc w:val="center"/>
                    <w:rPr>
                      <w:szCs w:val="21"/>
                    </w:rPr>
                  </w:pPr>
                  <w:r w:rsidRPr="005C58F7">
                    <w:rPr>
                      <w:rFonts w:hint="eastAsia"/>
                      <w:szCs w:val="21"/>
                    </w:rPr>
                    <w:t>综合利用</w:t>
                  </w:r>
                </w:p>
              </w:tc>
            </w:tr>
            <w:tr w:rsidR="00912BE2" w:rsidRPr="005C58F7" w14:paraId="18CAE0BC" w14:textId="77777777" w:rsidTr="0046257D">
              <w:trPr>
                <w:jc w:val="center"/>
              </w:trPr>
              <w:tc>
                <w:tcPr>
                  <w:tcW w:w="1505" w:type="dxa"/>
                  <w:shd w:val="clear" w:color="auto" w:fill="auto"/>
                  <w:vAlign w:val="center"/>
                </w:tcPr>
                <w:p w14:paraId="3DD955DA" w14:textId="2FC09AFB" w:rsidR="00912BE2" w:rsidRPr="005C58F7" w:rsidRDefault="00912BE2" w:rsidP="00912BE2">
                  <w:pPr>
                    <w:adjustRightInd w:val="0"/>
                    <w:snapToGrid w:val="0"/>
                    <w:jc w:val="center"/>
                    <w:rPr>
                      <w:szCs w:val="21"/>
                    </w:rPr>
                  </w:pPr>
                  <w:r w:rsidRPr="005C58F7">
                    <w:rPr>
                      <w:rFonts w:hint="eastAsia"/>
                      <w:szCs w:val="21"/>
                    </w:rPr>
                    <w:t>质检</w:t>
                  </w:r>
                </w:p>
              </w:tc>
              <w:tc>
                <w:tcPr>
                  <w:tcW w:w="1418" w:type="dxa"/>
                  <w:shd w:val="clear" w:color="auto" w:fill="auto"/>
                  <w:vAlign w:val="center"/>
                </w:tcPr>
                <w:p w14:paraId="55BF55A0" w14:textId="75498573" w:rsidR="00912BE2" w:rsidRPr="005C58F7" w:rsidRDefault="00912BE2" w:rsidP="00912BE2">
                  <w:pPr>
                    <w:adjustRightInd w:val="0"/>
                    <w:snapToGrid w:val="0"/>
                    <w:jc w:val="center"/>
                    <w:rPr>
                      <w:szCs w:val="21"/>
                    </w:rPr>
                  </w:pPr>
                  <w:r w:rsidRPr="005C58F7">
                    <w:rPr>
                      <w:rFonts w:hint="eastAsia"/>
                      <w:szCs w:val="21"/>
                    </w:rPr>
                    <w:t>/</w:t>
                  </w:r>
                </w:p>
              </w:tc>
              <w:tc>
                <w:tcPr>
                  <w:tcW w:w="1559" w:type="dxa"/>
                  <w:shd w:val="clear" w:color="auto" w:fill="auto"/>
                  <w:vAlign w:val="center"/>
                </w:tcPr>
                <w:p w14:paraId="2844B544" w14:textId="54DB1F38" w:rsidR="00912BE2" w:rsidRPr="005C58F7" w:rsidRDefault="00912BE2" w:rsidP="00912BE2">
                  <w:pPr>
                    <w:adjustRightInd w:val="0"/>
                    <w:snapToGrid w:val="0"/>
                    <w:jc w:val="center"/>
                    <w:rPr>
                      <w:szCs w:val="21"/>
                    </w:rPr>
                  </w:pPr>
                  <w:r w:rsidRPr="005C58F7">
                    <w:rPr>
                      <w:rFonts w:hint="eastAsia"/>
                      <w:szCs w:val="21"/>
                    </w:rPr>
                    <w:t>废次品</w:t>
                  </w:r>
                </w:p>
              </w:tc>
              <w:tc>
                <w:tcPr>
                  <w:tcW w:w="1134" w:type="dxa"/>
                  <w:shd w:val="clear" w:color="auto" w:fill="auto"/>
                  <w:vAlign w:val="center"/>
                </w:tcPr>
                <w:p w14:paraId="6EEAB8E2" w14:textId="483B5F49" w:rsidR="00912BE2" w:rsidRPr="005C58F7" w:rsidRDefault="00912BE2" w:rsidP="00912BE2">
                  <w:pPr>
                    <w:adjustRightInd w:val="0"/>
                    <w:snapToGrid w:val="0"/>
                    <w:jc w:val="center"/>
                    <w:rPr>
                      <w:szCs w:val="21"/>
                    </w:rPr>
                  </w:pPr>
                  <w:r w:rsidRPr="005C58F7">
                    <w:rPr>
                      <w:rFonts w:hint="eastAsia"/>
                      <w:szCs w:val="21"/>
                    </w:rPr>
                    <w:t>一般工业固体废物</w:t>
                  </w:r>
                </w:p>
              </w:tc>
              <w:tc>
                <w:tcPr>
                  <w:tcW w:w="1276" w:type="dxa"/>
                  <w:shd w:val="clear" w:color="auto" w:fill="auto"/>
                  <w:vAlign w:val="center"/>
                </w:tcPr>
                <w:p w14:paraId="3DC3A55F" w14:textId="28C34126" w:rsidR="00912BE2" w:rsidRPr="005C58F7" w:rsidRDefault="00912BE2" w:rsidP="00912BE2">
                  <w:pPr>
                    <w:adjustRightInd w:val="0"/>
                    <w:snapToGrid w:val="0"/>
                    <w:jc w:val="center"/>
                    <w:rPr>
                      <w:szCs w:val="21"/>
                    </w:rPr>
                  </w:pPr>
                  <w:r w:rsidRPr="005C58F7">
                    <w:rPr>
                      <w:rFonts w:hint="eastAsia"/>
                      <w:szCs w:val="21"/>
                    </w:rPr>
                    <w:t>类比法</w:t>
                  </w:r>
                </w:p>
              </w:tc>
              <w:tc>
                <w:tcPr>
                  <w:tcW w:w="1417" w:type="dxa"/>
                  <w:shd w:val="clear" w:color="auto" w:fill="auto"/>
                  <w:vAlign w:val="center"/>
                </w:tcPr>
                <w:p w14:paraId="15ABFD50" w14:textId="0D1ECE7E" w:rsidR="00912BE2" w:rsidRPr="005C58F7" w:rsidRDefault="00F25AC3" w:rsidP="00912BE2">
                  <w:pPr>
                    <w:adjustRightInd w:val="0"/>
                    <w:snapToGrid w:val="0"/>
                    <w:jc w:val="center"/>
                    <w:rPr>
                      <w:szCs w:val="21"/>
                    </w:rPr>
                  </w:pPr>
                  <w:r w:rsidRPr="005C58F7">
                    <w:rPr>
                      <w:rFonts w:hint="eastAsia"/>
                      <w:szCs w:val="21"/>
                    </w:rPr>
                    <w:t>40</w:t>
                  </w:r>
                  <w:r w:rsidR="00A81DCF" w:rsidRPr="005C58F7">
                    <w:rPr>
                      <w:rFonts w:hint="eastAsia"/>
                      <w:szCs w:val="21"/>
                    </w:rPr>
                    <w:t>0</w:t>
                  </w:r>
                </w:p>
              </w:tc>
              <w:tc>
                <w:tcPr>
                  <w:tcW w:w="2126" w:type="dxa"/>
                  <w:shd w:val="clear" w:color="auto" w:fill="auto"/>
                  <w:vAlign w:val="center"/>
                </w:tcPr>
                <w:p w14:paraId="0221AAB3" w14:textId="5CDD6C8C" w:rsidR="00912BE2" w:rsidRPr="005C58F7" w:rsidRDefault="00912BE2" w:rsidP="00912BE2">
                  <w:pPr>
                    <w:adjustRightInd w:val="0"/>
                    <w:snapToGrid w:val="0"/>
                    <w:jc w:val="center"/>
                    <w:rPr>
                      <w:szCs w:val="21"/>
                    </w:rPr>
                  </w:pPr>
                  <w:r w:rsidRPr="005C58F7">
                    <w:rPr>
                      <w:rFonts w:hint="eastAsia"/>
                      <w:szCs w:val="21"/>
                    </w:rPr>
                    <w:t>收集后外卖处理</w:t>
                  </w:r>
                </w:p>
              </w:tc>
              <w:tc>
                <w:tcPr>
                  <w:tcW w:w="1418" w:type="dxa"/>
                  <w:shd w:val="clear" w:color="auto" w:fill="auto"/>
                  <w:vAlign w:val="center"/>
                </w:tcPr>
                <w:p w14:paraId="609E5730" w14:textId="3DFF743E" w:rsidR="00912BE2" w:rsidRPr="005C58F7" w:rsidRDefault="00F25AC3" w:rsidP="00912BE2">
                  <w:pPr>
                    <w:adjustRightInd w:val="0"/>
                    <w:snapToGrid w:val="0"/>
                    <w:jc w:val="center"/>
                    <w:rPr>
                      <w:szCs w:val="21"/>
                    </w:rPr>
                  </w:pPr>
                  <w:r w:rsidRPr="005C58F7">
                    <w:rPr>
                      <w:rFonts w:hint="eastAsia"/>
                      <w:szCs w:val="21"/>
                    </w:rPr>
                    <w:t>4</w:t>
                  </w:r>
                  <w:r w:rsidR="00070A67" w:rsidRPr="005C58F7">
                    <w:rPr>
                      <w:rFonts w:hint="eastAsia"/>
                      <w:szCs w:val="21"/>
                    </w:rPr>
                    <w:t>00</w:t>
                  </w:r>
                </w:p>
              </w:tc>
              <w:tc>
                <w:tcPr>
                  <w:tcW w:w="1559" w:type="dxa"/>
                  <w:shd w:val="clear" w:color="auto" w:fill="auto"/>
                  <w:vAlign w:val="center"/>
                </w:tcPr>
                <w:p w14:paraId="3583B531" w14:textId="359A1066" w:rsidR="00912BE2" w:rsidRPr="005C58F7" w:rsidRDefault="00912BE2" w:rsidP="00912BE2">
                  <w:pPr>
                    <w:adjustRightInd w:val="0"/>
                    <w:snapToGrid w:val="0"/>
                    <w:jc w:val="center"/>
                    <w:rPr>
                      <w:szCs w:val="21"/>
                    </w:rPr>
                  </w:pPr>
                  <w:r w:rsidRPr="005C58F7">
                    <w:rPr>
                      <w:rFonts w:hint="eastAsia"/>
                      <w:szCs w:val="21"/>
                    </w:rPr>
                    <w:t>综合利用</w:t>
                  </w:r>
                </w:p>
              </w:tc>
            </w:tr>
            <w:tr w:rsidR="00A81DCF" w:rsidRPr="005C58F7" w14:paraId="08F8BEC2" w14:textId="77777777" w:rsidTr="0046257D">
              <w:trPr>
                <w:jc w:val="center"/>
              </w:trPr>
              <w:tc>
                <w:tcPr>
                  <w:tcW w:w="1505" w:type="dxa"/>
                  <w:shd w:val="clear" w:color="auto" w:fill="auto"/>
                  <w:vAlign w:val="center"/>
                </w:tcPr>
                <w:p w14:paraId="5AD416F7" w14:textId="621885B1" w:rsidR="00A81DCF" w:rsidRPr="005C58F7" w:rsidRDefault="00A81DCF" w:rsidP="00A81DCF">
                  <w:pPr>
                    <w:adjustRightInd w:val="0"/>
                    <w:snapToGrid w:val="0"/>
                    <w:jc w:val="center"/>
                    <w:rPr>
                      <w:szCs w:val="21"/>
                    </w:rPr>
                  </w:pPr>
                  <w:r w:rsidRPr="005C58F7">
                    <w:rPr>
                      <w:rFonts w:hint="eastAsia"/>
                      <w:szCs w:val="21"/>
                    </w:rPr>
                    <w:t>沉淀过滤</w:t>
                  </w:r>
                </w:p>
              </w:tc>
              <w:tc>
                <w:tcPr>
                  <w:tcW w:w="1418" w:type="dxa"/>
                  <w:shd w:val="clear" w:color="auto" w:fill="auto"/>
                  <w:vAlign w:val="center"/>
                </w:tcPr>
                <w:p w14:paraId="1581DEB8" w14:textId="718EBB8A" w:rsidR="00A81DCF" w:rsidRPr="005C58F7" w:rsidRDefault="00A81DCF" w:rsidP="00A81DCF">
                  <w:pPr>
                    <w:adjustRightInd w:val="0"/>
                    <w:snapToGrid w:val="0"/>
                    <w:jc w:val="center"/>
                    <w:rPr>
                      <w:szCs w:val="21"/>
                    </w:rPr>
                  </w:pPr>
                  <w:r w:rsidRPr="005C58F7">
                    <w:rPr>
                      <w:rFonts w:hint="eastAsia"/>
                      <w:szCs w:val="21"/>
                    </w:rPr>
                    <w:t>沉淀过滤池</w:t>
                  </w:r>
                </w:p>
              </w:tc>
              <w:tc>
                <w:tcPr>
                  <w:tcW w:w="1559" w:type="dxa"/>
                  <w:shd w:val="clear" w:color="auto" w:fill="auto"/>
                  <w:vAlign w:val="center"/>
                </w:tcPr>
                <w:p w14:paraId="3249FC48" w14:textId="0B4708E9" w:rsidR="00A81DCF" w:rsidRPr="005C58F7" w:rsidRDefault="00A81DCF" w:rsidP="00A81DCF">
                  <w:pPr>
                    <w:adjustRightInd w:val="0"/>
                    <w:snapToGrid w:val="0"/>
                    <w:jc w:val="center"/>
                    <w:rPr>
                      <w:szCs w:val="21"/>
                    </w:rPr>
                  </w:pPr>
                  <w:r w:rsidRPr="005C58F7">
                    <w:rPr>
                      <w:rFonts w:hint="eastAsia"/>
                      <w:szCs w:val="21"/>
                    </w:rPr>
                    <w:t>滤渣</w:t>
                  </w:r>
                </w:p>
              </w:tc>
              <w:tc>
                <w:tcPr>
                  <w:tcW w:w="1134" w:type="dxa"/>
                  <w:shd w:val="clear" w:color="auto" w:fill="auto"/>
                  <w:vAlign w:val="center"/>
                </w:tcPr>
                <w:p w14:paraId="5B601BEA" w14:textId="4C203187" w:rsidR="00A81DCF" w:rsidRPr="005C58F7" w:rsidRDefault="00A81DCF" w:rsidP="00A81DCF">
                  <w:pPr>
                    <w:adjustRightInd w:val="0"/>
                    <w:snapToGrid w:val="0"/>
                    <w:jc w:val="center"/>
                    <w:rPr>
                      <w:szCs w:val="21"/>
                    </w:rPr>
                  </w:pPr>
                  <w:r w:rsidRPr="005C58F7">
                    <w:rPr>
                      <w:rFonts w:hint="eastAsia"/>
                      <w:szCs w:val="21"/>
                    </w:rPr>
                    <w:t>一般工业固体废物</w:t>
                  </w:r>
                </w:p>
              </w:tc>
              <w:tc>
                <w:tcPr>
                  <w:tcW w:w="1276" w:type="dxa"/>
                  <w:shd w:val="clear" w:color="auto" w:fill="auto"/>
                  <w:vAlign w:val="center"/>
                </w:tcPr>
                <w:p w14:paraId="111BBDF9" w14:textId="0A18DDB1" w:rsidR="00A81DCF" w:rsidRPr="005C58F7" w:rsidRDefault="00A81DCF" w:rsidP="00A81DCF">
                  <w:pPr>
                    <w:adjustRightInd w:val="0"/>
                    <w:snapToGrid w:val="0"/>
                    <w:jc w:val="center"/>
                    <w:rPr>
                      <w:szCs w:val="21"/>
                    </w:rPr>
                  </w:pPr>
                  <w:r w:rsidRPr="005C58F7">
                    <w:rPr>
                      <w:rFonts w:hint="eastAsia"/>
                      <w:szCs w:val="21"/>
                    </w:rPr>
                    <w:t>类比法</w:t>
                  </w:r>
                </w:p>
              </w:tc>
              <w:tc>
                <w:tcPr>
                  <w:tcW w:w="1417" w:type="dxa"/>
                  <w:shd w:val="clear" w:color="auto" w:fill="auto"/>
                  <w:vAlign w:val="center"/>
                </w:tcPr>
                <w:p w14:paraId="7053A463" w14:textId="46210F00" w:rsidR="00A81DCF" w:rsidRPr="005C58F7" w:rsidRDefault="00A81DCF" w:rsidP="00A81DCF">
                  <w:pPr>
                    <w:adjustRightInd w:val="0"/>
                    <w:snapToGrid w:val="0"/>
                    <w:jc w:val="center"/>
                    <w:rPr>
                      <w:szCs w:val="21"/>
                    </w:rPr>
                  </w:pPr>
                  <w:r w:rsidRPr="005C58F7">
                    <w:rPr>
                      <w:rFonts w:hint="eastAsia"/>
                      <w:szCs w:val="21"/>
                    </w:rPr>
                    <w:t>2</w:t>
                  </w:r>
                </w:p>
              </w:tc>
              <w:tc>
                <w:tcPr>
                  <w:tcW w:w="2126" w:type="dxa"/>
                  <w:shd w:val="clear" w:color="auto" w:fill="auto"/>
                  <w:vAlign w:val="center"/>
                </w:tcPr>
                <w:p w14:paraId="53D66D3D" w14:textId="4621AF2E" w:rsidR="00A81DCF" w:rsidRPr="005C58F7" w:rsidRDefault="00A81DCF" w:rsidP="00A81DCF">
                  <w:pPr>
                    <w:adjustRightInd w:val="0"/>
                    <w:snapToGrid w:val="0"/>
                    <w:jc w:val="center"/>
                    <w:rPr>
                      <w:szCs w:val="21"/>
                    </w:rPr>
                  </w:pPr>
                  <w:r w:rsidRPr="005C58F7">
                    <w:rPr>
                      <w:rFonts w:hint="eastAsia"/>
                      <w:szCs w:val="21"/>
                    </w:rPr>
                    <w:t>收集后外卖处理</w:t>
                  </w:r>
                </w:p>
              </w:tc>
              <w:tc>
                <w:tcPr>
                  <w:tcW w:w="1418" w:type="dxa"/>
                  <w:shd w:val="clear" w:color="auto" w:fill="auto"/>
                  <w:vAlign w:val="center"/>
                </w:tcPr>
                <w:p w14:paraId="64299FFD" w14:textId="52C6FC0A" w:rsidR="00A81DCF" w:rsidRPr="005C58F7" w:rsidRDefault="00070A67" w:rsidP="00A81DCF">
                  <w:pPr>
                    <w:adjustRightInd w:val="0"/>
                    <w:snapToGrid w:val="0"/>
                    <w:jc w:val="center"/>
                    <w:rPr>
                      <w:szCs w:val="21"/>
                    </w:rPr>
                  </w:pPr>
                  <w:r w:rsidRPr="005C58F7">
                    <w:rPr>
                      <w:rFonts w:hint="eastAsia"/>
                      <w:szCs w:val="21"/>
                    </w:rPr>
                    <w:t>2</w:t>
                  </w:r>
                </w:p>
              </w:tc>
              <w:tc>
                <w:tcPr>
                  <w:tcW w:w="1559" w:type="dxa"/>
                  <w:shd w:val="clear" w:color="auto" w:fill="auto"/>
                  <w:vAlign w:val="center"/>
                </w:tcPr>
                <w:p w14:paraId="2BEB9D27" w14:textId="154A4005" w:rsidR="00A81DCF" w:rsidRPr="005C58F7" w:rsidRDefault="00A81DCF" w:rsidP="00A81DCF">
                  <w:pPr>
                    <w:adjustRightInd w:val="0"/>
                    <w:snapToGrid w:val="0"/>
                    <w:jc w:val="center"/>
                    <w:rPr>
                      <w:szCs w:val="21"/>
                    </w:rPr>
                  </w:pPr>
                  <w:r w:rsidRPr="005C58F7">
                    <w:rPr>
                      <w:rFonts w:hint="eastAsia"/>
                      <w:szCs w:val="21"/>
                    </w:rPr>
                    <w:t>综合利用</w:t>
                  </w:r>
                </w:p>
              </w:tc>
            </w:tr>
            <w:tr w:rsidR="00A81DCF" w:rsidRPr="005C58F7" w14:paraId="752DB598" w14:textId="77777777" w:rsidTr="0046257D">
              <w:trPr>
                <w:jc w:val="center"/>
              </w:trPr>
              <w:tc>
                <w:tcPr>
                  <w:tcW w:w="1505" w:type="dxa"/>
                  <w:shd w:val="clear" w:color="auto" w:fill="auto"/>
                  <w:vAlign w:val="center"/>
                </w:tcPr>
                <w:p w14:paraId="5040DAD6" w14:textId="3B22BE16" w:rsidR="00A81DCF" w:rsidRPr="005C58F7" w:rsidRDefault="00A81DCF" w:rsidP="00A81DCF">
                  <w:pPr>
                    <w:adjustRightInd w:val="0"/>
                    <w:snapToGrid w:val="0"/>
                    <w:jc w:val="center"/>
                    <w:rPr>
                      <w:szCs w:val="21"/>
                    </w:rPr>
                  </w:pPr>
                  <w:r w:rsidRPr="005C58F7">
                    <w:rPr>
                      <w:rFonts w:hint="eastAsia"/>
                      <w:szCs w:val="21"/>
                    </w:rPr>
                    <w:t>熔融挤出、喷丝废气处理</w:t>
                  </w:r>
                </w:p>
              </w:tc>
              <w:tc>
                <w:tcPr>
                  <w:tcW w:w="1418" w:type="dxa"/>
                  <w:shd w:val="clear" w:color="auto" w:fill="auto"/>
                  <w:vAlign w:val="center"/>
                </w:tcPr>
                <w:p w14:paraId="6318193C" w14:textId="29E3725A" w:rsidR="00A81DCF" w:rsidRPr="005C58F7" w:rsidRDefault="00A81DCF" w:rsidP="00A81DCF">
                  <w:pPr>
                    <w:adjustRightInd w:val="0"/>
                    <w:snapToGrid w:val="0"/>
                    <w:jc w:val="center"/>
                    <w:rPr>
                      <w:szCs w:val="21"/>
                    </w:rPr>
                  </w:pPr>
                  <w:r w:rsidRPr="005C58F7">
                    <w:rPr>
                      <w:rFonts w:hint="eastAsia"/>
                      <w:szCs w:val="21"/>
                    </w:rPr>
                    <w:t>活性炭吸附设备</w:t>
                  </w:r>
                </w:p>
              </w:tc>
              <w:tc>
                <w:tcPr>
                  <w:tcW w:w="1559" w:type="dxa"/>
                  <w:shd w:val="clear" w:color="auto" w:fill="auto"/>
                  <w:vAlign w:val="center"/>
                </w:tcPr>
                <w:p w14:paraId="2E8CF64E" w14:textId="377D7813" w:rsidR="00A81DCF" w:rsidRPr="005C58F7" w:rsidRDefault="00A81DCF" w:rsidP="00A81DCF">
                  <w:pPr>
                    <w:adjustRightInd w:val="0"/>
                    <w:snapToGrid w:val="0"/>
                    <w:jc w:val="center"/>
                    <w:rPr>
                      <w:szCs w:val="21"/>
                    </w:rPr>
                  </w:pPr>
                  <w:r w:rsidRPr="005C58F7">
                    <w:rPr>
                      <w:rFonts w:hint="eastAsia"/>
                      <w:szCs w:val="21"/>
                    </w:rPr>
                    <w:t>废活性炭</w:t>
                  </w:r>
                </w:p>
              </w:tc>
              <w:tc>
                <w:tcPr>
                  <w:tcW w:w="1134" w:type="dxa"/>
                  <w:shd w:val="clear" w:color="auto" w:fill="auto"/>
                  <w:vAlign w:val="center"/>
                </w:tcPr>
                <w:p w14:paraId="70D1CA33" w14:textId="24A53235" w:rsidR="00A81DCF" w:rsidRPr="005C58F7" w:rsidRDefault="00A81DCF" w:rsidP="00A81DCF">
                  <w:pPr>
                    <w:adjustRightInd w:val="0"/>
                    <w:snapToGrid w:val="0"/>
                    <w:jc w:val="center"/>
                    <w:rPr>
                      <w:szCs w:val="21"/>
                    </w:rPr>
                  </w:pPr>
                  <w:r w:rsidRPr="005C58F7">
                    <w:rPr>
                      <w:rFonts w:eastAsiaTheme="minorEastAsia"/>
                      <w:szCs w:val="21"/>
                    </w:rPr>
                    <w:t>危险固废</w:t>
                  </w:r>
                </w:p>
              </w:tc>
              <w:tc>
                <w:tcPr>
                  <w:tcW w:w="1276" w:type="dxa"/>
                  <w:shd w:val="clear" w:color="auto" w:fill="auto"/>
                  <w:vAlign w:val="center"/>
                </w:tcPr>
                <w:p w14:paraId="3B470BC0" w14:textId="7083D219" w:rsidR="00A81DCF" w:rsidRPr="005C58F7" w:rsidRDefault="00A81DCF" w:rsidP="00A81DCF">
                  <w:pPr>
                    <w:adjustRightInd w:val="0"/>
                    <w:snapToGrid w:val="0"/>
                    <w:jc w:val="center"/>
                    <w:rPr>
                      <w:szCs w:val="21"/>
                    </w:rPr>
                  </w:pPr>
                  <w:r w:rsidRPr="005C58F7">
                    <w:rPr>
                      <w:rFonts w:hint="eastAsia"/>
                      <w:szCs w:val="21"/>
                    </w:rPr>
                    <w:t>物料衡算法</w:t>
                  </w:r>
                </w:p>
              </w:tc>
              <w:tc>
                <w:tcPr>
                  <w:tcW w:w="1417" w:type="dxa"/>
                  <w:shd w:val="clear" w:color="auto" w:fill="auto"/>
                  <w:vAlign w:val="center"/>
                </w:tcPr>
                <w:p w14:paraId="2F9A9D17" w14:textId="1BEB6CEB" w:rsidR="00A81DCF" w:rsidRPr="005C58F7" w:rsidRDefault="00F25AC3" w:rsidP="00A81DCF">
                  <w:pPr>
                    <w:adjustRightInd w:val="0"/>
                    <w:snapToGrid w:val="0"/>
                    <w:jc w:val="center"/>
                    <w:rPr>
                      <w:szCs w:val="21"/>
                    </w:rPr>
                  </w:pPr>
                  <w:r w:rsidRPr="005C58F7">
                    <w:rPr>
                      <w:rFonts w:hint="eastAsia"/>
                      <w:szCs w:val="21"/>
                    </w:rPr>
                    <w:t>1.1</w:t>
                  </w:r>
                </w:p>
              </w:tc>
              <w:tc>
                <w:tcPr>
                  <w:tcW w:w="2126" w:type="dxa"/>
                  <w:shd w:val="clear" w:color="auto" w:fill="auto"/>
                  <w:vAlign w:val="center"/>
                </w:tcPr>
                <w:p w14:paraId="59895B1D" w14:textId="1241DCA8" w:rsidR="00A81DCF" w:rsidRPr="005C58F7" w:rsidRDefault="00A81DCF" w:rsidP="00A81DCF">
                  <w:pPr>
                    <w:adjustRightInd w:val="0"/>
                    <w:snapToGrid w:val="0"/>
                    <w:jc w:val="center"/>
                    <w:rPr>
                      <w:szCs w:val="21"/>
                    </w:rPr>
                  </w:pPr>
                  <w:r w:rsidRPr="005C58F7">
                    <w:rPr>
                      <w:rFonts w:hint="eastAsia"/>
                      <w:szCs w:val="21"/>
                    </w:rPr>
                    <w:t>委托有资质单位处置</w:t>
                  </w:r>
                </w:p>
              </w:tc>
              <w:tc>
                <w:tcPr>
                  <w:tcW w:w="1418" w:type="dxa"/>
                  <w:shd w:val="clear" w:color="auto" w:fill="auto"/>
                  <w:vAlign w:val="center"/>
                </w:tcPr>
                <w:p w14:paraId="057946A0" w14:textId="16A15655" w:rsidR="00A81DCF" w:rsidRPr="005C58F7" w:rsidRDefault="00F25AC3" w:rsidP="00A81DCF">
                  <w:pPr>
                    <w:adjustRightInd w:val="0"/>
                    <w:snapToGrid w:val="0"/>
                    <w:jc w:val="center"/>
                    <w:rPr>
                      <w:szCs w:val="21"/>
                    </w:rPr>
                  </w:pPr>
                  <w:r w:rsidRPr="005C58F7">
                    <w:rPr>
                      <w:rFonts w:hint="eastAsia"/>
                      <w:szCs w:val="21"/>
                    </w:rPr>
                    <w:t>1.1</w:t>
                  </w:r>
                </w:p>
              </w:tc>
              <w:tc>
                <w:tcPr>
                  <w:tcW w:w="1559" w:type="dxa"/>
                  <w:shd w:val="clear" w:color="auto" w:fill="auto"/>
                  <w:vAlign w:val="center"/>
                </w:tcPr>
                <w:p w14:paraId="1897087F" w14:textId="03BAE5E9" w:rsidR="00A81DCF" w:rsidRPr="005C58F7" w:rsidRDefault="00A81DCF" w:rsidP="00A81DCF">
                  <w:pPr>
                    <w:adjustRightInd w:val="0"/>
                    <w:snapToGrid w:val="0"/>
                    <w:jc w:val="center"/>
                    <w:rPr>
                      <w:szCs w:val="21"/>
                    </w:rPr>
                  </w:pPr>
                  <w:r w:rsidRPr="005C58F7">
                    <w:rPr>
                      <w:rFonts w:hint="eastAsia"/>
                      <w:szCs w:val="21"/>
                    </w:rPr>
                    <w:t>危废处置公司</w:t>
                  </w:r>
                </w:p>
              </w:tc>
            </w:tr>
            <w:tr w:rsidR="00A81DCF" w:rsidRPr="005C58F7" w14:paraId="4C158A35" w14:textId="77777777" w:rsidTr="0046257D">
              <w:trPr>
                <w:jc w:val="center"/>
              </w:trPr>
              <w:tc>
                <w:tcPr>
                  <w:tcW w:w="1505" w:type="dxa"/>
                  <w:shd w:val="clear" w:color="auto" w:fill="auto"/>
                  <w:vAlign w:val="center"/>
                </w:tcPr>
                <w:p w14:paraId="64987275" w14:textId="73B9D4AD" w:rsidR="00A81DCF" w:rsidRPr="005C58F7" w:rsidRDefault="00A81DCF" w:rsidP="00A81DCF">
                  <w:pPr>
                    <w:adjustRightInd w:val="0"/>
                    <w:snapToGrid w:val="0"/>
                    <w:jc w:val="center"/>
                    <w:rPr>
                      <w:szCs w:val="21"/>
                    </w:rPr>
                  </w:pPr>
                  <w:r w:rsidRPr="005C58F7">
                    <w:rPr>
                      <w:rFonts w:hint="eastAsia"/>
                      <w:szCs w:val="21"/>
                    </w:rPr>
                    <w:t>熔融挤出、喷丝废气处理</w:t>
                  </w:r>
                </w:p>
              </w:tc>
              <w:tc>
                <w:tcPr>
                  <w:tcW w:w="1418" w:type="dxa"/>
                  <w:shd w:val="clear" w:color="auto" w:fill="auto"/>
                  <w:vAlign w:val="center"/>
                </w:tcPr>
                <w:p w14:paraId="476BD8C8" w14:textId="3B20E42A" w:rsidR="00A81DCF" w:rsidRPr="005C58F7" w:rsidRDefault="00A81DCF" w:rsidP="00A81DCF">
                  <w:pPr>
                    <w:adjustRightInd w:val="0"/>
                    <w:snapToGrid w:val="0"/>
                    <w:jc w:val="center"/>
                    <w:rPr>
                      <w:szCs w:val="21"/>
                    </w:rPr>
                  </w:pPr>
                  <w:r w:rsidRPr="005C58F7">
                    <w:rPr>
                      <w:rFonts w:hint="eastAsia"/>
                      <w:szCs w:val="21"/>
                    </w:rPr>
                    <w:t>光催化氧化设备</w:t>
                  </w:r>
                </w:p>
              </w:tc>
              <w:tc>
                <w:tcPr>
                  <w:tcW w:w="1559" w:type="dxa"/>
                  <w:shd w:val="clear" w:color="auto" w:fill="auto"/>
                  <w:vAlign w:val="center"/>
                </w:tcPr>
                <w:p w14:paraId="0F68482D" w14:textId="77DDE7B6" w:rsidR="00A81DCF" w:rsidRPr="005C58F7" w:rsidRDefault="00A81DCF" w:rsidP="00A81DCF">
                  <w:pPr>
                    <w:adjustRightInd w:val="0"/>
                    <w:snapToGrid w:val="0"/>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1134" w:type="dxa"/>
                  <w:shd w:val="clear" w:color="auto" w:fill="auto"/>
                  <w:vAlign w:val="center"/>
                </w:tcPr>
                <w:p w14:paraId="2EA59FD2" w14:textId="015E80D9" w:rsidR="00A81DCF" w:rsidRPr="005C58F7" w:rsidRDefault="00A81DCF" w:rsidP="00A81DCF">
                  <w:pPr>
                    <w:adjustRightInd w:val="0"/>
                    <w:snapToGrid w:val="0"/>
                    <w:jc w:val="center"/>
                    <w:rPr>
                      <w:szCs w:val="21"/>
                    </w:rPr>
                  </w:pPr>
                  <w:r w:rsidRPr="005C58F7">
                    <w:rPr>
                      <w:rFonts w:eastAsiaTheme="minorEastAsia"/>
                      <w:szCs w:val="21"/>
                    </w:rPr>
                    <w:t>危险固废</w:t>
                  </w:r>
                </w:p>
              </w:tc>
              <w:tc>
                <w:tcPr>
                  <w:tcW w:w="1276" w:type="dxa"/>
                  <w:shd w:val="clear" w:color="auto" w:fill="auto"/>
                  <w:vAlign w:val="center"/>
                </w:tcPr>
                <w:p w14:paraId="22F0FAFB" w14:textId="2181BD1B" w:rsidR="00A81DCF" w:rsidRPr="005C58F7" w:rsidRDefault="00A81DCF" w:rsidP="00A81DCF">
                  <w:pPr>
                    <w:adjustRightInd w:val="0"/>
                    <w:snapToGrid w:val="0"/>
                    <w:jc w:val="center"/>
                    <w:rPr>
                      <w:szCs w:val="21"/>
                    </w:rPr>
                  </w:pPr>
                  <w:r w:rsidRPr="005C58F7">
                    <w:rPr>
                      <w:rFonts w:hint="eastAsia"/>
                      <w:szCs w:val="21"/>
                    </w:rPr>
                    <w:t>物料衡算法</w:t>
                  </w:r>
                </w:p>
              </w:tc>
              <w:tc>
                <w:tcPr>
                  <w:tcW w:w="1417" w:type="dxa"/>
                  <w:shd w:val="clear" w:color="auto" w:fill="auto"/>
                  <w:vAlign w:val="center"/>
                </w:tcPr>
                <w:p w14:paraId="11D931CC" w14:textId="72BF2119" w:rsidR="00A81DCF" w:rsidRPr="005C58F7" w:rsidRDefault="00A81DCF" w:rsidP="00A81DCF">
                  <w:pPr>
                    <w:adjustRightInd w:val="0"/>
                    <w:snapToGrid w:val="0"/>
                    <w:jc w:val="center"/>
                    <w:rPr>
                      <w:szCs w:val="21"/>
                    </w:rPr>
                  </w:pPr>
                  <w:r w:rsidRPr="005C58F7">
                    <w:rPr>
                      <w:rFonts w:hint="eastAsia"/>
                      <w:szCs w:val="21"/>
                    </w:rPr>
                    <w:t>0.02</w:t>
                  </w:r>
                </w:p>
              </w:tc>
              <w:tc>
                <w:tcPr>
                  <w:tcW w:w="2126" w:type="dxa"/>
                  <w:shd w:val="clear" w:color="auto" w:fill="auto"/>
                  <w:vAlign w:val="center"/>
                </w:tcPr>
                <w:p w14:paraId="545824F1" w14:textId="2111F399" w:rsidR="00A81DCF" w:rsidRPr="005C58F7" w:rsidRDefault="00A81DCF" w:rsidP="00A81DCF">
                  <w:pPr>
                    <w:adjustRightInd w:val="0"/>
                    <w:snapToGrid w:val="0"/>
                    <w:jc w:val="center"/>
                    <w:rPr>
                      <w:szCs w:val="21"/>
                    </w:rPr>
                  </w:pPr>
                  <w:r w:rsidRPr="005C58F7">
                    <w:rPr>
                      <w:rFonts w:hint="eastAsia"/>
                      <w:szCs w:val="21"/>
                    </w:rPr>
                    <w:t>委托有资质单位处置</w:t>
                  </w:r>
                </w:p>
              </w:tc>
              <w:tc>
                <w:tcPr>
                  <w:tcW w:w="1418" w:type="dxa"/>
                  <w:shd w:val="clear" w:color="auto" w:fill="auto"/>
                  <w:vAlign w:val="center"/>
                </w:tcPr>
                <w:p w14:paraId="548E167A" w14:textId="13F041AF" w:rsidR="00A81DCF" w:rsidRPr="005C58F7" w:rsidRDefault="00070A67" w:rsidP="00A81DCF">
                  <w:pPr>
                    <w:adjustRightInd w:val="0"/>
                    <w:snapToGrid w:val="0"/>
                    <w:jc w:val="center"/>
                    <w:rPr>
                      <w:szCs w:val="21"/>
                    </w:rPr>
                  </w:pPr>
                  <w:r w:rsidRPr="005C58F7">
                    <w:rPr>
                      <w:rFonts w:hint="eastAsia"/>
                      <w:szCs w:val="21"/>
                    </w:rPr>
                    <w:t>0.02</w:t>
                  </w:r>
                </w:p>
              </w:tc>
              <w:tc>
                <w:tcPr>
                  <w:tcW w:w="1559" w:type="dxa"/>
                  <w:shd w:val="clear" w:color="auto" w:fill="auto"/>
                  <w:vAlign w:val="center"/>
                </w:tcPr>
                <w:p w14:paraId="6A0139DC" w14:textId="48BAE729" w:rsidR="00A81DCF" w:rsidRPr="005C58F7" w:rsidRDefault="00A81DCF" w:rsidP="00A81DCF">
                  <w:pPr>
                    <w:adjustRightInd w:val="0"/>
                    <w:snapToGrid w:val="0"/>
                    <w:jc w:val="center"/>
                    <w:rPr>
                      <w:szCs w:val="21"/>
                    </w:rPr>
                  </w:pPr>
                  <w:r w:rsidRPr="005C58F7">
                    <w:rPr>
                      <w:rFonts w:hint="eastAsia"/>
                      <w:szCs w:val="21"/>
                    </w:rPr>
                    <w:t>危废处置公司</w:t>
                  </w:r>
                </w:p>
              </w:tc>
            </w:tr>
            <w:tr w:rsidR="00A81DCF" w:rsidRPr="005C58F7" w14:paraId="5FCA06B2" w14:textId="77777777" w:rsidTr="0046257D">
              <w:trPr>
                <w:jc w:val="center"/>
              </w:trPr>
              <w:tc>
                <w:tcPr>
                  <w:tcW w:w="1505" w:type="dxa"/>
                  <w:shd w:val="clear" w:color="auto" w:fill="auto"/>
                  <w:vAlign w:val="center"/>
                </w:tcPr>
                <w:p w14:paraId="73831726" w14:textId="2FCA5F90" w:rsidR="00A81DCF" w:rsidRPr="005C58F7" w:rsidRDefault="00A81DCF" w:rsidP="00A81DCF">
                  <w:pPr>
                    <w:adjustRightInd w:val="0"/>
                    <w:snapToGrid w:val="0"/>
                    <w:jc w:val="center"/>
                    <w:rPr>
                      <w:szCs w:val="21"/>
                    </w:rPr>
                  </w:pPr>
                  <w:r w:rsidRPr="005C58F7">
                    <w:rPr>
                      <w:rFonts w:hint="eastAsia"/>
                      <w:szCs w:val="21"/>
                    </w:rPr>
                    <w:t>原料拆包</w:t>
                  </w:r>
                </w:p>
              </w:tc>
              <w:tc>
                <w:tcPr>
                  <w:tcW w:w="1418" w:type="dxa"/>
                  <w:shd w:val="clear" w:color="auto" w:fill="auto"/>
                  <w:vAlign w:val="center"/>
                </w:tcPr>
                <w:p w14:paraId="071C02F8" w14:textId="02E0C34C" w:rsidR="00A81DCF" w:rsidRPr="005C58F7" w:rsidRDefault="00A81DCF" w:rsidP="00A81DCF">
                  <w:pPr>
                    <w:adjustRightInd w:val="0"/>
                    <w:snapToGrid w:val="0"/>
                    <w:jc w:val="center"/>
                    <w:rPr>
                      <w:szCs w:val="21"/>
                    </w:rPr>
                  </w:pPr>
                  <w:r w:rsidRPr="005C58F7">
                    <w:rPr>
                      <w:rFonts w:hint="eastAsia"/>
                      <w:szCs w:val="21"/>
                    </w:rPr>
                    <w:t>/</w:t>
                  </w:r>
                </w:p>
              </w:tc>
              <w:tc>
                <w:tcPr>
                  <w:tcW w:w="1559" w:type="dxa"/>
                  <w:shd w:val="clear" w:color="auto" w:fill="auto"/>
                  <w:vAlign w:val="center"/>
                </w:tcPr>
                <w:p w14:paraId="58AAA8CD" w14:textId="25E199FC" w:rsidR="00A81DCF" w:rsidRPr="005C58F7" w:rsidRDefault="00A81DCF" w:rsidP="00A81DCF">
                  <w:pPr>
                    <w:adjustRightInd w:val="0"/>
                    <w:snapToGrid w:val="0"/>
                    <w:jc w:val="center"/>
                    <w:rPr>
                      <w:szCs w:val="21"/>
                    </w:rPr>
                  </w:pPr>
                  <w:r w:rsidRPr="005C58F7">
                    <w:rPr>
                      <w:rFonts w:hint="eastAsia"/>
                      <w:szCs w:val="21"/>
                    </w:rPr>
                    <w:t>废包装材料</w:t>
                  </w:r>
                </w:p>
              </w:tc>
              <w:tc>
                <w:tcPr>
                  <w:tcW w:w="1134" w:type="dxa"/>
                  <w:shd w:val="clear" w:color="auto" w:fill="auto"/>
                  <w:vAlign w:val="center"/>
                </w:tcPr>
                <w:p w14:paraId="759776DF" w14:textId="77777777" w:rsidR="00A81DCF" w:rsidRPr="005C58F7" w:rsidRDefault="00A81DCF" w:rsidP="00A81DCF">
                  <w:pPr>
                    <w:adjustRightInd w:val="0"/>
                    <w:snapToGrid w:val="0"/>
                    <w:jc w:val="center"/>
                    <w:rPr>
                      <w:rFonts w:eastAsiaTheme="minorEastAsia"/>
                      <w:szCs w:val="21"/>
                    </w:rPr>
                  </w:pPr>
                  <w:r w:rsidRPr="005C58F7">
                    <w:rPr>
                      <w:rFonts w:eastAsiaTheme="minorEastAsia"/>
                      <w:szCs w:val="21"/>
                    </w:rPr>
                    <w:t>一般工业</w:t>
                  </w:r>
                </w:p>
                <w:p w14:paraId="261AAFF8" w14:textId="4EB842D8" w:rsidR="00A81DCF" w:rsidRPr="005C58F7" w:rsidRDefault="00A81DCF" w:rsidP="00A81DCF">
                  <w:pPr>
                    <w:adjustRightInd w:val="0"/>
                    <w:snapToGrid w:val="0"/>
                    <w:jc w:val="center"/>
                    <w:rPr>
                      <w:szCs w:val="21"/>
                    </w:rPr>
                  </w:pPr>
                  <w:r w:rsidRPr="005C58F7">
                    <w:rPr>
                      <w:rFonts w:eastAsiaTheme="minorEastAsia"/>
                      <w:szCs w:val="21"/>
                    </w:rPr>
                    <w:t>固体废物</w:t>
                  </w:r>
                </w:p>
              </w:tc>
              <w:tc>
                <w:tcPr>
                  <w:tcW w:w="1276" w:type="dxa"/>
                  <w:shd w:val="clear" w:color="auto" w:fill="auto"/>
                  <w:vAlign w:val="center"/>
                </w:tcPr>
                <w:p w14:paraId="68DD7B5B" w14:textId="0DE93FCC" w:rsidR="00A81DCF" w:rsidRPr="005C58F7" w:rsidRDefault="00A81DCF" w:rsidP="00A81DCF">
                  <w:pPr>
                    <w:adjustRightInd w:val="0"/>
                    <w:snapToGrid w:val="0"/>
                    <w:jc w:val="center"/>
                    <w:rPr>
                      <w:szCs w:val="21"/>
                    </w:rPr>
                  </w:pPr>
                  <w:r w:rsidRPr="005C58F7">
                    <w:rPr>
                      <w:rFonts w:hint="eastAsia"/>
                      <w:szCs w:val="21"/>
                    </w:rPr>
                    <w:t>类比法</w:t>
                  </w:r>
                </w:p>
              </w:tc>
              <w:tc>
                <w:tcPr>
                  <w:tcW w:w="1417" w:type="dxa"/>
                  <w:shd w:val="clear" w:color="auto" w:fill="auto"/>
                  <w:vAlign w:val="center"/>
                </w:tcPr>
                <w:p w14:paraId="13D25017" w14:textId="6B29735C" w:rsidR="00A81DCF" w:rsidRPr="005C58F7" w:rsidRDefault="00F25AC3" w:rsidP="00A81DCF">
                  <w:pPr>
                    <w:adjustRightInd w:val="0"/>
                    <w:snapToGrid w:val="0"/>
                    <w:jc w:val="center"/>
                    <w:rPr>
                      <w:szCs w:val="21"/>
                    </w:rPr>
                  </w:pPr>
                  <w:r w:rsidRPr="005C58F7">
                    <w:rPr>
                      <w:rFonts w:hint="eastAsia"/>
                      <w:szCs w:val="21"/>
                    </w:rPr>
                    <w:t>2</w:t>
                  </w:r>
                </w:p>
              </w:tc>
              <w:tc>
                <w:tcPr>
                  <w:tcW w:w="2126" w:type="dxa"/>
                  <w:shd w:val="clear" w:color="auto" w:fill="auto"/>
                  <w:vAlign w:val="center"/>
                </w:tcPr>
                <w:p w14:paraId="065749C4" w14:textId="48CCB387" w:rsidR="00A81DCF" w:rsidRPr="005C58F7" w:rsidRDefault="00A81DCF" w:rsidP="00A81DCF">
                  <w:pPr>
                    <w:adjustRightInd w:val="0"/>
                    <w:snapToGrid w:val="0"/>
                    <w:jc w:val="center"/>
                    <w:rPr>
                      <w:szCs w:val="21"/>
                    </w:rPr>
                  </w:pPr>
                  <w:r w:rsidRPr="005C58F7">
                    <w:rPr>
                      <w:rFonts w:hint="eastAsia"/>
                      <w:szCs w:val="21"/>
                    </w:rPr>
                    <w:t>收集后外卖处理</w:t>
                  </w:r>
                </w:p>
              </w:tc>
              <w:tc>
                <w:tcPr>
                  <w:tcW w:w="1418" w:type="dxa"/>
                  <w:shd w:val="clear" w:color="auto" w:fill="auto"/>
                  <w:vAlign w:val="center"/>
                </w:tcPr>
                <w:p w14:paraId="5DB59BA6" w14:textId="46F455C8" w:rsidR="00A81DCF" w:rsidRPr="005C58F7" w:rsidRDefault="00F25AC3" w:rsidP="00A81DCF">
                  <w:pPr>
                    <w:adjustRightInd w:val="0"/>
                    <w:snapToGrid w:val="0"/>
                    <w:jc w:val="center"/>
                    <w:rPr>
                      <w:szCs w:val="21"/>
                    </w:rPr>
                  </w:pPr>
                  <w:r w:rsidRPr="005C58F7">
                    <w:rPr>
                      <w:rFonts w:hint="eastAsia"/>
                      <w:szCs w:val="21"/>
                    </w:rPr>
                    <w:t>2</w:t>
                  </w:r>
                </w:p>
              </w:tc>
              <w:tc>
                <w:tcPr>
                  <w:tcW w:w="1559" w:type="dxa"/>
                  <w:shd w:val="clear" w:color="auto" w:fill="auto"/>
                  <w:vAlign w:val="center"/>
                </w:tcPr>
                <w:p w14:paraId="1B211908" w14:textId="701015F6" w:rsidR="00A81DCF" w:rsidRPr="005C58F7" w:rsidRDefault="00A81DCF" w:rsidP="00A81DCF">
                  <w:pPr>
                    <w:adjustRightInd w:val="0"/>
                    <w:snapToGrid w:val="0"/>
                    <w:jc w:val="center"/>
                    <w:rPr>
                      <w:szCs w:val="21"/>
                    </w:rPr>
                  </w:pPr>
                  <w:r w:rsidRPr="005C58F7">
                    <w:rPr>
                      <w:rFonts w:hint="eastAsia"/>
                      <w:szCs w:val="21"/>
                    </w:rPr>
                    <w:t>综合利用</w:t>
                  </w:r>
                </w:p>
              </w:tc>
            </w:tr>
            <w:tr w:rsidR="00A81DCF" w:rsidRPr="005C58F7" w14:paraId="0356F0DB" w14:textId="77777777" w:rsidTr="0046257D">
              <w:trPr>
                <w:jc w:val="center"/>
              </w:trPr>
              <w:tc>
                <w:tcPr>
                  <w:tcW w:w="1505" w:type="dxa"/>
                  <w:shd w:val="clear" w:color="auto" w:fill="auto"/>
                  <w:vAlign w:val="center"/>
                </w:tcPr>
                <w:p w14:paraId="75B2AB2F" w14:textId="77777777" w:rsidR="00A81DCF" w:rsidRPr="005C58F7" w:rsidRDefault="00A81DCF" w:rsidP="00A81DCF">
                  <w:pPr>
                    <w:adjustRightInd w:val="0"/>
                    <w:snapToGrid w:val="0"/>
                    <w:jc w:val="center"/>
                    <w:rPr>
                      <w:szCs w:val="21"/>
                    </w:rPr>
                  </w:pPr>
                  <w:r w:rsidRPr="005C58F7">
                    <w:rPr>
                      <w:szCs w:val="21"/>
                    </w:rPr>
                    <w:t>职工生活</w:t>
                  </w:r>
                </w:p>
              </w:tc>
              <w:tc>
                <w:tcPr>
                  <w:tcW w:w="1418" w:type="dxa"/>
                  <w:shd w:val="clear" w:color="auto" w:fill="auto"/>
                  <w:vAlign w:val="center"/>
                </w:tcPr>
                <w:p w14:paraId="625E203C" w14:textId="77777777" w:rsidR="00A81DCF" w:rsidRPr="005C58F7" w:rsidRDefault="00A81DCF" w:rsidP="00A81DCF">
                  <w:pPr>
                    <w:adjustRightInd w:val="0"/>
                    <w:snapToGrid w:val="0"/>
                    <w:jc w:val="center"/>
                    <w:rPr>
                      <w:szCs w:val="21"/>
                    </w:rPr>
                  </w:pPr>
                  <w:r w:rsidRPr="005C58F7">
                    <w:rPr>
                      <w:rFonts w:hint="eastAsia"/>
                      <w:szCs w:val="21"/>
                    </w:rPr>
                    <w:t>垃圾桶</w:t>
                  </w:r>
                </w:p>
              </w:tc>
              <w:tc>
                <w:tcPr>
                  <w:tcW w:w="1559" w:type="dxa"/>
                  <w:shd w:val="clear" w:color="auto" w:fill="auto"/>
                  <w:vAlign w:val="center"/>
                </w:tcPr>
                <w:p w14:paraId="500788DE" w14:textId="77777777" w:rsidR="00A81DCF" w:rsidRPr="005C58F7" w:rsidRDefault="00A81DCF" w:rsidP="00A81DCF">
                  <w:pPr>
                    <w:adjustRightInd w:val="0"/>
                    <w:snapToGrid w:val="0"/>
                    <w:jc w:val="center"/>
                    <w:rPr>
                      <w:szCs w:val="21"/>
                    </w:rPr>
                  </w:pPr>
                  <w:r w:rsidRPr="005C58F7">
                    <w:rPr>
                      <w:szCs w:val="21"/>
                    </w:rPr>
                    <w:t>职工生活垃圾</w:t>
                  </w:r>
                </w:p>
              </w:tc>
              <w:tc>
                <w:tcPr>
                  <w:tcW w:w="1134" w:type="dxa"/>
                  <w:shd w:val="clear" w:color="auto" w:fill="auto"/>
                  <w:vAlign w:val="center"/>
                </w:tcPr>
                <w:p w14:paraId="4C1A9C24" w14:textId="77777777" w:rsidR="00A81DCF" w:rsidRPr="005C58F7" w:rsidRDefault="00A81DCF" w:rsidP="00A81DCF">
                  <w:pPr>
                    <w:adjustRightInd w:val="0"/>
                    <w:snapToGrid w:val="0"/>
                    <w:jc w:val="center"/>
                    <w:rPr>
                      <w:szCs w:val="21"/>
                    </w:rPr>
                  </w:pPr>
                  <w:r w:rsidRPr="005C58F7">
                    <w:rPr>
                      <w:szCs w:val="21"/>
                    </w:rPr>
                    <w:t>生活垃圾</w:t>
                  </w:r>
                </w:p>
              </w:tc>
              <w:tc>
                <w:tcPr>
                  <w:tcW w:w="1276" w:type="dxa"/>
                  <w:shd w:val="clear" w:color="auto" w:fill="auto"/>
                  <w:vAlign w:val="center"/>
                </w:tcPr>
                <w:p w14:paraId="33E4F5B5" w14:textId="77777777" w:rsidR="00A81DCF" w:rsidRPr="005C58F7" w:rsidRDefault="00A81DCF" w:rsidP="00A81DCF">
                  <w:pPr>
                    <w:adjustRightInd w:val="0"/>
                    <w:snapToGrid w:val="0"/>
                    <w:jc w:val="center"/>
                    <w:rPr>
                      <w:szCs w:val="21"/>
                    </w:rPr>
                  </w:pPr>
                  <w:r w:rsidRPr="005C58F7">
                    <w:rPr>
                      <w:szCs w:val="21"/>
                    </w:rPr>
                    <w:t>类比法</w:t>
                  </w:r>
                </w:p>
              </w:tc>
              <w:tc>
                <w:tcPr>
                  <w:tcW w:w="1417" w:type="dxa"/>
                  <w:shd w:val="clear" w:color="auto" w:fill="auto"/>
                  <w:vAlign w:val="center"/>
                </w:tcPr>
                <w:p w14:paraId="71B2F86B" w14:textId="735F92F6" w:rsidR="00A81DCF" w:rsidRPr="005C58F7" w:rsidRDefault="00F25AC3" w:rsidP="00A81DCF">
                  <w:pPr>
                    <w:adjustRightInd w:val="0"/>
                    <w:snapToGrid w:val="0"/>
                    <w:jc w:val="center"/>
                    <w:rPr>
                      <w:szCs w:val="21"/>
                    </w:rPr>
                  </w:pPr>
                  <w:r w:rsidRPr="005C58F7">
                    <w:rPr>
                      <w:rFonts w:hint="eastAsia"/>
                      <w:szCs w:val="21"/>
                    </w:rPr>
                    <w:t>9</w:t>
                  </w:r>
                </w:p>
              </w:tc>
              <w:tc>
                <w:tcPr>
                  <w:tcW w:w="2126" w:type="dxa"/>
                  <w:shd w:val="clear" w:color="auto" w:fill="auto"/>
                  <w:vAlign w:val="center"/>
                </w:tcPr>
                <w:p w14:paraId="79F10EA3" w14:textId="77777777" w:rsidR="00A81DCF" w:rsidRPr="005C58F7" w:rsidRDefault="00A81DCF" w:rsidP="00A81DCF">
                  <w:pPr>
                    <w:adjustRightInd w:val="0"/>
                    <w:snapToGrid w:val="0"/>
                    <w:jc w:val="center"/>
                    <w:rPr>
                      <w:szCs w:val="21"/>
                    </w:rPr>
                  </w:pPr>
                  <w:r w:rsidRPr="005C58F7">
                    <w:rPr>
                      <w:szCs w:val="21"/>
                    </w:rPr>
                    <w:t>环卫部门统一清运</w:t>
                  </w:r>
                </w:p>
              </w:tc>
              <w:tc>
                <w:tcPr>
                  <w:tcW w:w="1418" w:type="dxa"/>
                  <w:shd w:val="clear" w:color="auto" w:fill="auto"/>
                  <w:vAlign w:val="center"/>
                </w:tcPr>
                <w:p w14:paraId="2FCB8777" w14:textId="56107C3A" w:rsidR="00A81DCF" w:rsidRPr="005C58F7" w:rsidRDefault="00F25AC3" w:rsidP="00A81DCF">
                  <w:pPr>
                    <w:adjustRightInd w:val="0"/>
                    <w:snapToGrid w:val="0"/>
                    <w:jc w:val="center"/>
                    <w:rPr>
                      <w:szCs w:val="21"/>
                    </w:rPr>
                  </w:pPr>
                  <w:r w:rsidRPr="005C58F7">
                    <w:rPr>
                      <w:rFonts w:hint="eastAsia"/>
                      <w:szCs w:val="21"/>
                    </w:rPr>
                    <w:t>9</w:t>
                  </w:r>
                </w:p>
              </w:tc>
              <w:tc>
                <w:tcPr>
                  <w:tcW w:w="1559" w:type="dxa"/>
                  <w:shd w:val="clear" w:color="auto" w:fill="auto"/>
                  <w:vAlign w:val="center"/>
                </w:tcPr>
                <w:p w14:paraId="2E18AAA3" w14:textId="77777777" w:rsidR="00A81DCF" w:rsidRPr="005C58F7" w:rsidRDefault="00A81DCF" w:rsidP="00A81DCF">
                  <w:pPr>
                    <w:adjustRightInd w:val="0"/>
                    <w:snapToGrid w:val="0"/>
                    <w:jc w:val="center"/>
                    <w:rPr>
                      <w:szCs w:val="21"/>
                    </w:rPr>
                  </w:pPr>
                  <w:r w:rsidRPr="005C58F7">
                    <w:rPr>
                      <w:rFonts w:hint="eastAsia"/>
                      <w:szCs w:val="21"/>
                    </w:rPr>
                    <w:t>焚烧</w:t>
                  </w:r>
                </w:p>
              </w:tc>
            </w:tr>
          </w:tbl>
          <w:p w14:paraId="3962B988" w14:textId="77777777" w:rsidR="00B40706" w:rsidRPr="005C58F7" w:rsidRDefault="00B40706" w:rsidP="008C3AFC">
            <w:pPr>
              <w:snapToGrid w:val="0"/>
              <w:spacing w:line="360" w:lineRule="auto"/>
            </w:pPr>
          </w:p>
        </w:tc>
      </w:tr>
    </w:tbl>
    <w:p w14:paraId="5B342761" w14:textId="77777777" w:rsidR="008038D0" w:rsidRPr="005C58F7" w:rsidRDefault="008038D0">
      <w:pPr>
        <w:rPr>
          <w:b/>
          <w:bCs/>
          <w:sz w:val="32"/>
          <w:szCs w:val="32"/>
        </w:rPr>
        <w:sectPr w:rsidR="008038D0" w:rsidRPr="005C58F7">
          <w:headerReference w:type="default" r:id="rId29"/>
          <w:footerReference w:type="default" r:id="rId30"/>
          <w:pgSz w:w="16838" w:h="11906" w:orient="landscape"/>
          <w:pgMar w:top="1588" w:right="1588" w:bottom="1588" w:left="1588" w:header="1134" w:footer="1134" w:gutter="0"/>
          <w:cols w:space="720"/>
          <w:docGrid w:linePitch="312"/>
        </w:sectPr>
      </w:pPr>
    </w:p>
    <w:p w14:paraId="7AD798F0" w14:textId="77777777" w:rsidR="008038D0" w:rsidRPr="005C58F7" w:rsidRDefault="008038D0">
      <w:pPr>
        <w:spacing w:line="360" w:lineRule="auto"/>
        <w:outlineLvl w:val="0"/>
        <w:rPr>
          <w:b/>
          <w:bCs/>
          <w:sz w:val="32"/>
          <w:szCs w:val="32"/>
        </w:rPr>
      </w:pPr>
      <w:bookmarkStart w:id="32" w:name="_Toc9867878"/>
      <w:r w:rsidRPr="005C58F7">
        <w:rPr>
          <w:rFonts w:hint="eastAsia"/>
          <w:b/>
          <w:bCs/>
          <w:sz w:val="32"/>
          <w:szCs w:val="32"/>
        </w:rPr>
        <w:t>6</w:t>
      </w:r>
      <w:r w:rsidRPr="005C58F7">
        <w:rPr>
          <w:rFonts w:hint="eastAsia"/>
          <w:b/>
          <w:bCs/>
          <w:sz w:val="32"/>
          <w:szCs w:val="32"/>
        </w:rPr>
        <w:t>、</w:t>
      </w:r>
      <w:r w:rsidRPr="005C58F7">
        <w:rPr>
          <w:b/>
          <w:bCs/>
          <w:sz w:val="32"/>
          <w:szCs w:val="32"/>
        </w:rPr>
        <w:t>项目主要污染物产生及预计排放情况</w:t>
      </w:r>
      <w:bookmarkEnd w:id="27"/>
      <w:bookmarkEnd w:id="28"/>
      <w:bookmarkEnd w:id="29"/>
      <w:bookmarkEnd w:id="30"/>
      <w:bookmarkEnd w:id="31"/>
      <w:bookmarkEnd w:id="32"/>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04"/>
        <w:gridCol w:w="1417"/>
        <w:gridCol w:w="1106"/>
        <w:gridCol w:w="1162"/>
        <w:gridCol w:w="1011"/>
        <w:gridCol w:w="1040"/>
        <w:gridCol w:w="1040"/>
      </w:tblGrid>
      <w:tr w:rsidR="00227F48" w:rsidRPr="005C58F7" w14:paraId="77639AF3" w14:textId="77777777" w:rsidTr="00F26AA3">
        <w:trPr>
          <w:trHeight w:val="44"/>
          <w:jc w:val="center"/>
        </w:trPr>
        <w:tc>
          <w:tcPr>
            <w:tcW w:w="996" w:type="dxa"/>
            <w:vMerge w:val="restart"/>
            <w:tcBorders>
              <w:tl2br w:val="single" w:sz="4" w:space="0" w:color="auto"/>
            </w:tcBorders>
            <w:vAlign w:val="center"/>
          </w:tcPr>
          <w:p w14:paraId="3C133430" w14:textId="77777777" w:rsidR="003B2138" w:rsidRPr="005C58F7" w:rsidRDefault="003B2138">
            <w:pPr>
              <w:spacing w:line="400" w:lineRule="exact"/>
              <w:jc w:val="center"/>
              <w:rPr>
                <w:szCs w:val="21"/>
              </w:rPr>
            </w:pPr>
            <w:r w:rsidRPr="005C58F7">
              <w:rPr>
                <w:rFonts w:hint="eastAsia"/>
                <w:szCs w:val="21"/>
              </w:rPr>
              <w:t xml:space="preserve">   </w:t>
            </w:r>
            <w:r w:rsidRPr="005C58F7">
              <w:rPr>
                <w:szCs w:val="21"/>
              </w:rPr>
              <w:t>内容</w:t>
            </w:r>
          </w:p>
          <w:p w14:paraId="47C5D8CC" w14:textId="77777777" w:rsidR="003B2138" w:rsidRPr="005C58F7" w:rsidRDefault="003B2138" w:rsidP="003B2138">
            <w:pPr>
              <w:spacing w:line="400" w:lineRule="exact"/>
              <w:rPr>
                <w:szCs w:val="21"/>
              </w:rPr>
            </w:pPr>
            <w:r w:rsidRPr="005C58F7">
              <w:rPr>
                <w:szCs w:val="21"/>
              </w:rPr>
              <w:t>类型</w:t>
            </w:r>
          </w:p>
        </w:tc>
        <w:tc>
          <w:tcPr>
            <w:tcW w:w="1304" w:type="dxa"/>
            <w:vMerge w:val="restart"/>
            <w:vAlign w:val="center"/>
          </w:tcPr>
          <w:p w14:paraId="0C1AEF44" w14:textId="77777777" w:rsidR="003B2138" w:rsidRPr="005C58F7" w:rsidRDefault="003B2138">
            <w:pPr>
              <w:spacing w:line="400" w:lineRule="exact"/>
              <w:jc w:val="center"/>
              <w:rPr>
                <w:szCs w:val="21"/>
              </w:rPr>
            </w:pPr>
            <w:r w:rsidRPr="005C58F7">
              <w:rPr>
                <w:szCs w:val="21"/>
              </w:rPr>
              <w:t>排放源</w:t>
            </w:r>
          </w:p>
        </w:tc>
        <w:tc>
          <w:tcPr>
            <w:tcW w:w="1417" w:type="dxa"/>
            <w:vAlign w:val="center"/>
          </w:tcPr>
          <w:p w14:paraId="0059BF6D" w14:textId="77777777" w:rsidR="003B2138" w:rsidRPr="005C58F7" w:rsidRDefault="003B2138">
            <w:pPr>
              <w:spacing w:line="400" w:lineRule="exact"/>
              <w:jc w:val="center"/>
              <w:rPr>
                <w:szCs w:val="21"/>
              </w:rPr>
            </w:pPr>
            <w:r w:rsidRPr="005C58F7">
              <w:rPr>
                <w:szCs w:val="21"/>
              </w:rPr>
              <w:t>污染物名称</w:t>
            </w:r>
          </w:p>
        </w:tc>
        <w:tc>
          <w:tcPr>
            <w:tcW w:w="2268" w:type="dxa"/>
            <w:gridSpan w:val="2"/>
            <w:vAlign w:val="center"/>
          </w:tcPr>
          <w:p w14:paraId="0E116329" w14:textId="77777777" w:rsidR="003B2138" w:rsidRPr="005C58F7" w:rsidRDefault="003B2138">
            <w:pPr>
              <w:spacing w:line="400" w:lineRule="exact"/>
              <w:jc w:val="center"/>
              <w:rPr>
                <w:szCs w:val="21"/>
              </w:rPr>
            </w:pPr>
            <w:r w:rsidRPr="005C58F7">
              <w:rPr>
                <w:szCs w:val="21"/>
              </w:rPr>
              <w:t>处理前产生浓度</w:t>
            </w:r>
          </w:p>
          <w:p w14:paraId="4C15D5F7" w14:textId="77777777" w:rsidR="003B2138" w:rsidRPr="005C58F7" w:rsidRDefault="003B2138">
            <w:pPr>
              <w:spacing w:line="400" w:lineRule="exact"/>
              <w:jc w:val="center"/>
              <w:rPr>
                <w:szCs w:val="21"/>
              </w:rPr>
            </w:pPr>
            <w:r w:rsidRPr="005C58F7">
              <w:rPr>
                <w:szCs w:val="21"/>
              </w:rPr>
              <w:t>及产生量</w:t>
            </w:r>
            <w:r w:rsidRPr="005C58F7">
              <w:rPr>
                <w:szCs w:val="21"/>
              </w:rPr>
              <w:t>(</w:t>
            </w:r>
            <w:r w:rsidRPr="005C58F7">
              <w:rPr>
                <w:szCs w:val="21"/>
              </w:rPr>
              <w:t>单位</w:t>
            </w:r>
            <w:r w:rsidRPr="005C58F7">
              <w:rPr>
                <w:szCs w:val="21"/>
              </w:rPr>
              <w:t>)</w:t>
            </w:r>
          </w:p>
        </w:tc>
        <w:tc>
          <w:tcPr>
            <w:tcW w:w="3091" w:type="dxa"/>
            <w:gridSpan w:val="3"/>
            <w:vAlign w:val="center"/>
          </w:tcPr>
          <w:p w14:paraId="7CBE442B" w14:textId="77777777" w:rsidR="003B2138" w:rsidRPr="005C58F7" w:rsidRDefault="003B2138">
            <w:pPr>
              <w:spacing w:line="400" w:lineRule="exact"/>
              <w:jc w:val="center"/>
              <w:rPr>
                <w:szCs w:val="21"/>
              </w:rPr>
            </w:pPr>
            <w:r w:rsidRPr="005C58F7">
              <w:rPr>
                <w:szCs w:val="21"/>
              </w:rPr>
              <w:t>处理后排放浓度</w:t>
            </w:r>
          </w:p>
          <w:p w14:paraId="2A4A1710" w14:textId="77777777" w:rsidR="003B2138" w:rsidRPr="005C58F7" w:rsidRDefault="003B2138">
            <w:pPr>
              <w:spacing w:line="400" w:lineRule="exact"/>
              <w:jc w:val="center"/>
              <w:rPr>
                <w:szCs w:val="21"/>
              </w:rPr>
            </w:pPr>
            <w:r w:rsidRPr="005C58F7">
              <w:rPr>
                <w:szCs w:val="21"/>
              </w:rPr>
              <w:t>及排放量</w:t>
            </w:r>
            <w:r w:rsidRPr="005C58F7">
              <w:rPr>
                <w:szCs w:val="21"/>
              </w:rPr>
              <w:t>(</w:t>
            </w:r>
            <w:r w:rsidRPr="005C58F7">
              <w:rPr>
                <w:szCs w:val="21"/>
              </w:rPr>
              <w:t>单位</w:t>
            </w:r>
            <w:r w:rsidRPr="005C58F7">
              <w:rPr>
                <w:szCs w:val="21"/>
              </w:rPr>
              <w:t>)</w:t>
            </w:r>
          </w:p>
        </w:tc>
      </w:tr>
      <w:tr w:rsidR="00227F48" w:rsidRPr="005C58F7" w14:paraId="2BF4B230" w14:textId="77777777" w:rsidTr="00041214">
        <w:trPr>
          <w:trHeight w:val="48"/>
          <w:jc w:val="center"/>
        </w:trPr>
        <w:tc>
          <w:tcPr>
            <w:tcW w:w="996" w:type="dxa"/>
            <w:vMerge/>
            <w:tcBorders>
              <w:tl2br w:val="single" w:sz="4" w:space="0" w:color="auto"/>
            </w:tcBorders>
            <w:vAlign w:val="center"/>
          </w:tcPr>
          <w:p w14:paraId="433C49D3" w14:textId="77777777" w:rsidR="003B2138" w:rsidRPr="005C58F7" w:rsidRDefault="003B2138" w:rsidP="003B2138">
            <w:pPr>
              <w:spacing w:line="400" w:lineRule="exact"/>
              <w:jc w:val="center"/>
              <w:rPr>
                <w:szCs w:val="21"/>
              </w:rPr>
            </w:pPr>
          </w:p>
        </w:tc>
        <w:tc>
          <w:tcPr>
            <w:tcW w:w="1304" w:type="dxa"/>
            <w:vMerge/>
            <w:vAlign w:val="center"/>
          </w:tcPr>
          <w:p w14:paraId="7AE8ECB4" w14:textId="77777777" w:rsidR="003B2138" w:rsidRPr="005C58F7" w:rsidRDefault="003B2138">
            <w:pPr>
              <w:spacing w:line="400" w:lineRule="exact"/>
              <w:jc w:val="center"/>
              <w:rPr>
                <w:szCs w:val="21"/>
              </w:rPr>
            </w:pPr>
          </w:p>
        </w:tc>
        <w:tc>
          <w:tcPr>
            <w:tcW w:w="1417" w:type="dxa"/>
            <w:vAlign w:val="center"/>
          </w:tcPr>
          <w:p w14:paraId="54CDB96A" w14:textId="77777777" w:rsidR="003B2138" w:rsidRPr="005C58F7" w:rsidRDefault="003B2138">
            <w:pPr>
              <w:spacing w:line="400" w:lineRule="exact"/>
              <w:jc w:val="center"/>
              <w:rPr>
                <w:szCs w:val="21"/>
              </w:rPr>
            </w:pPr>
            <w:r w:rsidRPr="005C58F7">
              <w:rPr>
                <w:szCs w:val="21"/>
              </w:rPr>
              <w:t>参数</w:t>
            </w:r>
          </w:p>
        </w:tc>
        <w:tc>
          <w:tcPr>
            <w:tcW w:w="1106" w:type="dxa"/>
            <w:vAlign w:val="center"/>
          </w:tcPr>
          <w:p w14:paraId="734EF371" w14:textId="77777777" w:rsidR="003B2138" w:rsidRPr="005C58F7" w:rsidRDefault="003B2138">
            <w:pPr>
              <w:spacing w:line="400" w:lineRule="exact"/>
              <w:jc w:val="center"/>
              <w:rPr>
                <w:szCs w:val="21"/>
              </w:rPr>
            </w:pPr>
            <w:r w:rsidRPr="005C58F7">
              <w:rPr>
                <w:szCs w:val="21"/>
              </w:rPr>
              <w:t>浓度</w:t>
            </w:r>
          </w:p>
        </w:tc>
        <w:tc>
          <w:tcPr>
            <w:tcW w:w="1162" w:type="dxa"/>
            <w:vAlign w:val="center"/>
          </w:tcPr>
          <w:p w14:paraId="36DE3162" w14:textId="77777777" w:rsidR="003B2138" w:rsidRPr="005C58F7" w:rsidRDefault="003B2138">
            <w:pPr>
              <w:spacing w:line="400" w:lineRule="exact"/>
              <w:jc w:val="center"/>
              <w:rPr>
                <w:szCs w:val="21"/>
              </w:rPr>
            </w:pPr>
            <w:r w:rsidRPr="005C58F7">
              <w:rPr>
                <w:szCs w:val="21"/>
              </w:rPr>
              <w:t>产生量</w:t>
            </w:r>
          </w:p>
        </w:tc>
        <w:tc>
          <w:tcPr>
            <w:tcW w:w="1011" w:type="dxa"/>
            <w:vAlign w:val="center"/>
          </w:tcPr>
          <w:p w14:paraId="051955D8" w14:textId="77777777" w:rsidR="003B2138" w:rsidRPr="005C58F7" w:rsidRDefault="003B2138">
            <w:pPr>
              <w:spacing w:line="400" w:lineRule="exact"/>
              <w:jc w:val="center"/>
              <w:rPr>
                <w:szCs w:val="21"/>
              </w:rPr>
            </w:pPr>
            <w:r w:rsidRPr="005C58F7">
              <w:rPr>
                <w:szCs w:val="21"/>
              </w:rPr>
              <w:t>参数</w:t>
            </w:r>
          </w:p>
        </w:tc>
        <w:tc>
          <w:tcPr>
            <w:tcW w:w="1040" w:type="dxa"/>
            <w:vAlign w:val="center"/>
          </w:tcPr>
          <w:p w14:paraId="37FEFFC2" w14:textId="77777777" w:rsidR="003B2138" w:rsidRPr="005C58F7" w:rsidRDefault="003B2138">
            <w:pPr>
              <w:spacing w:line="400" w:lineRule="exact"/>
              <w:jc w:val="center"/>
              <w:rPr>
                <w:szCs w:val="21"/>
              </w:rPr>
            </w:pPr>
            <w:r w:rsidRPr="005C58F7">
              <w:rPr>
                <w:szCs w:val="21"/>
              </w:rPr>
              <w:t>浓度</w:t>
            </w:r>
          </w:p>
        </w:tc>
        <w:tc>
          <w:tcPr>
            <w:tcW w:w="1040" w:type="dxa"/>
            <w:vAlign w:val="center"/>
          </w:tcPr>
          <w:p w14:paraId="4CA68979" w14:textId="77777777" w:rsidR="003B2138" w:rsidRPr="005C58F7" w:rsidRDefault="003B2138">
            <w:pPr>
              <w:spacing w:line="400" w:lineRule="exact"/>
              <w:jc w:val="center"/>
              <w:rPr>
                <w:szCs w:val="21"/>
              </w:rPr>
            </w:pPr>
            <w:r w:rsidRPr="005C58F7">
              <w:rPr>
                <w:szCs w:val="21"/>
              </w:rPr>
              <w:t>排放量</w:t>
            </w:r>
          </w:p>
        </w:tc>
      </w:tr>
      <w:tr w:rsidR="00227F48" w:rsidRPr="005C58F7" w14:paraId="2EA3D6B8" w14:textId="77777777" w:rsidTr="00041214">
        <w:trPr>
          <w:trHeight w:val="48"/>
          <w:jc w:val="center"/>
        </w:trPr>
        <w:tc>
          <w:tcPr>
            <w:tcW w:w="996" w:type="dxa"/>
            <w:vMerge w:val="restart"/>
            <w:vAlign w:val="center"/>
          </w:tcPr>
          <w:p w14:paraId="65649CFF" w14:textId="77777777" w:rsidR="00E57580" w:rsidRPr="005C58F7" w:rsidRDefault="00E57580" w:rsidP="003B2138">
            <w:pPr>
              <w:spacing w:line="400" w:lineRule="exact"/>
              <w:jc w:val="center"/>
              <w:rPr>
                <w:szCs w:val="21"/>
              </w:rPr>
            </w:pPr>
            <w:r w:rsidRPr="005C58F7">
              <w:rPr>
                <w:szCs w:val="21"/>
              </w:rPr>
              <w:t>水污染物</w:t>
            </w:r>
          </w:p>
        </w:tc>
        <w:tc>
          <w:tcPr>
            <w:tcW w:w="1304" w:type="dxa"/>
            <w:vMerge w:val="restart"/>
            <w:vAlign w:val="center"/>
          </w:tcPr>
          <w:p w14:paraId="5FE7E05D" w14:textId="77777777" w:rsidR="00E57580" w:rsidRPr="005C58F7" w:rsidRDefault="00E57580" w:rsidP="00E57580">
            <w:pPr>
              <w:spacing w:line="400" w:lineRule="exact"/>
              <w:jc w:val="center"/>
              <w:rPr>
                <w:szCs w:val="21"/>
              </w:rPr>
            </w:pPr>
            <w:r w:rsidRPr="005C58F7">
              <w:rPr>
                <w:szCs w:val="21"/>
              </w:rPr>
              <w:t>生活</w:t>
            </w:r>
          </w:p>
          <w:p w14:paraId="5D97480B" w14:textId="77777777" w:rsidR="00E57580" w:rsidRPr="005C58F7" w:rsidRDefault="00E57580" w:rsidP="00E57580">
            <w:pPr>
              <w:spacing w:line="400" w:lineRule="exact"/>
              <w:jc w:val="center"/>
              <w:rPr>
                <w:szCs w:val="21"/>
              </w:rPr>
            </w:pPr>
            <w:r w:rsidRPr="005C58F7">
              <w:rPr>
                <w:szCs w:val="21"/>
              </w:rPr>
              <w:t>污水</w:t>
            </w:r>
          </w:p>
        </w:tc>
        <w:tc>
          <w:tcPr>
            <w:tcW w:w="1417" w:type="dxa"/>
            <w:vAlign w:val="center"/>
          </w:tcPr>
          <w:p w14:paraId="0FB3BC4B" w14:textId="77777777" w:rsidR="00E57580" w:rsidRPr="005C58F7" w:rsidRDefault="00E57580" w:rsidP="00E57580">
            <w:pPr>
              <w:spacing w:line="400" w:lineRule="exact"/>
              <w:jc w:val="center"/>
              <w:rPr>
                <w:szCs w:val="21"/>
              </w:rPr>
            </w:pPr>
            <w:r w:rsidRPr="005C58F7">
              <w:rPr>
                <w:szCs w:val="21"/>
              </w:rPr>
              <w:t>水量</w:t>
            </w:r>
          </w:p>
        </w:tc>
        <w:tc>
          <w:tcPr>
            <w:tcW w:w="1106" w:type="dxa"/>
            <w:vAlign w:val="center"/>
          </w:tcPr>
          <w:p w14:paraId="7D4B4B1B" w14:textId="77777777" w:rsidR="00E57580" w:rsidRPr="005C58F7" w:rsidRDefault="00E57580" w:rsidP="00E57580">
            <w:pPr>
              <w:spacing w:line="400" w:lineRule="exact"/>
              <w:jc w:val="center"/>
              <w:rPr>
                <w:szCs w:val="21"/>
              </w:rPr>
            </w:pPr>
            <w:r w:rsidRPr="005C58F7">
              <w:rPr>
                <w:szCs w:val="21"/>
              </w:rPr>
              <w:t>/</w:t>
            </w:r>
          </w:p>
        </w:tc>
        <w:tc>
          <w:tcPr>
            <w:tcW w:w="1162" w:type="dxa"/>
            <w:vAlign w:val="center"/>
          </w:tcPr>
          <w:p w14:paraId="4C8D3E0C" w14:textId="6F24FD69" w:rsidR="00E57580" w:rsidRPr="005C58F7" w:rsidRDefault="00F25AC3" w:rsidP="00E57580">
            <w:pPr>
              <w:spacing w:line="400" w:lineRule="exact"/>
              <w:jc w:val="center"/>
              <w:rPr>
                <w:szCs w:val="21"/>
              </w:rPr>
            </w:pPr>
            <w:r w:rsidRPr="005C58F7">
              <w:rPr>
                <w:rFonts w:hint="eastAsia"/>
                <w:szCs w:val="21"/>
              </w:rPr>
              <w:t>405</w:t>
            </w:r>
            <w:r w:rsidR="00E57580" w:rsidRPr="005C58F7">
              <w:rPr>
                <w:rFonts w:hint="eastAsia"/>
                <w:szCs w:val="21"/>
              </w:rPr>
              <w:t>t/a</w:t>
            </w:r>
          </w:p>
        </w:tc>
        <w:tc>
          <w:tcPr>
            <w:tcW w:w="1011" w:type="dxa"/>
            <w:vAlign w:val="center"/>
          </w:tcPr>
          <w:p w14:paraId="61923A48" w14:textId="77777777" w:rsidR="00E57580" w:rsidRPr="005C58F7" w:rsidRDefault="00E57580" w:rsidP="00E57580">
            <w:pPr>
              <w:spacing w:line="400" w:lineRule="exact"/>
              <w:jc w:val="center"/>
              <w:rPr>
                <w:szCs w:val="21"/>
              </w:rPr>
            </w:pPr>
            <w:r w:rsidRPr="005C58F7">
              <w:rPr>
                <w:szCs w:val="21"/>
              </w:rPr>
              <w:t>水量</w:t>
            </w:r>
          </w:p>
        </w:tc>
        <w:tc>
          <w:tcPr>
            <w:tcW w:w="1040" w:type="dxa"/>
            <w:vAlign w:val="center"/>
          </w:tcPr>
          <w:p w14:paraId="41D2D9E3" w14:textId="77777777" w:rsidR="00E57580" w:rsidRPr="005C58F7" w:rsidRDefault="00E57580" w:rsidP="00E57580">
            <w:pPr>
              <w:spacing w:line="400" w:lineRule="exact"/>
              <w:jc w:val="center"/>
              <w:rPr>
                <w:szCs w:val="21"/>
              </w:rPr>
            </w:pPr>
            <w:r w:rsidRPr="005C58F7">
              <w:rPr>
                <w:rFonts w:hint="eastAsia"/>
                <w:szCs w:val="21"/>
              </w:rPr>
              <w:t>/</w:t>
            </w:r>
          </w:p>
        </w:tc>
        <w:tc>
          <w:tcPr>
            <w:tcW w:w="1040" w:type="dxa"/>
            <w:vAlign w:val="center"/>
          </w:tcPr>
          <w:p w14:paraId="50FDAB5C" w14:textId="28FF32A8" w:rsidR="00E57580" w:rsidRPr="005C58F7" w:rsidRDefault="00F25AC3" w:rsidP="00E57580">
            <w:pPr>
              <w:spacing w:line="400" w:lineRule="exact"/>
              <w:jc w:val="center"/>
              <w:rPr>
                <w:szCs w:val="21"/>
              </w:rPr>
            </w:pPr>
            <w:r w:rsidRPr="005C58F7">
              <w:rPr>
                <w:rFonts w:hint="eastAsia"/>
                <w:szCs w:val="21"/>
              </w:rPr>
              <w:t>405</w:t>
            </w:r>
            <w:r w:rsidR="00E57580" w:rsidRPr="005C58F7">
              <w:rPr>
                <w:rFonts w:hint="eastAsia"/>
                <w:szCs w:val="21"/>
              </w:rPr>
              <w:t>t/a</w:t>
            </w:r>
          </w:p>
        </w:tc>
      </w:tr>
      <w:tr w:rsidR="00227F48" w:rsidRPr="005C58F7" w14:paraId="62F2052D" w14:textId="77777777" w:rsidTr="002F3EEF">
        <w:trPr>
          <w:trHeight w:val="283"/>
          <w:jc w:val="center"/>
        </w:trPr>
        <w:tc>
          <w:tcPr>
            <w:tcW w:w="996" w:type="dxa"/>
            <w:vMerge/>
            <w:vAlign w:val="center"/>
          </w:tcPr>
          <w:p w14:paraId="5E7112B4" w14:textId="77777777" w:rsidR="00E57580" w:rsidRPr="005C58F7" w:rsidRDefault="00E57580">
            <w:pPr>
              <w:spacing w:line="400" w:lineRule="exact"/>
              <w:jc w:val="center"/>
              <w:rPr>
                <w:szCs w:val="21"/>
              </w:rPr>
            </w:pPr>
          </w:p>
        </w:tc>
        <w:tc>
          <w:tcPr>
            <w:tcW w:w="1304" w:type="dxa"/>
            <w:vMerge/>
            <w:vAlign w:val="center"/>
          </w:tcPr>
          <w:p w14:paraId="32E776A2" w14:textId="77777777" w:rsidR="00E57580" w:rsidRPr="005C58F7" w:rsidRDefault="00E57580">
            <w:pPr>
              <w:spacing w:line="400" w:lineRule="exact"/>
              <w:jc w:val="center"/>
              <w:rPr>
                <w:szCs w:val="21"/>
              </w:rPr>
            </w:pPr>
          </w:p>
        </w:tc>
        <w:tc>
          <w:tcPr>
            <w:tcW w:w="1417" w:type="dxa"/>
            <w:vAlign w:val="center"/>
          </w:tcPr>
          <w:p w14:paraId="74BEE643" w14:textId="77777777" w:rsidR="00E57580" w:rsidRPr="005C58F7" w:rsidRDefault="00E57580" w:rsidP="00E57580">
            <w:pPr>
              <w:spacing w:line="400" w:lineRule="exact"/>
              <w:jc w:val="center"/>
              <w:rPr>
                <w:szCs w:val="21"/>
                <w:vertAlign w:val="subscript"/>
              </w:rPr>
            </w:pPr>
            <w:proofErr w:type="spellStart"/>
            <w:r w:rsidRPr="005C58F7">
              <w:rPr>
                <w:szCs w:val="21"/>
              </w:rPr>
              <w:t>COD</w:t>
            </w:r>
            <w:r w:rsidRPr="005C58F7">
              <w:rPr>
                <w:szCs w:val="21"/>
                <w:vertAlign w:val="subscript"/>
              </w:rPr>
              <w:t>Cr</w:t>
            </w:r>
            <w:proofErr w:type="spellEnd"/>
          </w:p>
        </w:tc>
        <w:tc>
          <w:tcPr>
            <w:tcW w:w="1106" w:type="dxa"/>
            <w:vAlign w:val="center"/>
          </w:tcPr>
          <w:p w14:paraId="5A948822" w14:textId="77777777" w:rsidR="00E57580" w:rsidRPr="005C58F7" w:rsidRDefault="00E57580" w:rsidP="00E57580">
            <w:pPr>
              <w:spacing w:line="400" w:lineRule="exact"/>
              <w:jc w:val="center"/>
              <w:rPr>
                <w:szCs w:val="21"/>
              </w:rPr>
            </w:pPr>
            <w:r w:rsidRPr="005C58F7">
              <w:rPr>
                <w:rFonts w:hint="eastAsia"/>
                <w:szCs w:val="21"/>
              </w:rPr>
              <w:t>320mg/L</w:t>
            </w:r>
          </w:p>
        </w:tc>
        <w:tc>
          <w:tcPr>
            <w:tcW w:w="1162" w:type="dxa"/>
            <w:vAlign w:val="center"/>
          </w:tcPr>
          <w:p w14:paraId="0F375A7E" w14:textId="7BDD2061" w:rsidR="00E57580" w:rsidRPr="005C58F7" w:rsidRDefault="00E57580" w:rsidP="00E57580">
            <w:pPr>
              <w:spacing w:line="400" w:lineRule="exact"/>
              <w:jc w:val="center"/>
              <w:rPr>
                <w:szCs w:val="21"/>
              </w:rPr>
            </w:pPr>
            <w:r w:rsidRPr="005C58F7">
              <w:rPr>
                <w:rFonts w:hint="eastAsia"/>
                <w:szCs w:val="21"/>
              </w:rPr>
              <w:t>0</w:t>
            </w:r>
            <w:r w:rsidR="00F25AC3" w:rsidRPr="005C58F7">
              <w:rPr>
                <w:rFonts w:hint="eastAsia"/>
                <w:szCs w:val="21"/>
              </w:rPr>
              <w:t>.130</w:t>
            </w:r>
            <w:r w:rsidRPr="005C58F7">
              <w:rPr>
                <w:rFonts w:hint="eastAsia"/>
                <w:szCs w:val="21"/>
              </w:rPr>
              <w:t>t/a</w:t>
            </w:r>
          </w:p>
        </w:tc>
        <w:tc>
          <w:tcPr>
            <w:tcW w:w="1011" w:type="dxa"/>
            <w:vAlign w:val="center"/>
          </w:tcPr>
          <w:p w14:paraId="59975AF4" w14:textId="77777777" w:rsidR="00E57580" w:rsidRPr="005C58F7" w:rsidRDefault="00E57580" w:rsidP="00E57580">
            <w:pPr>
              <w:spacing w:line="400" w:lineRule="exact"/>
              <w:jc w:val="center"/>
              <w:rPr>
                <w:szCs w:val="21"/>
                <w:vertAlign w:val="subscript"/>
              </w:rPr>
            </w:pPr>
            <w:proofErr w:type="spellStart"/>
            <w:r w:rsidRPr="005C58F7">
              <w:rPr>
                <w:szCs w:val="21"/>
              </w:rPr>
              <w:t>COD</w:t>
            </w:r>
            <w:r w:rsidRPr="005C58F7">
              <w:rPr>
                <w:szCs w:val="21"/>
                <w:vertAlign w:val="subscript"/>
              </w:rPr>
              <w:t>Cr</w:t>
            </w:r>
            <w:proofErr w:type="spellEnd"/>
          </w:p>
        </w:tc>
        <w:tc>
          <w:tcPr>
            <w:tcW w:w="1040" w:type="dxa"/>
            <w:vAlign w:val="center"/>
          </w:tcPr>
          <w:p w14:paraId="1E8931E9" w14:textId="77777777" w:rsidR="00E57580" w:rsidRPr="005C58F7" w:rsidRDefault="00E57580" w:rsidP="00E57580">
            <w:pPr>
              <w:spacing w:line="400" w:lineRule="exact"/>
              <w:jc w:val="center"/>
              <w:rPr>
                <w:szCs w:val="21"/>
              </w:rPr>
            </w:pPr>
            <w:r w:rsidRPr="005C58F7">
              <w:rPr>
                <w:rFonts w:hint="eastAsia"/>
                <w:szCs w:val="21"/>
              </w:rPr>
              <w:t>50mg/L</w:t>
            </w:r>
          </w:p>
        </w:tc>
        <w:tc>
          <w:tcPr>
            <w:tcW w:w="1040" w:type="dxa"/>
            <w:vAlign w:val="center"/>
          </w:tcPr>
          <w:p w14:paraId="104C875F" w14:textId="4A3C340C" w:rsidR="00E57580" w:rsidRPr="005C58F7" w:rsidRDefault="00E57580" w:rsidP="00E57580">
            <w:pPr>
              <w:spacing w:line="400" w:lineRule="exact"/>
              <w:jc w:val="center"/>
              <w:rPr>
                <w:szCs w:val="21"/>
              </w:rPr>
            </w:pPr>
            <w:r w:rsidRPr="005C58F7">
              <w:rPr>
                <w:rFonts w:hint="eastAsia"/>
                <w:szCs w:val="21"/>
              </w:rPr>
              <w:t>0.</w:t>
            </w:r>
            <w:r w:rsidR="00070A67" w:rsidRPr="005C58F7">
              <w:rPr>
                <w:rFonts w:hint="eastAsia"/>
                <w:szCs w:val="21"/>
              </w:rPr>
              <w:t>0</w:t>
            </w:r>
            <w:r w:rsidR="00F25AC3" w:rsidRPr="005C58F7">
              <w:rPr>
                <w:rFonts w:hint="eastAsia"/>
                <w:szCs w:val="21"/>
              </w:rPr>
              <w:t>20</w:t>
            </w:r>
            <w:r w:rsidRPr="005C58F7">
              <w:rPr>
                <w:rFonts w:hint="eastAsia"/>
                <w:szCs w:val="21"/>
              </w:rPr>
              <w:t>t/a</w:t>
            </w:r>
          </w:p>
        </w:tc>
      </w:tr>
      <w:tr w:rsidR="00227F48" w:rsidRPr="005C58F7" w14:paraId="572ABDED" w14:textId="77777777" w:rsidTr="002F3EEF">
        <w:trPr>
          <w:trHeight w:val="283"/>
          <w:jc w:val="center"/>
        </w:trPr>
        <w:tc>
          <w:tcPr>
            <w:tcW w:w="996" w:type="dxa"/>
            <w:vMerge/>
            <w:vAlign w:val="center"/>
          </w:tcPr>
          <w:p w14:paraId="79BD7BFE" w14:textId="77777777" w:rsidR="00E57580" w:rsidRPr="005C58F7" w:rsidRDefault="00E57580">
            <w:pPr>
              <w:spacing w:line="400" w:lineRule="exact"/>
              <w:jc w:val="center"/>
              <w:rPr>
                <w:szCs w:val="21"/>
              </w:rPr>
            </w:pPr>
          </w:p>
        </w:tc>
        <w:tc>
          <w:tcPr>
            <w:tcW w:w="1304" w:type="dxa"/>
            <w:vMerge/>
            <w:vAlign w:val="center"/>
          </w:tcPr>
          <w:p w14:paraId="754AA7A5" w14:textId="77777777" w:rsidR="00E57580" w:rsidRPr="005C58F7" w:rsidRDefault="00E57580">
            <w:pPr>
              <w:spacing w:line="400" w:lineRule="exact"/>
              <w:jc w:val="center"/>
              <w:rPr>
                <w:szCs w:val="21"/>
              </w:rPr>
            </w:pPr>
          </w:p>
        </w:tc>
        <w:tc>
          <w:tcPr>
            <w:tcW w:w="1417" w:type="dxa"/>
            <w:vAlign w:val="center"/>
          </w:tcPr>
          <w:p w14:paraId="4C0E6631" w14:textId="77777777" w:rsidR="00E57580" w:rsidRPr="005C58F7" w:rsidRDefault="00E57580" w:rsidP="00E57580">
            <w:pPr>
              <w:spacing w:line="400" w:lineRule="exact"/>
              <w:jc w:val="center"/>
              <w:rPr>
                <w:szCs w:val="21"/>
              </w:rPr>
            </w:pPr>
            <w:r w:rsidRPr="005C58F7">
              <w:rPr>
                <w:szCs w:val="21"/>
              </w:rPr>
              <w:t>NH</w:t>
            </w:r>
            <w:r w:rsidRPr="005C58F7">
              <w:rPr>
                <w:szCs w:val="21"/>
                <w:vertAlign w:val="subscript"/>
              </w:rPr>
              <w:t>3</w:t>
            </w:r>
            <w:r w:rsidRPr="005C58F7">
              <w:rPr>
                <w:szCs w:val="21"/>
              </w:rPr>
              <w:t>-N</w:t>
            </w:r>
          </w:p>
        </w:tc>
        <w:tc>
          <w:tcPr>
            <w:tcW w:w="1106" w:type="dxa"/>
            <w:vAlign w:val="center"/>
          </w:tcPr>
          <w:p w14:paraId="5F734C60" w14:textId="77777777" w:rsidR="00E57580" w:rsidRPr="005C58F7" w:rsidRDefault="00E57580" w:rsidP="00E57580">
            <w:pPr>
              <w:spacing w:line="400" w:lineRule="exact"/>
              <w:jc w:val="center"/>
              <w:rPr>
                <w:szCs w:val="21"/>
              </w:rPr>
            </w:pPr>
            <w:r w:rsidRPr="005C58F7">
              <w:rPr>
                <w:rFonts w:hint="eastAsia"/>
                <w:szCs w:val="21"/>
              </w:rPr>
              <w:t>35mg/L</w:t>
            </w:r>
          </w:p>
        </w:tc>
        <w:tc>
          <w:tcPr>
            <w:tcW w:w="1162" w:type="dxa"/>
            <w:vAlign w:val="center"/>
          </w:tcPr>
          <w:p w14:paraId="6545F243" w14:textId="4510622C" w:rsidR="00E57580" w:rsidRPr="005C58F7" w:rsidRDefault="00E57580" w:rsidP="00E57580">
            <w:pPr>
              <w:spacing w:line="400" w:lineRule="exact"/>
              <w:jc w:val="center"/>
              <w:rPr>
                <w:szCs w:val="21"/>
              </w:rPr>
            </w:pPr>
            <w:r w:rsidRPr="005C58F7">
              <w:rPr>
                <w:rFonts w:hint="eastAsia"/>
                <w:szCs w:val="21"/>
              </w:rPr>
              <w:t>0.0</w:t>
            </w:r>
            <w:r w:rsidR="00F25AC3" w:rsidRPr="005C58F7">
              <w:rPr>
                <w:rFonts w:hint="eastAsia"/>
                <w:szCs w:val="21"/>
              </w:rPr>
              <w:t>14</w:t>
            </w:r>
            <w:r w:rsidRPr="005C58F7">
              <w:rPr>
                <w:rFonts w:hint="eastAsia"/>
                <w:szCs w:val="21"/>
              </w:rPr>
              <w:t>t/a</w:t>
            </w:r>
          </w:p>
        </w:tc>
        <w:tc>
          <w:tcPr>
            <w:tcW w:w="1011" w:type="dxa"/>
            <w:vAlign w:val="center"/>
          </w:tcPr>
          <w:p w14:paraId="476BEA0D" w14:textId="77777777" w:rsidR="00E57580" w:rsidRPr="005C58F7" w:rsidRDefault="00E57580" w:rsidP="00E57580">
            <w:pPr>
              <w:spacing w:line="400" w:lineRule="exact"/>
              <w:jc w:val="center"/>
              <w:rPr>
                <w:szCs w:val="21"/>
              </w:rPr>
            </w:pPr>
            <w:r w:rsidRPr="005C58F7">
              <w:rPr>
                <w:szCs w:val="21"/>
              </w:rPr>
              <w:t>NH</w:t>
            </w:r>
            <w:r w:rsidRPr="005C58F7">
              <w:rPr>
                <w:szCs w:val="21"/>
                <w:vertAlign w:val="subscript"/>
              </w:rPr>
              <w:t>3</w:t>
            </w:r>
            <w:r w:rsidRPr="005C58F7">
              <w:rPr>
                <w:szCs w:val="21"/>
              </w:rPr>
              <w:t>-N</w:t>
            </w:r>
          </w:p>
        </w:tc>
        <w:tc>
          <w:tcPr>
            <w:tcW w:w="1040" w:type="dxa"/>
            <w:vAlign w:val="center"/>
          </w:tcPr>
          <w:p w14:paraId="11FEDC47" w14:textId="77777777" w:rsidR="00E57580" w:rsidRPr="005C58F7" w:rsidRDefault="00E57580" w:rsidP="00E57580">
            <w:pPr>
              <w:spacing w:line="400" w:lineRule="exact"/>
              <w:jc w:val="center"/>
              <w:rPr>
                <w:szCs w:val="21"/>
              </w:rPr>
            </w:pPr>
            <w:r w:rsidRPr="005C58F7">
              <w:rPr>
                <w:rFonts w:hint="eastAsia"/>
                <w:szCs w:val="21"/>
              </w:rPr>
              <w:t>5mg/L</w:t>
            </w:r>
          </w:p>
        </w:tc>
        <w:tc>
          <w:tcPr>
            <w:tcW w:w="1040" w:type="dxa"/>
            <w:vAlign w:val="center"/>
          </w:tcPr>
          <w:p w14:paraId="79554451" w14:textId="269EF694" w:rsidR="00E57580" w:rsidRPr="005C58F7" w:rsidRDefault="00E57580" w:rsidP="00E57580">
            <w:pPr>
              <w:spacing w:line="400" w:lineRule="exact"/>
              <w:jc w:val="center"/>
              <w:rPr>
                <w:szCs w:val="21"/>
              </w:rPr>
            </w:pPr>
            <w:r w:rsidRPr="005C58F7">
              <w:rPr>
                <w:rFonts w:hint="eastAsia"/>
                <w:szCs w:val="21"/>
              </w:rPr>
              <w:t>0.00</w:t>
            </w:r>
            <w:r w:rsidR="00F25AC3" w:rsidRPr="005C58F7">
              <w:rPr>
                <w:rFonts w:hint="eastAsia"/>
                <w:szCs w:val="21"/>
              </w:rPr>
              <w:t>2</w:t>
            </w:r>
            <w:r w:rsidRPr="005C58F7">
              <w:rPr>
                <w:rFonts w:hint="eastAsia"/>
                <w:szCs w:val="21"/>
              </w:rPr>
              <w:t>t/a</w:t>
            </w:r>
          </w:p>
        </w:tc>
      </w:tr>
      <w:tr w:rsidR="00227F48" w:rsidRPr="005C58F7" w14:paraId="407DF311" w14:textId="77777777" w:rsidTr="00F26AA3">
        <w:trPr>
          <w:cantSplit/>
          <w:trHeight w:val="50"/>
          <w:jc w:val="center"/>
        </w:trPr>
        <w:tc>
          <w:tcPr>
            <w:tcW w:w="996" w:type="dxa"/>
            <w:vMerge w:val="restart"/>
            <w:vAlign w:val="center"/>
          </w:tcPr>
          <w:p w14:paraId="1DC51985" w14:textId="77777777" w:rsidR="00F26AA3" w:rsidRPr="005C58F7" w:rsidRDefault="00F26AA3">
            <w:pPr>
              <w:spacing w:line="400" w:lineRule="exact"/>
              <w:jc w:val="center"/>
              <w:rPr>
                <w:szCs w:val="21"/>
              </w:rPr>
            </w:pPr>
            <w:r w:rsidRPr="005C58F7">
              <w:rPr>
                <w:szCs w:val="21"/>
              </w:rPr>
              <w:t>大气</w:t>
            </w:r>
          </w:p>
          <w:p w14:paraId="2D70D6CA" w14:textId="77777777" w:rsidR="00F26AA3" w:rsidRPr="005C58F7" w:rsidRDefault="00F26AA3">
            <w:pPr>
              <w:spacing w:line="400" w:lineRule="exact"/>
              <w:jc w:val="center"/>
              <w:rPr>
                <w:szCs w:val="21"/>
              </w:rPr>
            </w:pPr>
            <w:r w:rsidRPr="005C58F7">
              <w:rPr>
                <w:szCs w:val="21"/>
              </w:rPr>
              <w:t>污染物</w:t>
            </w:r>
          </w:p>
        </w:tc>
        <w:tc>
          <w:tcPr>
            <w:tcW w:w="1304" w:type="dxa"/>
            <w:vAlign w:val="center"/>
          </w:tcPr>
          <w:p w14:paraId="5CECC432" w14:textId="0ED92A3F" w:rsidR="00F26AA3" w:rsidRPr="005C58F7" w:rsidRDefault="00B37A81" w:rsidP="00F26AA3">
            <w:pPr>
              <w:spacing w:line="400" w:lineRule="exact"/>
              <w:jc w:val="center"/>
              <w:rPr>
                <w:szCs w:val="21"/>
              </w:rPr>
            </w:pPr>
            <w:r w:rsidRPr="005C58F7">
              <w:rPr>
                <w:rFonts w:hint="eastAsia"/>
                <w:szCs w:val="21"/>
              </w:rPr>
              <w:t>熔融挤出、喷丝</w:t>
            </w:r>
          </w:p>
        </w:tc>
        <w:tc>
          <w:tcPr>
            <w:tcW w:w="1417" w:type="dxa"/>
            <w:vAlign w:val="center"/>
          </w:tcPr>
          <w:p w14:paraId="022F9094" w14:textId="3FE70459" w:rsidR="00F26AA3" w:rsidRPr="005C58F7" w:rsidRDefault="00B37A81" w:rsidP="00F26AA3">
            <w:pPr>
              <w:spacing w:line="400" w:lineRule="exact"/>
              <w:jc w:val="center"/>
              <w:rPr>
                <w:szCs w:val="21"/>
              </w:rPr>
            </w:pPr>
            <w:r w:rsidRPr="005C58F7">
              <w:rPr>
                <w:rFonts w:hint="eastAsia"/>
                <w:szCs w:val="21"/>
              </w:rPr>
              <w:t>非甲烷总烃</w:t>
            </w:r>
          </w:p>
        </w:tc>
        <w:tc>
          <w:tcPr>
            <w:tcW w:w="2268" w:type="dxa"/>
            <w:gridSpan w:val="2"/>
            <w:vAlign w:val="center"/>
          </w:tcPr>
          <w:p w14:paraId="75CA2C25" w14:textId="1A7826E1" w:rsidR="00F26AA3" w:rsidRPr="005C58F7" w:rsidRDefault="00B37A81" w:rsidP="00F26AA3">
            <w:pPr>
              <w:pStyle w:val="affff0"/>
              <w:adjustRightInd w:val="0"/>
              <w:snapToGrid w:val="0"/>
              <w:spacing w:line="400" w:lineRule="exact"/>
              <w:rPr>
                <w:rFonts w:eastAsia="宋体"/>
                <w:szCs w:val="21"/>
              </w:rPr>
            </w:pPr>
            <w:r w:rsidRPr="005C58F7">
              <w:rPr>
                <w:rFonts w:eastAsia="宋体" w:hint="eastAsia"/>
                <w:szCs w:val="21"/>
              </w:rPr>
              <w:t>0.</w:t>
            </w:r>
            <w:r w:rsidR="00F25AC3" w:rsidRPr="005C58F7">
              <w:rPr>
                <w:rFonts w:eastAsia="宋体" w:hint="eastAsia"/>
                <w:szCs w:val="21"/>
              </w:rPr>
              <w:t>339</w:t>
            </w:r>
            <w:r w:rsidR="00F26AA3" w:rsidRPr="005C58F7">
              <w:rPr>
                <w:rFonts w:eastAsia="宋体" w:hint="eastAsia"/>
                <w:szCs w:val="21"/>
              </w:rPr>
              <w:t>t/a</w:t>
            </w:r>
          </w:p>
        </w:tc>
        <w:tc>
          <w:tcPr>
            <w:tcW w:w="3091" w:type="dxa"/>
            <w:gridSpan w:val="3"/>
            <w:vAlign w:val="center"/>
          </w:tcPr>
          <w:p w14:paraId="680C71FD" w14:textId="09F3915D" w:rsidR="00F26AA3" w:rsidRPr="005C58F7" w:rsidRDefault="00070A67" w:rsidP="00F26AA3">
            <w:pPr>
              <w:pStyle w:val="affff0"/>
              <w:adjustRightInd w:val="0"/>
              <w:snapToGrid w:val="0"/>
              <w:spacing w:line="400" w:lineRule="exact"/>
              <w:rPr>
                <w:rFonts w:eastAsia="宋体"/>
                <w:szCs w:val="21"/>
              </w:rPr>
            </w:pPr>
            <w:r w:rsidRPr="005C58F7">
              <w:rPr>
                <w:rFonts w:eastAsia="宋体" w:hint="eastAsia"/>
                <w:szCs w:val="21"/>
              </w:rPr>
              <w:t>0.0</w:t>
            </w:r>
            <w:r w:rsidR="00F25AC3" w:rsidRPr="005C58F7">
              <w:rPr>
                <w:rFonts w:eastAsia="宋体"/>
                <w:szCs w:val="21"/>
              </w:rPr>
              <w:t>80</w:t>
            </w:r>
            <w:r w:rsidR="00F26AA3" w:rsidRPr="005C58F7">
              <w:rPr>
                <w:rFonts w:eastAsia="宋体" w:hint="eastAsia"/>
                <w:szCs w:val="21"/>
              </w:rPr>
              <w:t>t/a</w:t>
            </w:r>
          </w:p>
        </w:tc>
      </w:tr>
      <w:tr w:rsidR="00227F48" w:rsidRPr="005C58F7" w14:paraId="774ECD72" w14:textId="77777777" w:rsidTr="00F26AA3">
        <w:trPr>
          <w:cantSplit/>
          <w:trHeight w:val="50"/>
          <w:jc w:val="center"/>
        </w:trPr>
        <w:tc>
          <w:tcPr>
            <w:tcW w:w="996" w:type="dxa"/>
            <w:vMerge/>
            <w:vAlign w:val="center"/>
          </w:tcPr>
          <w:p w14:paraId="3CA626A9" w14:textId="77777777" w:rsidR="00F26AA3" w:rsidRPr="005C58F7" w:rsidRDefault="00F26AA3">
            <w:pPr>
              <w:spacing w:line="400" w:lineRule="exact"/>
              <w:jc w:val="center"/>
              <w:rPr>
                <w:szCs w:val="21"/>
              </w:rPr>
            </w:pPr>
          </w:p>
        </w:tc>
        <w:tc>
          <w:tcPr>
            <w:tcW w:w="2721" w:type="dxa"/>
            <w:gridSpan w:val="2"/>
            <w:vAlign w:val="center"/>
          </w:tcPr>
          <w:p w14:paraId="4D25ED12" w14:textId="77777777" w:rsidR="00F26AA3" w:rsidRPr="005C58F7" w:rsidRDefault="00F26AA3" w:rsidP="00F26AA3">
            <w:pPr>
              <w:spacing w:line="400" w:lineRule="exact"/>
              <w:jc w:val="center"/>
              <w:rPr>
                <w:szCs w:val="21"/>
              </w:rPr>
            </w:pPr>
            <w:r w:rsidRPr="005C58F7">
              <w:rPr>
                <w:rFonts w:hint="eastAsia"/>
                <w:szCs w:val="21"/>
              </w:rPr>
              <w:t>VOCs</w:t>
            </w:r>
          </w:p>
        </w:tc>
        <w:tc>
          <w:tcPr>
            <w:tcW w:w="2268" w:type="dxa"/>
            <w:gridSpan w:val="2"/>
            <w:vAlign w:val="center"/>
          </w:tcPr>
          <w:p w14:paraId="4304B6E9" w14:textId="43EB9025" w:rsidR="00F26AA3" w:rsidRPr="005C58F7" w:rsidRDefault="00D71375" w:rsidP="00F26AA3">
            <w:pPr>
              <w:pStyle w:val="affff0"/>
              <w:adjustRightInd w:val="0"/>
              <w:snapToGrid w:val="0"/>
              <w:spacing w:line="400" w:lineRule="exact"/>
              <w:rPr>
                <w:rFonts w:eastAsia="宋体"/>
                <w:szCs w:val="21"/>
              </w:rPr>
            </w:pPr>
            <w:r w:rsidRPr="005C58F7">
              <w:rPr>
                <w:rFonts w:eastAsia="宋体" w:hint="eastAsia"/>
                <w:szCs w:val="21"/>
              </w:rPr>
              <w:t>0.</w:t>
            </w:r>
            <w:r w:rsidR="00F25AC3" w:rsidRPr="005C58F7">
              <w:rPr>
                <w:rFonts w:eastAsia="宋体" w:hint="eastAsia"/>
                <w:szCs w:val="21"/>
              </w:rPr>
              <w:t>33</w:t>
            </w:r>
            <w:r w:rsidR="00B37A81" w:rsidRPr="005C58F7">
              <w:rPr>
                <w:rFonts w:eastAsia="宋体" w:hint="eastAsia"/>
                <w:szCs w:val="21"/>
              </w:rPr>
              <w:t>9</w:t>
            </w:r>
            <w:r w:rsidR="00F26AA3" w:rsidRPr="005C58F7">
              <w:rPr>
                <w:rFonts w:eastAsia="宋体" w:hint="eastAsia"/>
                <w:szCs w:val="21"/>
              </w:rPr>
              <w:t>t/a</w:t>
            </w:r>
          </w:p>
        </w:tc>
        <w:tc>
          <w:tcPr>
            <w:tcW w:w="3091" w:type="dxa"/>
            <w:gridSpan w:val="3"/>
            <w:vAlign w:val="center"/>
          </w:tcPr>
          <w:p w14:paraId="26E9EDA6" w14:textId="5FC71801" w:rsidR="00F26AA3" w:rsidRPr="005C58F7" w:rsidRDefault="00070A67" w:rsidP="00F26AA3">
            <w:pPr>
              <w:pStyle w:val="affff0"/>
              <w:adjustRightInd w:val="0"/>
              <w:snapToGrid w:val="0"/>
              <w:spacing w:line="400" w:lineRule="exact"/>
              <w:rPr>
                <w:rFonts w:eastAsia="宋体"/>
                <w:szCs w:val="21"/>
              </w:rPr>
            </w:pPr>
            <w:r w:rsidRPr="005C58F7">
              <w:rPr>
                <w:rFonts w:eastAsia="宋体" w:hint="eastAsia"/>
                <w:szCs w:val="21"/>
              </w:rPr>
              <w:t>0.0</w:t>
            </w:r>
            <w:r w:rsidR="00F25AC3" w:rsidRPr="005C58F7">
              <w:rPr>
                <w:rFonts w:eastAsia="宋体"/>
                <w:szCs w:val="21"/>
              </w:rPr>
              <w:t>80</w:t>
            </w:r>
            <w:r w:rsidR="00F26AA3" w:rsidRPr="005C58F7">
              <w:rPr>
                <w:rFonts w:eastAsia="宋体" w:hint="eastAsia"/>
                <w:szCs w:val="21"/>
              </w:rPr>
              <w:t>t/a</w:t>
            </w:r>
          </w:p>
        </w:tc>
      </w:tr>
      <w:tr w:rsidR="00227F48" w:rsidRPr="005C58F7" w14:paraId="24C75DC7" w14:textId="77777777" w:rsidTr="00F26AA3">
        <w:trPr>
          <w:cantSplit/>
          <w:trHeight w:val="50"/>
          <w:jc w:val="center"/>
        </w:trPr>
        <w:tc>
          <w:tcPr>
            <w:tcW w:w="996" w:type="dxa"/>
            <w:vMerge/>
            <w:vAlign w:val="center"/>
          </w:tcPr>
          <w:p w14:paraId="252C8DF2" w14:textId="77777777" w:rsidR="00F26AA3" w:rsidRPr="005C58F7" w:rsidRDefault="00F26AA3">
            <w:pPr>
              <w:spacing w:line="400" w:lineRule="exact"/>
              <w:jc w:val="center"/>
              <w:rPr>
                <w:szCs w:val="21"/>
              </w:rPr>
            </w:pPr>
          </w:p>
        </w:tc>
        <w:tc>
          <w:tcPr>
            <w:tcW w:w="2721" w:type="dxa"/>
            <w:gridSpan w:val="2"/>
            <w:vAlign w:val="center"/>
          </w:tcPr>
          <w:p w14:paraId="394E3663" w14:textId="77777777" w:rsidR="00F26AA3" w:rsidRPr="005C58F7" w:rsidRDefault="00F26AA3" w:rsidP="00F26AA3">
            <w:pPr>
              <w:spacing w:line="400" w:lineRule="exact"/>
              <w:jc w:val="center"/>
              <w:rPr>
                <w:szCs w:val="21"/>
              </w:rPr>
            </w:pPr>
            <w:r w:rsidRPr="005C58F7">
              <w:rPr>
                <w:rFonts w:hint="eastAsia"/>
                <w:szCs w:val="21"/>
              </w:rPr>
              <w:t>恶臭</w:t>
            </w:r>
          </w:p>
        </w:tc>
        <w:tc>
          <w:tcPr>
            <w:tcW w:w="2268" w:type="dxa"/>
            <w:gridSpan w:val="2"/>
            <w:vAlign w:val="center"/>
          </w:tcPr>
          <w:p w14:paraId="088933A8" w14:textId="77777777" w:rsidR="00F26AA3" w:rsidRPr="005C58F7" w:rsidRDefault="00F26AA3" w:rsidP="00F26AA3">
            <w:pPr>
              <w:pStyle w:val="affff0"/>
              <w:adjustRightInd w:val="0"/>
              <w:snapToGrid w:val="0"/>
              <w:spacing w:line="400" w:lineRule="exact"/>
              <w:rPr>
                <w:rFonts w:eastAsia="宋体"/>
                <w:szCs w:val="21"/>
              </w:rPr>
            </w:pPr>
            <w:r w:rsidRPr="005C58F7">
              <w:rPr>
                <w:rFonts w:eastAsia="宋体" w:hint="eastAsia"/>
                <w:szCs w:val="21"/>
              </w:rPr>
              <w:t>3</w:t>
            </w:r>
            <w:r w:rsidRPr="005C58F7">
              <w:rPr>
                <w:rFonts w:eastAsia="宋体" w:hint="eastAsia"/>
                <w:szCs w:val="21"/>
              </w:rPr>
              <w:t>级</w:t>
            </w:r>
          </w:p>
        </w:tc>
        <w:tc>
          <w:tcPr>
            <w:tcW w:w="3091" w:type="dxa"/>
            <w:gridSpan w:val="3"/>
            <w:vAlign w:val="center"/>
          </w:tcPr>
          <w:p w14:paraId="128F76A5" w14:textId="77777777" w:rsidR="00F26AA3" w:rsidRPr="005C58F7" w:rsidRDefault="00F26AA3" w:rsidP="00F26AA3">
            <w:pPr>
              <w:pStyle w:val="affff0"/>
              <w:adjustRightInd w:val="0"/>
              <w:snapToGrid w:val="0"/>
              <w:spacing w:line="400" w:lineRule="exact"/>
              <w:rPr>
                <w:rFonts w:eastAsia="宋体"/>
                <w:szCs w:val="21"/>
              </w:rPr>
            </w:pPr>
            <w:r w:rsidRPr="005C58F7">
              <w:rPr>
                <w:rFonts w:eastAsia="宋体"/>
                <w:szCs w:val="21"/>
              </w:rPr>
              <w:t>0</w:t>
            </w:r>
            <w:r w:rsidRPr="005C58F7">
              <w:rPr>
                <w:rFonts w:eastAsia="宋体" w:hint="eastAsia"/>
                <w:szCs w:val="21"/>
              </w:rPr>
              <w:t>级</w:t>
            </w:r>
          </w:p>
        </w:tc>
      </w:tr>
      <w:tr w:rsidR="00070A67" w:rsidRPr="005C58F7" w14:paraId="0D0FE07F" w14:textId="77777777" w:rsidTr="002F3EEF">
        <w:trPr>
          <w:cantSplit/>
          <w:trHeight w:val="222"/>
          <w:jc w:val="center"/>
        </w:trPr>
        <w:tc>
          <w:tcPr>
            <w:tcW w:w="996" w:type="dxa"/>
            <w:vMerge w:val="restart"/>
            <w:vAlign w:val="center"/>
          </w:tcPr>
          <w:p w14:paraId="0F6559DD" w14:textId="77777777" w:rsidR="00070A67" w:rsidRPr="005C58F7" w:rsidRDefault="00070A67" w:rsidP="00070A67">
            <w:pPr>
              <w:spacing w:line="400" w:lineRule="exact"/>
              <w:jc w:val="center"/>
              <w:rPr>
                <w:szCs w:val="21"/>
              </w:rPr>
            </w:pPr>
            <w:r w:rsidRPr="005C58F7">
              <w:rPr>
                <w:szCs w:val="21"/>
              </w:rPr>
              <w:t>固体</w:t>
            </w:r>
          </w:p>
          <w:p w14:paraId="3E351A19" w14:textId="77777777" w:rsidR="00070A67" w:rsidRPr="005C58F7" w:rsidRDefault="00070A67" w:rsidP="00070A67">
            <w:pPr>
              <w:spacing w:line="400" w:lineRule="exact"/>
              <w:jc w:val="center"/>
              <w:rPr>
                <w:szCs w:val="21"/>
              </w:rPr>
            </w:pPr>
            <w:r w:rsidRPr="005C58F7">
              <w:rPr>
                <w:szCs w:val="21"/>
              </w:rPr>
              <w:t>废物</w:t>
            </w:r>
          </w:p>
        </w:tc>
        <w:tc>
          <w:tcPr>
            <w:tcW w:w="1304" w:type="dxa"/>
            <w:vAlign w:val="center"/>
          </w:tcPr>
          <w:p w14:paraId="16370E5F" w14:textId="050B5DDC" w:rsidR="00070A67" w:rsidRPr="005C58F7" w:rsidRDefault="00070A67" w:rsidP="00070A67">
            <w:pPr>
              <w:jc w:val="center"/>
              <w:rPr>
                <w:szCs w:val="21"/>
              </w:rPr>
            </w:pPr>
            <w:r w:rsidRPr="005C58F7">
              <w:rPr>
                <w:rFonts w:hint="eastAsia"/>
                <w:szCs w:val="21"/>
              </w:rPr>
              <w:t>过滤</w:t>
            </w:r>
          </w:p>
        </w:tc>
        <w:tc>
          <w:tcPr>
            <w:tcW w:w="1417" w:type="dxa"/>
            <w:vAlign w:val="center"/>
          </w:tcPr>
          <w:p w14:paraId="592F0B75" w14:textId="5A24C31A" w:rsidR="00070A67" w:rsidRPr="005C58F7" w:rsidRDefault="00070A67" w:rsidP="00070A67">
            <w:pPr>
              <w:jc w:val="center"/>
              <w:rPr>
                <w:szCs w:val="21"/>
              </w:rPr>
            </w:pPr>
            <w:r w:rsidRPr="005C58F7">
              <w:rPr>
                <w:rFonts w:hint="eastAsia"/>
                <w:szCs w:val="21"/>
              </w:rPr>
              <w:t>滤网及滤渣</w:t>
            </w:r>
          </w:p>
        </w:tc>
        <w:tc>
          <w:tcPr>
            <w:tcW w:w="2268" w:type="dxa"/>
            <w:gridSpan w:val="2"/>
            <w:vAlign w:val="center"/>
          </w:tcPr>
          <w:p w14:paraId="7CD76323" w14:textId="4F0975DC" w:rsidR="00070A67" w:rsidRPr="005C58F7" w:rsidRDefault="00F25AC3" w:rsidP="00070A67">
            <w:pPr>
              <w:jc w:val="center"/>
              <w:rPr>
                <w:szCs w:val="21"/>
              </w:rPr>
            </w:pPr>
            <w:r w:rsidRPr="005C58F7">
              <w:rPr>
                <w:szCs w:val="21"/>
              </w:rPr>
              <w:t>16</w:t>
            </w:r>
          </w:p>
        </w:tc>
        <w:tc>
          <w:tcPr>
            <w:tcW w:w="3091" w:type="dxa"/>
            <w:gridSpan w:val="3"/>
            <w:vAlign w:val="center"/>
          </w:tcPr>
          <w:p w14:paraId="6E033B89" w14:textId="77777777" w:rsidR="00070A67" w:rsidRPr="005C58F7" w:rsidRDefault="00070A67" w:rsidP="00070A67">
            <w:pPr>
              <w:spacing w:line="400" w:lineRule="exact"/>
              <w:jc w:val="center"/>
              <w:rPr>
                <w:szCs w:val="21"/>
              </w:rPr>
            </w:pPr>
            <w:r w:rsidRPr="005C58F7">
              <w:rPr>
                <w:szCs w:val="21"/>
              </w:rPr>
              <w:t>0</w:t>
            </w:r>
            <w:r w:rsidRPr="005C58F7">
              <w:rPr>
                <w:szCs w:val="21"/>
              </w:rPr>
              <w:t>（</w:t>
            </w:r>
            <w:r w:rsidRPr="005C58F7">
              <w:rPr>
                <w:rFonts w:hint="eastAsia"/>
                <w:szCs w:val="21"/>
              </w:rPr>
              <w:t>收集后外卖综合利用</w:t>
            </w:r>
            <w:r w:rsidRPr="005C58F7">
              <w:rPr>
                <w:szCs w:val="21"/>
              </w:rPr>
              <w:t>）</w:t>
            </w:r>
          </w:p>
        </w:tc>
      </w:tr>
      <w:tr w:rsidR="00070A67" w:rsidRPr="005C58F7" w14:paraId="327E8B22" w14:textId="77777777" w:rsidTr="002F3EEF">
        <w:trPr>
          <w:cantSplit/>
          <w:trHeight w:val="222"/>
          <w:jc w:val="center"/>
        </w:trPr>
        <w:tc>
          <w:tcPr>
            <w:tcW w:w="996" w:type="dxa"/>
            <w:vMerge/>
            <w:vAlign w:val="center"/>
          </w:tcPr>
          <w:p w14:paraId="35242701" w14:textId="77777777" w:rsidR="00070A67" w:rsidRPr="005C58F7" w:rsidRDefault="00070A67" w:rsidP="00070A67">
            <w:pPr>
              <w:spacing w:line="400" w:lineRule="exact"/>
              <w:jc w:val="center"/>
              <w:rPr>
                <w:szCs w:val="21"/>
              </w:rPr>
            </w:pPr>
          </w:p>
        </w:tc>
        <w:tc>
          <w:tcPr>
            <w:tcW w:w="1304" w:type="dxa"/>
            <w:vAlign w:val="center"/>
          </w:tcPr>
          <w:p w14:paraId="46F9140D" w14:textId="2A164594" w:rsidR="00070A67" w:rsidRPr="005C58F7" w:rsidRDefault="00070A67" w:rsidP="00070A67">
            <w:pPr>
              <w:jc w:val="center"/>
              <w:rPr>
                <w:szCs w:val="21"/>
              </w:rPr>
            </w:pPr>
            <w:r w:rsidRPr="005C58F7">
              <w:rPr>
                <w:rFonts w:hint="eastAsia"/>
                <w:szCs w:val="21"/>
              </w:rPr>
              <w:t>分切</w:t>
            </w:r>
          </w:p>
        </w:tc>
        <w:tc>
          <w:tcPr>
            <w:tcW w:w="1417" w:type="dxa"/>
            <w:vAlign w:val="center"/>
          </w:tcPr>
          <w:p w14:paraId="5C830386" w14:textId="57AA9D69" w:rsidR="00070A67" w:rsidRPr="005C58F7" w:rsidRDefault="00070A67" w:rsidP="00070A67">
            <w:pPr>
              <w:jc w:val="center"/>
              <w:rPr>
                <w:szCs w:val="21"/>
              </w:rPr>
            </w:pPr>
            <w:r w:rsidRPr="005C58F7">
              <w:rPr>
                <w:rFonts w:hint="eastAsia"/>
                <w:szCs w:val="21"/>
              </w:rPr>
              <w:t>废边角料</w:t>
            </w:r>
          </w:p>
        </w:tc>
        <w:tc>
          <w:tcPr>
            <w:tcW w:w="2268" w:type="dxa"/>
            <w:gridSpan w:val="2"/>
            <w:vAlign w:val="center"/>
          </w:tcPr>
          <w:p w14:paraId="292B0C7D" w14:textId="5C516BCE" w:rsidR="00070A67" w:rsidRPr="005C58F7" w:rsidRDefault="00F25AC3" w:rsidP="00070A67">
            <w:pPr>
              <w:jc w:val="center"/>
              <w:rPr>
                <w:szCs w:val="21"/>
              </w:rPr>
            </w:pPr>
            <w:r w:rsidRPr="005C58F7">
              <w:rPr>
                <w:szCs w:val="21"/>
              </w:rPr>
              <w:t>80</w:t>
            </w:r>
          </w:p>
        </w:tc>
        <w:tc>
          <w:tcPr>
            <w:tcW w:w="3091" w:type="dxa"/>
            <w:gridSpan w:val="3"/>
            <w:vAlign w:val="center"/>
          </w:tcPr>
          <w:p w14:paraId="738AE4F5" w14:textId="77777777" w:rsidR="00070A67" w:rsidRPr="005C58F7" w:rsidRDefault="00070A67" w:rsidP="00070A67">
            <w:pPr>
              <w:spacing w:line="400" w:lineRule="exact"/>
              <w:jc w:val="center"/>
              <w:rPr>
                <w:szCs w:val="21"/>
              </w:rPr>
            </w:pPr>
            <w:r w:rsidRPr="005C58F7">
              <w:rPr>
                <w:szCs w:val="21"/>
              </w:rPr>
              <w:t>0</w:t>
            </w:r>
            <w:r w:rsidRPr="005C58F7">
              <w:rPr>
                <w:szCs w:val="21"/>
              </w:rPr>
              <w:t>（</w:t>
            </w:r>
            <w:r w:rsidRPr="005C58F7">
              <w:rPr>
                <w:rFonts w:hint="eastAsia"/>
                <w:szCs w:val="21"/>
              </w:rPr>
              <w:t>收集后外卖综合利用</w:t>
            </w:r>
            <w:r w:rsidRPr="005C58F7">
              <w:rPr>
                <w:szCs w:val="21"/>
              </w:rPr>
              <w:t>）</w:t>
            </w:r>
          </w:p>
        </w:tc>
      </w:tr>
      <w:tr w:rsidR="00070A67" w:rsidRPr="005C58F7" w14:paraId="0F8A7615" w14:textId="77777777" w:rsidTr="002F3EEF">
        <w:trPr>
          <w:cantSplit/>
          <w:trHeight w:val="222"/>
          <w:jc w:val="center"/>
        </w:trPr>
        <w:tc>
          <w:tcPr>
            <w:tcW w:w="996" w:type="dxa"/>
            <w:vMerge/>
            <w:vAlign w:val="center"/>
          </w:tcPr>
          <w:p w14:paraId="3BAC6235" w14:textId="77777777" w:rsidR="00070A67" w:rsidRPr="005C58F7" w:rsidRDefault="00070A67" w:rsidP="00070A67">
            <w:pPr>
              <w:spacing w:line="400" w:lineRule="exact"/>
              <w:jc w:val="center"/>
              <w:rPr>
                <w:szCs w:val="21"/>
              </w:rPr>
            </w:pPr>
          </w:p>
        </w:tc>
        <w:tc>
          <w:tcPr>
            <w:tcW w:w="1304" w:type="dxa"/>
            <w:vAlign w:val="center"/>
          </w:tcPr>
          <w:p w14:paraId="5F405056" w14:textId="19EA519C" w:rsidR="00070A67" w:rsidRPr="005C58F7" w:rsidRDefault="00070A67" w:rsidP="00070A67">
            <w:pPr>
              <w:jc w:val="center"/>
              <w:rPr>
                <w:szCs w:val="21"/>
              </w:rPr>
            </w:pPr>
            <w:r w:rsidRPr="005C58F7">
              <w:rPr>
                <w:rFonts w:hint="eastAsia"/>
                <w:szCs w:val="21"/>
              </w:rPr>
              <w:t>质检</w:t>
            </w:r>
          </w:p>
        </w:tc>
        <w:tc>
          <w:tcPr>
            <w:tcW w:w="1417" w:type="dxa"/>
            <w:vAlign w:val="center"/>
          </w:tcPr>
          <w:p w14:paraId="4156DF37" w14:textId="7DA3F6E9" w:rsidR="00070A67" w:rsidRPr="005C58F7" w:rsidRDefault="00070A67" w:rsidP="00070A67">
            <w:pPr>
              <w:jc w:val="center"/>
              <w:rPr>
                <w:szCs w:val="21"/>
              </w:rPr>
            </w:pPr>
            <w:r w:rsidRPr="005C58F7">
              <w:rPr>
                <w:rFonts w:hint="eastAsia"/>
                <w:szCs w:val="21"/>
              </w:rPr>
              <w:t>废次品</w:t>
            </w:r>
          </w:p>
        </w:tc>
        <w:tc>
          <w:tcPr>
            <w:tcW w:w="2268" w:type="dxa"/>
            <w:gridSpan w:val="2"/>
            <w:vAlign w:val="center"/>
          </w:tcPr>
          <w:p w14:paraId="3CBE1101" w14:textId="65640C96" w:rsidR="00070A67" w:rsidRPr="005C58F7" w:rsidRDefault="00F25AC3" w:rsidP="00070A67">
            <w:pPr>
              <w:jc w:val="center"/>
              <w:rPr>
                <w:szCs w:val="21"/>
              </w:rPr>
            </w:pPr>
            <w:r w:rsidRPr="005C58F7">
              <w:rPr>
                <w:szCs w:val="21"/>
              </w:rPr>
              <w:t>4</w:t>
            </w:r>
            <w:r w:rsidR="00070A67" w:rsidRPr="005C58F7">
              <w:rPr>
                <w:rFonts w:hint="eastAsia"/>
                <w:szCs w:val="21"/>
              </w:rPr>
              <w:t>00</w:t>
            </w:r>
          </w:p>
        </w:tc>
        <w:tc>
          <w:tcPr>
            <w:tcW w:w="3091" w:type="dxa"/>
            <w:gridSpan w:val="3"/>
            <w:vAlign w:val="center"/>
          </w:tcPr>
          <w:p w14:paraId="629F2CE7" w14:textId="169C6771" w:rsidR="00070A67" w:rsidRPr="005C58F7" w:rsidRDefault="00070A67" w:rsidP="00070A67">
            <w:pPr>
              <w:spacing w:line="400" w:lineRule="exact"/>
              <w:jc w:val="center"/>
              <w:rPr>
                <w:szCs w:val="21"/>
              </w:rPr>
            </w:pPr>
            <w:r w:rsidRPr="005C58F7">
              <w:rPr>
                <w:szCs w:val="21"/>
              </w:rPr>
              <w:t>0</w:t>
            </w:r>
            <w:r w:rsidRPr="005C58F7">
              <w:rPr>
                <w:szCs w:val="21"/>
              </w:rPr>
              <w:t>（</w:t>
            </w:r>
            <w:r w:rsidRPr="005C58F7">
              <w:rPr>
                <w:rFonts w:hint="eastAsia"/>
                <w:szCs w:val="21"/>
              </w:rPr>
              <w:t>收集后外卖综合利用</w:t>
            </w:r>
            <w:r w:rsidRPr="005C58F7">
              <w:rPr>
                <w:szCs w:val="21"/>
              </w:rPr>
              <w:t>）</w:t>
            </w:r>
          </w:p>
        </w:tc>
      </w:tr>
      <w:tr w:rsidR="00070A67" w:rsidRPr="005C58F7" w14:paraId="0545674F" w14:textId="77777777" w:rsidTr="002F3EEF">
        <w:trPr>
          <w:cantSplit/>
          <w:trHeight w:val="222"/>
          <w:jc w:val="center"/>
        </w:trPr>
        <w:tc>
          <w:tcPr>
            <w:tcW w:w="996" w:type="dxa"/>
            <w:vMerge/>
            <w:vAlign w:val="center"/>
          </w:tcPr>
          <w:p w14:paraId="083FBD66" w14:textId="77777777" w:rsidR="00070A67" w:rsidRPr="005C58F7" w:rsidRDefault="00070A67" w:rsidP="00070A67">
            <w:pPr>
              <w:spacing w:line="400" w:lineRule="exact"/>
              <w:jc w:val="center"/>
              <w:rPr>
                <w:szCs w:val="21"/>
              </w:rPr>
            </w:pPr>
          </w:p>
        </w:tc>
        <w:tc>
          <w:tcPr>
            <w:tcW w:w="1304" w:type="dxa"/>
            <w:vAlign w:val="center"/>
          </w:tcPr>
          <w:p w14:paraId="10519E57" w14:textId="7DD66BDC" w:rsidR="00070A67" w:rsidRPr="005C58F7" w:rsidRDefault="00070A67" w:rsidP="00070A67">
            <w:pPr>
              <w:jc w:val="center"/>
              <w:rPr>
                <w:szCs w:val="21"/>
              </w:rPr>
            </w:pPr>
            <w:r w:rsidRPr="005C58F7">
              <w:rPr>
                <w:rFonts w:hint="eastAsia"/>
                <w:szCs w:val="21"/>
              </w:rPr>
              <w:t>沉淀过滤</w:t>
            </w:r>
          </w:p>
        </w:tc>
        <w:tc>
          <w:tcPr>
            <w:tcW w:w="1417" w:type="dxa"/>
            <w:vAlign w:val="center"/>
          </w:tcPr>
          <w:p w14:paraId="2634307F" w14:textId="667BAD6A" w:rsidR="00070A67" w:rsidRPr="005C58F7" w:rsidRDefault="00070A67" w:rsidP="00070A67">
            <w:pPr>
              <w:jc w:val="center"/>
              <w:rPr>
                <w:szCs w:val="21"/>
              </w:rPr>
            </w:pPr>
            <w:r w:rsidRPr="005C58F7">
              <w:rPr>
                <w:rFonts w:hint="eastAsia"/>
                <w:szCs w:val="21"/>
              </w:rPr>
              <w:t>滤渣</w:t>
            </w:r>
          </w:p>
        </w:tc>
        <w:tc>
          <w:tcPr>
            <w:tcW w:w="2268" w:type="dxa"/>
            <w:gridSpan w:val="2"/>
            <w:vAlign w:val="center"/>
          </w:tcPr>
          <w:p w14:paraId="3B353727" w14:textId="4D9DFE91" w:rsidR="00070A67" w:rsidRPr="005C58F7" w:rsidRDefault="00070A67" w:rsidP="00070A67">
            <w:pPr>
              <w:jc w:val="center"/>
              <w:rPr>
                <w:szCs w:val="21"/>
              </w:rPr>
            </w:pPr>
            <w:r w:rsidRPr="005C58F7">
              <w:rPr>
                <w:rFonts w:hint="eastAsia"/>
                <w:szCs w:val="21"/>
              </w:rPr>
              <w:t>2</w:t>
            </w:r>
          </w:p>
        </w:tc>
        <w:tc>
          <w:tcPr>
            <w:tcW w:w="3091" w:type="dxa"/>
            <w:gridSpan w:val="3"/>
            <w:vAlign w:val="center"/>
          </w:tcPr>
          <w:p w14:paraId="0391A3CB" w14:textId="28B5B9D3" w:rsidR="00070A67" w:rsidRPr="005C58F7" w:rsidRDefault="00070A67" w:rsidP="00070A67">
            <w:pPr>
              <w:spacing w:line="400" w:lineRule="exact"/>
              <w:jc w:val="center"/>
              <w:rPr>
                <w:szCs w:val="21"/>
              </w:rPr>
            </w:pPr>
            <w:r w:rsidRPr="005C58F7">
              <w:rPr>
                <w:szCs w:val="21"/>
              </w:rPr>
              <w:t>0</w:t>
            </w:r>
            <w:r w:rsidRPr="005C58F7">
              <w:rPr>
                <w:szCs w:val="21"/>
              </w:rPr>
              <w:t>（</w:t>
            </w:r>
            <w:r w:rsidRPr="005C58F7">
              <w:rPr>
                <w:rFonts w:hint="eastAsia"/>
                <w:szCs w:val="21"/>
              </w:rPr>
              <w:t>收集后外卖综合利用</w:t>
            </w:r>
            <w:r w:rsidRPr="005C58F7">
              <w:rPr>
                <w:szCs w:val="21"/>
              </w:rPr>
              <w:t>）</w:t>
            </w:r>
          </w:p>
        </w:tc>
      </w:tr>
      <w:tr w:rsidR="00070A67" w:rsidRPr="005C58F7" w14:paraId="24A7D65C" w14:textId="77777777" w:rsidTr="002F3EEF">
        <w:trPr>
          <w:cantSplit/>
          <w:trHeight w:val="222"/>
          <w:jc w:val="center"/>
        </w:trPr>
        <w:tc>
          <w:tcPr>
            <w:tcW w:w="996" w:type="dxa"/>
            <w:vMerge/>
            <w:vAlign w:val="center"/>
          </w:tcPr>
          <w:p w14:paraId="31FABFDC" w14:textId="77777777" w:rsidR="00070A67" w:rsidRPr="005C58F7" w:rsidRDefault="00070A67" w:rsidP="00070A67">
            <w:pPr>
              <w:spacing w:line="400" w:lineRule="exact"/>
              <w:jc w:val="center"/>
              <w:rPr>
                <w:szCs w:val="21"/>
              </w:rPr>
            </w:pPr>
          </w:p>
        </w:tc>
        <w:tc>
          <w:tcPr>
            <w:tcW w:w="1304" w:type="dxa"/>
            <w:vAlign w:val="center"/>
          </w:tcPr>
          <w:p w14:paraId="2EBB94DF" w14:textId="77777777" w:rsidR="00070A67" w:rsidRPr="005C58F7" w:rsidRDefault="00070A67" w:rsidP="00070A67">
            <w:pPr>
              <w:jc w:val="center"/>
              <w:rPr>
                <w:szCs w:val="21"/>
              </w:rPr>
            </w:pPr>
            <w:r w:rsidRPr="005C58F7">
              <w:rPr>
                <w:rFonts w:hint="eastAsia"/>
                <w:szCs w:val="21"/>
              </w:rPr>
              <w:t>熔融挤出、喷丝废气</w:t>
            </w:r>
          </w:p>
          <w:p w14:paraId="7B9F25D9" w14:textId="76B8E87A" w:rsidR="00070A67" w:rsidRPr="005C58F7" w:rsidRDefault="00070A67" w:rsidP="00070A67">
            <w:pPr>
              <w:jc w:val="center"/>
              <w:rPr>
                <w:szCs w:val="21"/>
              </w:rPr>
            </w:pPr>
            <w:r w:rsidRPr="005C58F7">
              <w:rPr>
                <w:rFonts w:hint="eastAsia"/>
                <w:szCs w:val="21"/>
              </w:rPr>
              <w:t>处理</w:t>
            </w:r>
          </w:p>
        </w:tc>
        <w:tc>
          <w:tcPr>
            <w:tcW w:w="1417" w:type="dxa"/>
            <w:vAlign w:val="center"/>
          </w:tcPr>
          <w:p w14:paraId="237BE840" w14:textId="31B8B724" w:rsidR="00070A67" w:rsidRPr="005C58F7" w:rsidRDefault="00070A67" w:rsidP="00070A67">
            <w:pPr>
              <w:jc w:val="center"/>
              <w:rPr>
                <w:szCs w:val="21"/>
              </w:rPr>
            </w:pPr>
            <w:r w:rsidRPr="005C58F7">
              <w:rPr>
                <w:rFonts w:hint="eastAsia"/>
                <w:szCs w:val="21"/>
              </w:rPr>
              <w:t>废活性炭</w:t>
            </w:r>
          </w:p>
        </w:tc>
        <w:tc>
          <w:tcPr>
            <w:tcW w:w="2268" w:type="dxa"/>
            <w:gridSpan w:val="2"/>
            <w:vAlign w:val="center"/>
          </w:tcPr>
          <w:p w14:paraId="6389A0CF" w14:textId="5813E402" w:rsidR="00070A67" w:rsidRPr="005C58F7" w:rsidRDefault="00F25AC3" w:rsidP="00070A67">
            <w:pPr>
              <w:jc w:val="center"/>
              <w:rPr>
                <w:szCs w:val="21"/>
              </w:rPr>
            </w:pPr>
            <w:r w:rsidRPr="005C58F7">
              <w:rPr>
                <w:szCs w:val="21"/>
              </w:rPr>
              <w:t>1.1</w:t>
            </w:r>
          </w:p>
        </w:tc>
        <w:tc>
          <w:tcPr>
            <w:tcW w:w="3091" w:type="dxa"/>
            <w:gridSpan w:val="3"/>
            <w:vAlign w:val="center"/>
          </w:tcPr>
          <w:p w14:paraId="31EB22EE" w14:textId="74E6A5AB" w:rsidR="00070A67" w:rsidRPr="005C58F7" w:rsidRDefault="00070A67" w:rsidP="00070A67">
            <w:pPr>
              <w:spacing w:line="400" w:lineRule="exact"/>
              <w:jc w:val="center"/>
              <w:rPr>
                <w:szCs w:val="21"/>
              </w:rPr>
            </w:pPr>
            <w:r w:rsidRPr="005C58F7">
              <w:rPr>
                <w:szCs w:val="21"/>
              </w:rPr>
              <w:t>0</w:t>
            </w:r>
            <w:r w:rsidRPr="005C58F7">
              <w:rPr>
                <w:szCs w:val="21"/>
              </w:rPr>
              <w:t>（</w:t>
            </w:r>
            <w:r w:rsidRPr="005C58F7">
              <w:rPr>
                <w:rFonts w:hint="eastAsia"/>
                <w:szCs w:val="21"/>
              </w:rPr>
              <w:t>委托有资质单位处置</w:t>
            </w:r>
            <w:r w:rsidRPr="005C58F7">
              <w:rPr>
                <w:szCs w:val="21"/>
              </w:rPr>
              <w:t>）</w:t>
            </w:r>
          </w:p>
        </w:tc>
      </w:tr>
      <w:tr w:rsidR="00070A67" w:rsidRPr="005C58F7" w14:paraId="3941211B" w14:textId="77777777" w:rsidTr="002F3EEF">
        <w:trPr>
          <w:cantSplit/>
          <w:trHeight w:val="222"/>
          <w:jc w:val="center"/>
        </w:trPr>
        <w:tc>
          <w:tcPr>
            <w:tcW w:w="996" w:type="dxa"/>
            <w:vMerge/>
            <w:vAlign w:val="center"/>
          </w:tcPr>
          <w:p w14:paraId="25FD7F2E" w14:textId="77777777" w:rsidR="00070A67" w:rsidRPr="005C58F7" w:rsidRDefault="00070A67" w:rsidP="00070A67">
            <w:pPr>
              <w:spacing w:line="400" w:lineRule="exact"/>
              <w:jc w:val="center"/>
              <w:rPr>
                <w:szCs w:val="21"/>
              </w:rPr>
            </w:pPr>
          </w:p>
        </w:tc>
        <w:tc>
          <w:tcPr>
            <w:tcW w:w="1304" w:type="dxa"/>
            <w:vAlign w:val="center"/>
          </w:tcPr>
          <w:p w14:paraId="6EBCD19D" w14:textId="77777777" w:rsidR="00070A67" w:rsidRPr="005C58F7" w:rsidRDefault="00070A67" w:rsidP="00070A67">
            <w:pPr>
              <w:jc w:val="center"/>
              <w:rPr>
                <w:szCs w:val="21"/>
              </w:rPr>
            </w:pPr>
            <w:r w:rsidRPr="005C58F7">
              <w:rPr>
                <w:rFonts w:hint="eastAsia"/>
                <w:szCs w:val="21"/>
              </w:rPr>
              <w:t>熔融挤出、喷丝废气</w:t>
            </w:r>
          </w:p>
          <w:p w14:paraId="0904D7AA" w14:textId="6D4AEEEC" w:rsidR="00070A67" w:rsidRPr="005C58F7" w:rsidRDefault="00070A67" w:rsidP="00070A67">
            <w:pPr>
              <w:jc w:val="center"/>
              <w:rPr>
                <w:szCs w:val="21"/>
              </w:rPr>
            </w:pPr>
            <w:r w:rsidRPr="005C58F7">
              <w:rPr>
                <w:rFonts w:hint="eastAsia"/>
                <w:szCs w:val="21"/>
              </w:rPr>
              <w:t>处理</w:t>
            </w:r>
          </w:p>
        </w:tc>
        <w:tc>
          <w:tcPr>
            <w:tcW w:w="1417" w:type="dxa"/>
            <w:vAlign w:val="center"/>
          </w:tcPr>
          <w:p w14:paraId="19D240F8" w14:textId="1656AEAE" w:rsidR="00070A67" w:rsidRPr="005C58F7" w:rsidRDefault="00070A67" w:rsidP="00070A67">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2268" w:type="dxa"/>
            <w:gridSpan w:val="2"/>
            <w:vAlign w:val="center"/>
          </w:tcPr>
          <w:p w14:paraId="32132404" w14:textId="311DE169" w:rsidR="00070A67" w:rsidRPr="005C58F7" w:rsidRDefault="00070A67" w:rsidP="00070A67">
            <w:pPr>
              <w:jc w:val="center"/>
              <w:rPr>
                <w:szCs w:val="21"/>
              </w:rPr>
            </w:pPr>
            <w:r w:rsidRPr="005C58F7">
              <w:rPr>
                <w:rFonts w:hint="eastAsia"/>
                <w:szCs w:val="21"/>
              </w:rPr>
              <w:t>0.02</w:t>
            </w:r>
          </w:p>
        </w:tc>
        <w:tc>
          <w:tcPr>
            <w:tcW w:w="3091" w:type="dxa"/>
            <w:gridSpan w:val="3"/>
            <w:vAlign w:val="center"/>
          </w:tcPr>
          <w:p w14:paraId="23597097" w14:textId="50C95797" w:rsidR="00070A67" w:rsidRPr="005C58F7" w:rsidRDefault="00070A67" w:rsidP="00070A67">
            <w:pPr>
              <w:spacing w:line="400" w:lineRule="exact"/>
              <w:jc w:val="center"/>
              <w:rPr>
                <w:szCs w:val="21"/>
              </w:rPr>
            </w:pPr>
            <w:r w:rsidRPr="005C58F7">
              <w:rPr>
                <w:szCs w:val="21"/>
              </w:rPr>
              <w:t>0</w:t>
            </w:r>
            <w:r w:rsidRPr="005C58F7">
              <w:rPr>
                <w:szCs w:val="21"/>
              </w:rPr>
              <w:t>（</w:t>
            </w:r>
            <w:r w:rsidRPr="005C58F7">
              <w:rPr>
                <w:rFonts w:hint="eastAsia"/>
                <w:szCs w:val="21"/>
              </w:rPr>
              <w:t>委托有资质单位处置</w:t>
            </w:r>
            <w:r w:rsidRPr="005C58F7">
              <w:rPr>
                <w:szCs w:val="21"/>
              </w:rPr>
              <w:t>）</w:t>
            </w:r>
          </w:p>
        </w:tc>
      </w:tr>
      <w:tr w:rsidR="00070A67" w:rsidRPr="005C58F7" w14:paraId="51B33AFA" w14:textId="77777777" w:rsidTr="0078327B">
        <w:trPr>
          <w:cantSplit/>
          <w:trHeight w:val="48"/>
          <w:jc w:val="center"/>
        </w:trPr>
        <w:tc>
          <w:tcPr>
            <w:tcW w:w="996" w:type="dxa"/>
            <w:vMerge/>
            <w:vAlign w:val="center"/>
          </w:tcPr>
          <w:p w14:paraId="4DE0C724" w14:textId="77777777" w:rsidR="00070A67" w:rsidRPr="005C58F7" w:rsidRDefault="00070A67" w:rsidP="00070A67">
            <w:pPr>
              <w:spacing w:line="400" w:lineRule="exact"/>
              <w:jc w:val="center"/>
              <w:rPr>
                <w:szCs w:val="21"/>
              </w:rPr>
            </w:pPr>
          </w:p>
        </w:tc>
        <w:tc>
          <w:tcPr>
            <w:tcW w:w="1304" w:type="dxa"/>
            <w:vAlign w:val="center"/>
          </w:tcPr>
          <w:p w14:paraId="43447CCE" w14:textId="08B966CF" w:rsidR="00070A67" w:rsidRPr="005C58F7" w:rsidRDefault="00070A67" w:rsidP="00070A67">
            <w:pPr>
              <w:jc w:val="center"/>
              <w:rPr>
                <w:szCs w:val="21"/>
              </w:rPr>
            </w:pPr>
            <w:r w:rsidRPr="005C58F7">
              <w:rPr>
                <w:rFonts w:hint="eastAsia"/>
                <w:szCs w:val="21"/>
              </w:rPr>
              <w:t>原料拆包</w:t>
            </w:r>
          </w:p>
        </w:tc>
        <w:tc>
          <w:tcPr>
            <w:tcW w:w="1417" w:type="dxa"/>
            <w:vAlign w:val="center"/>
          </w:tcPr>
          <w:p w14:paraId="3574C4AD" w14:textId="1510BAA8" w:rsidR="00070A67" w:rsidRPr="005C58F7" w:rsidRDefault="00070A67" w:rsidP="00070A67">
            <w:pPr>
              <w:jc w:val="center"/>
              <w:rPr>
                <w:szCs w:val="21"/>
              </w:rPr>
            </w:pPr>
            <w:r w:rsidRPr="005C58F7">
              <w:rPr>
                <w:rFonts w:hint="eastAsia"/>
                <w:szCs w:val="21"/>
              </w:rPr>
              <w:t>废包装材料</w:t>
            </w:r>
          </w:p>
        </w:tc>
        <w:tc>
          <w:tcPr>
            <w:tcW w:w="2268" w:type="dxa"/>
            <w:gridSpan w:val="2"/>
            <w:vAlign w:val="center"/>
          </w:tcPr>
          <w:p w14:paraId="5BA9F285" w14:textId="55AA7C68" w:rsidR="00070A67" w:rsidRPr="005C58F7" w:rsidRDefault="00F25AC3" w:rsidP="00070A67">
            <w:pPr>
              <w:jc w:val="center"/>
              <w:rPr>
                <w:szCs w:val="21"/>
              </w:rPr>
            </w:pPr>
            <w:r w:rsidRPr="005C58F7">
              <w:rPr>
                <w:szCs w:val="21"/>
              </w:rPr>
              <w:t>2</w:t>
            </w:r>
          </w:p>
        </w:tc>
        <w:tc>
          <w:tcPr>
            <w:tcW w:w="3091" w:type="dxa"/>
            <w:gridSpan w:val="3"/>
            <w:vAlign w:val="center"/>
          </w:tcPr>
          <w:p w14:paraId="21C9B1B5" w14:textId="77777777" w:rsidR="00070A67" w:rsidRPr="005C58F7" w:rsidRDefault="00070A67" w:rsidP="00070A67">
            <w:pPr>
              <w:spacing w:line="400" w:lineRule="exact"/>
              <w:jc w:val="center"/>
              <w:rPr>
                <w:szCs w:val="21"/>
              </w:rPr>
            </w:pPr>
            <w:r w:rsidRPr="005C58F7">
              <w:rPr>
                <w:szCs w:val="21"/>
              </w:rPr>
              <w:t>0</w:t>
            </w:r>
            <w:r w:rsidRPr="005C58F7">
              <w:rPr>
                <w:szCs w:val="21"/>
              </w:rPr>
              <w:t>（</w:t>
            </w:r>
            <w:r w:rsidRPr="005C58F7">
              <w:rPr>
                <w:rFonts w:hint="eastAsia"/>
                <w:szCs w:val="21"/>
              </w:rPr>
              <w:t>收集后外卖综合利用</w:t>
            </w:r>
            <w:r w:rsidRPr="005C58F7">
              <w:rPr>
                <w:szCs w:val="21"/>
              </w:rPr>
              <w:t>）</w:t>
            </w:r>
          </w:p>
        </w:tc>
      </w:tr>
      <w:tr w:rsidR="00070A67" w:rsidRPr="005C58F7" w14:paraId="53ABBE5A" w14:textId="77777777" w:rsidTr="0078327B">
        <w:trPr>
          <w:cantSplit/>
          <w:trHeight w:val="48"/>
          <w:jc w:val="center"/>
        </w:trPr>
        <w:tc>
          <w:tcPr>
            <w:tcW w:w="996" w:type="dxa"/>
            <w:vMerge/>
            <w:vAlign w:val="center"/>
          </w:tcPr>
          <w:p w14:paraId="4F436F97" w14:textId="77777777" w:rsidR="00070A67" w:rsidRPr="005C58F7" w:rsidRDefault="00070A67" w:rsidP="00070A67">
            <w:pPr>
              <w:spacing w:line="400" w:lineRule="exact"/>
              <w:jc w:val="center"/>
              <w:rPr>
                <w:szCs w:val="21"/>
              </w:rPr>
            </w:pPr>
          </w:p>
        </w:tc>
        <w:tc>
          <w:tcPr>
            <w:tcW w:w="1304" w:type="dxa"/>
            <w:vAlign w:val="center"/>
          </w:tcPr>
          <w:p w14:paraId="691CC97F" w14:textId="02EFDECB" w:rsidR="00070A67" w:rsidRPr="005C58F7" w:rsidRDefault="00070A67" w:rsidP="00070A67">
            <w:pPr>
              <w:jc w:val="center"/>
              <w:rPr>
                <w:szCs w:val="21"/>
              </w:rPr>
            </w:pPr>
            <w:r w:rsidRPr="005C58F7">
              <w:rPr>
                <w:rFonts w:hint="eastAsia"/>
                <w:szCs w:val="21"/>
              </w:rPr>
              <w:t>职工</w:t>
            </w:r>
            <w:r w:rsidRPr="005C58F7">
              <w:rPr>
                <w:szCs w:val="21"/>
              </w:rPr>
              <w:t>生活</w:t>
            </w:r>
          </w:p>
        </w:tc>
        <w:tc>
          <w:tcPr>
            <w:tcW w:w="1417" w:type="dxa"/>
            <w:vAlign w:val="center"/>
          </w:tcPr>
          <w:p w14:paraId="106AFE95" w14:textId="4742C00D" w:rsidR="00070A67" w:rsidRPr="005C58F7" w:rsidRDefault="00070A67" w:rsidP="00070A67">
            <w:pPr>
              <w:jc w:val="center"/>
              <w:rPr>
                <w:szCs w:val="21"/>
              </w:rPr>
            </w:pPr>
            <w:r w:rsidRPr="005C58F7">
              <w:rPr>
                <w:szCs w:val="21"/>
              </w:rPr>
              <w:t>生活垃圾</w:t>
            </w:r>
          </w:p>
        </w:tc>
        <w:tc>
          <w:tcPr>
            <w:tcW w:w="2268" w:type="dxa"/>
            <w:gridSpan w:val="2"/>
            <w:vAlign w:val="center"/>
          </w:tcPr>
          <w:p w14:paraId="73B54DC0" w14:textId="53851B79" w:rsidR="00070A67" w:rsidRPr="005C58F7" w:rsidRDefault="00F25AC3" w:rsidP="00070A67">
            <w:pPr>
              <w:jc w:val="center"/>
              <w:rPr>
                <w:szCs w:val="21"/>
              </w:rPr>
            </w:pPr>
            <w:r w:rsidRPr="005C58F7">
              <w:rPr>
                <w:szCs w:val="21"/>
              </w:rPr>
              <w:t>9</w:t>
            </w:r>
          </w:p>
        </w:tc>
        <w:tc>
          <w:tcPr>
            <w:tcW w:w="3091" w:type="dxa"/>
            <w:gridSpan w:val="3"/>
            <w:vAlign w:val="center"/>
          </w:tcPr>
          <w:p w14:paraId="0D74C4BA" w14:textId="3F612B30" w:rsidR="00070A67" w:rsidRPr="005C58F7" w:rsidRDefault="00070A67" w:rsidP="00070A67">
            <w:pPr>
              <w:spacing w:line="400" w:lineRule="exact"/>
              <w:jc w:val="center"/>
              <w:rPr>
                <w:szCs w:val="21"/>
              </w:rPr>
            </w:pPr>
            <w:r w:rsidRPr="005C58F7">
              <w:rPr>
                <w:szCs w:val="21"/>
              </w:rPr>
              <w:t>0</w:t>
            </w:r>
            <w:r w:rsidRPr="005C58F7">
              <w:rPr>
                <w:szCs w:val="21"/>
              </w:rPr>
              <w:t>（</w:t>
            </w:r>
            <w:r w:rsidRPr="005C58F7">
              <w:rPr>
                <w:rFonts w:hint="eastAsia"/>
                <w:szCs w:val="21"/>
              </w:rPr>
              <w:t>委托环卫部门清运</w:t>
            </w:r>
            <w:r w:rsidRPr="005C58F7">
              <w:rPr>
                <w:szCs w:val="21"/>
              </w:rPr>
              <w:t>）</w:t>
            </w:r>
          </w:p>
        </w:tc>
      </w:tr>
      <w:tr w:rsidR="00B37A81" w:rsidRPr="005C58F7" w14:paraId="5C61F1D1" w14:textId="77777777" w:rsidTr="002F3EEF">
        <w:trPr>
          <w:cantSplit/>
          <w:trHeight w:val="698"/>
          <w:jc w:val="center"/>
        </w:trPr>
        <w:tc>
          <w:tcPr>
            <w:tcW w:w="996" w:type="dxa"/>
            <w:vAlign w:val="center"/>
          </w:tcPr>
          <w:p w14:paraId="024F0507" w14:textId="77777777" w:rsidR="00B37A81" w:rsidRPr="005C58F7" w:rsidRDefault="00B37A81" w:rsidP="00B37A81">
            <w:pPr>
              <w:adjustRightInd w:val="0"/>
              <w:snapToGrid w:val="0"/>
              <w:jc w:val="center"/>
              <w:rPr>
                <w:szCs w:val="21"/>
              </w:rPr>
            </w:pPr>
            <w:r w:rsidRPr="005C58F7">
              <w:rPr>
                <w:szCs w:val="21"/>
              </w:rPr>
              <w:t>噪声</w:t>
            </w:r>
          </w:p>
        </w:tc>
        <w:tc>
          <w:tcPr>
            <w:tcW w:w="8080" w:type="dxa"/>
            <w:gridSpan w:val="7"/>
            <w:vAlign w:val="center"/>
          </w:tcPr>
          <w:p w14:paraId="2C80985D" w14:textId="0E5D0DE6" w:rsidR="00B37A81" w:rsidRPr="005C58F7" w:rsidRDefault="00B37A81" w:rsidP="00B37A81">
            <w:pPr>
              <w:pStyle w:val="-biao"/>
              <w:adjustRightInd w:val="0"/>
              <w:snapToGrid w:val="0"/>
              <w:spacing w:before="0" w:line="240" w:lineRule="auto"/>
              <w:ind w:firstLine="0"/>
              <w:jc w:val="center"/>
              <w:rPr>
                <w:rFonts w:hAnsi="Times New Roman"/>
                <w:sz w:val="21"/>
                <w:szCs w:val="21"/>
              </w:rPr>
            </w:pPr>
            <w:r w:rsidRPr="005C58F7">
              <w:rPr>
                <w:rFonts w:hAnsi="Times New Roman"/>
                <w:sz w:val="21"/>
                <w:szCs w:val="21"/>
              </w:rPr>
              <w:t>主要为设备噪声，噪声值分别在</w:t>
            </w:r>
            <w:r w:rsidRPr="005C58F7">
              <w:rPr>
                <w:rFonts w:hAnsi="Times New Roman" w:hint="eastAsia"/>
                <w:sz w:val="21"/>
                <w:szCs w:val="21"/>
              </w:rPr>
              <w:t>65</w:t>
            </w:r>
            <w:r w:rsidRPr="005C58F7">
              <w:rPr>
                <w:rFonts w:hAnsi="Times New Roman"/>
                <w:sz w:val="21"/>
                <w:szCs w:val="21"/>
              </w:rPr>
              <w:t>~</w:t>
            </w:r>
            <w:r w:rsidRPr="005C58F7">
              <w:rPr>
                <w:rFonts w:hAnsi="Times New Roman" w:hint="eastAsia"/>
                <w:sz w:val="21"/>
                <w:szCs w:val="21"/>
              </w:rPr>
              <w:t>85</w:t>
            </w:r>
            <w:r w:rsidRPr="005C58F7">
              <w:rPr>
                <w:rFonts w:hAnsi="Times New Roman"/>
                <w:sz w:val="21"/>
                <w:szCs w:val="21"/>
              </w:rPr>
              <w:t>dB</w:t>
            </w:r>
            <w:r w:rsidRPr="005C58F7">
              <w:rPr>
                <w:rFonts w:hAnsi="Times New Roman" w:hint="eastAsia"/>
                <w:sz w:val="21"/>
                <w:szCs w:val="21"/>
              </w:rPr>
              <w:t>(A)</w:t>
            </w:r>
            <w:r w:rsidRPr="005C58F7">
              <w:rPr>
                <w:rFonts w:hAnsi="Times New Roman"/>
                <w:sz w:val="21"/>
                <w:szCs w:val="21"/>
              </w:rPr>
              <w:t>之间</w:t>
            </w:r>
          </w:p>
        </w:tc>
      </w:tr>
      <w:tr w:rsidR="00B37A81" w:rsidRPr="005C58F7" w14:paraId="12C72561" w14:textId="77777777" w:rsidTr="00041214">
        <w:trPr>
          <w:cantSplit/>
          <w:trHeight w:val="48"/>
          <w:jc w:val="center"/>
        </w:trPr>
        <w:tc>
          <w:tcPr>
            <w:tcW w:w="996" w:type="dxa"/>
            <w:vAlign w:val="center"/>
          </w:tcPr>
          <w:p w14:paraId="3486BB17" w14:textId="77777777" w:rsidR="00B37A81" w:rsidRPr="005C58F7" w:rsidRDefault="00B37A81" w:rsidP="00B37A81">
            <w:pPr>
              <w:adjustRightInd w:val="0"/>
              <w:snapToGrid w:val="0"/>
              <w:jc w:val="center"/>
              <w:rPr>
                <w:szCs w:val="21"/>
              </w:rPr>
            </w:pPr>
            <w:r w:rsidRPr="005C58F7">
              <w:rPr>
                <w:szCs w:val="21"/>
              </w:rPr>
              <w:t>主要生态影响</w:t>
            </w:r>
          </w:p>
        </w:tc>
        <w:tc>
          <w:tcPr>
            <w:tcW w:w="8080" w:type="dxa"/>
            <w:gridSpan w:val="7"/>
            <w:vAlign w:val="center"/>
          </w:tcPr>
          <w:p w14:paraId="382938A5" w14:textId="088C86D9" w:rsidR="00B37A81" w:rsidRPr="005C58F7" w:rsidRDefault="00B37A81" w:rsidP="00070A67">
            <w:pPr>
              <w:adjustRightInd w:val="0"/>
              <w:snapToGrid w:val="0"/>
              <w:spacing w:line="360" w:lineRule="auto"/>
              <w:jc w:val="left"/>
              <w:rPr>
                <w:rFonts w:eastAsiaTheme="minorEastAsia"/>
                <w:szCs w:val="21"/>
              </w:rPr>
            </w:pPr>
          </w:p>
          <w:p w14:paraId="121DF06D" w14:textId="77777777" w:rsidR="00070A67" w:rsidRPr="005C58F7" w:rsidRDefault="00070A67" w:rsidP="00070A67">
            <w:pPr>
              <w:adjustRightInd w:val="0"/>
              <w:snapToGrid w:val="0"/>
              <w:spacing w:line="360" w:lineRule="auto"/>
              <w:jc w:val="left"/>
              <w:rPr>
                <w:rFonts w:eastAsiaTheme="minorEastAsia"/>
                <w:szCs w:val="21"/>
              </w:rPr>
            </w:pPr>
          </w:p>
          <w:p w14:paraId="58C89B4E" w14:textId="77777777" w:rsidR="00B37A81" w:rsidRPr="005C58F7" w:rsidRDefault="00B37A81" w:rsidP="00B37A81">
            <w:pPr>
              <w:adjustRightInd w:val="0"/>
              <w:snapToGrid w:val="0"/>
              <w:spacing w:line="360" w:lineRule="auto"/>
              <w:ind w:firstLineChars="200" w:firstLine="420"/>
              <w:jc w:val="left"/>
              <w:rPr>
                <w:rFonts w:eastAsiaTheme="minorEastAsia"/>
                <w:szCs w:val="21"/>
              </w:rPr>
            </w:pPr>
          </w:p>
          <w:p w14:paraId="11E22DCA" w14:textId="5D6952BF" w:rsidR="00B37A81" w:rsidRPr="005C58F7" w:rsidRDefault="00B37A81" w:rsidP="00B37A81">
            <w:pPr>
              <w:adjustRightInd w:val="0"/>
              <w:snapToGrid w:val="0"/>
              <w:spacing w:line="360" w:lineRule="auto"/>
              <w:ind w:firstLineChars="200" w:firstLine="420"/>
              <w:jc w:val="left"/>
              <w:rPr>
                <w:szCs w:val="21"/>
              </w:rPr>
            </w:pPr>
            <w:r w:rsidRPr="005C58F7">
              <w:rPr>
                <w:rFonts w:eastAsiaTheme="minorEastAsia"/>
                <w:szCs w:val="21"/>
              </w:rPr>
              <w:t>本项目租用</w:t>
            </w:r>
            <w:r w:rsidR="00F25AC3" w:rsidRPr="005C58F7">
              <w:rPr>
                <w:rFonts w:eastAsiaTheme="minorEastAsia" w:hint="eastAsia"/>
                <w:szCs w:val="21"/>
              </w:rPr>
              <w:t>浙江赛思电子科技</w:t>
            </w:r>
            <w:r w:rsidRPr="005C58F7">
              <w:rPr>
                <w:rFonts w:eastAsiaTheme="minorEastAsia"/>
                <w:szCs w:val="21"/>
              </w:rPr>
              <w:t>有限公司</w:t>
            </w:r>
            <w:r w:rsidR="00E525B8" w:rsidRPr="005C58F7">
              <w:rPr>
                <w:rFonts w:eastAsiaTheme="minorEastAsia" w:hint="eastAsia"/>
                <w:szCs w:val="21"/>
              </w:rPr>
              <w:t>（嘉兴中易碳素科技有限公司转租）</w:t>
            </w:r>
            <w:r w:rsidRPr="005C58F7">
              <w:rPr>
                <w:rFonts w:eastAsiaTheme="minorEastAsia"/>
                <w:szCs w:val="21"/>
              </w:rPr>
              <w:t>位于嘉兴市</w:t>
            </w:r>
            <w:r w:rsidRPr="005C58F7">
              <w:rPr>
                <w:rFonts w:eastAsiaTheme="minorEastAsia" w:hint="eastAsia"/>
                <w:szCs w:val="21"/>
              </w:rPr>
              <w:t>南湖区大桥镇顺泽路</w:t>
            </w:r>
            <w:r w:rsidRPr="005C58F7">
              <w:rPr>
                <w:rFonts w:eastAsiaTheme="minorEastAsia" w:hint="eastAsia"/>
                <w:szCs w:val="21"/>
              </w:rPr>
              <w:t>1376</w:t>
            </w:r>
            <w:r w:rsidRPr="005C58F7">
              <w:rPr>
                <w:rFonts w:eastAsiaTheme="minorEastAsia" w:hint="eastAsia"/>
                <w:szCs w:val="21"/>
              </w:rPr>
              <w:t>号</w:t>
            </w:r>
            <w:r w:rsidRPr="005C58F7">
              <w:rPr>
                <w:rFonts w:eastAsiaTheme="minorEastAsia" w:hint="eastAsia"/>
                <w:szCs w:val="21"/>
              </w:rPr>
              <w:t>2</w:t>
            </w:r>
            <w:r w:rsidRPr="005C58F7">
              <w:rPr>
                <w:rFonts w:eastAsiaTheme="minorEastAsia" w:hint="eastAsia"/>
                <w:szCs w:val="21"/>
              </w:rPr>
              <w:t>幢</w:t>
            </w:r>
            <w:r w:rsidRPr="005C58F7">
              <w:rPr>
                <w:rFonts w:eastAsiaTheme="minorEastAsia" w:hint="eastAsia"/>
                <w:szCs w:val="21"/>
              </w:rPr>
              <w:t>1</w:t>
            </w:r>
            <w:r w:rsidRPr="005C58F7">
              <w:rPr>
                <w:rFonts w:eastAsiaTheme="minorEastAsia" w:hint="eastAsia"/>
                <w:szCs w:val="21"/>
              </w:rPr>
              <w:t>楼</w:t>
            </w:r>
            <w:r w:rsidR="00070A67" w:rsidRPr="005C58F7">
              <w:rPr>
                <w:rFonts w:eastAsiaTheme="minorEastAsia" w:hint="eastAsia"/>
                <w:szCs w:val="21"/>
              </w:rPr>
              <w:t>部分</w:t>
            </w:r>
            <w:r w:rsidRPr="005C58F7">
              <w:rPr>
                <w:rFonts w:eastAsiaTheme="minorEastAsia" w:hint="eastAsia"/>
                <w:szCs w:val="21"/>
              </w:rPr>
              <w:t>厂房</w:t>
            </w:r>
            <w:r w:rsidRPr="005C58F7">
              <w:rPr>
                <w:rFonts w:eastAsiaTheme="minorEastAsia"/>
                <w:szCs w:val="21"/>
              </w:rPr>
              <w:t>作为生产车间进行生产，选址</w:t>
            </w:r>
            <w:r w:rsidRPr="005C58F7">
              <w:rPr>
                <w:szCs w:val="21"/>
              </w:rPr>
              <w:t>地周围人为活动频繁，周边环境中无发现珍稀野生动、植物等，项目营运期产生的污染物相对较小，在达标排放情况下，不会对本区域生态环境产生明显的不利影响。</w:t>
            </w:r>
          </w:p>
          <w:p w14:paraId="29698B24" w14:textId="77777777" w:rsidR="00B37A81" w:rsidRPr="005C58F7" w:rsidRDefault="00B37A81" w:rsidP="00070A67">
            <w:pPr>
              <w:adjustRightInd w:val="0"/>
              <w:snapToGrid w:val="0"/>
              <w:spacing w:line="360" w:lineRule="auto"/>
              <w:jc w:val="left"/>
              <w:rPr>
                <w:szCs w:val="21"/>
              </w:rPr>
            </w:pPr>
          </w:p>
          <w:p w14:paraId="4A98B102" w14:textId="77777777" w:rsidR="00070A67" w:rsidRPr="005C58F7" w:rsidRDefault="00070A67" w:rsidP="00070A67">
            <w:pPr>
              <w:adjustRightInd w:val="0"/>
              <w:snapToGrid w:val="0"/>
              <w:spacing w:line="360" w:lineRule="auto"/>
              <w:jc w:val="left"/>
              <w:rPr>
                <w:szCs w:val="21"/>
              </w:rPr>
            </w:pPr>
          </w:p>
          <w:p w14:paraId="3EDB0AD0" w14:textId="77777777" w:rsidR="00070A67" w:rsidRPr="005C58F7" w:rsidRDefault="00070A67" w:rsidP="00070A67">
            <w:pPr>
              <w:adjustRightInd w:val="0"/>
              <w:snapToGrid w:val="0"/>
              <w:spacing w:line="360" w:lineRule="auto"/>
              <w:jc w:val="left"/>
              <w:rPr>
                <w:szCs w:val="21"/>
              </w:rPr>
            </w:pPr>
          </w:p>
          <w:p w14:paraId="2FC424DE" w14:textId="5ECB7882" w:rsidR="00070A67" w:rsidRPr="005C58F7" w:rsidRDefault="00070A67" w:rsidP="00070A67">
            <w:pPr>
              <w:adjustRightInd w:val="0"/>
              <w:snapToGrid w:val="0"/>
              <w:jc w:val="left"/>
              <w:rPr>
                <w:szCs w:val="21"/>
              </w:rPr>
            </w:pPr>
          </w:p>
        </w:tc>
      </w:tr>
    </w:tbl>
    <w:p w14:paraId="7CF1ADB6" w14:textId="77777777" w:rsidR="008038D0" w:rsidRPr="005C58F7" w:rsidRDefault="008038D0">
      <w:pPr>
        <w:spacing w:line="360" w:lineRule="auto"/>
        <w:outlineLvl w:val="0"/>
        <w:rPr>
          <w:b/>
          <w:bCs/>
          <w:sz w:val="32"/>
          <w:szCs w:val="32"/>
        </w:rPr>
        <w:sectPr w:rsidR="008038D0" w:rsidRPr="005C58F7">
          <w:headerReference w:type="default" r:id="rId31"/>
          <w:footerReference w:type="default" r:id="rId32"/>
          <w:pgSz w:w="11906" w:h="16838"/>
          <w:pgMar w:top="1588" w:right="1588" w:bottom="1588" w:left="1588" w:header="1134" w:footer="1134" w:gutter="0"/>
          <w:cols w:space="720"/>
          <w:docGrid w:linePitch="312"/>
        </w:sectPr>
      </w:pPr>
      <w:bookmarkStart w:id="33" w:name="_Toc199814216"/>
      <w:bookmarkStart w:id="34" w:name="_Toc294082158"/>
      <w:bookmarkStart w:id="35" w:name="_Toc303260179"/>
      <w:bookmarkStart w:id="36" w:name="_Toc313019366"/>
      <w:bookmarkStart w:id="37" w:name="_Toc313019465"/>
    </w:p>
    <w:p w14:paraId="5EA21727" w14:textId="77777777" w:rsidR="008038D0" w:rsidRPr="005C58F7" w:rsidRDefault="008038D0">
      <w:pPr>
        <w:spacing w:line="360" w:lineRule="auto"/>
        <w:outlineLvl w:val="0"/>
        <w:rPr>
          <w:b/>
          <w:bCs/>
          <w:sz w:val="32"/>
          <w:szCs w:val="32"/>
        </w:rPr>
      </w:pPr>
      <w:bookmarkStart w:id="38" w:name="_Toc9867879"/>
      <w:r w:rsidRPr="005C58F7">
        <w:rPr>
          <w:b/>
          <w:bCs/>
          <w:sz w:val="32"/>
          <w:szCs w:val="32"/>
        </w:rPr>
        <w:t>7</w:t>
      </w:r>
      <w:r w:rsidRPr="005C58F7">
        <w:rPr>
          <w:b/>
          <w:bCs/>
          <w:sz w:val="32"/>
          <w:szCs w:val="32"/>
        </w:rPr>
        <w:t>、环境影响分析</w:t>
      </w:r>
      <w:bookmarkEnd w:id="33"/>
      <w:bookmarkEnd w:id="34"/>
      <w:bookmarkEnd w:id="35"/>
      <w:bookmarkEnd w:id="36"/>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27F48" w:rsidRPr="005C58F7" w14:paraId="2599DC10" w14:textId="77777777" w:rsidTr="00E002D5">
        <w:trPr>
          <w:trHeight w:val="10127"/>
        </w:trPr>
        <w:tc>
          <w:tcPr>
            <w:tcW w:w="8946" w:type="dxa"/>
          </w:tcPr>
          <w:p w14:paraId="0B5F0CB6" w14:textId="77777777" w:rsidR="008038D0" w:rsidRPr="005C58F7" w:rsidRDefault="008038D0" w:rsidP="00A81F24">
            <w:pPr>
              <w:adjustRightInd w:val="0"/>
              <w:snapToGrid w:val="0"/>
              <w:spacing w:line="360" w:lineRule="auto"/>
              <w:outlineLvl w:val="1"/>
              <w:rPr>
                <w:b/>
                <w:sz w:val="28"/>
                <w:szCs w:val="28"/>
              </w:rPr>
            </w:pPr>
            <w:r w:rsidRPr="005C58F7">
              <w:rPr>
                <w:b/>
                <w:sz w:val="28"/>
                <w:szCs w:val="28"/>
              </w:rPr>
              <w:t>7.1</w:t>
            </w:r>
            <w:r w:rsidRPr="005C58F7">
              <w:rPr>
                <w:b/>
                <w:sz w:val="28"/>
                <w:szCs w:val="28"/>
              </w:rPr>
              <w:t>施工期环境影响分析</w:t>
            </w:r>
          </w:p>
          <w:p w14:paraId="587757EA" w14:textId="3AD54A1B" w:rsidR="008038D0" w:rsidRPr="005C58F7" w:rsidRDefault="002F3EEF" w:rsidP="00A81F24">
            <w:pPr>
              <w:adjustRightInd w:val="0"/>
              <w:snapToGrid w:val="0"/>
              <w:spacing w:line="360" w:lineRule="auto"/>
              <w:ind w:firstLineChars="200" w:firstLine="480"/>
              <w:outlineLvl w:val="1"/>
              <w:rPr>
                <w:sz w:val="24"/>
              </w:rPr>
            </w:pPr>
            <w:r w:rsidRPr="005C58F7">
              <w:rPr>
                <w:rFonts w:hint="eastAsia"/>
                <w:sz w:val="24"/>
              </w:rPr>
              <w:t>本项目</w:t>
            </w:r>
            <w:r w:rsidR="009B3759" w:rsidRPr="005C58F7">
              <w:rPr>
                <w:rFonts w:hint="eastAsia"/>
                <w:sz w:val="24"/>
              </w:rPr>
              <w:t>租用</w:t>
            </w:r>
            <w:r w:rsidR="00F25AC3" w:rsidRPr="005C58F7">
              <w:rPr>
                <w:rFonts w:hint="eastAsia"/>
                <w:sz w:val="24"/>
              </w:rPr>
              <w:t>浙江赛思电子科技</w:t>
            </w:r>
            <w:r w:rsidR="009B3759" w:rsidRPr="005C58F7">
              <w:rPr>
                <w:rFonts w:hint="eastAsia"/>
                <w:sz w:val="24"/>
              </w:rPr>
              <w:t>有限公司</w:t>
            </w:r>
            <w:r w:rsidR="00E525B8" w:rsidRPr="005C58F7">
              <w:rPr>
                <w:rFonts w:hint="eastAsia"/>
                <w:sz w:val="24"/>
              </w:rPr>
              <w:t>（嘉兴中易碳素科技有限公司转租）</w:t>
            </w:r>
            <w:r w:rsidR="009B3759" w:rsidRPr="005C58F7">
              <w:rPr>
                <w:rFonts w:hint="eastAsia"/>
                <w:sz w:val="24"/>
              </w:rPr>
              <w:t>位于嘉兴市</w:t>
            </w:r>
            <w:r w:rsidR="00B37A81" w:rsidRPr="005C58F7">
              <w:rPr>
                <w:rFonts w:hint="eastAsia"/>
                <w:sz w:val="24"/>
              </w:rPr>
              <w:t>南湖区大桥镇顺泽路</w:t>
            </w:r>
            <w:r w:rsidR="00B37A81" w:rsidRPr="005C58F7">
              <w:rPr>
                <w:rFonts w:hint="eastAsia"/>
                <w:sz w:val="24"/>
              </w:rPr>
              <w:t>1376</w:t>
            </w:r>
            <w:r w:rsidR="00B37A81" w:rsidRPr="005C58F7">
              <w:rPr>
                <w:rFonts w:hint="eastAsia"/>
                <w:sz w:val="24"/>
              </w:rPr>
              <w:t>号</w:t>
            </w:r>
            <w:r w:rsidR="00B37A81" w:rsidRPr="005C58F7">
              <w:rPr>
                <w:rFonts w:hint="eastAsia"/>
                <w:sz w:val="24"/>
              </w:rPr>
              <w:t>2</w:t>
            </w:r>
            <w:r w:rsidR="00B37A81" w:rsidRPr="005C58F7">
              <w:rPr>
                <w:rFonts w:hint="eastAsia"/>
                <w:sz w:val="24"/>
              </w:rPr>
              <w:t>幢</w:t>
            </w:r>
            <w:r w:rsidR="00B37A81" w:rsidRPr="005C58F7">
              <w:rPr>
                <w:rFonts w:hint="eastAsia"/>
                <w:sz w:val="24"/>
              </w:rPr>
              <w:t>1</w:t>
            </w:r>
            <w:r w:rsidR="00B37A81" w:rsidRPr="005C58F7">
              <w:rPr>
                <w:rFonts w:hint="eastAsia"/>
                <w:sz w:val="24"/>
              </w:rPr>
              <w:t>楼</w:t>
            </w:r>
            <w:r w:rsidR="00070A67" w:rsidRPr="005C58F7">
              <w:rPr>
                <w:rFonts w:hint="eastAsia"/>
                <w:sz w:val="24"/>
              </w:rPr>
              <w:t>部分</w:t>
            </w:r>
            <w:r w:rsidR="009B3759" w:rsidRPr="005C58F7">
              <w:rPr>
                <w:rFonts w:hint="eastAsia"/>
                <w:sz w:val="24"/>
              </w:rPr>
              <w:t>厂房作为生产车间</w:t>
            </w:r>
            <w:r w:rsidRPr="005C58F7">
              <w:rPr>
                <w:rFonts w:hint="eastAsia"/>
                <w:sz w:val="24"/>
              </w:rPr>
              <w:t>进行生产，不涉及土建施工，因此基本不存在施工期影响，要求企业妥善处理安装设备期间产生的污染物，控制设备安装噪声，减少对环境的影响</w:t>
            </w:r>
            <w:r w:rsidR="008038D0" w:rsidRPr="005C58F7">
              <w:rPr>
                <w:sz w:val="24"/>
              </w:rPr>
              <w:t>。</w:t>
            </w:r>
          </w:p>
          <w:p w14:paraId="757495E1" w14:textId="77777777" w:rsidR="008038D0" w:rsidRPr="005C58F7" w:rsidRDefault="008038D0" w:rsidP="00A81F24">
            <w:pPr>
              <w:adjustRightInd w:val="0"/>
              <w:snapToGrid w:val="0"/>
              <w:spacing w:line="360" w:lineRule="auto"/>
              <w:outlineLvl w:val="1"/>
              <w:rPr>
                <w:b/>
                <w:sz w:val="28"/>
                <w:szCs w:val="28"/>
              </w:rPr>
            </w:pPr>
            <w:r w:rsidRPr="005C58F7">
              <w:rPr>
                <w:b/>
                <w:sz w:val="28"/>
                <w:szCs w:val="28"/>
              </w:rPr>
              <w:t>7.2</w:t>
            </w:r>
            <w:r w:rsidRPr="005C58F7">
              <w:rPr>
                <w:b/>
                <w:sz w:val="28"/>
                <w:szCs w:val="28"/>
              </w:rPr>
              <w:t>营运期环境影响分析</w:t>
            </w:r>
          </w:p>
          <w:p w14:paraId="14A6CBD5" w14:textId="77777777" w:rsidR="008038D0" w:rsidRPr="005C58F7" w:rsidRDefault="008038D0" w:rsidP="00A81F24">
            <w:pPr>
              <w:adjustRightInd w:val="0"/>
              <w:snapToGrid w:val="0"/>
              <w:spacing w:line="360" w:lineRule="auto"/>
              <w:outlineLvl w:val="2"/>
              <w:rPr>
                <w:b/>
                <w:sz w:val="24"/>
              </w:rPr>
            </w:pPr>
            <w:r w:rsidRPr="005C58F7">
              <w:rPr>
                <w:b/>
                <w:sz w:val="24"/>
              </w:rPr>
              <w:t>7.2.1</w:t>
            </w:r>
            <w:r w:rsidR="00377F1E" w:rsidRPr="005C58F7">
              <w:rPr>
                <w:rFonts w:hint="eastAsia"/>
                <w:b/>
                <w:sz w:val="24"/>
              </w:rPr>
              <w:t>水</w:t>
            </w:r>
            <w:r w:rsidRPr="005C58F7">
              <w:rPr>
                <w:b/>
                <w:sz w:val="24"/>
              </w:rPr>
              <w:t>环境影响分析</w:t>
            </w:r>
          </w:p>
          <w:p w14:paraId="5DE65DDA" w14:textId="77777777" w:rsidR="00A81F24" w:rsidRPr="005C58F7" w:rsidRDefault="00A81F24" w:rsidP="00A81F24">
            <w:pPr>
              <w:adjustRightInd w:val="0"/>
              <w:snapToGrid w:val="0"/>
              <w:spacing w:line="360" w:lineRule="auto"/>
              <w:outlineLvl w:val="2"/>
            </w:pPr>
            <w:r w:rsidRPr="005C58F7">
              <w:rPr>
                <w:b/>
                <w:sz w:val="24"/>
              </w:rPr>
              <w:t>7.2.1.1</w:t>
            </w:r>
            <w:r w:rsidRPr="005C58F7">
              <w:rPr>
                <w:rFonts w:hint="eastAsia"/>
                <w:b/>
                <w:sz w:val="24"/>
              </w:rPr>
              <w:t>地表水</w:t>
            </w:r>
            <w:r w:rsidRPr="005C58F7">
              <w:rPr>
                <w:b/>
                <w:sz w:val="24"/>
              </w:rPr>
              <w:t>环境影响分析</w:t>
            </w:r>
          </w:p>
          <w:p w14:paraId="69AB6C3A" w14:textId="77777777" w:rsidR="002C0395" w:rsidRPr="005C58F7" w:rsidRDefault="002C0395" w:rsidP="00A81F24">
            <w:pPr>
              <w:adjustRightInd w:val="0"/>
              <w:snapToGrid w:val="0"/>
              <w:spacing w:line="360" w:lineRule="auto"/>
              <w:ind w:firstLineChars="200" w:firstLine="480"/>
              <w:rPr>
                <w:sz w:val="24"/>
              </w:rPr>
            </w:pPr>
            <w:r w:rsidRPr="005C58F7">
              <w:rPr>
                <w:rFonts w:hint="eastAsia"/>
                <w:sz w:val="24"/>
              </w:rPr>
              <w:t>本项目排水采用雨污分流制，雨水系统经雨水管汇集后，排入市政雨水管网。</w:t>
            </w:r>
          </w:p>
          <w:p w14:paraId="7063ECD2" w14:textId="3CA390A4" w:rsidR="002C0395" w:rsidRPr="005C58F7" w:rsidRDefault="002C0395" w:rsidP="00A81F24">
            <w:pPr>
              <w:adjustRightInd w:val="0"/>
              <w:snapToGrid w:val="0"/>
              <w:spacing w:line="360" w:lineRule="auto"/>
              <w:ind w:firstLineChars="200" w:firstLine="480"/>
              <w:rPr>
                <w:sz w:val="24"/>
              </w:rPr>
            </w:pPr>
            <w:r w:rsidRPr="005C58F7">
              <w:rPr>
                <w:rFonts w:hint="eastAsia"/>
                <w:sz w:val="24"/>
              </w:rPr>
              <w:t>本项目所排的废水仅为生活污水，生活污水水量为</w:t>
            </w:r>
            <w:r w:rsidR="00F25AC3" w:rsidRPr="005C58F7">
              <w:rPr>
                <w:rFonts w:hint="eastAsia"/>
                <w:sz w:val="24"/>
              </w:rPr>
              <w:t>405</w:t>
            </w:r>
            <w:r w:rsidRPr="005C58F7">
              <w:rPr>
                <w:rFonts w:hint="eastAsia"/>
                <w:sz w:val="24"/>
              </w:rPr>
              <w:t>t/a</w:t>
            </w:r>
            <w:r w:rsidRPr="005C58F7">
              <w:rPr>
                <w:rFonts w:hint="eastAsia"/>
                <w:sz w:val="24"/>
              </w:rPr>
              <w:t>，</w:t>
            </w:r>
            <w:r w:rsidR="003C4300" w:rsidRPr="005C58F7">
              <w:rPr>
                <w:rFonts w:hint="eastAsia"/>
                <w:sz w:val="24"/>
              </w:rPr>
              <w:t>生活污水经化粪池处理后排入市政污水处理工程管网，最终送嘉兴市联合污水处理厂集中处理达标后深海排放，不排入附近河道，因此，对厂区附近的地表水环境没有影响。</w:t>
            </w:r>
          </w:p>
          <w:p w14:paraId="448128E1" w14:textId="77777777" w:rsidR="003C4300" w:rsidRPr="005C58F7" w:rsidRDefault="003C4300" w:rsidP="00A81F24">
            <w:pPr>
              <w:adjustRightInd w:val="0"/>
              <w:snapToGrid w:val="0"/>
              <w:spacing w:line="360" w:lineRule="auto"/>
              <w:ind w:firstLineChars="200" w:firstLine="480"/>
              <w:rPr>
                <w:sz w:val="24"/>
              </w:rPr>
            </w:pPr>
            <w:r w:rsidRPr="005C58F7">
              <w:rPr>
                <w:rFonts w:hint="eastAsia"/>
                <w:sz w:val="24"/>
              </w:rPr>
              <w:t>本项目废水采用间接排放方式，根据《环境影响评价技术导则</w:t>
            </w:r>
            <w:r w:rsidRPr="005C58F7">
              <w:rPr>
                <w:rFonts w:hint="eastAsia"/>
                <w:sz w:val="24"/>
              </w:rPr>
              <w:t>-</w:t>
            </w:r>
            <w:r w:rsidRPr="005C58F7">
              <w:rPr>
                <w:rFonts w:hint="eastAsia"/>
                <w:sz w:val="24"/>
              </w:rPr>
              <w:t>地表水环境》（</w:t>
            </w:r>
            <w:r w:rsidRPr="005C58F7">
              <w:rPr>
                <w:rFonts w:hint="eastAsia"/>
                <w:sz w:val="24"/>
              </w:rPr>
              <w:t>HJ2.3-2018</w:t>
            </w:r>
            <w:r w:rsidRPr="005C58F7">
              <w:rPr>
                <w:rFonts w:hint="eastAsia"/>
                <w:sz w:val="24"/>
              </w:rPr>
              <w:t>）水污染影响型建设项目评价等级判定，本项目评价等级为三级</w:t>
            </w:r>
            <w:r w:rsidRPr="005C58F7">
              <w:rPr>
                <w:rFonts w:hint="eastAsia"/>
                <w:sz w:val="24"/>
              </w:rPr>
              <w:t>B</w:t>
            </w:r>
            <w:r w:rsidRPr="005C58F7">
              <w:rPr>
                <w:rFonts w:hint="eastAsia"/>
                <w:sz w:val="24"/>
              </w:rPr>
              <w:t>，可不进行水环境影响预测，仅分析水污染控制和水环境影响减缓措施有效性评价以及依托污水处理设施的环境可行性评价。</w:t>
            </w:r>
          </w:p>
          <w:p w14:paraId="2A0A0B7E" w14:textId="77777777" w:rsidR="003C4300" w:rsidRPr="005C58F7" w:rsidRDefault="003C4300" w:rsidP="00A81F24">
            <w:pPr>
              <w:adjustRightInd w:val="0"/>
              <w:snapToGrid w:val="0"/>
              <w:spacing w:line="360" w:lineRule="auto"/>
              <w:ind w:firstLineChars="200" w:firstLine="480"/>
              <w:rPr>
                <w:sz w:val="24"/>
              </w:rPr>
            </w:pPr>
            <w:r w:rsidRPr="005C58F7">
              <w:rPr>
                <w:rFonts w:hint="eastAsia"/>
                <w:sz w:val="24"/>
              </w:rPr>
              <w:t>嘉兴市污水处理</w:t>
            </w:r>
            <w:r w:rsidRPr="005C58F7">
              <w:rPr>
                <w:sz w:val="24"/>
              </w:rPr>
              <w:t>一期工程</w:t>
            </w:r>
            <w:r w:rsidRPr="005C58F7">
              <w:rPr>
                <w:sz w:val="24"/>
              </w:rPr>
              <w:t>30</w:t>
            </w:r>
            <w:r w:rsidRPr="005C58F7">
              <w:rPr>
                <w:sz w:val="24"/>
              </w:rPr>
              <w:t>万</w:t>
            </w:r>
            <w:r w:rsidRPr="005C58F7">
              <w:rPr>
                <w:sz w:val="24"/>
              </w:rPr>
              <w:t>m</w:t>
            </w:r>
            <w:r w:rsidRPr="005C58F7">
              <w:rPr>
                <w:sz w:val="24"/>
                <w:vertAlign w:val="superscript"/>
              </w:rPr>
              <w:t>3</w:t>
            </w:r>
            <w:r w:rsidRPr="005C58F7">
              <w:rPr>
                <w:sz w:val="24"/>
              </w:rPr>
              <w:t>/d</w:t>
            </w:r>
            <w:r w:rsidRPr="005C58F7">
              <w:rPr>
                <w:sz w:val="24"/>
              </w:rPr>
              <w:t>已于</w:t>
            </w:r>
            <w:r w:rsidRPr="005C58F7">
              <w:rPr>
                <w:sz w:val="24"/>
              </w:rPr>
              <w:t>2003</w:t>
            </w:r>
            <w:r w:rsidRPr="005C58F7">
              <w:rPr>
                <w:sz w:val="24"/>
              </w:rPr>
              <w:t>年</w:t>
            </w:r>
            <w:r w:rsidRPr="005C58F7">
              <w:rPr>
                <w:sz w:val="24"/>
              </w:rPr>
              <w:t>4</w:t>
            </w:r>
            <w:r w:rsidRPr="005C58F7">
              <w:rPr>
                <w:sz w:val="24"/>
              </w:rPr>
              <w:t>月投入运行，二期工程为</w:t>
            </w:r>
            <w:r w:rsidRPr="005C58F7">
              <w:rPr>
                <w:sz w:val="24"/>
              </w:rPr>
              <w:t>30</w:t>
            </w:r>
            <w:r w:rsidRPr="005C58F7">
              <w:rPr>
                <w:sz w:val="24"/>
              </w:rPr>
              <w:t>万</w:t>
            </w:r>
            <w:r w:rsidRPr="005C58F7">
              <w:rPr>
                <w:sz w:val="24"/>
              </w:rPr>
              <w:t>m</w:t>
            </w:r>
            <w:r w:rsidRPr="005C58F7">
              <w:rPr>
                <w:sz w:val="24"/>
                <w:vertAlign w:val="superscript"/>
              </w:rPr>
              <w:t>3</w:t>
            </w:r>
            <w:r w:rsidRPr="005C58F7">
              <w:rPr>
                <w:sz w:val="24"/>
              </w:rPr>
              <w:t>/d</w:t>
            </w:r>
            <w:r w:rsidRPr="005C58F7">
              <w:rPr>
                <w:sz w:val="24"/>
              </w:rPr>
              <w:t>（二期第一阶段</w:t>
            </w:r>
            <w:r w:rsidRPr="005C58F7">
              <w:rPr>
                <w:sz w:val="24"/>
              </w:rPr>
              <w:t>15</w:t>
            </w:r>
            <w:r w:rsidRPr="005C58F7">
              <w:rPr>
                <w:sz w:val="24"/>
              </w:rPr>
              <w:t>万</w:t>
            </w:r>
            <w:r w:rsidRPr="005C58F7">
              <w:rPr>
                <w:sz w:val="24"/>
              </w:rPr>
              <w:t>m</w:t>
            </w:r>
            <w:r w:rsidRPr="005C58F7">
              <w:rPr>
                <w:sz w:val="24"/>
                <w:vertAlign w:val="superscript"/>
              </w:rPr>
              <w:t>3</w:t>
            </w:r>
            <w:r w:rsidRPr="005C58F7">
              <w:rPr>
                <w:sz w:val="24"/>
              </w:rPr>
              <w:t>于</w:t>
            </w:r>
            <w:r w:rsidRPr="005C58F7">
              <w:rPr>
                <w:sz w:val="24"/>
              </w:rPr>
              <w:t>2010</w:t>
            </w:r>
            <w:r w:rsidRPr="005C58F7">
              <w:rPr>
                <w:sz w:val="24"/>
              </w:rPr>
              <w:t>年</w:t>
            </w:r>
            <w:r w:rsidRPr="005C58F7">
              <w:rPr>
                <w:sz w:val="24"/>
              </w:rPr>
              <w:t>4</w:t>
            </w:r>
            <w:r w:rsidRPr="005C58F7">
              <w:rPr>
                <w:sz w:val="24"/>
              </w:rPr>
              <w:t>月投入运行，第二阶段</w:t>
            </w:r>
            <w:r w:rsidRPr="005C58F7">
              <w:rPr>
                <w:sz w:val="24"/>
              </w:rPr>
              <w:t>15</w:t>
            </w:r>
            <w:r w:rsidRPr="005C58F7">
              <w:rPr>
                <w:sz w:val="24"/>
              </w:rPr>
              <w:t>万</w:t>
            </w:r>
            <w:r w:rsidRPr="005C58F7">
              <w:rPr>
                <w:sz w:val="24"/>
              </w:rPr>
              <w:t>m</w:t>
            </w:r>
            <w:r w:rsidRPr="005C58F7">
              <w:rPr>
                <w:sz w:val="24"/>
                <w:vertAlign w:val="superscript"/>
              </w:rPr>
              <w:t>3</w:t>
            </w:r>
            <w:r w:rsidRPr="005C58F7">
              <w:rPr>
                <w:sz w:val="24"/>
              </w:rPr>
              <w:t>也于</w:t>
            </w:r>
            <w:r w:rsidRPr="005C58F7">
              <w:rPr>
                <w:sz w:val="24"/>
              </w:rPr>
              <w:t>2011</w:t>
            </w:r>
            <w:r w:rsidRPr="005C58F7">
              <w:rPr>
                <w:sz w:val="24"/>
              </w:rPr>
              <w:t>年年底投入运行），目前已投入运营的设计规模为</w:t>
            </w:r>
            <w:r w:rsidRPr="005C58F7">
              <w:rPr>
                <w:sz w:val="24"/>
              </w:rPr>
              <w:t>60</w:t>
            </w:r>
            <w:r w:rsidRPr="005C58F7">
              <w:rPr>
                <w:sz w:val="24"/>
              </w:rPr>
              <w:t>万</w:t>
            </w:r>
            <w:r w:rsidRPr="005C58F7">
              <w:rPr>
                <w:sz w:val="24"/>
              </w:rPr>
              <w:t>m</w:t>
            </w:r>
            <w:r w:rsidRPr="005C58F7">
              <w:rPr>
                <w:sz w:val="24"/>
                <w:vertAlign w:val="superscript"/>
              </w:rPr>
              <w:t>3</w:t>
            </w:r>
            <w:r w:rsidRPr="005C58F7">
              <w:rPr>
                <w:sz w:val="24"/>
              </w:rPr>
              <w:t>/d</w:t>
            </w:r>
            <w:r w:rsidRPr="005C58F7">
              <w:rPr>
                <w:sz w:val="24"/>
              </w:rPr>
              <w:t>，项目所在地的污水管网已基本完善，因此本项目投产时废水已具备纳管条件。</w:t>
            </w:r>
          </w:p>
          <w:p w14:paraId="5E67ACC0" w14:textId="408EE7F1" w:rsidR="003C4300" w:rsidRPr="005C58F7" w:rsidRDefault="003C4300" w:rsidP="003C4300">
            <w:pPr>
              <w:adjustRightInd w:val="0"/>
              <w:snapToGrid w:val="0"/>
              <w:spacing w:line="355" w:lineRule="auto"/>
              <w:ind w:firstLineChars="200" w:firstLine="480"/>
              <w:rPr>
                <w:sz w:val="24"/>
              </w:rPr>
            </w:pPr>
            <w:r w:rsidRPr="005C58F7">
              <w:rPr>
                <w:sz w:val="24"/>
              </w:rPr>
              <w:t>目前嘉兴市联合污水处理厂接纳的废水量还未达到设计规模，还有余量，设计</w:t>
            </w:r>
            <w:r w:rsidRPr="005C58F7">
              <w:rPr>
                <w:rFonts w:hint="eastAsia"/>
                <w:sz w:val="24"/>
              </w:rPr>
              <w:t>接纳</w:t>
            </w:r>
            <w:r w:rsidRPr="005C58F7">
              <w:rPr>
                <w:sz w:val="24"/>
              </w:rPr>
              <w:t>废水按《污水综合排放标准》（</w:t>
            </w:r>
            <w:r w:rsidRPr="005C58F7">
              <w:rPr>
                <w:sz w:val="24"/>
              </w:rPr>
              <w:t>GB8978-1996</w:t>
            </w:r>
            <w:r w:rsidRPr="005C58F7">
              <w:rPr>
                <w:sz w:val="24"/>
              </w:rPr>
              <w:t>）三级标准。本项目废水排放量平均为</w:t>
            </w:r>
            <w:r w:rsidR="00F25AC3" w:rsidRPr="005C58F7">
              <w:rPr>
                <w:rFonts w:hint="eastAsia"/>
                <w:sz w:val="24"/>
              </w:rPr>
              <w:t>1.35</w:t>
            </w:r>
            <w:r w:rsidRPr="005C58F7">
              <w:rPr>
                <w:sz w:val="24"/>
              </w:rPr>
              <w:t>t/d</w:t>
            </w:r>
            <w:r w:rsidRPr="005C58F7">
              <w:rPr>
                <w:sz w:val="24"/>
                <w:szCs w:val="18"/>
              </w:rPr>
              <w:t>，</w:t>
            </w:r>
            <w:r w:rsidRPr="005C58F7">
              <w:rPr>
                <w:sz w:val="24"/>
              </w:rPr>
              <w:t>各污染物浓度均能满足纳管要求，污水量相对嘉兴联合污水处理厂</w:t>
            </w:r>
            <w:r w:rsidRPr="005C58F7">
              <w:rPr>
                <w:sz w:val="24"/>
              </w:rPr>
              <w:t>60</w:t>
            </w:r>
            <w:r w:rsidRPr="005C58F7">
              <w:rPr>
                <w:sz w:val="24"/>
              </w:rPr>
              <w:t>万</w:t>
            </w:r>
            <w:r w:rsidRPr="005C58F7">
              <w:rPr>
                <w:sz w:val="24"/>
                <w:szCs w:val="18"/>
              </w:rPr>
              <w:t>m</w:t>
            </w:r>
            <w:r w:rsidRPr="005C58F7">
              <w:rPr>
                <w:sz w:val="24"/>
                <w:szCs w:val="18"/>
                <w:vertAlign w:val="superscript"/>
              </w:rPr>
              <w:t>3</w:t>
            </w:r>
            <w:r w:rsidRPr="005C58F7">
              <w:rPr>
                <w:sz w:val="24"/>
                <w:szCs w:val="18"/>
              </w:rPr>
              <w:t>/d</w:t>
            </w:r>
            <w:r w:rsidRPr="005C58F7">
              <w:rPr>
                <w:sz w:val="24"/>
                <w:szCs w:val="18"/>
              </w:rPr>
              <w:t>的处理能力来说很小</w:t>
            </w:r>
            <w:r w:rsidRPr="005C58F7">
              <w:rPr>
                <w:sz w:val="24"/>
              </w:rPr>
              <w:t>，因此完全在嘉兴市联合污水处理厂的处理能力之内，不会对其造成冲击，造成不利影响。</w:t>
            </w:r>
          </w:p>
          <w:p w14:paraId="4A5B22A2" w14:textId="77777777" w:rsidR="003C4300" w:rsidRPr="005C58F7" w:rsidRDefault="003C4300" w:rsidP="003C4300">
            <w:pPr>
              <w:adjustRightInd w:val="0"/>
              <w:snapToGrid w:val="0"/>
              <w:spacing w:line="355" w:lineRule="auto"/>
              <w:ind w:firstLineChars="200" w:firstLine="480"/>
              <w:rPr>
                <w:sz w:val="24"/>
              </w:rPr>
            </w:pPr>
            <w:r w:rsidRPr="005C58F7">
              <w:rPr>
                <w:rFonts w:hint="eastAsia"/>
                <w:sz w:val="24"/>
              </w:rPr>
              <w:t>由于本项目废水不向周围水体排放，因此对厂区附近的地表水环境基本没有影响。</w:t>
            </w:r>
          </w:p>
          <w:p w14:paraId="254C755F" w14:textId="77777777" w:rsidR="003C4300" w:rsidRPr="005C58F7" w:rsidRDefault="003C4300" w:rsidP="00C04EBC">
            <w:pPr>
              <w:adjustRightInd w:val="0"/>
              <w:snapToGrid w:val="0"/>
              <w:ind w:firstLineChars="200" w:firstLine="480"/>
              <w:rPr>
                <w:sz w:val="24"/>
              </w:rPr>
            </w:pPr>
          </w:p>
          <w:p w14:paraId="013F9329" w14:textId="77777777" w:rsidR="00583BF1" w:rsidRPr="005C58F7" w:rsidRDefault="00583BF1" w:rsidP="00A81F24">
            <w:pPr>
              <w:adjustRightInd w:val="0"/>
              <w:snapToGrid w:val="0"/>
              <w:spacing w:line="360" w:lineRule="auto"/>
              <w:ind w:firstLineChars="200" w:firstLine="480"/>
              <w:rPr>
                <w:sz w:val="24"/>
              </w:rPr>
            </w:pPr>
            <w:r w:rsidRPr="005C58F7">
              <w:rPr>
                <w:rFonts w:hint="eastAsia"/>
                <w:sz w:val="24"/>
              </w:rPr>
              <w:t>建设项目</w:t>
            </w:r>
            <w:r w:rsidRPr="005C58F7">
              <w:rPr>
                <w:sz w:val="24"/>
              </w:rPr>
              <w:t>废水污染物排放信息见表</w:t>
            </w:r>
            <w:r w:rsidRPr="005C58F7">
              <w:rPr>
                <w:rFonts w:hint="eastAsia"/>
                <w:sz w:val="24"/>
              </w:rPr>
              <w:t>7-1~</w:t>
            </w:r>
            <w:r w:rsidRPr="005C58F7">
              <w:rPr>
                <w:sz w:val="24"/>
              </w:rPr>
              <w:t>表</w:t>
            </w:r>
            <w:r w:rsidRPr="005C58F7">
              <w:rPr>
                <w:rFonts w:hint="eastAsia"/>
                <w:sz w:val="24"/>
              </w:rPr>
              <w:t>7-4</w:t>
            </w:r>
            <w:r w:rsidRPr="005C58F7">
              <w:rPr>
                <w:rFonts w:hint="eastAsia"/>
                <w:sz w:val="24"/>
              </w:rPr>
              <w:t>，监测计划及记录信息见表</w:t>
            </w:r>
            <w:r w:rsidRPr="005C58F7">
              <w:rPr>
                <w:rFonts w:hint="eastAsia"/>
                <w:sz w:val="24"/>
              </w:rPr>
              <w:t>7-5</w:t>
            </w:r>
            <w:r w:rsidRPr="005C58F7">
              <w:rPr>
                <w:sz w:val="24"/>
              </w:rPr>
              <w:t>。</w:t>
            </w:r>
            <w:r w:rsidRPr="005C58F7">
              <w:rPr>
                <w:rFonts w:hint="eastAsia"/>
                <w:sz w:val="24"/>
              </w:rPr>
              <w:t>建设项目地表水环境影响评价自查表见表</w:t>
            </w:r>
            <w:r w:rsidRPr="005C58F7">
              <w:rPr>
                <w:rFonts w:hint="eastAsia"/>
                <w:sz w:val="24"/>
              </w:rPr>
              <w:t>7-6</w:t>
            </w:r>
            <w:r w:rsidRPr="005C58F7">
              <w:rPr>
                <w:rFonts w:hint="eastAsia"/>
                <w:sz w:val="24"/>
              </w:rPr>
              <w:t>。</w:t>
            </w:r>
          </w:p>
          <w:p w14:paraId="7EFD309B" w14:textId="77777777" w:rsidR="00583BF1" w:rsidRPr="005C58F7" w:rsidRDefault="00583BF1" w:rsidP="00583BF1">
            <w:pPr>
              <w:adjustRightInd w:val="0"/>
              <w:snapToGrid w:val="0"/>
              <w:jc w:val="center"/>
              <w:rPr>
                <w:b/>
              </w:rPr>
            </w:pPr>
            <w:r w:rsidRPr="005C58F7">
              <w:rPr>
                <w:rFonts w:hint="eastAsia"/>
                <w:b/>
              </w:rPr>
              <w:t>表</w:t>
            </w:r>
            <w:r w:rsidRPr="005C58F7">
              <w:rPr>
                <w:rFonts w:hint="eastAsia"/>
                <w:b/>
              </w:rPr>
              <w:t xml:space="preserve">7-1   </w:t>
            </w:r>
            <w:r w:rsidRPr="005C58F7">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227F48" w:rsidRPr="005C58F7" w14:paraId="55710805" w14:textId="77777777" w:rsidTr="00E002D5">
              <w:trPr>
                <w:trHeight w:val="48"/>
                <w:jc w:val="center"/>
              </w:trPr>
              <w:tc>
                <w:tcPr>
                  <w:tcW w:w="441" w:type="dxa"/>
                  <w:vMerge w:val="restart"/>
                  <w:shd w:val="clear" w:color="auto" w:fill="auto"/>
                  <w:vAlign w:val="center"/>
                </w:tcPr>
                <w:p w14:paraId="523EAAA9"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序号</w:t>
                  </w:r>
                </w:p>
              </w:tc>
              <w:tc>
                <w:tcPr>
                  <w:tcW w:w="709" w:type="dxa"/>
                  <w:vMerge w:val="restart"/>
                  <w:shd w:val="clear" w:color="auto" w:fill="auto"/>
                  <w:vAlign w:val="center"/>
                </w:tcPr>
                <w:p w14:paraId="4926009E"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废水类别</w:t>
                  </w:r>
                </w:p>
              </w:tc>
              <w:tc>
                <w:tcPr>
                  <w:tcW w:w="907" w:type="dxa"/>
                  <w:vMerge w:val="restart"/>
                  <w:shd w:val="clear" w:color="auto" w:fill="auto"/>
                  <w:vAlign w:val="center"/>
                </w:tcPr>
                <w:p w14:paraId="51F28477"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污染物种类</w:t>
                  </w:r>
                </w:p>
              </w:tc>
              <w:tc>
                <w:tcPr>
                  <w:tcW w:w="766" w:type="dxa"/>
                  <w:vMerge w:val="restart"/>
                  <w:shd w:val="clear" w:color="auto" w:fill="auto"/>
                  <w:vAlign w:val="center"/>
                </w:tcPr>
                <w:p w14:paraId="5FD0A59E" w14:textId="77777777" w:rsidR="00D5773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排放</w:t>
                  </w:r>
                </w:p>
                <w:p w14:paraId="626E76D0"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去向</w:t>
                  </w:r>
                </w:p>
              </w:tc>
              <w:tc>
                <w:tcPr>
                  <w:tcW w:w="1107" w:type="dxa"/>
                  <w:vMerge w:val="restart"/>
                  <w:shd w:val="clear" w:color="auto" w:fill="auto"/>
                  <w:vAlign w:val="center"/>
                </w:tcPr>
                <w:p w14:paraId="42D0F04A"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排放规律</w:t>
                  </w:r>
                </w:p>
              </w:tc>
              <w:tc>
                <w:tcPr>
                  <w:tcW w:w="2381" w:type="dxa"/>
                  <w:gridSpan w:val="3"/>
                  <w:shd w:val="clear" w:color="auto" w:fill="auto"/>
                  <w:vAlign w:val="center"/>
                </w:tcPr>
                <w:p w14:paraId="649F21D8"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污染物治理设施</w:t>
                  </w:r>
                </w:p>
              </w:tc>
              <w:tc>
                <w:tcPr>
                  <w:tcW w:w="794" w:type="dxa"/>
                  <w:vMerge w:val="restart"/>
                  <w:shd w:val="clear" w:color="auto" w:fill="auto"/>
                  <w:vAlign w:val="center"/>
                </w:tcPr>
                <w:p w14:paraId="47E248F0"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排放口编号</w:t>
                  </w:r>
                </w:p>
              </w:tc>
              <w:tc>
                <w:tcPr>
                  <w:tcW w:w="794" w:type="dxa"/>
                  <w:vMerge w:val="restart"/>
                  <w:shd w:val="clear" w:color="auto" w:fill="auto"/>
                  <w:vAlign w:val="center"/>
                </w:tcPr>
                <w:p w14:paraId="4F15077D"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排放口设置是否符合要求</w:t>
                  </w:r>
                </w:p>
              </w:tc>
              <w:tc>
                <w:tcPr>
                  <w:tcW w:w="791" w:type="dxa"/>
                  <w:vMerge w:val="restart"/>
                  <w:shd w:val="clear" w:color="auto" w:fill="auto"/>
                  <w:vAlign w:val="center"/>
                </w:tcPr>
                <w:p w14:paraId="74CD1A41"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排放口</w:t>
                  </w:r>
                </w:p>
                <w:p w14:paraId="7B751344"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类型</w:t>
                  </w:r>
                </w:p>
              </w:tc>
            </w:tr>
            <w:tr w:rsidR="00227F48" w:rsidRPr="005C58F7" w14:paraId="373DF351" w14:textId="77777777" w:rsidTr="00E002D5">
              <w:trPr>
                <w:trHeight w:val="397"/>
                <w:jc w:val="center"/>
              </w:trPr>
              <w:tc>
                <w:tcPr>
                  <w:tcW w:w="441" w:type="dxa"/>
                  <w:vMerge/>
                  <w:shd w:val="clear" w:color="auto" w:fill="auto"/>
                  <w:vAlign w:val="center"/>
                </w:tcPr>
                <w:p w14:paraId="6C4D8C71" w14:textId="77777777" w:rsidR="00583BF1" w:rsidRPr="005C58F7" w:rsidRDefault="00583BF1" w:rsidP="00583BF1">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611C914" w14:textId="77777777" w:rsidR="00583BF1" w:rsidRPr="005C58F7" w:rsidRDefault="00583BF1" w:rsidP="00583BF1">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235BF230" w14:textId="77777777" w:rsidR="00583BF1" w:rsidRPr="005C58F7" w:rsidRDefault="00583BF1" w:rsidP="00583BF1">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1966E0E6" w14:textId="77777777" w:rsidR="00583BF1" w:rsidRPr="005C58F7" w:rsidRDefault="00583BF1" w:rsidP="00583BF1">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1ACE99A5" w14:textId="77777777" w:rsidR="00583BF1" w:rsidRPr="005C58F7" w:rsidRDefault="00583BF1" w:rsidP="00583BF1">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02E90A5D"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污染物治理设施编号</w:t>
                  </w:r>
                </w:p>
              </w:tc>
              <w:tc>
                <w:tcPr>
                  <w:tcW w:w="794" w:type="dxa"/>
                  <w:shd w:val="clear" w:color="auto" w:fill="auto"/>
                  <w:vAlign w:val="center"/>
                </w:tcPr>
                <w:p w14:paraId="413F46D6"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污染物治理设施名称</w:t>
                  </w:r>
                </w:p>
              </w:tc>
              <w:tc>
                <w:tcPr>
                  <w:tcW w:w="794" w:type="dxa"/>
                  <w:shd w:val="clear" w:color="auto" w:fill="auto"/>
                  <w:vAlign w:val="center"/>
                </w:tcPr>
                <w:p w14:paraId="338D4A4D" w14:textId="77777777" w:rsidR="00583BF1" w:rsidRPr="005C58F7" w:rsidRDefault="00583BF1" w:rsidP="00583BF1">
                  <w:pPr>
                    <w:pStyle w:val="14"/>
                    <w:overflowPunct w:val="0"/>
                    <w:adjustRightInd w:val="0"/>
                    <w:snapToGrid w:val="0"/>
                    <w:spacing w:line="240" w:lineRule="auto"/>
                    <w:ind w:firstLine="0"/>
                    <w:jc w:val="center"/>
                    <w:rPr>
                      <w:b/>
                      <w:sz w:val="18"/>
                      <w:szCs w:val="18"/>
                    </w:rPr>
                  </w:pPr>
                  <w:r w:rsidRPr="005C58F7">
                    <w:rPr>
                      <w:b/>
                      <w:sz w:val="18"/>
                      <w:szCs w:val="18"/>
                    </w:rPr>
                    <w:t>污染物治理设施工艺</w:t>
                  </w:r>
                </w:p>
              </w:tc>
              <w:tc>
                <w:tcPr>
                  <w:tcW w:w="794" w:type="dxa"/>
                  <w:vMerge/>
                  <w:shd w:val="clear" w:color="auto" w:fill="auto"/>
                  <w:vAlign w:val="center"/>
                </w:tcPr>
                <w:p w14:paraId="4E682C30" w14:textId="77777777" w:rsidR="00583BF1" w:rsidRPr="005C58F7" w:rsidRDefault="00583BF1" w:rsidP="00583BF1">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0D73FA78" w14:textId="77777777" w:rsidR="00583BF1" w:rsidRPr="005C58F7" w:rsidRDefault="00583BF1" w:rsidP="00583BF1">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55C7695" w14:textId="77777777" w:rsidR="00583BF1" w:rsidRPr="005C58F7" w:rsidRDefault="00583BF1" w:rsidP="00583BF1">
                  <w:pPr>
                    <w:pStyle w:val="14"/>
                    <w:overflowPunct w:val="0"/>
                    <w:adjustRightInd w:val="0"/>
                    <w:snapToGrid w:val="0"/>
                    <w:spacing w:line="240" w:lineRule="auto"/>
                    <w:ind w:firstLine="0"/>
                    <w:jc w:val="center"/>
                    <w:rPr>
                      <w:sz w:val="18"/>
                      <w:szCs w:val="18"/>
                    </w:rPr>
                  </w:pPr>
                </w:p>
              </w:tc>
            </w:tr>
            <w:tr w:rsidR="00227F48" w:rsidRPr="005C58F7" w14:paraId="7130DB4C" w14:textId="77777777" w:rsidTr="00E002D5">
              <w:trPr>
                <w:trHeight w:val="50"/>
                <w:jc w:val="center"/>
              </w:trPr>
              <w:tc>
                <w:tcPr>
                  <w:tcW w:w="441" w:type="dxa"/>
                  <w:shd w:val="clear" w:color="auto" w:fill="auto"/>
                  <w:vAlign w:val="center"/>
                </w:tcPr>
                <w:p w14:paraId="5EAC4550" w14:textId="77777777" w:rsidR="003C4300" w:rsidRPr="005C58F7" w:rsidRDefault="003C4300" w:rsidP="003C4300">
                  <w:pPr>
                    <w:pStyle w:val="14"/>
                    <w:overflowPunct w:val="0"/>
                    <w:adjustRightInd w:val="0"/>
                    <w:snapToGrid w:val="0"/>
                    <w:spacing w:line="240" w:lineRule="auto"/>
                    <w:ind w:firstLine="0"/>
                    <w:jc w:val="center"/>
                    <w:rPr>
                      <w:sz w:val="18"/>
                      <w:szCs w:val="18"/>
                    </w:rPr>
                  </w:pPr>
                  <w:r w:rsidRPr="005C58F7">
                    <w:rPr>
                      <w:sz w:val="18"/>
                      <w:szCs w:val="18"/>
                    </w:rPr>
                    <w:t>1</w:t>
                  </w:r>
                </w:p>
              </w:tc>
              <w:tc>
                <w:tcPr>
                  <w:tcW w:w="709" w:type="dxa"/>
                  <w:shd w:val="clear" w:color="auto" w:fill="auto"/>
                  <w:vAlign w:val="center"/>
                </w:tcPr>
                <w:p w14:paraId="11EBF491" w14:textId="77777777" w:rsidR="003C4300" w:rsidRPr="005C58F7" w:rsidRDefault="003C4300" w:rsidP="003C4300">
                  <w:pPr>
                    <w:pStyle w:val="14"/>
                    <w:overflowPunct w:val="0"/>
                    <w:adjustRightInd w:val="0"/>
                    <w:snapToGrid w:val="0"/>
                    <w:spacing w:line="240" w:lineRule="auto"/>
                    <w:ind w:firstLine="0"/>
                    <w:jc w:val="center"/>
                    <w:rPr>
                      <w:sz w:val="18"/>
                      <w:szCs w:val="18"/>
                    </w:rPr>
                  </w:pPr>
                  <w:r w:rsidRPr="005C58F7">
                    <w:rPr>
                      <w:rFonts w:hint="eastAsia"/>
                      <w:sz w:val="18"/>
                      <w:szCs w:val="18"/>
                    </w:rPr>
                    <w:t>生活污水</w:t>
                  </w:r>
                </w:p>
              </w:tc>
              <w:tc>
                <w:tcPr>
                  <w:tcW w:w="907" w:type="dxa"/>
                  <w:shd w:val="clear" w:color="auto" w:fill="auto"/>
                  <w:vAlign w:val="center"/>
                </w:tcPr>
                <w:p w14:paraId="241224BC" w14:textId="77777777" w:rsidR="003C4300" w:rsidRPr="005C58F7" w:rsidRDefault="003C4300" w:rsidP="003C4300">
                  <w:pPr>
                    <w:pStyle w:val="14"/>
                    <w:overflowPunct w:val="0"/>
                    <w:adjustRightInd w:val="0"/>
                    <w:snapToGrid w:val="0"/>
                    <w:spacing w:line="240" w:lineRule="auto"/>
                    <w:ind w:firstLine="0"/>
                    <w:jc w:val="center"/>
                    <w:rPr>
                      <w:sz w:val="18"/>
                      <w:szCs w:val="18"/>
                    </w:rPr>
                  </w:pPr>
                  <w:proofErr w:type="spellStart"/>
                  <w:r w:rsidRPr="005C58F7">
                    <w:rPr>
                      <w:sz w:val="18"/>
                      <w:szCs w:val="18"/>
                    </w:rPr>
                    <w:t>COD</w:t>
                  </w:r>
                  <w:r w:rsidRPr="005C58F7">
                    <w:rPr>
                      <w:sz w:val="18"/>
                      <w:szCs w:val="18"/>
                      <w:vertAlign w:val="subscript"/>
                    </w:rPr>
                    <w:t>Cr</w:t>
                  </w:r>
                  <w:proofErr w:type="spellEnd"/>
                  <w:r w:rsidRPr="005C58F7">
                    <w:rPr>
                      <w:sz w:val="18"/>
                      <w:szCs w:val="18"/>
                    </w:rPr>
                    <w:t>、氨氮</w:t>
                  </w:r>
                </w:p>
              </w:tc>
              <w:tc>
                <w:tcPr>
                  <w:tcW w:w="766" w:type="dxa"/>
                  <w:shd w:val="clear" w:color="auto" w:fill="auto"/>
                  <w:vAlign w:val="center"/>
                </w:tcPr>
                <w:p w14:paraId="671813C4" w14:textId="576AC439" w:rsidR="003C4300" w:rsidRPr="005C58F7" w:rsidRDefault="0030425B" w:rsidP="00583BF1">
                  <w:pPr>
                    <w:pStyle w:val="14"/>
                    <w:overflowPunct w:val="0"/>
                    <w:adjustRightInd w:val="0"/>
                    <w:snapToGrid w:val="0"/>
                    <w:spacing w:line="240" w:lineRule="auto"/>
                    <w:ind w:firstLine="0"/>
                    <w:jc w:val="center"/>
                    <w:rPr>
                      <w:sz w:val="18"/>
                      <w:szCs w:val="18"/>
                    </w:rPr>
                  </w:pPr>
                  <w:r w:rsidRPr="005C58F7">
                    <w:rPr>
                      <w:rFonts w:hint="eastAsia"/>
                      <w:sz w:val="18"/>
                      <w:szCs w:val="18"/>
                    </w:rPr>
                    <w:t>进入城市污水处理厂</w:t>
                  </w:r>
                </w:p>
              </w:tc>
              <w:tc>
                <w:tcPr>
                  <w:tcW w:w="1107" w:type="dxa"/>
                  <w:shd w:val="clear" w:color="auto" w:fill="auto"/>
                  <w:vAlign w:val="center"/>
                </w:tcPr>
                <w:p w14:paraId="21BB2D62" w14:textId="77777777" w:rsidR="003C4300" w:rsidRPr="005C58F7" w:rsidRDefault="003C4300" w:rsidP="00583BF1">
                  <w:pPr>
                    <w:pStyle w:val="14"/>
                    <w:overflowPunct w:val="0"/>
                    <w:adjustRightInd w:val="0"/>
                    <w:snapToGrid w:val="0"/>
                    <w:spacing w:line="240" w:lineRule="auto"/>
                    <w:ind w:firstLine="0"/>
                    <w:jc w:val="center"/>
                    <w:rPr>
                      <w:sz w:val="18"/>
                      <w:szCs w:val="18"/>
                    </w:rPr>
                  </w:pPr>
                  <w:r w:rsidRPr="005C58F7">
                    <w:rPr>
                      <w:sz w:val="18"/>
                      <w:szCs w:val="18"/>
                    </w:rPr>
                    <w:t>间断排放，排放期间流量不稳定，但有周期性规律</w:t>
                  </w:r>
                </w:p>
              </w:tc>
              <w:tc>
                <w:tcPr>
                  <w:tcW w:w="793" w:type="dxa"/>
                  <w:shd w:val="clear" w:color="auto" w:fill="auto"/>
                  <w:vAlign w:val="center"/>
                </w:tcPr>
                <w:p w14:paraId="24C8C0A6" w14:textId="77777777" w:rsidR="003C4300" w:rsidRPr="005C58F7" w:rsidRDefault="003C4300" w:rsidP="003C4300">
                  <w:pPr>
                    <w:pStyle w:val="14"/>
                    <w:overflowPunct w:val="0"/>
                    <w:adjustRightInd w:val="0"/>
                    <w:snapToGrid w:val="0"/>
                    <w:spacing w:line="240" w:lineRule="auto"/>
                    <w:ind w:firstLine="0"/>
                    <w:jc w:val="center"/>
                    <w:rPr>
                      <w:sz w:val="18"/>
                      <w:szCs w:val="18"/>
                    </w:rPr>
                  </w:pPr>
                  <w:r w:rsidRPr="005C58F7">
                    <w:rPr>
                      <w:sz w:val="18"/>
                      <w:szCs w:val="18"/>
                    </w:rPr>
                    <w:t>1</w:t>
                  </w:r>
                </w:p>
              </w:tc>
              <w:tc>
                <w:tcPr>
                  <w:tcW w:w="794" w:type="dxa"/>
                  <w:shd w:val="clear" w:color="auto" w:fill="auto"/>
                  <w:vAlign w:val="center"/>
                </w:tcPr>
                <w:p w14:paraId="4493750C" w14:textId="7E275F63" w:rsidR="003C4300" w:rsidRPr="005C58F7" w:rsidRDefault="0030425B" w:rsidP="003C4300">
                  <w:pPr>
                    <w:pStyle w:val="14"/>
                    <w:overflowPunct w:val="0"/>
                    <w:adjustRightInd w:val="0"/>
                    <w:snapToGrid w:val="0"/>
                    <w:spacing w:line="240" w:lineRule="auto"/>
                    <w:ind w:firstLine="0"/>
                    <w:jc w:val="center"/>
                    <w:rPr>
                      <w:sz w:val="18"/>
                      <w:szCs w:val="18"/>
                    </w:rPr>
                  </w:pPr>
                  <w:r w:rsidRPr="005C58F7">
                    <w:rPr>
                      <w:rFonts w:hint="eastAsia"/>
                      <w:sz w:val="18"/>
                      <w:szCs w:val="18"/>
                    </w:rPr>
                    <w:t>生活污水处理系统</w:t>
                  </w:r>
                </w:p>
              </w:tc>
              <w:tc>
                <w:tcPr>
                  <w:tcW w:w="794" w:type="dxa"/>
                  <w:shd w:val="clear" w:color="auto" w:fill="auto"/>
                  <w:vAlign w:val="center"/>
                </w:tcPr>
                <w:p w14:paraId="67FE37E8" w14:textId="5979B839" w:rsidR="003C4300" w:rsidRPr="005C58F7" w:rsidRDefault="0030425B" w:rsidP="003C4300">
                  <w:pPr>
                    <w:pStyle w:val="14"/>
                    <w:overflowPunct w:val="0"/>
                    <w:adjustRightInd w:val="0"/>
                    <w:snapToGrid w:val="0"/>
                    <w:spacing w:line="240" w:lineRule="auto"/>
                    <w:ind w:firstLine="0"/>
                    <w:jc w:val="center"/>
                    <w:rPr>
                      <w:sz w:val="18"/>
                      <w:szCs w:val="18"/>
                    </w:rPr>
                  </w:pPr>
                  <w:r w:rsidRPr="005C58F7">
                    <w:rPr>
                      <w:sz w:val="18"/>
                      <w:szCs w:val="18"/>
                    </w:rPr>
                    <w:t>化粪</w:t>
                  </w:r>
                  <w:r w:rsidRPr="005C58F7">
                    <w:rPr>
                      <w:rFonts w:hint="eastAsia"/>
                      <w:sz w:val="18"/>
                      <w:szCs w:val="18"/>
                    </w:rPr>
                    <w:t>池</w:t>
                  </w:r>
                </w:p>
              </w:tc>
              <w:tc>
                <w:tcPr>
                  <w:tcW w:w="794" w:type="dxa"/>
                  <w:shd w:val="clear" w:color="auto" w:fill="auto"/>
                  <w:vAlign w:val="center"/>
                </w:tcPr>
                <w:p w14:paraId="1EB3A45D" w14:textId="4CFCD85B" w:rsidR="003C4300" w:rsidRPr="005C58F7" w:rsidRDefault="008C26AA" w:rsidP="003C4300">
                  <w:pPr>
                    <w:pStyle w:val="14"/>
                    <w:overflowPunct w:val="0"/>
                    <w:adjustRightInd w:val="0"/>
                    <w:snapToGrid w:val="0"/>
                    <w:spacing w:line="240" w:lineRule="auto"/>
                    <w:ind w:firstLine="0"/>
                    <w:jc w:val="center"/>
                    <w:rPr>
                      <w:sz w:val="18"/>
                      <w:szCs w:val="18"/>
                    </w:rPr>
                  </w:pPr>
                  <w:r w:rsidRPr="005C58F7">
                    <w:rPr>
                      <w:sz w:val="18"/>
                      <w:szCs w:val="18"/>
                    </w:rPr>
                    <w:t>DW</w:t>
                  </w:r>
                  <w:r w:rsidRPr="005C58F7">
                    <w:rPr>
                      <w:rFonts w:hint="eastAsia"/>
                      <w:sz w:val="18"/>
                      <w:szCs w:val="18"/>
                    </w:rPr>
                    <w:t>00</w:t>
                  </w:r>
                  <w:r w:rsidR="003C4300" w:rsidRPr="005C58F7">
                    <w:rPr>
                      <w:sz w:val="18"/>
                      <w:szCs w:val="18"/>
                    </w:rPr>
                    <w:t>1</w:t>
                  </w:r>
                </w:p>
              </w:tc>
              <w:tc>
                <w:tcPr>
                  <w:tcW w:w="794" w:type="dxa"/>
                  <w:shd w:val="clear" w:color="auto" w:fill="auto"/>
                  <w:vAlign w:val="center"/>
                </w:tcPr>
                <w:p w14:paraId="6CB53888" w14:textId="77777777" w:rsidR="003C4300" w:rsidRPr="005C58F7" w:rsidRDefault="003C4300" w:rsidP="003C4300">
                  <w:pPr>
                    <w:pStyle w:val="14"/>
                    <w:overflowPunct w:val="0"/>
                    <w:adjustRightInd w:val="0"/>
                    <w:snapToGrid w:val="0"/>
                    <w:spacing w:line="240" w:lineRule="auto"/>
                    <w:ind w:firstLine="0"/>
                    <w:jc w:val="center"/>
                    <w:rPr>
                      <w:sz w:val="18"/>
                      <w:szCs w:val="18"/>
                    </w:rPr>
                  </w:pPr>
                  <w:r w:rsidRPr="005C58F7">
                    <w:rPr>
                      <w:sz w:val="18"/>
                      <w:szCs w:val="18"/>
                    </w:rPr>
                    <w:t>是</w:t>
                  </w:r>
                </w:p>
              </w:tc>
              <w:tc>
                <w:tcPr>
                  <w:tcW w:w="791" w:type="dxa"/>
                  <w:shd w:val="clear" w:color="auto" w:fill="auto"/>
                  <w:vAlign w:val="center"/>
                </w:tcPr>
                <w:p w14:paraId="7F46B4CF" w14:textId="77777777" w:rsidR="003C4300" w:rsidRPr="005C58F7" w:rsidRDefault="003C4300" w:rsidP="003C4300">
                  <w:pPr>
                    <w:pStyle w:val="14"/>
                    <w:overflowPunct w:val="0"/>
                    <w:adjustRightInd w:val="0"/>
                    <w:snapToGrid w:val="0"/>
                    <w:spacing w:line="240" w:lineRule="auto"/>
                    <w:ind w:firstLine="0"/>
                    <w:jc w:val="center"/>
                    <w:rPr>
                      <w:sz w:val="18"/>
                      <w:szCs w:val="18"/>
                    </w:rPr>
                  </w:pPr>
                  <w:r w:rsidRPr="005C58F7">
                    <w:rPr>
                      <w:sz w:val="18"/>
                      <w:szCs w:val="18"/>
                    </w:rPr>
                    <w:t>企业</w:t>
                  </w:r>
                </w:p>
                <w:p w14:paraId="56936FB2" w14:textId="77777777" w:rsidR="003C4300" w:rsidRPr="005C58F7" w:rsidRDefault="003C4300" w:rsidP="003C4300">
                  <w:pPr>
                    <w:pStyle w:val="14"/>
                    <w:overflowPunct w:val="0"/>
                    <w:adjustRightInd w:val="0"/>
                    <w:snapToGrid w:val="0"/>
                    <w:spacing w:line="240" w:lineRule="auto"/>
                    <w:ind w:firstLine="0"/>
                    <w:jc w:val="center"/>
                    <w:rPr>
                      <w:sz w:val="18"/>
                      <w:szCs w:val="18"/>
                    </w:rPr>
                  </w:pPr>
                  <w:r w:rsidRPr="005C58F7">
                    <w:rPr>
                      <w:sz w:val="18"/>
                      <w:szCs w:val="18"/>
                    </w:rPr>
                    <w:t>总排</w:t>
                  </w:r>
                </w:p>
              </w:tc>
            </w:tr>
          </w:tbl>
          <w:p w14:paraId="7A59F86E" w14:textId="77777777" w:rsidR="00583BF1" w:rsidRPr="005C58F7" w:rsidRDefault="00583BF1" w:rsidP="00583BF1">
            <w:pPr>
              <w:adjustRightInd w:val="0"/>
              <w:snapToGrid w:val="0"/>
              <w:jc w:val="center"/>
              <w:rPr>
                <w:sz w:val="24"/>
              </w:rPr>
            </w:pPr>
            <w:r w:rsidRPr="005C58F7">
              <w:rPr>
                <w:rFonts w:hint="eastAsia"/>
                <w:b/>
              </w:rPr>
              <w:t>表</w:t>
            </w:r>
            <w:r w:rsidRPr="005C58F7">
              <w:rPr>
                <w:rFonts w:hint="eastAsia"/>
                <w:b/>
              </w:rPr>
              <w:t xml:space="preserve">7-2   </w:t>
            </w:r>
            <w:r w:rsidRPr="005C58F7">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56"/>
              <w:gridCol w:w="887"/>
              <w:gridCol w:w="850"/>
              <w:gridCol w:w="838"/>
              <w:gridCol w:w="870"/>
              <w:gridCol w:w="634"/>
              <w:gridCol w:w="809"/>
              <w:gridCol w:w="824"/>
              <w:gridCol w:w="1104"/>
            </w:tblGrid>
            <w:tr w:rsidR="00227F48" w:rsidRPr="005C58F7" w14:paraId="24A2E45C" w14:textId="77777777" w:rsidTr="00E002D5">
              <w:trPr>
                <w:jc w:val="center"/>
              </w:trPr>
              <w:tc>
                <w:tcPr>
                  <w:tcW w:w="419" w:type="dxa"/>
                  <w:vMerge w:val="restart"/>
                  <w:shd w:val="clear" w:color="auto" w:fill="auto"/>
                  <w:vAlign w:val="center"/>
                </w:tcPr>
                <w:p w14:paraId="689C7DAF"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序号</w:t>
                  </w:r>
                </w:p>
              </w:tc>
              <w:tc>
                <w:tcPr>
                  <w:tcW w:w="650" w:type="dxa"/>
                  <w:vMerge w:val="restart"/>
                  <w:shd w:val="clear" w:color="auto" w:fill="auto"/>
                  <w:vAlign w:val="center"/>
                </w:tcPr>
                <w:p w14:paraId="568E87CD"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排放口编号</w:t>
                  </w:r>
                </w:p>
              </w:tc>
              <w:tc>
                <w:tcPr>
                  <w:tcW w:w="1643" w:type="dxa"/>
                  <w:gridSpan w:val="2"/>
                  <w:shd w:val="clear" w:color="auto" w:fill="auto"/>
                  <w:vAlign w:val="center"/>
                </w:tcPr>
                <w:p w14:paraId="34FCAC86"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排放口地理坐标</w:t>
                  </w:r>
                </w:p>
              </w:tc>
              <w:tc>
                <w:tcPr>
                  <w:tcW w:w="850" w:type="dxa"/>
                  <w:vMerge w:val="restart"/>
                  <w:shd w:val="clear" w:color="auto" w:fill="auto"/>
                  <w:vAlign w:val="center"/>
                </w:tcPr>
                <w:p w14:paraId="5C735D7B"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废水排放量（万</w:t>
                  </w:r>
                  <w:r w:rsidRPr="005C58F7">
                    <w:rPr>
                      <w:rFonts w:hint="eastAsia"/>
                      <w:b/>
                      <w:sz w:val="18"/>
                      <w:szCs w:val="18"/>
                    </w:rPr>
                    <w:t>t/a</w:t>
                  </w:r>
                  <w:r w:rsidRPr="005C58F7">
                    <w:rPr>
                      <w:rFonts w:hint="eastAsia"/>
                      <w:b/>
                      <w:sz w:val="18"/>
                      <w:szCs w:val="18"/>
                    </w:rPr>
                    <w:t>）</w:t>
                  </w:r>
                </w:p>
              </w:tc>
              <w:tc>
                <w:tcPr>
                  <w:tcW w:w="838" w:type="dxa"/>
                  <w:vMerge w:val="restart"/>
                  <w:shd w:val="clear" w:color="auto" w:fill="auto"/>
                  <w:vAlign w:val="center"/>
                </w:tcPr>
                <w:p w14:paraId="50D6187E"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排放去向</w:t>
                  </w:r>
                </w:p>
              </w:tc>
              <w:tc>
                <w:tcPr>
                  <w:tcW w:w="870" w:type="dxa"/>
                  <w:vMerge w:val="restart"/>
                  <w:shd w:val="clear" w:color="auto" w:fill="auto"/>
                  <w:vAlign w:val="center"/>
                </w:tcPr>
                <w:p w14:paraId="40766753" w14:textId="77777777" w:rsidR="009B28C2"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排放</w:t>
                  </w:r>
                </w:p>
                <w:p w14:paraId="1966B4EB"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规律</w:t>
                  </w:r>
                </w:p>
              </w:tc>
              <w:tc>
                <w:tcPr>
                  <w:tcW w:w="634" w:type="dxa"/>
                  <w:vMerge w:val="restart"/>
                  <w:shd w:val="clear" w:color="auto" w:fill="auto"/>
                  <w:vAlign w:val="center"/>
                </w:tcPr>
                <w:p w14:paraId="14376614"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间歇排放时段</w:t>
                  </w:r>
                </w:p>
              </w:tc>
              <w:tc>
                <w:tcPr>
                  <w:tcW w:w="2737" w:type="dxa"/>
                  <w:gridSpan w:val="3"/>
                  <w:shd w:val="clear" w:color="auto" w:fill="auto"/>
                  <w:vAlign w:val="center"/>
                </w:tcPr>
                <w:p w14:paraId="2C53C46A"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受纳污水处理厂信息</w:t>
                  </w:r>
                </w:p>
              </w:tc>
            </w:tr>
            <w:tr w:rsidR="00227F48" w:rsidRPr="005C58F7" w14:paraId="1ED83283" w14:textId="77777777" w:rsidTr="00E002D5">
              <w:trPr>
                <w:trHeight w:val="48"/>
                <w:jc w:val="center"/>
              </w:trPr>
              <w:tc>
                <w:tcPr>
                  <w:tcW w:w="419" w:type="dxa"/>
                  <w:vMerge/>
                  <w:shd w:val="clear" w:color="auto" w:fill="auto"/>
                  <w:vAlign w:val="center"/>
                </w:tcPr>
                <w:p w14:paraId="181F6CB3" w14:textId="77777777" w:rsidR="00583BF1" w:rsidRPr="005C58F7" w:rsidRDefault="00583BF1" w:rsidP="00D57731">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0899C940" w14:textId="77777777" w:rsidR="00583BF1" w:rsidRPr="005C58F7" w:rsidRDefault="00583BF1" w:rsidP="00D57731">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14:paraId="0ECA54E6"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经度</w:t>
                  </w:r>
                </w:p>
              </w:tc>
              <w:tc>
                <w:tcPr>
                  <w:tcW w:w="887" w:type="dxa"/>
                  <w:shd w:val="clear" w:color="auto" w:fill="auto"/>
                  <w:vAlign w:val="center"/>
                </w:tcPr>
                <w:p w14:paraId="0327BB53"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纬度</w:t>
                  </w:r>
                </w:p>
              </w:tc>
              <w:tc>
                <w:tcPr>
                  <w:tcW w:w="850" w:type="dxa"/>
                  <w:vMerge/>
                  <w:shd w:val="clear" w:color="auto" w:fill="auto"/>
                  <w:vAlign w:val="center"/>
                </w:tcPr>
                <w:p w14:paraId="264A025F" w14:textId="77777777" w:rsidR="00583BF1" w:rsidRPr="005C58F7" w:rsidRDefault="00583BF1" w:rsidP="00D57731">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14:paraId="0049B83B" w14:textId="77777777" w:rsidR="00583BF1" w:rsidRPr="005C58F7" w:rsidRDefault="00583BF1" w:rsidP="00D57731">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272D5F04" w14:textId="77777777" w:rsidR="00583BF1" w:rsidRPr="005C58F7" w:rsidRDefault="00583BF1" w:rsidP="00D57731">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12A2DD0C" w14:textId="77777777" w:rsidR="00583BF1" w:rsidRPr="005C58F7" w:rsidRDefault="00583BF1" w:rsidP="00D57731">
                  <w:pPr>
                    <w:pStyle w:val="14"/>
                    <w:overflowPunct w:val="0"/>
                    <w:adjustRightInd w:val="0"/>
                    <w:snapToGrid w:val="0"/>
                    <w:spacing w:line="240" w:lineRule="auto"/>
                    <w:ind w:firstLine="0"/>
                    <w:jc w:val="center"/>
                    <w:rPr>
                      <w:b/>
                      <w:sz w:val="18"/>
                      <w:szCs w:val="18"/>
                    </w:rPr>
                  </w:pPr>
                </w:p>
              </w:tc>
              <w:tc>
                <w:tcPr>
                  <w:tcW w:w="809" w:type="dxa"/>
                  <w:shd w:val="clear" w:color="auto" w:fill="auto"/>
                  <w:vAlign w:val="center"/>
                </w:tcPr>
                <w:p w14:paraId="0D06C6E4"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名称</w:t>
                  </w:r>
                </w:p>
              </w:tc>
              <w:tc>
                <w:tcPr>
                  <w:tcW w:w="824" w:type="dxa"/>
                  <w:shd w:val="clear" w:color="auto" w:fill="auto"/>
                  <w:vAlign w:val="center"/>
                </w:tcPr>
                <w:p w14:paraId="5808CEC6"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污染物种类</w:t>
                  </w:r>
                </w:p>
              </w:tc>
              <w:tc>
                <w:tcPr>
                  <w:tcW w:w="1104" w:type="dxa"/>
                  <w:shd w:val="clear" w:color="auto" w:fill="auto"/>
                  <w:vAlign w:val="center"/>
                </w:tcPr>
                <w:p w14:paraId="64F179BD" w14:textId="77777777" w:rsidR="00583BF1" w:rsidRPr="005C58F7" w:rsidRDefault="00583BF1" w:rsidP="00D57731">
                  <w:pPr>
                    <w:pStyle w:val="14"/>
                    <w:overflowPunct w:val="0"/>
                    <w:adjustRightInd w:val="0"/>
                    <w:snapToGrid w:val="0"/>
                    <w:spacing w:line="240" w:lineRule="auto"/>
                    <w:ind w:firstLine="0"/>
                    <w:jc w:val="center"/>
                    <w:rPr>
                      <w:b/>
                      <w:sz w:val="18"/>
                      <w:szCs w:val="18"/>
                    </w:rPr>
                  </w:pPr>
                  <w:r w:rsidRPr="005C58F7">
                    <w:rPr>
                      <w:rFonts w:hint="eastAsia"/>
                      <w:b/>
                      <w:sz w:val="18"/>
                      <w:szCs w:val="18"/>
                    </w:rPr>
                    <w:t>国家或地方污染物排放标准浓度限值（</w:t>
                  </w:r>
                  <w:r w:rsidRPr="005C58F7">
                    <w:rPr>
                      <w:rFonts w:hint="eastAsia"/>
                      <w:b/>
                      <w:sz w:val="18"/>
                      <w:szCs w:val="18"/>
                    </w:rPr>
                    <w:t>mg/L</w:t>
                  </w:r>
                  <w:r w:rsidRPr="005C58F7">
                    <w:rPr>
                      <w:rFonts w:hint="eastAsia"/>
                      <w:b/>
                      <w:sz w:val="18"/>
                      <w:szCs w:val="18"/>
                    </w:rPr>
                    <w:t>）</w:t>
                  </w:r>
                </w:p>
              </w:tc>
            </w:tr>
            <w:tr w:rsidR="00227F48" w:rsidRPr="005C58F7" w14:paraId="57FB5ABE" w14:textId="77777777" w:rsidTr="00E002D5">
              <w:trPr>
                <w:trHeight w:val="346"/>
                <w:jc w:val="center"/>
              </w:trPr>
              <w:tc>
                <w:tcPr>
                  <w:tcW w:w="419" w:type="dxa"/>
                  <w:vMerge w:val="restart"/>
                  <w:shd w:val="clear" w:color="auto" w:fill="auto"/>
                  <w:vAlign w:val="center"/>
                </w:tcPr>
                <w:p w14:paraId="67167FD0" w14:textId="77777777" w:rsidR="009B28C2" w:rsidRPr="005C58F7" w:rsidRDefault="009B28C2" w:rsidP="00D57731">
                  <w:pPr>
                    <w:pStyle w:val="14"/>
                    <w:overflowPunct w:val="0"/>
                    <w:adjustRightInd w:val="0"/>
                    <w:snapToGrid w:val="0"/>
                    <w:spacing w:line="240" w:lineRule="auto"/>
                    <w:ind w:firstLine="0"/>
                    <w:jc w:val="center"/>
                    <w:rPr>
                      <w:sz w:val="18"/>
                      <w:szCs w:val="18"/>
                    </w:rPr>
                  </w:pPr>
                  <w:r w:rsidRPr="005C58F7">
                    <w:rPr>
                      <w:rFonts w:hint="eastAsia"/>
                      <w:sz w:val="18"/>
                      <w:szCs w:val="18"/>
                    </w:rPr>
                    <w:t>1</w:t>
                  </w:r>
                </w:p>
              </w:tc>
              <w:tc>
                <w:tcPr>
                  <w:tcW w:w="650" w:type="dxa"/>
                  <w:vMerge w:val="restart"/>
                  <w:shd w:val="clear" w:color="auto" w:fill="auto"/>
                  <w:vAlign w:val="center"/>
                </w:tcPr>
                <w:p w14:paraId="4DE66350" w14:textId="77777777" w:rsidR="000E0C3D" w:rsidRPr="005C58F7" w:rsidRDefault="000E0C3D" w:rsidP="00D57731">
                  <w:pPr>
                    <w:pStyle w:val="14"/>
                    <w:overflowPunct w:val="0"/>
                    <w:adjustRightInd w:val="0"/>
                    <w:snapToGrid w:val="0"/>
                    <w:spacing w:line="240" w:lineRule="auto"/>
                    <w:ind w:firstLine="0"/>
                    <w:jc w:val="center"/>
                    <w:rPr>
                      <w:sz w:val="18"/>
                      <w:szCs w:val="18"/>
                    </w:rPr>
                  </w:pPr>
                  <w:r w:rsidRPr="005C58F7">
                    <w:rPr>
                      <w:rFonts w:hint="eastAsia"/>
                      <w:sz w:val="18"/>
                      <w:szCs w:val="18"/>
                    </w:rPr>
                    <w:t>DW</w:t>
                  </w:r>
                </w:p>
                <w:p w14:paraId="65323F8D" w14:textId="17EBD8BC" w:rsidR="009B28C2" w:rsidRPr="005C58F7" w:rsidRDefault="000E0C3D" w:rsidP="00D57731">
                  <w:pPr>
                    <w:pStyle w:val="14"/>
                    <w:overflowPunct w:val="0"/>
                    <w:adjustRightInd w:val="0"/>
                    <w:snapToGrid w:val="0"/>
                    <w:spacing w:line="240" w:lineRule="auto"/>
                    <w:ind w:firstLine="0"/>
                    <w:jc w:val="center"/>
                    <w:rPr>
                      <w:sz w:val="18"/>
                      <w:szCs w:val="18"/>
                    </w:rPr>
                  </w:pPr>
                  <w:r w:rsidRPr="005C58F7">
                    <w:rPr>
                      <w:sz w:val="18"/>
                      <w:szCs w:val="18"/>
                    </w:rPr>
                    <w:t>00</w:t>
                  </w:r>
                  <w:r w:rsidR="009B28C2" w:rsidRPr="005C58F7">
                    <w:rPr>
                      <w:rFonts w:hint="eastAsia"/>
                      <w:sz w:val="18"/>
                      <w:szCs w:val="18"/>
                    </w:rPr>
                    <w:t>1</w:t>
                  </w:r>
                </w:p>
              </w:tc>
              <w:tc>
                <w:tcPr>
                  <w:tcW w:w="756" w:type="dxa"/>
                  <w:vMerge w:val="restart"/>
                  <w:shd w:val="clear" w:color="auto" w:fill="auto"/>
                  <w:vAlign w:val="center"/>
                </w:tcPr>
                <w:p w14:paraId="53BD0121" w14:textId="7BC97940" w:rsidR="009B28C2" w:rsidRPr="005C58F7" w:rsidRDefault="009B28C2" w:rsidP="00D71375">
                  <w:pPr>
                    <w:pStyle w:val="14"/>
                    <w:overflowPunct w:val="0"/>
                    <w:adjustRightInd w:val="0"/>
                    <w:snapToGrid w:val="0"/>
                    <w:spacing w:line="240" w:lineRule="auto"/>
                    <w:ind w:firstLine="0"/>
                    <w:jc w:val="center"/>
                    <w:rPr>
                      <w:sz w:val="18"/>
                      <w:szCs w:val="18"/>
                    </w:rPr>
                  </w:pPr>
                  <w:r w:rsidRPr="005C58F7">
                    <w:rPr>
                      <w:rFonts w:hint="eastAsia"/>
                      <w:sz w:val="18"/>
                      <w:szCs w:val="18"/>
                    </w:rPr>
                    <w:t>120.</w:t>
                  </w:r>
                  <w:r w:rsidR="00B37A81" w:rsidRPr="005C58F7">
                    <w:rPr>
                      <w:rFonts w:hint="eastAsia"/>
                      <w:sz w:val="18"/>
                      <w:szCs w:val="18"/>
                    </w:rPr>
                    <w:t>858</w:t>
                  </w:r>
                  <w:r w:rsidR="00A62D24" w:rsidRPr="005C58F7">
                    <w:rPr>
                      <w:rFonts w:hint="eastAsia"/>
                      <w:sz w:val="18"/>
                      <w:szCs w:val="18"/>
                    </w:rPr>
                    <w:t>650</w:t>
                  </w:r>
                  <w:r w:rsidRPr="005C58F7">
                    <w:rPr>
                      <w:rFonts w:hint="eastAsia"/>
                      <w:sz w:val="18"/>
                      <w:szCs w:val="18"/>
                    </w:rPr>
                    <w:t>°</w:t>
                  </w:r>
                </w:p>
              </w:tc>
              <w:tc>
                <w:tcPr>
                  <w:tcW w:w="887" w:type="dxa"/>
                  <w:vMerge w:val="restart"/>
                  <w:shd w:val="clear" w:color="auto" w:fill="auto"/>
                  <w:vAlign w:val="center"/>
                </w:tcPr>
                <w:p w14:paraId="14E120F6" w14:textId="372569ED" w:rsidR="009B28C2" w:rsidRPr="005C58F7" w:rsidRDefault="00A75A6F" w:rsidP="00D71375">
                  <w:pPr>
                    <w:pStyle w:val="14"/>
                    <w:overflowPunct w:val="0"/>
                    <w:adjustRightInd w:val="0"/>
                    <w:snapToGrid w:val="0"/>
                    <w:spacing w:line="240" w:lineRule="auto"/>
                    <w:ind w:firstLine="0"/>
                    <w:jc w:val="center"/>
                    <w:rPr>
                      <w:sz w:val="18"/>
                      <w:szCs w:val="18"/>
                    </w:rPr>
                  </w:pPr>
                  <w:r w:rsidRPr="005C58F7">
                    <w:rPr>
                      <w:rFonts w:hint="eastAsia"/>
                      <w:sz w:val="18"/>
                      <w:szCs w:val="18"/>
                    </w:rPr>
                    <w:t>30.</w:t>
                  </w:r>
                  <w:r w:rsidR="00A62D24" w:rsidRPr="005C58F7">
                    <w:rPr>
                      <w:rFonts w:hint="eastAsia"/>
                      <w:sz w:val="18"/>
                      <w:szCs w:val="18"/>
                    </w:rPr>
                    <w:t>719809</w:t>
                  </w:r>
                  <w:r w:rsidR="009B28C2" w:rsidRPr="005C58F7">
                    <w:rPr>
                      <w:rFonts w:hint="eastAsia"/>
                      <w:sz w:val="18"/>
                      <w:szCs w:val="18"/>
                    </w:rPr>
                    <w:t>°</w:t>
                  </w:r>
                </w:p>
              </w:tc>
              <w:tc>
                <w:tcPr>
                  <w:tcW w:w="850" w:type="dxa"/>
                  <w:vMerge w:val="restart"/>
                  <w:shd w:val="clear" w:color="auto" w:fill="auto"/>
                  <w:vAlign w:val="center"/>
                </w:tcPr>
                <w:p w14:paraId="1BBA4C45" w14:textId="779C8E73" w:rsidR="009B28C2" w:rsidRPr="005C58F7" w:rsidRDefault="00B63EB3" w:rsidP="00D57731">
                  <w:pPr>
                    <w:pStyle w:val="14"/>
                    <w:overflowPunct w:val="0"/>
                    <w:adjustRightInd w:val="0"/>
                    <w:snapToGrid w:val="0"/>
                    <w:spacing w:line="240" w:lineRule="auto"/>
                    <w:ind w:firstLine="0"/>
                    <w:jc w:val="center"/>
                    <w:rPr>
                      <w:sz w:val="18"/>
                      <w:szCs w:val="18"/>
                    </w:rPr>
                  </w:pPr>
                  <w:r w:rsidRPr="005C58F7">
                    <w:rPr>
                      <w:sz w:val="18"/>
                      <w:szCs w:val="18"/>
                    </w:rPr>
                    <w:t>0.0</w:t>
                  </w:r>
                  <w:r w:rsidR="00F25AC3" w:rsidRPr="005C58F7">
                    <w:rPr>
                      <w:rFonts w:hint="eastAsia"/>
                      <w:sz w:val="18"/>
                      <w:szCs w:val="18"/>
                    </w:rPr>
                    <w:t>405</w:t>
                  </w:r>
                </w:p>
              </w:tc>
              <w:tc>
                <w:tcPr>
                  <w:tcW w:w="838" w:type="dxa"/>
                  <w:vMerge w:val="restart"/>
                  <w:shd w:val="clear" w:color="auto" w:fill="auto"/>
                  <w:vAlign w:val="center"/>
                </w:tcPr>
                <w:p w14:paraId="550CB0CE" w14:textId="25934B84" w:rsidR="009B28C2" w:rsidRPr="005C58F7" w:rsidRDefault="0030425B" w:rsidP="00D57731">
                  <w:pPr>
                    <w:pStyle w:val="14"/>
                    <w:overflowPunct w:val="0"/>
                    <w:adjustRightInd w:val="0"/>
                    <w:snapToGrid w:val="0"/>
                    <w:spacing w:line="240" w:lineRule="auto"/>
                    <w:ind w:firstLine="0"/>
                    <w:jc w:val="center"/>
                    <w:rPr>
                      <w:sz w:val="18"/>
                      <w:szCs w:val="18"/>
                    </w:rPr>
                  </w:pPr>
                  <w:r w:rsidRPr="005C58F7">
                    <w:rPr>
                      <w:rFonts w:hint="eastAsia"/>
                      <w:sz w:val="18"/>
                      <w:szCs w:val="18"/>
                    </w:rPr>
                    <w:t>进入城市污水处理厂</w:t>
                  </w:r>
                </w:p>
              </w:tc>
              <w:tc>
                <w:tcPr>
                  <w:tcW w:w="870" w:type="dxa"/>
                  <w:vMerge w:val="restart"/>
                  <w:shd w:val="clear" w:color="auto" w:fill="auto"/>
                  <w:vAlign w:val="center"/>
                </w:tcPr>
                <w:p w14:paraId="62E7C273" w14:textId="77777777" w:rsidR="009B28C2" w:rsidRPr="005C58F7" w:rsidRDefault="009B28C2" w:rsidP="00D57731">
                  <w:pPr>
                    <w:pStyle w:val="14"/>
                    <w:overflowPunct w:val="0"/>
                    <w:adjustRightInd w:val="0"/>
                    <w:snapToGrid w:val="0"/>
                    <w:spacing w:line="240" w:lineRule="auto"/>
                    <w:ind w:firstLine="0"/>
                    <w:jc w:val="center"/>
                    <w:rPr>
                      <w:sz w:val="18"/>
                      <w:szCs w:val="18"/>
                    </w:rPr>
                  </w:pPr>
                  <w:r w:rsidRPr="005C58F7">
                    <w:rPr>
                      <w:rFonts w:hint="eastAsia"/>
                      <w:sz w:val="18"/>
                      <w:szCs w:val="18"/>
                    </w:rPr>
                    <w:t>间断排放，排放期间流量稳定</w:t>
                  </w:r>
                </w:p>
              </w:tc>
              <w:tc>
                <w:tcPr>
                  <w:tcW w:w="634" w:type="dxa"/>
                  <w:vMerge w:val="restart"/>
                  <w:shd w:val="clear" w:color="auto" w:fill="auto"/>
                  <w:vAlign w:val="center"/>
                </w:tcPr>
                <w:p w14:paraId="701B9A07" w14:textId="6F01EF75" w:rsidR="009B28C2" w:rsidRPr="005C58F7" w:rsidRDefault="00E872E0" w:rsidP="00D57731">
                  <w:pPr>
                    <w:pStyle w:val="14"/>
                    <w:overflowPunct w:val="0"/>
                    <w:adjustRightInd w:val="0"/>
                    <w:snapToGrid w:val="0"/>
                    <w:spacing w:line="240" w:lineRule="auto"/>
                    <w:ind w:firstLine="0"/>
                    <w:jc w:val="center"/>
                    <w:rPr>
                      <w:sz w:val="18"/>
                      <w:szCs w:val="18"/>
                    </w:rPr>
                  </w:pPr>
                  <w:r w:rsidRPr="005C58F7">
                    <w:rPr>
                      <w:rFonts w:hint="eastAsia"/>
                      <w:sz w:val="18"/>
                      <w:szCs w:val="18"/>
                    </w:rPr>
                    <w:t>全天</w:t>
                  </w:r>
                </w:p>
              </w:tc>
              <w:tc>
                <w:tcPr>
                  <w:tcW w:w="809" w:type="dxa"/>
                  <w:vMerge w:val="restart"/>
                  <w:shd w:val="clear" w:color="auto" w:fill="auto"/>
                  <w:vAlign w:val="center"/>
                </w:tcPr>
                <w:p w14:paraId="6DF10017" w14:textId="77777777" w:rsidR="009B28C2" w:rsidRPr="005C58F7" w:rsidRDefault="008360D5" w:rsidP="00D57731">
                  <w:pPr>
                    <w:pStyle w:val="14"/>
                    <w:overflowPunct w:val="0"/>
                    <w:adjustRightInd w:val="0"/>
                    <w:snapToGrid w:val="0"/>
                    <w:spacing w:line="240" w:lineRule="auto"/>
                    <w:ind w:firstLine="0"/>
                    <w:jc w:val="center"/>
                    <w:rPr>
                      <w:sz w:val="18"/>
                      <w:szCs w:val="18"/>
                    </w:rPr>
                  </w:pPr>
                  <w:r w:rsidRPr="005C58F7">
                    <w:rPr>
                      <w:rFonts w:hint="eastAsia"/>
                      <w:sz w:val="18"/>
                      <w:szCs w:val="18"/>
                    </w:rPr>
                    <w:t>嘉兴市联合</w:t>
                  </w:r>
                  <w:r w:rsidR="009B28C2" w:rsidRPr="005C58F7">
                    <w:rPr>
                      <w:rFonts w:hint="eastAsia"/>
                      <w:sz w:val="18"/>
                      <w:szCs w:val="18"/>
                    </w:rPr>
                    <w:t>污水处理厂</w:t>
                  </w:r>
                </w:p>
              </w:tc>
              <w:tc>
                <w:tcPr>
                  <w:tcW w:w="824" w:type="dxa"/>
                  <w:shd w:val="clear" w:color="auto" w:fill="auto"/>
                  <w:vAlign w:val="center"/>
                </w:tcPr>
                <w:p w14:paraId="519D74CE" w14:textId="77777777" w:rsidR="009B28C2" w:rsidRPr="005C58F7" w:rsidRDefault="009B28C2" w:rsidP="00D57731">
                  <w:pPr>
                    <w:pStyle w:val="14"/>
                    <w:overflowPunct w:val="0"/>
                    <w:adjustRightInd w:val="0"/>
                    <w:snapToGrid w:val="0"/>
                    <w:spacing w:line="240" w:lineRule="auto"/>
                    <w:ind w:firstLine="0"/>
                    <w:jc w:val="center"/>
                    <w:rPr>
                      <w:sz w:val="18"/>
                      <w:szCs w:val="18"/>
                    </w:rPr>
                  </w:pPr>
                  <w:proofErr w:type="spellStart"/>
                  <w:r w:rsidRPr="005C58F7">
                    <w:rPr>
                      <w:rFonts w:hint="eastAsia"/>
                      <w:sz w:val="18"/>
                      <w:szCs w:val="18"/>
                    </w:rPr>
                    <w:t>COD</w:t>
                  </w:r>
                  <w:r w:rsidRPr="005C58F7">
                    <w:rPr>
                      <w:rFonts w:hint="eastAsia"/>
                      <w:sz w:val="18"/>
                      <w:szCs w:val="18"/>
                      <w:vertAlign w:val="subscript"/>
                    </w:rPr>
                    <w:t>Cr</w:t>
                  </w:r>
                  <w:proofErr w:type="spellEnd"/>
                </w:p>
              </w:tc>
              <w:tc>
                <w:tcPr>
                  <w:tcW w:w="1104" w:type="dxa"/>
                  <w:shd w:val="clear" w:color="auto" w:fill="auto"/>
                  <w:vAlign w:val="center"/>
                </w:tcPr>
                <w:p w14:paraId="2096E5D2" w14:textId="77777777" w:rsidR="009B28C2" w:rsidRPr="005C58F7" w:rsidRDefault="009B28C2" w:rsidP="00D57731">
                  <w:pPr>
                    <w:pStyle w:val="14"/>
                    <w:overflowPunct w:val="0"/>
                    <w:adjustRightInd w:val="0"/>
                    <w:snapToGrid w:val="0"/>
                    <w:spacing w:line="240" w:lineRule="auto"/>
                    <w:ind w:firstLine="0"/>
                    <w:jc w:val="center"/>
                    <w:rPr>
                      <w:sz w:val="18"/>
                      <w:szCs w:val="18"/>
                    </w:rPr>
                  </w:pPr>
                  <w:r w:rsidRPr="005C58F7">
                    <w:rPr>
                      <w:rFonts w:hint="eastAsia"/>
                      <w:sz w:val="18"/>
                      <w:szCs w:val="18"/>
                    </w:rPr>
                    <w:t>50</w:t>
                  </w:r>
                </w:p>
              </w:tc>
            </w:tr>
            <w:tr w:rsidR="00227F48" w:rsidRPr="005C58F7" w14:paraId="290F0F42" w14:textId="77777777" w:rsidTr="00E002D5">
              <w:trPr>
                <w:trHeight w:val="207"/>
                <w:jc w:val="center"/>
              </w:trPr>
              <w:tc>
                <w:tcPr>
                  <w:tcW w:w="419" w:type="dxa"/>
                  <w:vMerge/>
                  <w:shd w:val="clear" w:color="auto" w:fill="auto"/>
                  <w:vAlign w:val="center"/>
                </w:tcPr>
                <w:p w14:paraId="60D5005D"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667BEBB7"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3B0EB5F4"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3E672FC0"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179FB7FD"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65621337"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7E88088F"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43BD3F26"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809" w:type="dxa"/>
                  <w:vMerge/>
                  <w:shd w:val="clear" w:color="auto" w:fill="auto"/>
                  <w:vAlign w:val="center"/>
                </w:tcPr>
                <w:p w14:paraId="4E2C6F8B" w14:textId="77777777" w:rsidR="00D57731" w:rsidRPr="005C58F7" w:rsidRDefault="00D57731" w:rsidP="00D57731">
                  <w:pPr>
                    <w:pStyle w:val="14"/>
                    <w:overflowPunct w:val="0"/>
                    <w:adjustRightInd w:val="0"/>
                    <w:snapToGrid w:val="0"/>
                    <w:spacing w:line="240" w:lineRule="auto"/>
                    <w:ind w:firstLine="0"/>
                    <w:jc w:val="center"/>
                    <w:rPr>
                      <w:sz w:val="18"/>
                      <w:szCs w:val="18"/>
                    </w:rPr>
                  </w:pPr>
                </w:p>
              </w:tc>
              <w:tc>
                <w:tcPr>
                  <w:tcW w:w="824" w:type="dxa"/>
                  <w:shd w:val="clear" w:color="auto" w:fill="auto"/>
                  <w:vAlign w:val="center"/>
                </w:tcPr>
                <w:p w14:paraId="19C00010" w14:textId="77777777" w:rsidR="00D57731" w:rsidRPr="005C58F7" w:rsidRDefault="00D57731" w:rsidP="00D57731">
                  <w:pPr>
                    <w:pStyle w:val="14"/>
                    <w:overflowPunct w:val="0"/>
                    <w:adjustRightInd w:val="0"/>
                    <w:snapToGrid w:val="0"/>
                    <w:spacing w:line="240" w:lineRule="auto"/>
                    <w:ind w:firstLine="0"/>
                    <w:jc w:val="center"/>
                    <w:rPr>
                      <w:sz w:val="18"/>
                      <w:szCs w:val="18"/>
                    </w:rPr>
                  </w:pPr>
                  <w:r w:rsidRPr="005C58F7">
                    <w:rPr>
                      <w:rFonts w:hint="eastAsia"/>
                      <w:sz w:val="18"/>
                      <w:szCs w:val="18"/>
                    </w:rPr>
                    <w:t>NH</w:t>
                  </w:r>
                  <w:r w:rsidRPr="005C58F7">
                    <w:rPr>
                      <w:rFonts w:hint="eastAsia"/>
                      <w:sz w:val="18"/>
                      <w:szCs w:val="18"/>
                      <w:vertAlign w:val="subscript"/>
                    </w:rPr>
                    <w:t>3</w:t>
                  </w:r>
                  <w:r w:rsidRPr="005C58F7">
                    <w:rPr>
                      <w:rFonts w:hint="eastAsia"/>
                      <w:sz w:val="18"/>
                      <w:szCs w:val="18"/>
                    </w:rPr>
                    <w:t>-N</w:t>
                  </w:r>
                </w:p>
              </w:tc>
              <w:tc>
                <w:tcPr>
                  <w:tcW w:w="1104" w:type="dxa"/>
                  <w:shd w:val="clear" w:color="auto" w:fill="auto"/>
                  <w:vAlign w:val="center"/>
                </w:tcPr>
                <w:p w14:paraId="75CF341C" w14:textId="77777777" w:rsidR="00D57731" w:rsidRPr="005C58F7" w:rsidRDefault="00D57731" w:rsidP="00D57731">
                  <w:pPr>
                    <w:pStyle w:val="14"/>
                    <w:overflowPunct w:val="0"/>
                    <w:adjustRightInd w:val="0"/>
                    <w:snapToGrid w:val="0"/>
                    <w:spacing w:line="240" w:lineRule="auto"/>
                    <w:ind w:firstLine="0"/>
                    <w:jc w:val="center"/>
                    <w:rPr>
                      <w:sz w:val="18"/>
                      <w:szCs w:val="18"/>
                    </w:rPr>
                  </w:pPr>
                  <w:r w:rsidRPr="005C58F7">
                    <w:rPr>
                      <w:rFonts w:hint="eastAsia"/>
                      <w:sz w:val="18"/>
                      <w:szCs w:val="18"/>
                    </w:rPr>
                    <w:t>5</w:t>
                  </w:r>
                </w:p>
              </w:tc>
            </w:tr>
          </w:tbl>
          <w:p w14:paraId="41C91ED5" w14:textId="77777777" w:rsidR="00583BF1" w:rsidRPr="005C58F7" w:rsidRDefault="00583BF1" w:rsidP="00583BF1">
            <w:pPr>
              <w:adjustRightInd w:val="0"/>
              <w:snapToGrid w:val="0"/>
              <w:jc w:val="center"/>
              <w:rPr>
                <w:sz w:val="24"/>
              </w:rPr>
            </w:pPr>
            <w:r w:rsidRPr="005C58F7">
              <w:rPr>
                <w:rFonts w:hint="eastAsia"/>
                <w:b/>
              </w:rPr>
              <w:t>表</w:t>
            </w:r>
            <w:r w:rsidR="009B28C2" w:rsidRPr="005C58F7">
              <w:rPr>
                <w:rFonts w:hint="eastAsia"/>
                <w:b/>
              </w:rPr>
              <w:t>7-3</w:t>
            </w:r>
            <w:r w:rsidRPr="005C58F7">
              <w:rPr>
                <w:rFonts w:hint="eastAsia"/>
                <w:b/>
              </w:rPr>
              <w:t xml:space="preserve">   </w:t>
            </w:r>
            <w:r w:rsidR="009B28C2" w:rsidRPr="005C58F7">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227F48" w:rsidRPr="005C58F7" w14:paraId="63A6E8F2" w14:textId="77777777" w:rsidTr="00E002D5">
              <w:trPr>
                <w:jc w:val="center"/>
              </w:trPr>
              <w:tc>
                <w:tcPr>
                  <w:tcW w:w="696" w:type="dxa"/>
                  <w:shd w:val="clear" w:color="auto" w:fill="auto"/>
                  <w:vAlign w:val="center"/>
                </w:tcPr>
                <w:p w14:paraId="5BB0B2A2" w14:textId="77777777" w:rsidR="009B28C2" w:rsidRPr="005C58F7" w:rsidRDefault="009B28C2" w:rsidP="00DB7745">
                  <w:pPr>
                    <w:pStyle w:val="14"/>
                    <w:overflowPunct w:val="0"/>
                    <w:adjustRightInd w:val="0"/>
                    <w:snapToGrid w:val="0"/>
                    <w:spacing w:line="240" w:lineRule="auto"/>
                    <w:ind w:firstLine="0"/>
                    <w:jc w:val="center"/>
                    <w:rPr>
                      <w:b/>
                      <w:sz w:val="18"/>
                      <w:szCs w:val="18"/>
                    </w:rPr>
                  </w:pPr>
                  <w:r w:rsidRPr="005C58F7">
                    <w:rPr>
                      <w:b/>
                      <w:sz w:val="18"/>
                      <w:szCs w:val="18"/>
                    </w:rPr>
                    <w:t>序号</w:t>
                  </w:r>
                </w:p>
              </w:tc>
              <w:tc>
                <w:tcPr>
                  <w:tcW w:w="1134" w:type="dxa"/>
                  <w:shd w:val="clear" w:color="auto" w:fill="auto"/>
                  <w:vAlign w:val="center"/>
                </w:tcPr>
                <w:p w14:paraId="24C1E837" w14:textId="77777777" w:rsidR="009B28C2" w:rsidRPr="005C58F7" w:rsidRDefault="009B28C2" w:rsidP="00DB7745">
                  <w:pPr>
                    <w:pStyle w:val="14"/>
                    <w:overflowPunct w:val="0"/>
                    <w:adjustRightInd w:val="0"/>
                    <w:snapToGrid w:val="0"/>
                    <w:spacing w:line="240" w:lineRule="auto"/>
                    <w:ind w:firstLine="0"/>
                    <w:jc w:val="center"/>
                    <w:rPr>
                      <w:b/>
                      <w:sz w:val="18"/>
                      <w:szCs w:val="18"/>
                    </w:rPr>
                  </w:pPr>
                  <w:r w:rsidRPr="005C58F7">
                    <w:rPr>
                      <w:b/>
                      <w:sz w:val="18"/>
                      <w:szCs w:val="18"/>
                    </w:rPr>
                    <w:t>排放口编号</w:t>
                  </w:r>
                </w:p>
              </w:tc>
              <w:tc>
                <w:tcPr>
                  <w:tcW w:w="1426" w:type="dxa"/>
                  <w:shd w:val="clear" w:color="auto" w:fill="auto"/>
                  <w:vAlign w:val="center"/>
                </w:tcPr>
                <w:p w14:paraId="3DF64705" w14:textId="77777777" w:rsidR="009B28C2" w:rsidRPr="005C58F7" w:rsidRDefault="009B28C2" w:rsidP="00DB7745">
                  <w:pPr>
                    <w:pStyle w:val="14"/>
                    <w:overflowPunct w:val="0"/>
                    <w:adjustRightInd w:val="0"/>
                    <w:snapToGrid w:val="0"/>
                    <w:spacing w:line="240" w:lineRule="auto"/>
                    <w:ind w:firstLine="0"/>
                    <w:jc w:val="center"/>
                    <w:rPr>
                      <w:b/>
                      <w:sz w:val="18"/>
                      <w:szCs w:val="18"/>
                    </w:rPr>
                  </w:pPr>
                  <w:r w:rsidRPr="005C58F7">
                    <w:rPr>
                      <w:b/>
                      <w:sz w:val="18"/>
                      <w:szCs w:val="18"/>
                    </w:rPr>
                    <w:t>污染物种类</w:t>
                  </w:r>
                </w:p>
              </w:tc>
              <w:tc>
                <w:tcPr>
                  <w:tcW w:w="5386" w:type="dxa"/>
                  <w:gridSpan w:val="2"/>
                  <w:shd w:val="clear" w:color="auto" w:fill="auto"/>
                  <w:vAlign w:val="center"/>
                </w:tcPr>
                <w:p w14:paraId="2C0F57C5" w14:textId="77777777" w:rsidR="009B28C2" w:rsidRPr="005C58F7" w:rsidRDefault="009B28C2" w:rsidP="00DB7745">
                  <w:pPr>
                    <w:pStyle w:val="14"/>
                    <w:overflowPunct w:val="0"/>
                    <w:adjustRightInd w:val="0"/>
                    <w:snapToGrid w:val="0"/>
                    <w:spacing w:line="240" w:lineRule="auto"/>
                    <w:ind w:firstLine="0"/>
                    <w:jc w:val="center"/>
                    <w:rPr>
                      <w:b/>
                      <w:sz w:val="18"/>
                      <w:szCs w:val="18"/>
                    </w:rPr>
                  </w:pPr>
                  <w:r w:rsidRPr="005C58F7">
                    <w:rPr>
                      <w:b/>
                      <w:sz w:val="18"/>
                      <w:szCs w:val="18"/>
                    </w:rPr>
                    <w:t>国家或地方污染物排放标准及其他按规定商定的排放协议</w:t>
                  </w:r>
                </w:p>
              </w:tc>
            </w:tr>
            <w:tr w:rsidR="00227F48" w:rsidRPr="005C58F7" w14:paraId="04C0D829" w14:textId="77777777" w:rsidTr="0077446C">
              <w:trPr>
                <w:trHeight w:val="424"/>
                <w:jc w:val="center"/>
              </w:trPr>
              <w:tc>
                <w:tcPr>
                  <w:tcW w:w="696" w:type="dxa"/>
                  <w:vMerge w:val="restart"/>
                  <w:shd w:val="clear" w:color="auto" w:fill="auto"/>
                  <w:vAlign w:val="center"/>
                </w:tcPr>
                <w:p w14:paraId="15437797" w14:textId="77777777" w:rsidR="00D71375" w:rsidRPr="005C58F7" w:rsidRDefault="00D71375" w:rsidP="00DB7745">
                  <w:pPr>
                    <w:pStyle w:val="14"/>
                    <w:overflowPunct w:val="0"/>
                    <w:adjustRightInd w:val="0"/>
                    <w:snapToGrid w:val="0"/>
                    <w:spacing w:line="240" w:lineRule="auto"/>
                    <w:ind w:firstLine="0"/>
                    <w:jc w:val="center"/>
                    <w:rPr>
                      <w:sz w:val="18"/>
                      <w:szCs w:val="18"/>
                    </w:rPr>
                  </w:pPr>
                  <w:r w:rsidRPr="005C58F7">
                    <w:rPr>
                      <w:sz w:val="18"/>
                      <w:szCs w:val="18"/>
                    </w:rPr>
                    <w:t>1</w:t>
                  </w:r>
                </w:p>
              </w:tc>
              <w:tc>
                <w:tcPr>
                  <w:tcW w:w="1134" w:type="dxa"/>
                  <w:vMerge w:val="restart"/>
                  <w:shd w:val="clear" w:color="auto" w:fill="auto"/>
                  <w:vAlign w:val="center"/>
                </w:tcPr>
                <w:p w14:paraId="584F9001" w14:textId="5AFEF23D" w:rsidR="00D71375" w:rsidRPr="005C58F7" w:rsidRDefault="000E0C3D" w:rsidP="00DB7745">
                  <w:pPr>
                    <w:pStyle w:val="14"/>
                    <w:overflowPunct w:val="0"/>
                    <w:adjustRightInd w:val="0"/>
                    <w:snapToGrid w:val="0"/>
                    <w:spacing w:line="240" w:lineRule="auto"/>
                    <w:ind w:firstLine="0"/>
                    <w:jc w:val="center"/>
                    <w:rPr>
                      <w:sz w:val="18"/>
                      <w:szCs w:val="18"/>
                    </w:rPr>
                  </w:pPr>
                  <w:r w:rsidRPr="005C58F7">
                    <w:rPr>
                      <w:sz w:val="18"/>
                      <w:szCs w:val="18"/>
                    </w:rPr>
                    <w:t>DW</w:t>
                  </w:r>
                  <w:r w:rsidRPr="005C58F7">
                    <w:rPr>
                      <w:rFonts w:hint="eastAsia"/>
                      <w:sz w:val="18"/>
                      <w:szCs w:val="18"/>
                    </w:rPr>
                    <w:t>00</w:t>
                  </w:r>
                  <w:r w:rsidR="00D71375" w:rsidRPr="005C58F7">
                    <w:rPr>
                      <w:sz w:val="18"/>
                      <w:szCs w:val="18"/>
                    </w:rPr>
                    <w:t>1</w:t>
                  </w:r>
                </w:p>
              </w:tc>
              <w:tc>
                <w:tcPr>
                  <w:tcW w:w="1426" w:type="dxa"/>
                  <w:shd w:val="clear" w:color="auto" w:fill="auto"/>
                  <w:vAlign w:val="center"/>
                </w:tcPr>
                <w:p w14:paraId="7F546062" w14:textId="77777777" w:rsidR="00D71375" w:rsidRPr="005C58F7" w:rsidRDefault="00D71375" w:rsidP="00DB7745">
                  <w:pPr>
                    <w:pStyle w:val="14"/>
                    <w:overflowPunct w:val="0"/>
                    <w:adjustRightInd w:val="0"/>
                    <w:snapToGrid w:val="0"/>
                    <w:spacing w:line="240" w:lineRule="auto"/>
                    <w:ind w:firstLine="0"/>
                    <w:jc w:val="center"/>
                    <w:rPr>
                      <w:sz w:val="18"/>
                      <w:szCs w:val="18"/>
                    </w:rPr>
                  </w:pPr>
                  <w:proofErr w:type="spellStart"/>
                  <w:r w:rsidRPr="005C58F7">
                    <w:rPr>
                      <w:sz w:val="18"/>
                      <w:szCs w:val="18"/>
                    </w:rPr>
                    <w:t>COD</w:t>
                  </w:r>
                  <w:r w:rsidRPr="005C58F7">
                    <w:rPr>
                      <w:sz w:val="18"/>
                      <w:szCs w:val="18"/>
                      <w:vertAlign w:val="subscript"/>
                    </w:rPr>
                    <w:t>Cr</w:t>
                  </w:r>
                  <w:proofErr w:type="spellEnd"/>
                </w:p>
              </w:tc>
              <w:tc>
                <w:tcPr>
                  <w:tcW w:w="4252" w:type="dxa"/>
                  <w:shd w:val="clear" w:color="auto" w:fill="auto"/>
                  <w:vAlign w:val="center"/>
                </w:tcPr>
                <w:p w14:paraId="630290A0" w14:textId="77777777" w:rsidR="00D71375" w:rsidRPr="005C58F7" w:rsidRDefault="00D71375" w:rsidP="00DB7745">
                  <w:pPr>
                    <w:pStyle w:val="14"/>
                    <w:overflowPunct w:val="0"/>
                    <w:adjustRightInd w:val="0"/>
                    <w:snapToGrid w:val="0"/>
                    <w:spacing w:line="240" w:lineRule="auto"/>
                    <w:ind w:firstLine="0"/>
                    <w:jc w:val="center"/>
                    <w:rPr>
                      <w:sz w:val="18"/>
                      <w:szCs w:val="18"/>
                    </w:rPr>
                  </w:pPr>
                  <w:r w:rsidRPr="005C58F7">
                    <w:rPr>
                      <w:sz w:val="18"/>
                      <w:szCs w:val="18"/>
                    </w:rPr>
                    <w:t>《污水综合排放标准》</w:t>
                  </w:r>
                  <w:r w:rsidRPr="005C58F7">
                    <w:rPr>
                      <w:sz w:val="18"/>
                      <w:szCs w:val="18"/>
                    </w:rPr>
                    <w:t>(GB8978-1996)</w:t>
                  </w:r>
                  <w:r w:rsidRPr="005C58F7">
                    <w:rPr>
                      <w:sz w:val="18"/>
                      <w:szCs w:val="18"/>
                    </w:rPr>
                    <w:t>三级标准</w:t>
                  </w:r>
                </w:p>
              </w:tc>
              <w:tc>
                <w:tcPr>
                  <w:tcW w:w="1134" w:type="dxa"/>
                  <w:shd w:val="clear" w:color="auto" w:fill="auto"/>
                  <w:vAlign w:val="center"/>
                </w:tcPr>
                <w:p w14:paraId="7473423B" w14:textId="77777777" w:rsidR="00D71375" w:rsidRPr="005C58F7" w:rsidRDefault="00D71375" w:rsidP="00DB7745">
                  <w:pPr>
                    <w:pStyle w:val="14"/>
                    <w:overflowPunct w:val="0"/>
                    <w:adjustRightInd w:val="0"/>
                    <w:snapToGrid w:val="0"/>
                    <w:spacing w:line="240" w:lineRule="auto"/>
                    <w:ind w:firstLine="0"/>
                    <w:jc w:val="center"/>
                    <w:rPr>
                      <w:sz w:val="18"/>
                      <w:szCs w:val="18"/>
                    </w:rPr>
                  </w:pPr>
                  <w:r w:rsidRPr="005C58F7">
                    <w:rPr>
                      <w:sz w:val="18"/>
                      <w:szCs w:val="18"/>
                    </w:rPr>
                    <w:t>500</w:t>
                  </w:r>
                </w:p>
              </w:tc>
            </w:tr>
            <w:tr w:rsidR="00227F48" w:rsidRPr="005C58F7" w14:paraId="7466AE94" w14:textId="77777777" w:rsidTr="00E002D5">
              <w:trPr>
                <w:jc w:val="center"/>
              </w:trPr>
              <w:tc>
                <w:tcPr>
                  <w:tcW w:w="696" w:type="dxa"/>
                  <w:vMerge/>
                  <w:shd w:val="clear" w:color="auto" w:fill="auto"/>
                  <w:vAlign w:val="center"/>
                </w:tcPr>
                <w:p w14:paraId="753140C8" w14:textId="77777777" w:rsidR="009B28C2" w:rsidRPr="005C58F7" w:rsidRDefault="009B28C2"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D8F3914" w14:textId="77777777" w:rsidR="009B28C2" w:rsidRPr="005C58F7" w:rsidRDefault="009B28C2"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A8DC15A" w14:textId="77777777" w:rsidR="009B28C2" w:rsidRPr="005C58F7" w:rsidRDefault="009B28C2" w:rsidP="00DB7745">
                  <w:pPr>
                    <w:pStyle w:val="14"/>
                    <w:overflowPunct w:val="0"/>
                    <w:adjustRightInd w:val="0"/>
                    <w:snapToGrid w:val="0"/>
                    <w:spacing w:line="240" w:lineRule="auto"/>
                    <w:ind w:firstLine="0"/>
                    <w:jc w:val="center"/>
                    <w:rPr>
                      <w:sz w:val="18"/>
                      <w:szCs w:val="18"/>
                    </w:rPr>
                  </w:pPr>
                  <w:r w:rsidRPr="005C58F7">
                    <w:rPr>
                      <w:sz w:val="18"/>
                      <w:szCs w:val="18"/>
                    </w:rPr>
                    <w:t>NH</w:t>
                  </w:r>
                  <w:r w:rsidRPr="005C58F7">
                    <w:rPr>
                      <w:sz w:val="18"/>
                      <w:szCs w:val="18"/>
                      <w:vertAlign w:val="subscript"/>
                    </w:rPr>
                    <w:t>3</w:t>
                  </w:r>
                  <w:r w:rsidRPr="005C58F7">
                    <w:rPr>
                      <w:sz w:val="18"/>
                      <w:szCs w:val="18"/>
                    </w:rPr>
                    <w:t>-N</w:t>
                  </w:r>
                </w:p>
              </w:tc>
              <w:tc>
                <w:tcPr>
                  <w:tcW w:w="4252" w:type="dxa"/>
                  <w:shd w:val="clear" w:color="auto" w:fill="auto"/>
                  <w:vAlign w:val="center"/>
                </w:tcPr>
                <w:p w14:paraId="2B3F9B19" w14:textId="77777777" w:rsidR="009B28C2" w:rsidRPr="005C58F7" w:rsidRDefault="009B28C2" w:rsidP="00DB7745">
                  <w:pPr>
                    <w:pStyle w:val="14"/>
                    <w:overflowPunct w:val="0"/>
                    <w:adjustRightInd w:val="0"/>
                    <w:snapToGrid w:val="0"/>
                    <w:spacing w:line="240" w:lineRule="auto"/>
                    <w:ind w:firstLine="0"/>
                    <w:jc w:val="center"/>
                    <w:rPr>
                      <w:sz w:val="18"/>
                      <w:szCs w:val="18"/>
                    </w:rPr>
                  </w:pPr>
                  <w:r w:rsidRPr="005C58F7">
                    <w:rPr>
                      <w:sz w:val="18"/>
                      <w:szCs w:val="18"/>
                    </w:rPr>
                    <w:t>《工业企业废水氮、磷污染物间接排放限值》（</w:t>
                  </w:r>
                  <w:r w:rsidRPr="005C58F7">
                    <w:rPr>
                      <w:sz w:val="18"/>
                      <w:szCs w:val="18"/>
                    </w:rPr>
                    <w:t>DB33/887-2013</w:t>
                  </w:r>
                  <w:r w:rsidRPr="005C58F7">
                    <w:rPr>
                      <w:sz w:val="18"/>
                      <w:szCs w:val="18"/>
                    </w:rPr>
                    <w:t>）标准</w:t>
                  </w:r>
                </w:p>
              </w:tc>
              <w:tc>
                <w:tcPr>
                  <w:tcW w:w="1134" w:type="dxa"/>
                  <w:shd w:val="clear" w:color="auto" w:fill="auto"/>
                  <w:vAlign w:val="center"/>
                </w:tcPr>
                <w:p w14:paraId="422DDC3C" w14:textId="77777777" w:rsidR="009B28C2" w:rsidRPr="005C58F7" w:rsidRDefault="009B28C2" w:rsidP="00DB7745">
                  <w:pPr>
                    <w:pStyle w:val="14"/>
                    <w:overflowPunct w:val="0"/>
                    <w:adjustRightInd w:val="0"/>
                    <w:snapToGrid w:val="0"/>
                    <w:spacing w:line="240" w:lineRule="auto"/>
                    <w:ind w:firstLine="0"/>
                    <w:jc w:val="center"/>
                    <w:rPr>
                      <w:sz w:val="18"/>
                      <w:szCs w:val="18"/>
                    </w:rPr>
                  </w:pPr>
                  <w:r w:rsidRPr="005C58F7">
                    <w:rPr>
                      <w:sz w:val="18"/>
                      <w:szCs w:val="18"/>
                    </w:rPr>
                    <w:t>35</w:t>
                  </w:r>
                </w:p>
              </w:tc>
            </w:tr>
          </w:tbl>
          <w:p w14:paraId="22445A3B" w14:textId="77777777" w:rsidR="00583BF1" w:rsidRPr="005C58F7" w:rsidRDefault="00583BF1" w:rsidP="00583BF1">
            <w:pPr>
              <w:adjustRightInd w:val="0"/>
              <w:snapToGrid w:val="0"/>
              <w:jc w:val="center"/>
              <w:rPr>
                <w:sz w:val="24"/>
              </w:rPr>
            </w:pPr>
            <w:r w:rsidRPr="005C58F7">
              <w:rPr>
                <w:rFonts w:hint="eastAsia"/>
                <w:b/>
              </w:rPr>
              <w:t>表</w:t>
            </w:r>
            <w:r w:rsidR="00D57731" w:rsidRPr="005C58F7">
              <w:rPr>
                <w:rFonts w:hint="eastAsia"/>
                <w:b/>
              </w:rPr>
              <w:t>7-4</w:t>
            </w:r>
            <w:r w:rsidRPr="005C58F7">
              <w:rPr>
                <w:rFonts w:hint="eastAsia"/>
                <w:b/>
              </w:rPr>
              <w:t xml:space="preserve">   </w:t>
            </w:r>
            <w:r w:rsidR="00D57731" w:rsidRPr="005C58F7">
              <w:rPr>
                <w:b/>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227F48" w:rsidRPr="005C58F7" w14:paraId="5587B8D8" w14:textId="77777777" w:rsidTr="0045315C">
              <w:trPr>
                <w:jc w:val="center"/>
              </w:trPr>
              <w:tc>
                <w:tcPr>
                  <w:tcW w:w="612" w:type="dxa"/>
                  <w:shd w:val="clear" w:color="auto" w:fill="auto"/>
                  <w:vAlign w:val="center"/>
                </w:tcPr>
                <w:p w14:paraId="334643A7" w14:textId="77777777" w:rsidR="00D57731" w:rsidRPr="005C58F7" w:rsidRDefault="00D57731" w:rsidP="00DB7745">
                  <w:pPr>
                    <w:pStyle w:val="14"/>
                    <w:overflowPunct w:val="0"/>
                    <w:adjustRightInd w:val="0"/>
                    <w:snapToGrid w:val="0"/>
                    <w:spacing w:line="240" w:lineRule="auto"/>
                    <w:ind w:firstLine="0"/>
                    <w:jc w:val="center"/>
                    <w:rPr>
                      <w:b/>
                      <w:sz w:val="18"/>
                      <w:szCs w:val="18"/>
                    </w:rPr>
                  </w:pPr>
                  <w:r w:rsidRPr="005C58F7">
                    <w:rPr>
                      <w:b/>
                      <w:sz w:val="18"/>
                      <w:szCs w:val="18"/>
                    </w:rPr>
                    <w:t>序号</w:t>
                  </w:r>
                </w:p>
              </w:tc>
              <w:tc>
                <w:tcPr>
                  <w:tcW w:w="1226" w:type="dxa"/>
                  <w:shd w:val="clear" w:color="auto" w:fill="auto"/>
                  <w:vAlign w:val="center"/>
                </w:tcPr>
                <w:p w14:paraId="299E3CAE" w14:textId="77777777" w:rsidR="00D57731" w:rsidRPr="005C58F7" w:rsidRDefault="00D57731" w:rsidP="00DB7745">
                  <w:pPr>
                    <w:pStyle w:val="14"/>
                    <w:overflowPunct w:val="0"/>
                    <w:adjustRightInd w:val="0"/>
                    <w:snapToGrid w:val="0"/>
                    <w:spacing w:line="240" w:lineRule="auto"/>
                    <w:ind w:firstLine="0"/>
                    <w:jc w:val="center"/>
                    <w:rPr>
                      <w:b/>
                      <w:sz w:val="18"/>
                      <w:szCs w:val="18"/>
                    </w:rPr>
                  </w:pPr>
                  <w:r w:rsidRPr="005C58F7">
                    <w:rPr>
                      <w:b/>
                      <w:sz w:val="18"/>
                      <w:szCs w:val="18"/>
                    </w:rPr>
                    <w:t>排放口编号</w:t>
                  </w:r>
                </w:p>
              </w:tc>
              <w:tc>
                <w:tcPr>
                  <w:tcW w:w="2255" w:type="dxa"/>
                  <w:gridSpan w:val="2"/>
                  <w:shd w:val="clear" w:color="auto" w:fill="auto"/>
                  <w:vAlign w:val="center"/>
                </w:tcPr>
                <w:p w14:paraId="368A9EFA" w14:textId="77777777" w:rsidR="00D57731" w:rsidRPr="005C58F7" w:rsidRDefault="00D57731" w:rsidP="00DB7745">
                  <w:pPr>
                    <w:pStyle w:val="14"/>
                    <w:overflowPunct w:val="0"/>
                    <w:adjustRightInd w:val="0"/>
                    <w:snapToGrid w:val="0"/>
                    <w:spacing w:line="240" w:lineRule="auto"/>
                    <w:ind w:firstLine="0"/>
                    <w:jc w:val="center"/>
                    <w:rPr>
                      <w:b/>
                      <w:sz w:val="18"/>
                      <w:szCs w:val="18"/>
                    </w:rPr>
                  </w:pPr>
                  <w:r w:rsidRPr="005C58F7">
                    <w:rPr>
                      <w:b/>
                      <w:sz w:val="18"/>
                      <w:szCs w:val="18"/>
                    </w:rPr>
                    <w:t>污染物种类</w:t>
                  </w:r>
                </w:p>
              </w:tc>
              <w:tc>
                <w:tcPr>
                  <w:tcW w:w="1536" w:type="dxa"/>
                  <w:shd w:val="clear" w:color="auto" w:fill="auto"/>
                  <w:vAlign w:val="center"/>
                </w:tcPr>
                <w:p w14:paraId="7F01A665" w14:textId="77777777" w:rsidR="00D57731" w:rsidRPr="005C58F7" w:rsidRDefault="00D57731" w:rsidP="00DB7745">
                  <w:pPr>
                    <w:pStyle w:val="14"/>
                    <w:overflowPunct w:val="0"/>
                    <w:adjustRightInd w:val="0"/>
                    <w:snapToGrid w:val="0"/>
                    <w:spacing w:line="240" w:lineRule="auto"/>
                    <w:ind w:firstLine="0"/>
                    <w:jc w:val="center"/>
                    <w:rPr>
                      <w:b/>
                      <w:sz w:val="18"/>
                      <w:szCs w:val="18"/>
                    </w:rPr>
                  </w:pPr>
                  <w:r w:rsidRPr="005C58F7">
                    <w:rPr>
                      <w:b/>
                      <w:sz w:val="18"/>
                      <w:szCs w:val="18"/>
                    </w:rPr>
                    <w:t>排放浓度（</w:t>
                  </w:r>
                  <w:r w:rsidRPr="005C58F7">
                    <w:rPr>
                      <w:b/>
                      <w:sz w:val="18"/>
                      <w:szCs w:val="18"/>
                    </w:rPr>
                    <w:t>mg/l</w:t>
                  </w:r>
                  <w:r w:rsidRPr="005C58F7">
                    <w:rPr>
                      <w:b/>
                      <w:sz w:val="18"/>
                      <w:szCs w:val="18"/>
                    </w:rPr>
                    <w:t>）</w:t>
                  </w:r>
                </w:p>
              </w:tc>
              <w:tc>
                <w:tcPr>
                  <w:tcW w:w="1536" w:type="dxa"/>
                  <w:shd w:val="clear" w:color="auto" w:fill="auto"/>
                  <w:vAlign w:val="center"/>
                </w:tcPr>
                <w:p w14:paraId="7D597F20" w14:textId="77777777" w:rsidR="00D57731" w:rsidRPr="005C58F7" w:rsidRDefault="00D57731" w:rsidP="00DB7745">
                  <w:pPr>
                    <w:pStyle w:val="14"/>
                    <w:overflowPunct w:val="0"/>
                    <w:adjustRightInd w:val="0"/>
                    <w:snapToGrid w:val="0"/>
                    <w:spacing w:line="240" w:lineRule="auto"/>
                    <w:ind w:firstLine="0"/>
                    <w:jc w:val="center"/>
                    <w:rPr>
                      <w:b/>
                      <w:sz w:val="18"/>
                      <w:szCs w:val="18"/>
                    </w:rPr>
                  </w:pPr>
                  <w:r w:rsidRPr="005C58F7">
                    <w:rPr>
                      <w:b/>
                      <w:sz w:val="18"/>
                      <w:szCs w:val="18"/>
                    </w:rPr>
                    <w:t>日排放量（</w:t>
                  </w:r>
                  <w:r w:rsidRPr="005C58F7">
                    <w:rPr>
                      <w:b/>
                      <w:sz w:val="18"/>
                      <w:szCs w:val="18"/>
                    </w:rPr>
                    <w:t>t/d</w:t>
                  </w:r>
                  <w:r w:rsidRPr="005C58F7">
                    <w:rPr>
                      <w:b/>
                      <w:sz w:val="18"/>
                      <w:szCs w:val="18"/>
                    </w:rPr>
                    <w:t>）</w:t>
                  </w:r>
                </w:p>
              </w:tc>
              <w:tc>
                <w:tcPr>
                  <w:tcW w:w="1489" w:type="dxa"/>
                  <w:gridSpan w:val="2"/>
                  <w:shd w:val="clear" w:color="auto" w:fill="auto"/>
                  <w:vAlign w:val="center"/>
                </w:tcPr>
                <w:p w14:paraId="6D6EFA5D" w14:textId="77777777" w:rsidR="00D57731" w:rsidRPr="005C58F7" w:rsidRDefault="00D57731" w:rsidP="00DB7745">
                  <w:pPr>
                    <w:pStyle w:val="14"/>
                    <w:overflowPunct w:val="0"/>
                    <w:adjustRightInd w:val="0"/>
                    <w:snapToGrid w:val="0"/>
                    <w:spacing w:line="240" w:lineRule="auto"/>
                    <w:ind w:firstLine="0"/>
                    <w:jc w:val="center"/>
                    <w:rPr>
                      <w:b/>
                      <w:sz w:val="18"/>
                      <w:szCs w:val="18"/>
                    </w:rPr>
                  </w:pPr>
                  <w:r w:rsidRPr="005C58F7">
                    <w:rPr>
                      <w:b/>
                      <w:sz w:val="18"/>
                      <w:szCs w:val="18"/>
                    </w:rPr>
                    <w:t>年排放量（</w:t>
                  </w:r>
                  <w:r w:rsidRPr="005C58F7">
                    <w:rPr>
                      <w:b/>
                      <w:sz w:val="18"/>
                      <w:szCs w:val="18"/>
                    </w:rPr>
                    <w:t>t/a</w:t>
                  </w:r>
                  <w:r w:rsidRPr="005C58F7">
                    <w:rPr>
                      <w:b/>
                      <w:sz w:val="18"/>
                      <w:szCs w:val="18"/>
                    </w:rPr>
                    <w:t>）</w:t>
                  </w:r>
                </w:p>
              </w:tc>
            </w:tr>
            <w:tr w:rsidR="00227F48" w:rsidRPr="005C58F7" w14:paraId="06D86621" w14:textId="77777777" w:rsidTr="0045315C">
              <w:trPr>
                <w:jc w:val="center"/>
              </w:trPr>
              <w:tc>
                <w:tcPr>
                  <w:tcW w:w="612" w:type="dxa"/>
                  <w:vMerge w:val="restart"/>
                  <w:shd w:val="clear" w:color="auto" w:fill="auto"/>
                  <w:vAlign w:val="center"/>
                </w:tcPr>
                <w:p w14:paraId="52CB286F" w14:textId="77777777" w:rsidR="00D71375" w:rsidRPr="005C58F7" w:rsidRDefault="00D71375" w:rsidP="00D71375">
                  <w:pPr>
                    <w:pStyle w:val="14"/>
                    <w:overflowPunct w:val="0"/>
                    <w:adjustRightInd w:val="0"/>
                    <w:snapToGrid w:val="0"/>
                    <w:spacing w:line="240" w:lineRule="auto"/>
                    <w:ind w:firstLine="0"/>
                    <w:jc w:val="center"/>
                    <w:rPr>
                      <w:sz w:val="18"/>
                      <w:szCs w:val="18"/>
                    </w:rPr>
                  </w:pPr>
                  <w:r w:rsidRPr="005C58F7">
                    <w:rPr>
                      <w:sz w:val="18"/>
                      <w:szCs w:val="18"/>
                    </w:rPr>
                    <w:t>1</w:t>
                  </w:r>
                </w:p>
              </w:tc>
              <w:tc>
                <w:tcPr>
                  <w:tcW w:w="1226" w:type="dxa"/>
                  <w:vMerge w:val="restart"/>
                  <w:shd w:val="clear" w:color="auto" w:fill="auto"/>
                  <w:vAlign w:val="center"/>
                </w:tcPr>
                <w:p w14:paraId="56DB0EBA" w14:textId="6FC942D6" w:rsidR="00D71375" w:rsidRPr="005C58F7" w:rsidRDefault="000E0C3D" w:rsidP="00D71375">
                  <w:pPr>
                    <w:pStyle w:val="14"/>
                    <w:overflowPunct w:val="0"/>
                    <w:adjustRightInd w:val="0"/>
                    <w:snapToGrid w:val="0"/>
                    <w:spacing w:line="240" w:lineRule="auto"/>
                    <w:ind w:firstLine="0"/>
                    <w:jc w:val="center"/>
                    <w:rPr>
                      <w:sz w:val="18"/>
                      <w:szCs w:val="18"/>
                    </w:rPr>
                  </w:pPr>
                  <w:r w:rsidRPr="005C58F7">
                    <w:rPr>
                      <w:rFonts w:hint="eastAsia"/>
                      <w:sz w:val="18"/>
                      <w:szCs w:val="18"/>
                    </w:rPr>
                    <w:t>DW</w:t>
                  </w:r>
                  <w:r w:rsidRPr="005C58F7">
                    <w:rPr>
                      <w:sz w:val="18"/>
                      <w:szCs w:val="18"/>
                    </w:rPr>
                    <w:t>00</w:t>
                  </w:r>
                  <w:r w:rsidR="00D71375" w:rsidRPr="005C58F7">
                    <w:rPr>
                      <w:sz w:val="18"/>
                      <w:szCs w:val="18"/>
                    </w:rPr>
                    <w:t>1</w:t>
                  </w:r>
                </w:p>
              </w:tc>
              <w:tc>
                <w:tcPr>
                  <w:tcW w:w="1267" w:type="dxa"/>
                  <w:vMerge w:val="restart"/>
                  <w:shd w:val="clear" w:color="auto" w:fill="auto"/>
                  <w:vAlign w:val="center"/>
                </w:tcPr>
                <w:p w14:paraId="2CD0DEB2" w14:textId="77777777" w:rsidR="00D71375" w:rsidRPr="005C58F7" w:rsidRDefault="00D71375" w:rsidP="00D71375">
                  <w:pPr>
                    <w:pStyle w:val="14"/>
                    <w:overflowPunct w:val="0"/>
                    <w:adjustRightInd w:val="0"/>
                    <w:snapToGrid w:val="0"/>
                    <w:spacing w:line="240" w:lineRule="auto"/>
                    <w:ind w:firstLine="0"/>
                    <w:jc w:val="center"/>
                    <w:rPr>
                      <w:sz w:val="18"/>
                      <w:szCs w:val="18"/>
                    </w:rPr>
                  </w:pPr>
                  <w:r w:rsidRPr="005C58F7">
                    <w:rPr>
                      <w:sz w:val="18"/>
                      <w:szCs w:val="18"/>
                    </w:rPr>
                    <w:t>生活污水</w:t>
                  </w:r>
                </w:p>
              </w:tc>
              <w:tc>
                <w:tcPr>
                  <w:tcW w:w="988" w:type="dxa"/>
                  <w:shd w:val="clear" w:color="auto" w:fill="auto"/>
                  <w:vAlign w:val="center"/>
                </w:tcPr>
                <w:p w14:paraId="63FC266F" w14:textId="77777777" w:rsidR="00D71375" w:rsidRPr="005C58F7" w:rsidRDefault="00D71375" w:rsidP="00D71375">
                  <w:pPr>
                    <w:pStyle w:val="14"/>
                    <w:overflowPunct w:val="0"/>
                    <w:adjustRightInd w:val="0"/>
                    <w:snapToGrid w:val="0"/>
                    <w:spacing w:line="240" w:lineRule="auto"/>
                    <w:ind w:firstLine="0"/>
                    <w:jc w:val="center"/>
                    <w:rPr>
                      <w:sz w:val="18"/>
                      <w:szCs w:val="18"/>
                    </w:rPr>
                  </w:pPr>
                  <w:proofErr w:type="spellStart"/>
                  <w:r w:rsidRPr="005C58F7">
                    <w:rPr>
                      <w:sz w:val="18"/>
                      <w:szCs w:val="18"/>
                    </w:rPr>
                    <w:t>COD</w:t>
                  </w:r>
                  <w:r w:rsidRPr="005C58F7">
                    <w:rPr>
                      <w:sz w:val="18"/>
                      <w:szCs w:val="18"/>
                      <w:vertAlign w:val="subscript"/>
                    </w:rPr>
                    <w:t>Cr</w:t>
                  </w:r>
                  <w:proofErr w:type="spellEnd"/>
                </w:p>
              </w:tc>
              <w:tc>
                <w:tcPr>
                  <w:tcW w:w="1536" w:type="dxa"/>
                  <w:shd w:val="clear" w:color="auto" w:fill="auto"/>
                  <w:vAlign w:val="center"/>
                </w:tcPr>
                <w:p w14:paraId="5B5B4D02" w14:textId="77777777" w:rsidR="00D71375" w:rsidRPr="005C58F7" w:rsidRDefault="00D71375" w:rsidP="00D71375">
                  <w:pPr>
                    <w:pStyle w:val="14"/>
                    <w:overflowPunct w:val="0"/>
                    <w:adjustRightInd w:val="0"/>
                    <w:snapToGrid w:val="0"/>
                    <w:spacing w:line="240" w:lineRule="auto"/>
                    <w:ind w:firstLine="0"/>
                    <w:jc w:val="center"/>
                    <w:rPr>
                      <w:sz w:val="18"/>
                      <w:szCs w:val="18"/>
                    </w:rPr>
                  </w:pPr>
                  <w:r w:rsidRPr="005C58F7">
                    <w:rPr>
                      <w:sz w:val="18"/>
                      <w:szCs w:val="18"/>
                    </w:rPr>
                    <w:t>500</w:t>
                  </w:r>
                </w:p>
              </w:tc>
              <w:tc>
                <w:tcPr>
                  <w:tcW w:w="1536" w:type="dxa"/>
                  <w:shd w:val="clear" w:color="auto" w:fill="auto"/>
                  <w:vAlign w:val="center"/>
                </w:tcPr>
                <w:p w14:paraId="58A63A04" w14:textId="7A28EBE6" w:rsidR="00D71375" w:rsidRPr="005C58F7" w:rsidRDefault="00F25AC3" w:rsidP="00D71375">
                  <w:pPr>
                    <w:pStyle w:val="14"/>
                    <w:overflowPunct w:val="0"/>
                    <w:adjustRightInd w:val="0"/>
                    <w:snapToGrid w:val="0"/>
                    <w:spacing w:line="240" w:lineRule="auto"/>
                    <w:ind w:firstLine="0"/>
                    <w:jc w:val="center"/>
                    <w:rPr>
                      <w:sz w:val="18"/>
                      <w:szCs w:val="18"/>
                      <w:vertAlign w:val="superscript"/>
                    </w:rPr>
                  </w:pPr>
                  <w:r w:rsidRPr="005C58F7">
                    <w:rPr>
                      <w:rFonts w:hint="eastAsia"/>
                      <w:sz w:val="18"/>
                      <w:szCs w:val="18"/>
                    </w:rPr>
                    <w:t>6.76</w:t>
                  </w:r>
                  <w:r w:rsidRPr="005C58F7">
                    <w:rPr>
                      <w:rFonts w:ascii="宋体" w:hAnsi="宋体" w:hint="eastAsia"/>
                      <w:sz w:val="18"/>
                      <w:szCs w:val="18"/>
                    </w:rPr>
                    <w:t>×</w:t>
                  </w:r>
                  <w:r w:rsidRPr="005C58F7">
                    <w:rPr>
                      <w:rFonts w:hint="eastAsia"/>
                      <w:sz w:val="18"/>
                      <w:szCs w:val="18"/>
                    </w:rPr>
                    <w:t>10</w:t>
                  </w:r>
                  <w:r w:rsidRPr="005C58F7">
                    <w:rPr>
                      <w:rFonts w:hint="eastAsia"/>
                      <w:sz w:val="18"/>
                      <w:szCs w:val="18"/>
                      <w:vertAlign w:val="superscript"/>
                    </w:rPr>
                    <w:t>-4</w:t>
                  </w:r>
                </w:p>
              </w:tc>
              <w:tc>
                <w:tcPr>
                  <w:tcW w:w="1489" w:type="dxa"/>
                  <w:gridSpan w:val="2"/>
                  <w:shd w:val="clear" w:color="auto" w:fill="auto"/>
                  <w:vAlign w:val="center"/>
                </w:tcPr>
                <w:p w14:paraId="7C0C81B1" w14:textId="4B6D1C47" w:rsidR="00D71375" w:rsidRPr="005C58F7" w:rsidRDefault="00A62D24" w:rsidP="00D71375">
                  <w:pPr>
                    <w:pStyle w:val="14"/>
                    <w:overflowPunct w:val="0"/>
                    <w:adjustRightInd w:val="0"/>
                    <w:snapToGrid w:val="0"/>
                    <w:spacing w:line="240" w:lineRule="auto"/>
                    <w:ind w:firstLine="0"/>
                    <w:jc w:val="center"/>
                    <w:rPr>
                      <w:sz w:val="18"/>
                      <w:szCs w:val="18"/>
                    </w:rPr>
                  </w:pPr>
                  <w:r w:rsidRPr="005C58F7">
                    <w:rPr>
                      <w:rFonts w:hint="eastAsia"/>
                      <w:sz w:val="18"/>
                      <w:szCs w:val="18"/>
                    </w:rPr>
                    <w:t>0.</w:t>
                  </w:r>
                  <w:r w:rsidR="00F25AC3" w:rsidRPr="005C58F7">
                    <w:rPr>
                      <w:rFonts w:hint="eastAsia"/>
                      <w:sz w:val="18"/>
                      <w:szCs w:val="18"/>
                    </w:rPr>
                    <w:t>203</w:t>
                  </w:r>
                </w:p>
              </w:tc>
            </w:tr>
            <w:tr w:rsidR="00227F48" w:rsidRPr="005C58F7" w14:paraId="600B3F15" w14:textId="77777777" w:rsidTr="0045315C">
              <w:trPr>
                <w:jc w:val="center"/>
              </w:trPr>
              <w:tc>
                <w:tcPr>
                  <w:tcW w:w="612" w:type="dxa"/>
                  <w:vMerge/>
                  <w:shd w:val="clear" w:color="auto" w:fill="auto"/>
                  <w:vAlign w:val="center"/>
                </w:tcPr>
                <w:p w14:paraId="36D2B929" w14:textId="77777777" w:rsidR="00D71375" w:rsidRPr="005C58F7" w:rsidRDefault="00D71375" w:rsidP="00D71375">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D162413" w14:textId="77777777" w:rsidR="00D71375" w:rsidRPr="005C58F7" w:rsidRDefault="00D71375" w:rsidP="00D71375">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6572BFFF" w14:textId="77777777" w:rsidR="00D71375" w:rsidRPr="005C58F7" w:rsidRDefault="00D71375" w:rsidP="00D71375">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7E3C8455" w14:textId="77777777" w:rsidR="00D71375" w:rsidRPr="005C58F7" w:rsidRDefault="00D71375" w:rsidP="00D71375">
                  <w:pPr>
                    <w:pStyle w:val="14"/>
                    <w:overflowPunct w:val="0"/>
                    <w:adjustRightInd w:val="0"/>
                    <w:snapToGrid w:val="0"/>
                    <w:spacing w:line="240" w:lineRule="auto"/>
                    <w:ind w:firstLine="0"/>
                    <w:jc w:val="center"/>
                    <w:rPr>
                      <w:sz w:val="18"/>
                      <w:szCs w:val="18"/>
                    </w:rPr>
                  </w:pPr>
                  <w:r w:rsidRPr="005C58F7">
                    <w:rPr>
                      <w:sz w:val="18"/>
                      <w:szCs w:val="18"/>
                    </w:rPr>
                    <w:t>NH</w:t>
                  </w:r>
                  <w:r w:rsidRPr="005C58F7">
                    <w:rPr>
                      <w:sz w:val="18"/>
                      <w:szCs w:val="18"/>
                      <w:vertAlign w:val="subscript"/>
                    </w:rPr>
                    <w:t>3</w:t>
                  </w:r>
                  <w:r w:rsidRPr="005C58F7">
                    <w:rPr>
                      <w:sz w:val="18"/>
                      <w:szCs w:val="18"/>
                    </w:rPr>
                    <w:t>-N</w:t>
                  </w:r>
                </w:p>
              </w:tc>
              <w:tc>
                <w:tcPr>
                  <w:tcW w:w="1536" w:type="dxa"/>
                  <w:shd w:val="clear" w:color="auto" w:fill="auto"/>
                  <w:vAlign w:val="center"/>
                </w:tcPr>
                <w:p w14:paraId="72ADA3E4" w14:textId="77777777" w:rsidR="00D71375" w:rsidRPr="005C58F7" w:rsidRDefault="00D71375" w:rsidP="00D71375">
                  <w:pPr>
                    <w:pStyle w:val="14"/>
                    <w:overflowPunct w:val="0"/>
                    <w:adjustRightInd w:val="0"/>
                    <w:snapToGrid w:val="0"/>
                    <w:spacing w:line="240" w:lineRule="auto"/>
                    <w:ind w:firstLine="0"/>
                    <w:jc w:val="center"/>
                    <w:rPr>
                      <w:sz w:val="18"/>
                      <w:szCs w:val="18"/>
                    </w:rPr>
                  </w:pPr>
                  <w:r w:rsidRPr="005C58F7">
                    <w:rPr>
                      <w:sz w:val="18"/>
                      <w:szCs w:val="18"/>
                    </w:rPr>
                    <w:t>35</w:t>
                  </w:r>
                </w:p>
              </w:tc>
              <w:tc>
                <w:tcPr>
                  <w:tcW w:w="1536" w:type="dxa"/>
                  <w:shd w:val="clear" w:color="auto" w:fill="auto"/>
                  <w:vAlign w:val="center"/>
                </w:tcPr>
                <w:p w14:paraId="0A755B24" w14:textId="2F8F4DAB" w:rsidR="00D71375" w:rsidRPr="005C58F7" w:rsidRDefault="00F25AC3" w:rsidP="00D71375">
                  <w:pPr>
                    <w:pStyle w:val="14"/>
                    <w:overflowPunct w:val="0"/>
                    <w:adjustRightInd w:val="0"/>
                    <w:snapToGrid w:val="0"/>
                    <w:spacing w:line="240" w:lineRule="auto"/>
                    <w:ind w:firstLine="0"/>
                    <w:jc w:val="center"/>
                    <w:rPr>
                      <w:sz w:val="18"/>
                      <w:szCs w:val="18"/>
                    </w:rPr>
                  </w:pPr>
                  <w:r w:rsidRPr="005C58F7">
                    <w:rPr>
                      <w:rFonts w:hint="eastAsia"/>
                      <w:sz w:val="18"/>
                      <w:szCs w:val="18"/>
                    </w:rPr>
                    <w:t>4.67</w:t>
                  </w:r>
                  <w:r w:rsidRPr="005C58F7">
                    <w:rPr>
                      <w:rFonts w:ascii="宋体" w:hAnsi="宋体" w:hint="eastAsia"/>
                      <w:sz w:val="18"/>
                      <w:szCs w:val="18"/>
                    </w:rPr>
                    <w:t>×</w:t>
                  </w:r>
                  <w:r w:rsidRPr="005C58F7">
                    <w:rPr>
                      <w:rFonts w:hint="eastAsia"/>
                      <w:sz w:val="18"/>
                      <w:szCs w:val="18"/>
                    </w:rPr>
                    <w:t>10</w:t>
                  </w:r>
                  <w:r w:rsidRPr="005C58F7">
                    <w:rPr>
                      <w:rFonts w:hint="eastAsia"/>
                      <w:sz w:val="18"/>
                      <w:szCs w:val="18"/>
                      <w:vertAlign w:val="superscript"/>
                    </w:rPr>
                    <w:t>-5</w:t>
                  </w:r>
                </w:p>
              </w:tc>
              <w:tc>
                <w:tcPr>
                  <w:tcW w:w="1489" w:type="dxa"/>
                  <w:gridSpan w:val="2"/>
                  <w:shd w:val="clear" w:color="auto" w:fill="auto"/>
                  <w:vAlign w:val="center"/>
                </w:tcPr>
                <w:p w14:paraId="53362A8D" w14:textId="1319F692" w:rsidR="00D71375" w:rsidRPr="005C58F7" w:rsidRDefault="00A62D24" w:rsidP="00D71375">
                  <w:pPr>
                    <w:pStyle w:val="14"/>
                    <w:overflowPunct w:val="0"/>
                    <w:adjustRightInd w:val="0"/>
                    <w:snapToGrid w:val="0"/>
                    <w:spacing w:line="240" w:lineRule="auto"/>
                    <w:ind w:firstLine="0"/>
                    <w:jc w:val="center"/>
                    <w:rPr>
                      <w:sz w:val="18"/>
                      <w:szCs w:val="18"/>
                    </w:rPr>
                  </w:pPr>
                  <w:r w:rsidRPr="005C58F7">
                    <w:rPr>
                      <w:rFonts w:hint="eastAsia"/>
                      <w:sz w:val="18"/>
                      <w:szCs w:val="18"/>
                    </w:rPr>
                    <w:t>0.0</w:t>
                  </w:r>
                  <w:r w:rsidR="00F25AC3" w:rsidRPr="005C58F7">
                    <w:rPr>
                      <w:rFonts w:hint="eastAsia"/>
                      <w:sz w:val="18"/>
                      <w:szCs w:val="18"/>
                    </w:rPr>
                    <w:t>14</w:t>
                  </w:r>
                </w:p>
              </w:tc>
            </w:tr>
            <w:tr w:rsidR="00B37A81" w:rsidRPr="005C58F7" w14:paraId="6C094FB9" w14:textId="77777777" w:rsidTr="0045315C">
              <w:trPr>
                <w:jc w:val="center"/>
              </w:trPr>
              <w:tc>
                <w:tcPr>
                  <w:tcW w:w="1838" w:type="dxa"/>
                  <w:gridSpan w:val="2"/>
                  <w:vMerge w:val="restart"/>
                  <w:shd w:val="clear" w:color="auto" w:fill="auto"/>
                  <w:vAlign w:val="center"/>
                </w:tcPr>
                <w:p w14:paraId="2A7FFCFF" w14:textId="77777777" w:rsidR="00B37A81" w:rsidRPr="005C58F7" w:rsidRDefault="00B37A81" w:rsidP="00B37A81">
                  <w:pPr>
                    <w:pStyle w:val="14"/>
                    <w:overflowPunct w:val="0"/>
                    <w:adjustRightInd w:val="0"/>
                    <w:snapToGrid w:val="0"/>
                    <w:spacing w:line="240" w:lineRule="auto"/>
                    <w:ind w:firstLine="0"/>
                    <w:jc w:val="center"/>
                    <w:rPr>
                      <w:sz w:val="18"/>
                      <w:szCs w:val="18"/>
                    </w:rPr>
                  </w:pPr>
                  <w:r w:rsidRPr="005C58F7">
                    <w:rPr>
                      <w:sz w:val="18"/>
                      <w:szCs w:val="18"/>
                    </w:rPr>
                    <w:t>全</w:t>
                  </w:r>
                  <w:r w:rsidRPr="005C58F7">
                    <w:rPr>
                      <w:rFonts w:hint="eastAsia"/>
                      <w:sz w:val="18"/>
                      <w:szCs w:val="18"/>
                    </w:rPr>
                    <w:t>场</w:t>
                  </w:r>
                  <w:r w:rsidRPr="005C58F7">
                    <w:rPr>
                      <w:sz w:val="18"/>
                      <w:szCs w:val="18"/>
                    </w:rPr>
                    <w:t>排放口合计</w:t>
                  </w:r>
                </w:p>
              </w:tc>
              <w:tc>
                <w:tcPr>
                  <w:tcW w:w="5337" w:type="dxa"/>
                  <w:gridSpan w:val="5"/>
                  <w:shd w:val="clear" w:color="auto" w:fill="auto"/>
                  <w:vAlign w:val="center"/>
                </w:tcPr>
                <w:p w14:paraId="0B19797D" w14:textId="77777777" w:rsidR="00B37A81" w:rsidRPr="005C58F7" w:rsidRDefault="00B37A81" w:rsidP="00B37A81">
                  <w:pPr>
                    <w:pStyle w:val="14"/>
                    <w:overflowPunct w:val="0"/>
                    <w:adjustRightInd w:val="0"/>
                    <w:snapToGrid w:val="0"/>
                    <w:spacing w:line="240" w:lineRule="auto"/>
                    <w:ind w:firstLine="0"/>
                    <w:jc w:val="center"/>
                    <w:rPr>
                      <w:sz w:val="18"/>
                      <w:szCs w:val="18"/>
                    </w:rPr>
                  </w:pPr>
                  <w:proofErr w:type="spellStart"/>
                  <w:r w:rsidRPr="005C58F7">
                    <w:rPr>
                      <w:sz w:val="18"/>
                      <w:szCs w:val="18"/>
                    </w:rPr>
                    <w:t>COD</w:t>
                  </w:r>
                  <w:r w:rsidRPr="005C58F7">
                    <w:rPr>
                      <w:sz w:val="18"/>
                      <w:szCs w:val="18"/>
                      <w:vertAlign w:val="subscript"/>
                    </w:rPr>
                    <w:t>Cr</w:t>
                  </w:r>
                  <w:proofErr w:type="spellEnd"/>
                </w:p>
              </w:tc>
              <w:tc>
                <w:tcPr>
                  <w:tcW w:w="1479" w:type="dxa"/>
                  <w:shd w:val="clear" w:color="auto" w:fill="auto"/>
                  <w:vAlign w:val="center"/>
                </w:tcPr>
                <w:p w14:paraId="6B566263" w14:textId="4CF6FAA5" w:rsidR="00B37A81" w:rsidRPr="005C58F7" w:rsidRDefault="00A62D24" w:rsidP="00B37A81">
                  <w:pPr>
                    <w:pStyle w:val="14"/>
                    <w:overflowPunct w:val="0"/>
                    <w:adjustRightInd w:val="0"/>
                    <w:snapToGrid w:val="0"/>
                    <w:spacing w:line="240" w:lineRule="auto"/>
                    <w:ind w:firstLine="0"/>
                    <w:jc w:val="center"/>
                    <w:rPr>
                      <w:sz w:val="18"/>
                      <w:szCs w:val="18"/>
                    </w:rPr>
                  </w:pPr>
                  <w:r w:rsidRPr="005C58F7">
                    <w:rPr>
                      <w:rFonts w:hint="eastAsia"/>
                      <w:sz w:val="18"/>
                      <w:szCs w:val="18"/>
                    </w:rPr>
                    <w:t>0.</w:t>
                  </w:r>
                  <w:r w:rsidR="00F25AC3" w:rsidRPr="005C58F7">
                    <w:rPr>
                      <w:rFonts w:hint="eastAsia"/>
                      <w:sz w:val="18"/>
                      <w:szCs w:val="18"/>
                    </w:rPr>
                    <w:t>203</w:t>
                  </w:r>
                </w:p>
              </w:tc>
            </w:tr>
            <w:tr w:rsidR="00B37A81" w:rsidRPr="005C58F7" w14:paraId="01DCF254" w14:textId="77777777" w:rsidTr="0045315C">
              <w:trPr>
                <w:jc w:val="center"/>
              </w:trPr>
              <w:tc>
                <w:tcPr>
                  <w:tcW w:w="1838" w:type="dxa"/>
                  <w:gridSpan w:val="2"/>
                  <w:vMerge/>
                  <w:shd w:val="clear" w:color="auto" w:fill="auto"/>
                  <w:vAlign w:val="center"/>
                </w:tcPr>
                <w:p w14:paraId="3C444B71" w14:textId="77777777" w:rsidR="00B37A81" w:rsidRPr="005C58F7" w:rsidRDefault="00B37A81" w:rsidP="00B37A81">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230F02CC" w14:textId="77777777" w:rsidR="00B37A81" w:rsidRPr="005C58F7" w:rsidRDefault="00B37A81" w:rsidP="00B37A81">
                  <w:pPr>
                    <w:pStyle w:val="14"/>
                    <w:overflowPunct w:val="0"/>
                    <w:adjustRightInd w:val="0"/>
                    <w:snapToGrid w:val="0"/>
                    <w:spacing w:line="240" w:lineRule="auto"/>
                    <w:ind w:firstLine="0"/>
                    <w:jc w:val="center"/>
                    <w:rPr>
                      <w:sz w:val="18"/>
                      <w:szCs w:val="18"/>
                    </w:rPr>
                  </w:pPr>
                  <w:r w:rsidRPr="005C58F7">
                    <w:rPr>
                      <w:sz w:val="18"/>
                      <w:szCs w:val="18"/>
                    </w:rPr>
                    <w:t>NH</w:t>
                  </w:r>
                  <w:r w:rsidRPr="005C58F7">
                    <w:rPr>
                      <w:sz w:val="18"/>
                      <w:szCs w:val="18"/>
                      <w:vertAlign w:val="subscript"/>
                    </w:rPr>
                    <w:t>3</w:t>
                  </w:r>
                  <w:r w:rsidRPr="005C58F7">
                    <w:rPr>
                      <w:sz w:val="18"/>
                      <w:szCs w:val="18"/>
                    </w:rPr>
                    <w:t>-N</w:t>
                  </w:r>
                </w:p>
              </w:tc>
              <w:tc>
                <w:tcPr>
                  <w:tcW w:w="1479" w:type="dxa"/>
                  <w:shd w:val="clear" w:color="auto" w:fill="auto"/>
                  <w:vAlign w:val="center"/>
                </w:tcPr>
                <w:p w14:paraId="11EB104C" w14:textId="0029E9FC" w:rsidR="00B37A81" w:rsidRPr="005C58F7" w:rsidRDefault="00A62D24" w:rsidP="00B37A81">
                  <w:pPr>
                    <w:pStyle w:val="14"/>
                    <w:overflowPunct w:val="0"/>
                    <w:adjustRightInd w:val="0"/>
                    <w:snapToGrid w:val="0"/>
                    <w:spacing w:line="240" w:lineRule="auto"/>
                    <w:ind w:firstLine="0"/>
                    <w:jc w:val="center"/>
                    <w:rPr>
                      <w:sz w:val="18"/>
                      <w:szCs w:val="18"/>
                    </w:rPr>
                  </w:pPr>
                  <w:r w:rsidRPr="005C58F7">
                    <w:rPr>
                      <w:rFonts w:hint="eastAsia"/>
                      <w:sz w:val="18"/>
                      <w:szCs w:val="18"/>
                    </w:rPr>
                    <w:t>0.0</w:t>
                  </w:r>
                  <w:r w:rsidR="00F25AC3" w:rsidRPr="005C58F7">
                    <w:rPr>
                      <w:rFonts w:hint="eastAsia"/>
                      <w:sz w:val="18"/>
                      <w:szCs w:val="18"/>
                    </w:rPr>
                    <w:t>14</w:t>
                  </w:r>
                </w:p>
              </w:tc>
            </w:tr>
          </w:tbl>
          <w:p w14:paraId="14493545" w14:textId="77777777" w:rsidR="006433CB" w:rsidRPr="005C58F7" w:rsidRDefault="006433CB" w:rsidP="006433CB">
            <w:pPr>
              <w:adjustRightInd w:val="0"/>
              <w:snapToGrid w:val="0"/>
              <w:jc w:val="center"/>
              <w:rPr>
                <w:sz w:val="24"/>
              </w:rPr>
            </w:pPr>
            <w:r w:rsidRPr="005C58F7">
              <w:rPr>
                <w:rFonts w:hint="eastAsia"/>
                <w:b/>
              </w:rPr>
              <w:t>表</w:t>
            </w:r>
            <w:r w:rsidRPr="005C58F7">
              <w:rPr>
                <w:rFonts w:hint="eastAsia"/>
                <w:b/>
              </w:rPr>
              <w:t xml:space="preserve">7-5   </w:t>
            </w:r>
            <w:r w:rsidRPr="005C58F7">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227F48" w:rsidRPr="005C58F7" w14:paraId="28D0E511" w14:textId="77777777" w:rsidTr="0045315C">
              <w:trPr>
                <w:trHeight w:val="45"/>
                <w:jc w:val="center"/>
              </w:trPr>
              <w:tc>
                <w:tcPr>
                  <w:tcW w:w="623" w:type="dxa"/>
                  <w:shd w:val="clear" w:color="auto" w:fill="auto"/>
                  <w:vAlign w:val="center"/>
                </w:tcPr>
                <w:p w14:paraId="578D46BF" w14:textId="77777777" w:rsidR="006433CB" w:rsidRPr="005C58F7" w:rsidRDefault="006433CB" w:rsidP="00717F53">
                  <w:pPr>
                    <w:pStyle w:val="14"/>
                    <w:overflowPunct w:val="0"/>
                    <w:adjustRightInd w:val="0"/>
                    <w:snapToGrid w:val="0"/>
                    <w:spacing w:line="240" w:lineRule="auto"/>
                    <w:ind w:firstLine="0"/>
                    <w:jc w:val="center"/>
                    <w:rPr>
                      <w:b/>
                      <w:sz w:val="18"/>
                      <w:szCs w:val="18"/>
                    </w:rPr>
                  </w:pPr>
                  <w:r w:rsidRPr="005C58F7">
                    <w:rPr>
                      <w:b/>
                      <w:sz w:val="18"/>
                      <w:szCs w:val="18"/>
                    </w:rPr>
                    <w:t>序号</w:t>
                  </w:r>
                </w:p>
              </w:tc>
              <w:tc>
                <w:tcPr>
                  <w:tcW w:w="1134" w:type="dxa"/>
                  <w:shd w:val="clear" w:color="auto" w:fill="auto"/>
                  <w:vAlign w:val="center"/>
                </w:tcPr>
                <w:p w14:paraId="61E00472" w14:textId="77777777" w:rsidR="006433CB" w:rsidRPr="005C58F7" w:rsidRDefault="006433CB" w:rsidP="00717F53">
                  <w:pPr>
                    <w:pStyle w:val="14"/>
                    <w:overflowPunct w:val="0"/>
                    <w:adjustRightInd w:val="0"/>
                    <w:snapToGrid w:val="0"/>
                    <w:spacing w:line="240" w:lineRule="auto"/>
                    <w:ind w:firstLine="0"/>
                    <w:jc w:val="center"/>
                    <w:rPr>
                      <w:b/>
                      <w:sz w:val="18"/>
                      <w:szCs w:val="18"/>
                    </w:rPr>
                  </w:pPr>
                  <w:r w:rsidRPr="005C58F7">
                    <w:rPr>
                      <w:b/>
                      <w:sz w:val="18"/>
                      <w:szCs w:val="18"/>
                    </w:rPr>
                    <w:t>排放口编号</w:t>
                  </w:r>
                </w:p>
              </w:tc>
              <w:tc>
                <w:tcPr>
                  <w:tcW w:w="1236" w:type="dxa"/>
                  <w:shd w:val="clear" w:color="auto" w:fill="auto"/>
                  <w:vAlign w:val="center"/>
                </w:tcPr>
                <w:p w14:paraId="6A177B4E" w14:textId="77777777" w:rsidR="006433CB" w:rsidRPr="005C58F7" w:rsidRDefault="006433CB" w:rsidP="00717F53">
                  <w:pPr>
                    <w:pStyle w:val="14"/>
                    <w:overflowPunct w:val="0"/>
                    <w:adjustRightInd w:val="0"/>
                    <w:snapToGrid w:val="0"/>
                    <w:spacing w:line="240" w:lineRule="auto"/>
                    <w:ind w:firstLine="0"/>
                    <w:jc w:val="center"/>
                    <w:rPr>
                      <w:b/>
                      <w:sz w:val="18"/>
                      <w:szCs w:val="18"/>
                    </w:rPr>
                  </w:pPr>
                  <w:r w:rsidRPr="005C58F7">
                    <w:rPr>
                      <w:b/>
                      <w:sz w:val="18"/>
                      <w:szCs w:val="18"/>
                    </w:rPr>
                    <w:t>污染物名称</w:t>
                  </w:r>
                </w:p>
              </w:tc>
              <w:tc>
                <w:tcPr>
                  <w:tcW w:w="992" w:type="dxa"/>
                  <w:shd w:val="clear" w:color="auto" w:fill="auto"/>
                  <w:vAlign w:val="center"/>
                </w:tcPr>
                <w:p w14:paraId="21E23CC6" w14:textId="77777777" w:rsidR="006433CB" w:rsidRPr="005C58F7" w:rsidRDefault="006433CB" w:rsidP="00717F53">
                  <w:pPr>
                    <w:pStyle w:val="14"/>
                    <w:overflowPunct w:val="0"/>
                    <w:adjustRightInd w:val="0"/>
                    <w:snapToGrid w:val="0"/>
                    <w:spacing w:line="240" w:lineRule="auto"/>
                    <w:ind w:firstLine="0"/>
                    <w:jc w:val="center"/>
                    <w:rPr>
                      <w:b/>
                      <w:sz w:val="18"/>
                      <w:szCs w:val="18"/>
                    </w:rPr>
                  </w:pPr>
                  <w:r w:rsidRPr="005C58F7">
                    <w:rPr>
                      <w:b/>
                      <w:sz w:val="18"/>
                      <w:szCs w:val="18"/>
                    </w:rPr>
                    <w:t>监测设施</w:t>
                  </w:r>
                </w:p>
              </w:tc>
              <w:tc>
                <w:tcPr>
                  <w:tcW w:w="1620" w:type="dxa"/>
                  <w:shd w:val="clear" w:color="auto" w:fill="auto"/>
                  <w:vAlign w:val="center"/>
                </w:tcPr>
                <w:p w14:paraId="7F423ECF" w14:textId="77777777" w:rsidR="0045315C" w:rsidRPr="005C58F7" w:rsidRDefault="006433CB" w:rsidP="0045315C">
                  <w:pPr>
                    <w:pStyle w:val="14"/>
                    <w:overflowPunct w:val="0"/>
                    <w:adjustRightInd w:val="0"/>
                    <w:snapToGrid w:val="0"/>
                    <w:spacing w:line="240" w:lineRule="auto"/>
                    <w:ind w:firstLine="0"/>
                    <w:jc w:val="center"/>
                    <w:rPr>
                      <w:b/>
                      <w:sz w:val="18"/>
                      <w:szCs w:val="18"/>
                    </w:rPr>
                  </w:pPr>
                  <w:r w:rsidRPr="005C58F7">
                    <w:rPr>
                      <w:b/>
                      <w:sz w:val="18"/>
                      <w:szCs w:val="18"/>
                    </w:rPr>
                    <w:t>手工监测采样</w:t>
                  </w:r>
                </w:p>
                <w:p w14:paraId="2B7084F6" w14:textId="77777777" w:rsidR="006433CB" w:rsidRPr="005C58F7" w:rsidRDefault="006433CB" w:rsidP="0045315C">
                  <w:pPr>
                    <w:pStyle w:val="14"/>
                    <w:overflowPunct w:val="0"/>
                    <w:adjustRightInd w:val="0"/>
                    <w:snapToGrid w:val="0"/>
                    <w:spacing w:line="240" w:lineRule="auto"/>
                    <w:ind w:firstLine="0"/>
                    <w:jc w:val="center"/>
                    <w:rPr>
                      <w:b/>
                      <w:sz w:val="18"/>
                      <w:szCs w:val="18"/>
                    </w:rPr>
                  </w:pPr>
                  <w:r w:rsidRPr="005C58F7">
                    <w:rPr>
                      <w:b/>
                      <w:sz w:val="18"/>
                      <w:szCs w:val="18"/>
                    </w:rPr>
                    <w:t>方法及个数</w:t>
                  </w:r>
                </w:p>
              </w:tc>
              <w:tc>
                <w:tcPr>
                  <w:tcW w:w="1417" w:type="dxa"/>
                  <w:shd w:val="clear" w:color="auto" w:fill="auto"/>
                  <w:vAlign w:val="center"/>
                </w:tcPr>
                <w:p w14:paraId="16A98B4A" w14:textId="77777777" w:rsidR="006433CB" w:rsidRPr="005C58F7" w:rsidRDefault="006433CB" w:rsidP="00717F53">
                  <w:pPr>
                    <w:pStyle w:val="14"/>
                    <w:overflowPunct w:val="0"/>
                    <w:adjustRightInd w:val="0"/>
                    <w:snapToGrid w:val="0"/>
                    <w:spacing w:line="240" w:lineRule="auto"/>
                    <w:ind w:firstLine="0"/>
                    <w:jc w:val="center"/>
                    <w:rPr>
                      <w:b/>
                      <w:sz w:val="18"/>
                      <w:szCs w:val="18"/>
                    </w:rPr>
                  </w:pPr>
                  <w:r w:rsidRPr="005C58F7">
                    <w:rPr>
                      <w:b/>
                      <w:sz w:val="18"/>
                      <w:szCs w:val="18"/>
                    </w:rPr>
                    <w:t>手工监测频次</w:t>
                  </w:r>
                </w:p>
              </w:tc>
              <w:tc>
                <w:tcPr>
                  <w:tcW w:w="1669" w:type="dxa"/>
                  <w:shd w:val="clear" w:color="auto" w:fill="auto"/>
                  <w:vAlign w:val="center"/>
                </w:tcPr>
                <w:p w14:paraId="01515906" w14:textId="77777777" w:rsidR="006433CB" w:rsidRPr="005C58F7" w:rsidRDefault="006433CB" w:rsidP="00717F53">
                  <w:pPr>
                    <w:pStyle w:val="14"/>
                    <w:overflowPunct w:val="0"/>
                    <w:adjustRightInd w:val="0"/>
                    <w:snapToGrid w:val="0"/>
                    <w:spacing w:line="240" w:lineRule="auto"/>
                    <w:ind w:firstLine="0"/>
                    <w:jc w:val="center"/>
                    <w:rPr>
                      <w:b/>
                      <w:sz w:val="18"/>
                      <w:szCs w:val="18"/>
                    </w:rPr>
                  </w:pPr>
                  <w:r w:rsidRPr="005C58F7">
                    <w:rPr>
                      <w:b/>
                      <w:sz w:val="18"/>
                      <w:szCs w:val="18"/>
                    </w:rPr>
                    <w:t>手工测定方法</w:t>
                  </w:r>
                </w:p>
              </w:tc>
            </w:tr>
            <w:tr w:rsidR="00227F48" w:rsidRPr="005C58F7" w14:paraId="3E4E521A" w14:textId="77777777" w:rsidTr="0045315C">
              <w:trPr>
                <w:trHeight w:val="45"/>
                <w:jc w:val="center"/>
              </w:trPr>
              <w:tc>
                <w:tcPr>
                  <w:tcW w:w="623" w:type="dxa"/>
                  <w:vMerge w:val="restart"/>
                  <w:shd w:val="clear" w:color="auto" w:fill="auto"/>
                  <w:vAlign w:val="center"/>
                </w:tcPr>
                <w:p w14:paraId="70F08541" w14:textId="77777777" w:rsidR="008360D5" w:rsidRPr="005C58F7" w:rsidRDefault="008360D5" w:rsidP="00717F53">
                  <w:pPr>
                    <w:pStyle w:val="14"/>
                    <w:overflowPunct w:val="0"/>
                    <w:adjustRightInd w:val="0"/>
                    <w:snapToGrid w:val="0"/>
                    <w:spacing w:line="240" w:lineRule="auto"/>
                    <w:ind w:firstLine="0"/>
                    <w:jc w:val="center"/>
                    <w:rPr>
                      <w:sz w:val="18"/>
                      <w:szCs w:val="18"/>
                    </w:rPr>
                  </w:pPr>
                  <w:r w:rsidRPr="005C58F7">
                    <w:rPr>
                      <w:sz w:val="18"/>
                      <w:szCs w:val="18"/>
                    </w:rPr>
                    <w:t>1</w:t>
                  </w:r>
                </w:p>
              </w:tc>
              <w:tc>
                <w:tcPr>
                  <w:tcW w:w="1134" w:type="dxa"/>
                  <w:vMerge w:val="restart"/>
                  <w:shd w:val="clear" w:color="auto" w:fill="auto"/>
                  <w:vAlign w:val="center"/>
                </w:tcPr>
                <w:p w14:paraId="56351047" w14:textId="5D3A3840" w:rsidR="008360D5" w:rsidRPr="005C58F7" w:rsidRDefault="000E0C3D" w:rsidP="00717F53">
                  <w:pPr>
                    <w:pStyle w:val="14"/>
                    <w:overflowPunct w:val="0"/>
                    <w:adjustRightInd w:val="0"/>
                    <w:snapToGrid w:val="0"/>
                    <w:spacing w:line="240" w:lineRule="auto"/>
                    <w:ind w:firstLine="0"/>
                    <w:jc w:val="center"/>
                    <w:rPr>
                      <w:sz w:val="18"/>
                      <w:szCs w:val="18"/>
                    </w:rPr>
                  </w:pPr>
                  <w:r w:rsidRPr="005C58F7">
                    <w:rPr>
                      <w:sz w:val="18"/>
                      <w:szCs w:val="18"/>
                    </w:rPr>
                    <w:t>DW</w:t>
                  </w:r>
                  <w:r w:rsidRPr="005C58F7">
                    <w:rPr>
                      <w:rFonts w:hint="eastAsia"/>
                      <w:sz w:val="18"/>
                      <w:szCs w:val="18"/>
                    </w:rPr>
                    <w:t>00</w:t>
                  </w:r>
                  <w:r w:rsidR="00B63EB3" w:rsidRPr="005C58F7">
                    <w:rPr>
                      <w:sz w:val="18"/>
                      <w:szCs w:val="18"/>
                    </w:rPr>
                    <w:t>1</w:t>
                  </w:r>
                </w:p>
              </w:tc>
              <w:tc>
                <w:tcPr>
                  <w:tcW w:w="1236" w:type="dxa"/>
                  <w:shd w:val="clear" w:color="auto" w:fill="auto"/>
                  <w:vAlign w:val="center"/>
                </w:tcPr>
                <w:p w14:paraId="4CBE4730" w14:textId="77777777" w:rsidR="008360D5" w:rsidRPr="005C58F7" w:rsidRDefault="008360D5" w:rsidP="00717F53">
                  <w:pPr>
                    <w:pStyle w:val="14"/>
                    <w:overflowPunct w:val="0"/>
                    <w:adjustRightInd w:val="0"/>
                    <w:snapToGrid w:val="0"/>
                    <w:spacing w:line="240" w:lineRule="auto"/>
                    <w:ind w:firstLine="0"/>
                    <w:jc w:val="center"/>
                    <w:rPr>
                      <w:sz w:val="18"/>
                      <w:szCs w:val="18"/>
                    </w:rPr>
                  </w:pPr>
                  <w:proofErr w:type="spellStart"/>
                  <w:r w:rsidRPr="005C58F7">
                    <w:rPr>
                      <w:sz w:val="18"/>
                      <w:szCs w:val="18"/>
                    </w:rPr>
                    <w:t>COD</w:t>
                  </w:r>
                  <w:r w:rsidRPr="005C58F7">
                    <w:rPr>
                      <w:sz w:val="18"/>
                      <w:szCs w:val="18"/>
                      <w:vertAlign w:val="subscript"/>
                    </w:rPr>
                    <w:t>Cr</w:t>
                  </w:r>
                  <w:proofErr w:type="spellEnd"/>
                </w:p>
              </w:tc>
              <w:tc>
                <w:tcPr>
                  <w:tcW w:w="992" w:type="dxa"/>
                  <w:vMerge w:val="restart"/>
                  <w:shd w:val="clear" w:color="auto" w:fill="auto"/>
                  <w:vAlign w:val="center"/>
                </w:tcPr>
                <w:p w14:paraId="3ABDDCA5" w14:textId="77777777" w:rsidR="008360D5" w:rsidRPr="005C58F7" w:rsidRDefault="008360D5" w:rsidP="00717F53">
                  <w:pPr>
                    <w:pStyle w:val="14"/>
                    <w:overflowPunct w:val="0"/>
                    <w:adjustRightInd w:val="0"/>
                    <w:snapToGrid w:val="0"/>
                    <w:spacing w:line="240" w:lineRule="auto"/>
                    <w:ind w:firstLine="0"/>
                    <w:jc w:val="center"/>
                    <w:rPr>
                      <w:sz w:val="18"/>
                      <w:szCs w:val="18"/>
                    </w:rPr>
                  </w:pPr>
                  <w:r w:rsidRPr="005C58F7">
                    <w:rPr>
                      <w:sz w:val="18"/>
                      <w:szCs w:val="18"/>
                    </w:rPr>
                    <w:t>手工</w:t>
                  </w:r>
                </w:p>
              </w:tc>
              <w:tc>
                <w:tcPr>
                  <w:tcW w:w="1620" w:type="dxa"/>
                  <w:vMerge w:val="restart"/>
                  <w:shd w:val="clear" w:color="auto" w:fill="auto"/>
                  <w:vAlign w:val="center"/>
                </w:tcPr>
                <w:p w14:paraId="20C68879" w14:textId="3F1BC4E5" w:rsidR="008360D5" w:rsidRPr="005C58F7" w:rsidRDefault="00E36D78" w:rsidP="00717F53">
                  <w:pPr>
                    <w:pStyle w:val="14"/>
                    <w:overflowPunct w:val="0"/>
                    <w:adjustRightInd w:val="0"/>
                    <w:snapToGrid w:val="0"/>
                    <w:spacing w:line="240" w:lineRule="auto"/>
                    <w:ind w:firstLine="0"/>
                    <w:jc w:val="center"/>
                    <w:rPr>
                      <w:sz w:val="18"/>
                      <w:szCs w:val="18"/>
                    </w:rPr>
                  </w:pPr>
                  <w:r w:rsidRPr="005C58F7">
                    <w:rPr>
                      <w:rFonts w:hint="eastAsia"/>
                      <w:sz w:val="18"/>
                      <w:szCs w:val="18"/>
                    </w:rPr>
                    <w:t>4</w:t>
                  </w:r>
                  <w:r w:rsidR="008360D5" w:rsidRPr="005C58F7">
                    <w:rPr>
                      <w:rFonts w:hint="eastAsia"/>
                      <w:sz w:val="18"/>
                      <w:szCs w:val="18"/>
                    </w:rPr>
                    <w:t>个混合样</w:t>
                  </w:r>
                </w:p>
              </w:tc>
              <w:tc>
                <w:tcPr>
                  <w:tcW w:w="1417" w:type="dxa"/>
                  <w:vMerge w:val="restart"/>
                  <w:shd w:val="clear" w:color="auto" w:fill="auto"/>
                  <w:vAlign w:val="center"/>
                </w:tcPr>
                <w:p w14:paraId="7B6E5E53" w14:textId="77777777" w:rsidR="008360D5" w:rsidRPr="005C58F7" w:rsidRDefault="008360D5" w:rsidP="00717F53">
                  <w:pPr>
                    <w:pStyle w:val="14"/>
                    <w:overflowPunct w:val="0"/>
                    <w:adjustRightInd w:val="0"/>
                    <w:snapToGrid w:val="0"/>
                    <w:spacing w:line="240" w:lineRule="auto"/>
                    <w:ind w:firstLine="0"/>
                    <w:jc w:val="center"/>
                    <w:rPr>
                      <w:sz w:val="18"/>
                      <w:szCs w:val="18"/>
                    </w:rPr>
                  </w:pPr>
                  <w:r w:rsidRPr="005C58F7">
                    <w:rPr>
                      <w:sz w:val="18"/>
                      <w:szCs w:val="18"/>
                    </w:rPr>
                    <w:t>1</w:t>
                  </w:r>
                  <w:r w:rsidRPr="005C58F7">
                    <w:rPr>
                      <w:sz w:val="18"/>
                      <w:szCs w:val="18"/>
                    </w:rPr>
                    <w:t>次</w:t>
                  </w:r>
                  <w:r w:rsidRPr="005C58F7">
                    <w:rPr>
                      <w:sz w:val="18"/>
                      <w:szCs w:val="18"/>
                    </w:rPr>
                    <w:t>/</w:t>
                  </w:r>
                  <w:r w:rsidRPr="005C58F7">
                    <w:rPr>
                      <w:rFonts w:hint="eastAsia"/>
                      <w:sz w:val="18"/>
                      <w:szCs w:val="18"/>
                    </w:rPr>
                    <w:t>季度</w:t>
                  </w:r>
                </w:p>
              </w:tc>
              <w:tc>
                <w:tcPr>
                  <w:tcW w:w="1669" w:type="dxa"/>
                  <w:shd w:val="clear" w:color="auto" w:fill="auto"/>
                  <w:vAlign w:val="center"/>
                </w:tcPr>
                <w:p w14:paraId="54258439" w14:textId="77777777" w:rsidR="008360D5" w:rsidRPr="005C58F7" w:rsidRDefault="008360D5" w:rsidP="00717F53">
                  <w:pPr>
                    <w:pStyle w:val="14"/>
                    <w:overflowPunct w:val="0"/>
                    <w:adjustRightInd w:val="0"/>
                    <w:snapToGrid w:val="0"/>
                    <w:spacing w:line="240" w:lineRule="auto"/>
                    <w:ind w:firstLine="0"/>
                    <w:jc w:val="center"/>
                    <w:rPr>
                      <w:sz w:val="18"/>
                      <w:szCs w:val="18"/>
                    </w:rPr>
                  </w:pPr>
                  <w:r w:rsidRPr="005C58F7">
                    <w:rPr>
                      <w:sz w:val="18"/>
                      <w:szCs w:val="18"/>
                    </w:rPr>
                    <w:t>重铬酸钾法</w:t>
                  </w:r>
                </w:p>
              </w:tc>
            </w:tr>
            <w:tr w:rsidR="00227F48" w:rsidRPr="005C58F7" w14:paraId="458041BB" w14:textId="77777777" w:rsidTr="0045315C">
              <w:trPr>
                <w:trHeight w:val="45"/>
                <w:jc w:val="center"/>
              </w:trPr>
              <w:tc>
                <w:tcPr>
                  <w:tcW w:w="623" w:type="dxa"/>
                  <w:vMerge/>
                  <w:shd w:val="clear" w:color="auto" w:fill="auto"/>
                  <w:vAlign w:val="center"/>
                </w:tcPr>
                <w:p w14:paraId="5DB08FA7" w14:textId="77777777" w:rsidR="008360D5" w:rsidRPr="005C58F7" w:rsidRDefault="008360D5" w:rsidP="00717F53">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5983DC33" w14:textId="77777777" w:rsidR="008360D5" w:rsidRPr="005C58F7" w:rsidRDefault="008360D5" w:rsidP="00717F53">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32A364E6" w14:textId="77777777" w:rsidR="008360D5" w:rsidRPr="005C58F7" w:rsidRDefault="008360D5" w:rsidP="00717F53">
                  <w:pPr>
                    <w:pStyle w:val="14"/>
                    <w:overflowPunct w:val="0"/>
                    <w:adjustRightInd w:val="0"/>
                    <w:snapToGrid w:val="0"/>
                    <w:spacing w:line="240" w:lineRule="auto"/>
                    <w:ind w:firstLine="0"/>
                    <w:jc w:val="center"/>
                    <w:rPr>
                      <w:sz w:val="18"/>
                      <w:szCs w:val="18"/>
                    </w:rPr>
                  </w:pPr>
                  <w:r w:rsidRPr="005C58F7">
                    <w:rPr>
                      <w:sz w:val="18"/>
                      <w:szCs w:val="18"/>
                    </w:rPr>
                    <w:t>NH</w:t>
                  </w:r>
                  <w:r w:rsidRPr="005C58F7">
                    <w:rPr>
                      <w:sz w:val="18"/>
                      <w:szCs w:val="18"/>
                      <w:vertAlign w:val="subscript"/>
                    </w:rPr>
                    <w:t>3</w:t>
                  </w:r>
                  <w:r w:rsidRPr="005C58F7">
                    <w:rPr>
                      <w:sz w:val="18"/>
                      <w:szCs w:val="18"/>
                    </w:rPr>
                    <w:t>-N</w:t>
                  </w:r>
                </w:p>
              </w:tc>
              <w:tc>
                <w:tcPr>
                  <w:tcW w:w="992" w:type="dxa"/>
                  <w:vMerge/>
                  <w:shd w:val="clear" w:color="auto" w:fill="auto"/>
                  <w:vAlign w:val="center"/>
                </w:tcPr>
                <w:p w14:paraId="41629343" w14:textId="77777777" w:rsidR="008360D5" w:rsidRPr="005C58F7" w:rsidRDefault="008360D5" w:rsidP="00717F53">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7DB844A8" w14:textId="77777777" w:rsidR="008360D5" w:rsidRPr="005C58F7" w:rsidRDefault="008360D5" w:rsidP="00717F53">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212EE0A3" w14:textId="77777777" w:rsidR="008360D5" w:rsidRPr="005C58F7" w:rsidRDefault="008360D5" w:rsidP="00717F53">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E6C8D95" w14:textId="77777777" w:rsidR="008360D5" w:rsidRPr="005C58F7" w:rsidRDefault="008360D5" w:rsidP="00717F53">
                  <w:pPr>
                    <w:pStyle w:val="14"/>
                    <w:overflowPunct w:val="0"/>
                    <w:adjustRightInd w:val="0"/>
                    <w:snapToGrid w:val="0"/>
                    <w:spacing w:line="240" w:lineRule="auto"/>
                    <w:ind w:firstLine="0"/>
                    <w:jc w:val="center"/>
                    <w:rPr>
                      <w:sz w:val="18"/>
                      <w:szCs w:val="18"/>
                    </w:rPr>
                  </w:pPr>
                  <w:r w:rsidRPr="005C58F7">
                    <w:rPr>
                      <w:sz w:val="18"/>
                      <w:szCs w:val="18"/>
                    </w:rPr>
                    <w:t>水杨酸分光光度法</w:t>
                  </w:r>
                </w:p>
              </w:tc>
            </w:tr>
          </w:tbl>
          <w:p w14:paraId="64666A0A" w14:textId="77777777" w:rsidR="009D4E23" w:rsidRPr="005C58F7" w:rsidRDefault="009D4E23" w:rsidP="00583BF1">
            <w:pPr>
              <w:adjustRightInd w:val="0"/>
              <w:snapToGrid w:val="0"/>
              <w:jc w:val="center"/>
              <w:rPr>
                <w:b/>
              </w:rPr>
            </w:pPr>
          </w:p>
          <w:p w14:paraId="47FEE9EF" w14:textId="77777777" w:rsidR="009D4E23" w:rsidRPr="005C58F7" w:rsidRDefault="009D4E23" w:rsidP="00583BF1">
            <w:pPr>
              <w:adjustRightInd w:val="0"/>
              <w:snapToGrid w:val="0"/>
              <w:jc w:val="center"/>
              <w:rPr>
                <w:b/>
              </w:rPr>
            </w:pPr>
          </w:p>
          <w:p w14:paraId="196149AC" w14:textId="77777777" w:rsidR="009D4E23" w:rsidRPr="005C58F7" w:rsidRDefault="009D4E23" w:rsidP="00583BF1">
            <w:pPr>
              <w:adjustRightInd w:val="0"/>
              <w:snapToGrid w:val="0"/>
              <w:jc w:val="center"/>
              <w:rPr>
                <w:b/>
              </w:rPr>
            </w:pPr>
          </w:p>
          <w:p w14:paraId="445408C7" w14:textId="77777777" w:rsidR="009D4E23" w:rsidRPr="005C58F7" w:rsidRDefault="009D4E23" w:rsidP="00583BF1">
            <w:pPr>
              <w:adjustRightInd w:val="0"/>
              <w:snapToGrid w:val="0"/>
              <w:jc w:val="center"/>
              <w:rPr>
                <w:b/>
              </w:rPr>
            </w:pPr>
          </w:p>
          <w:p w14:paraId="66E18418" w14:textId="77777777" w:rsidR="009D4E23" w:rsidRPr="005C58F7" w:rsidRDefault="009D4E23" w:rsidP="00583BF1">
            <w:pPr>
              <w:adjustRightInd w:val="0"/>
              <w:snapToGrid w:val="0"/>
              <w:jc w:val="center"/>
              <w:rPr>
                <w:b/>
              </w:rPr>
            </w:pPr>
          </w:p>
          <w:p w14:paraId="749589B2" w14:textId="77777777" w:rsidR="009D4E23" w:rsidRPr="005C58F7" w:rsidRDefault="009D4E23" w:rsidP="00583BF1">
            <w:pPr>
              <w:adjustRightInd w:val="0"/>
              <w:snapToGrid w:val="0"/>
              <w:jc w:val="center"/>
              <w:rPr>
                <w:b/>
              </w:rPr>
            </w:pPr>
          </w:p>
          <w:p w14:paraId="27D070F8" w14:textId="77777777" w:rsidR="009D4E23" w:rsidRPr="005C58F7" w:rsidRDefault="009D4E23" w:rsidP="00583BF1">
            <w:pPr>
              <w:adjustRightInd w:val="0"/>
              <w:snapToGrid w:val="0"/>
              <w:jc w:val="center"/>
              <w:rPr>
                <w:b/>
              </w:rPr>
            </w:pPr>
          </w:p>
          <w:p w14:paraId="028AA4F4" w14:textId="77777777" w:rsidR="009D4E23" w:rsidRPr="005C58F7" w:rsidRDefault="009D4E23" w:rsidP="00583BF1">
            <w:pPr>
              <w:adjustRightInd w:val="0"/>
              <w:snapToGrid w:val="0"/>
              <w:jc w:val="center"/>
              <w:rPr>
                <w:b/>
              </w:rPr>
            </w:pPr>
          </w:p>
          <w:p w14:paraId="1BE6C35D" w14:textId="77777777" w:rsidR="009D4E23" w:rsidRPr="005C58F7" w:rsidRDefault="009D4E23" w:rsidP="00583BF1">
            <w:pPr>
              <w:adjustRightInd w:val="0"/>
              <w:snapToGrid w:val="0"/>
              <w:jc w:val="center"/>
              <w:rPr>
                <w:b/>
              </w:rPr>
            </w:pPr>
          </w:p>
          <w:p w14:paraId="7EE18C64" w14:textId="77777777" w:rsidR="009D4E23" w:rsidRPr="005C58F7" w:rsidRDefault="009D4E23" w:rsidP="00583BF1">
            <w:pPr>
              <w:adjustRightInd w:val="0"/>
              <w:snapToGrid w:val="0"/>
              <w:jc w:val="center"/>
              <w:rPr>
                <w:b/>
              </w:rPr>
            </w:pPr>
          </w:p>
          <w:p w14:paraId="2DD3E5B8" w14:textId="77777777" w:rsidR="009D4E23" w:rsidRPr="005C58F7" w:rsidRDefault="009D4E23" w:rsidP="00583BF1">
            <w:pPr>
              <w:adjustRightInd w:val="0"/>
              <w:snapToGrid w:val="0"/>
              <w:jc w:val="center"/>
              <w:rPr>
                <w:b/>
              </w:rPr>
            </w:pPr>
          </w:p>
          <w:p w14:paraId="35209465" w14:textId="77777777" w:rsidR="009D4E23" w:rsidRPr="005C58F7" w:rsidRDefault="009D4E23" w:rsidP="00583BF1">
            <w:pPr>
              <w:adjustRightInd w:val="0"/>
              <w:snapToGrid w:val="0"/>
              <w:jc w:val="center"/>
              <w:rPr>
                <w:b/>
              </w:rPr>
            </w:pPr>
          </w:p>
          <w:p w14:paraId="3DE9A448" w14:textId="77777777" w:rsidR="009D4E23" w:rsidRPr="005C58F7" w:rsidRDefault="009D4E23" w:rsidP="00583BF1">
            <w:pPr>
              <w:adjustRightInd w:val="0"/>
              <w:snapToGrid w:val="0"/>
              <w:jc w:val="center"/>
              <w:rPr>
                <w:b/>
              </w:rPr>
            </w:pPr>
          </w:p>
          <w:p w14:paraId="475043D5" w14:textId="77777777" w:rsidR="009D4E23" w:rsidRPr="005C58F7" w:rsidRDefault="009D4E23" w:rsidP="00583BF1">
            <w:pPr>
              <w:adjustRightInd w:val="0"/>
              <w:snapToGrid w:val="0"/>
              <w:jc w:val="center"/>
              <w:rPr>
                <w:b/>
              </w:rPr>
            </w:pPr>
          </w:p>
          <w:p w14:paraId="6D472EDF" w14:textId="77777777" w:rsidR="00583BF1" w:rsidRPr="005C58F7" w:rsidRDefault="00583BF1" w:rsidP="00583BF1">
            <w:pPr>
              <w:adjustRightInd w:val="0"/>
              <w:snapToGrid w:val="0"/>
              <w:jc w:val="center"/>
              <w:rPr>
                <w:sz w:val="24"/>
              </w:rPr>
            </w:pPr>
            <w:r w:rsidRPr="005C58F7">
              <w:rPr>
                <w:rFonts w:hint="eastAsia"/>
                <w:b/>
              </w:rPr>
              <w:t>表</w:t>
            </w:r>
            <w:r w:rsidR="00A81F24" w:rsidRPr="005C58F7">
              <w:rPr>
                <w:rFonts w:hint="eastAsia"/>
                <w:b/>
              </w:rPr>
              <w:t>7-6</w:t>
            </w:r>
            <w:r w:rsidRPr="005C58F7">
              <w:rPr>
                <w:rFonts w:hint="eastAsia"/>
                <w:b/>
              </w:rPr>
              <w:t xml:space="preserve">   </w:t>
            </w:r>
            <w:r w:rsidR="00A81F24" w:rsidRPr="005C58F7">
              <w:rPr>
                <w:rFonts w:hint="eastAsia"/>
                <w:b/>
              </w:rPr>
              <w:t>建设项目地表水环境影响评价自查</w:t>
            </w:r>
            <w:r w:rsidRPr="005C58F7">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227F48" w:rsidRPr="005C58F7" w14:paraId="1E016B0E" w14:textId="77777777" w:rsidTr="00E002D5">
              <w:trPr>
                <w:jc w:val="center"/>
              </w:trPr>
              <w:tc>
                <w:tcPr>
                  <w:tcW w:w="1893" w:type="dxa"/>
                  <w:gridSpan w:val="2"/>
                  <w:shd w:val="clear" w:color="auto" w:fill="auto"/>
                  <w:vAlign w:val="center"/>
                </w:tcPr>
                <w:p w14:paraId="5EDE21D0" w14:textId="77777777" w:rsidR="00A81F24" w:rsidRPr="005C58F7" w:rsidRDefault="00A81F24" w:rsidP="00717F53">
                  <w:pPr>
                    <w:adjustRightInd w:val="0"/>
                    <w:snapToGrid w:val="0"/>
                    <w:jc w:val="center"/>
                    <w:rPr>
                      <w:b/>
                      <w:sz w:val="18"/>
                      <w:szCs w:val="18"/>
                    </w:rPr>
                  </w:pPr>
                  <w:r w:rsidRPr="005C58F7">
                    <w:rPr>
                      <w:b/>
                      <w:sz w:val="18"/>
                      <w:szCs w:val="18"/>
                    </w:rPr>
                    <w:t>工作内容</w:t>
                  </w:r>
                </w:p>
              </w:tc>
              <w:tc>
                <w:tcPr>
                  <w:tcW w:w="6952" w:type="dxa"/>
                  <w:gridSpan w:val="11"/>
                  <w:shd w:val="clear" w:color="auto" w:fill="auto"/>
                  <w:vAlign w:val="center"/>
                </w:tcPr>
                <w:p w14:paraId="0AC40BB2" w14:textId="77777777" w:rsidR="00A81F24" w:rsidRPr="005C58F7" w:rsidRDefault="00A81F24" w:rsidP="00717F53">
                  <w:pPr>
                    <w:adjustRightInd w:val="0"/>
                    <w:snapToGrid w:val="0"/>
                    <w:jc w:val="center"/>
                    <w:rPr>
                      <w:b/>
                      <w:sz w:val="18"/>
                      <w:szCs w:val="18"/>
                    </w:rPr>
                  </w:pPr>
                  <w:r w:rsidRPr="005C58F7">
                    <w:rPr>
                      <w:b/>
                      <w:sz w:val="18"/>
                      <w:szCs w:val="18"/>
                    </w:rPr>
                    <w:t>自查项目</w:t>
                  </w:r>
                </w:p>
              </w:tc>
            </w:tr>
            <w:tr w:rsidR="00227F48" w:rsidRPr="005C58F7" w14:paraId="21203AC3" w14:textId="77777777" w:rsidTr="00E002D5">
              <w:trPr>
                <w:jc w:val="center"/>
              </w:trPr>
              <w:tc>
                <w:tcPr>
                  <w:tcW w:w="406" w:type="dxa"/>
                  <w:vMerge w:val="restart"/>
                  <w:shd w:val="clear" w:color="auto" w:fill="auto"/>
                  <w:vAlign w:val="center"/>
                </w:tcPr>
                <w:p w14:paraId="3774C530" w14:textId="77777777" w:rsidR="00A81F24" w:rsidRPr="005C58F7" w:rsidRDefault="00A81F24" w:rsidP="00717F53">
                  <w:pPr>
                    <w:adjustRightInd w:val="0"/>
                    <w:snapToGrid w:val="0"/>
                    <w:jc w:val="center"/>
                    <w:rPr>
                      <w:sz w:val="18"/>
                      <w:szCs w:val="18"/>
                    </w:rPr>
                  </w:pPr>
                  <w:r w:rsidRPr="005C58F7">
                    <w:rPr>
                      <w:sz w:val="18"/>
                      <w:szCs w:val="18"/>
                    </w:rPr>
                    <w:t>影响识别</w:t>
                  </w:r>
                </w:p>
              </w:tc>
              <w:tc>
                <w:tcPr>
                  <w:tcW w:w="1487" w:type="dxa"/>
                  <w:shd w:val="clear" w:color="auto" w:fill="auto"/>
                  <w:vAlign w:val="center"/>
                </w:tcPr>
                <w:p w14:paraId="15BD98C2" w14:textId="77777777" w:rsidR="00A81F24" w:rsidRPr="005C58F7" w:rsidRDefault="00A81F24" w:rsidP="00717F53">
                  <w:pPr>
                    <w:adjustRightInd w:val="0"/>
                    <w:snapToGrid w:val="0"/>
                    <w:jc w:val="center"/>
                    <w:rPr>
                      <w:sz w:val="18"/>
                      <w:szCs w:val="18"/>
                    </w:rPr>
                  </w:pPr>
                  <w:r w:rsidRPr="005C58F7">
                    <w:rPr>
                      <w:sz w:val="18"/>
                      <w:szCs w:val="18"/>
                    </w:rPr>
                    <w:t>影响类型</w:t>
                  </w:r>
                </w:p>
              </w:tc>
              <w:tc>
                <w:tcPr>
                  <w:tcW w:w="6952" w:type="dxa"/>
                  <w:gridSpan w:val="11"/>
                  <w:shd w:val="clear" w:color="auto" w:fill="auto"/>
                  <w:vAlign w:val="center"/>
                </w:tcPr>
                <w:p w14:paraId="259A078C" w14:textId="77777777" w:rsidR="00A81F24" w:rsidRPr="005C58F7" w:rsidRDefault="00A81F24" w:rsidP="00717F53">
                  <w:pPr>
                    <w:adjustRightInd w:val="0"/>
                    <w:snapToGrid w:val="0"/>
                    <w:rPr>
                      <w:sz w:val="18"/>
                      <w:szCs w:val="18"/>
                    </w:rPr>
                  </w:pPr>
                  <w:r w:rsidRPr="005C58F7">
                    <w:rPr>
                      <w:sz w:val="18"/>
                      <w:szCs w:val="18"/>
                    </w:rPr>
                    <w:t>水污染影响型</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r w:rsidRPr="005C58F7">
                    <w:rPr>
                      <w:sz w:val="18"/>
                      <w:szCs w:val="18"/>
                    </w:rPr>
                    <w:t>；水文要素影响型</w:t>
                  </w:r>
                  <w:r w:rsidRPr="005C58F7">
                    <w:rPr>
                      <w:rFonts w:ascii="宋体" w:hAnsi="宋体" w:hint="eastAsia"/>
                      <w:sz w:val="18"/>
                      <w:szCs w:val="18"/>
                    </w:rPr>
                    <w:t>□</w:t>
                  </w:r>
                </w:p>
              </w:tc>
            </w:tr>
            <w:tr w:rsidR="00227F48" w:rsidRPr="005C58F7" w14:paraId="0AC6C495" w14:textId="77777777" w:rsidTr="00E002D5">
              <w:trPr>
                <w:jc w:val="center"/>
              </w:trPr>
              <w:tc>
                <w:tcPr>
                  <w:tcW w:w="406" w:type="dxa"/>
                  <w:vMerge/>
                  <w:shd w:val="clear" w:color="auto" w:fill="auto"/>
                  <w:vAlign w:val="center"/>
                </w:tcPr>
                <w:p w14:paraId="6C7B0774"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46D9EB52" w14:textId="77777777" w:rsidR="00A81F24" w:rsidRPr="005C58F7" w:rsidRDefault="00A81F24" w:rsidP="00717F53">
                  <w:pPr>
                    <w:adjustRightInd w:val="0"/>
                    <w:snapToGrid w:val="0"/>
                    <w:jc w:val="center"/>
                    <w:rPr>
                      <w:sz w:val="18"/>
                      <w:szCs w:val="18"/>
                    </w:rPr>
                  </w:pPr>
                  <w:r w:rsidRPr="005C58F7">
                    <w:rPr>
                      <w:sz w:val="18"/>
                      <w:szCs w:val="18"/>
                    </w:rPr>
                    <w:t>水环境保护目标</w:t>
                  </w:r>
                </w:p>
              </w:tc>
              <w:tc>
                <w:tcPr>
                  <w:tcW w:w="6952" w:type="dxa"/>
                  <w:gridSpan w:val="11"/>
                  <w:shd w:val="clear" w:color="auto" w:fill="auto"/>
                  <w:vAlign w:val="center"/>
                </w:tcPr>
                <w:p w14:paraId="31257E22" w14:textId="77777777" w:rsidR="00A81F24" w:rsidRPr="005C58F7" w:rsidRDefault="00A81F24" w:rsidP="00717F53">
                  <w:pPr>
                    <w:adjustRightInd w:val="0"/>
                    <w:snapToGrid w:val="0"/>
                    <w:jc w:val="left"/>
                    <w:rPr>
                      <w:sz w:val="18"/>
                      <w:szCs w:val="18"/>
                    </w:rPr>
                  </w:pPr>
                  <w:r w:rsidRPr="005C58F7">
                    <w:rPr>
                      <w:sz w:val="18"/>
                      <w:szCs w:val="18"/>
                    </w:rPr>
                    <w:t>饮用水水源保护区</w:t>
                  </w:r>
                  <w:r w:rsidRPr="005C58F7">
                    <w:rPr>
                      <w:rFonts w:ascii="宋体" w:hAnsi="宋体" w:hint="eastAsia"/>
                      <w:sz w:val="18"/>
                      <w:szCs w:val="18"/>
                    </w:rPr>
                    <w:t>□</w:t>
                  </w:r>
                  <w:r w:rsidRPr="005C58F7">
                    <w:rPr>
                      <w:sz w:val="18"/>
                      <w:szCs w:val="18"/>
                    </w:rPr>
                    <w:t>；饮用水取水口</w:t>
                  </w:r>
                  <w:r w:rsidRPr="005C58F7">
                    <w:rPr>
                      <w:rFonts w:ascii="宋体" w:hAnsi="宋体" w:hint="eastAsia"/>
                      <w:sz w:val="18"/>
                      <w:szCs w:val="18"/>
                    </w:rPr>
                    <w:t>□</w:t>
                  </w:r>
                  <w:r w:rsidRPr="005C58F7">
                    <w:rPr>
                      <w:sz w:val="18"/>
                      <w:szCs w:val="18"/>
                    </w:rPr>
                    <w:t>；涉水的自然保护区</w:t>
                  </w:r>
                  <w:r w:rsidRPr="005C58F7">
                    <w:rPr>
                      <w:rFonts w:ascii="宋体" w:hAnsi="宋体" w:hint="eastAsia"/>
                      <w:sz w:val="18"/>
                      <w:szCs w:val="18"/>
                    </w:rPr>
                    <w:t>□</w:t>
                  </w:r>
                  <w:r w:rsidRPr="005C58F7">
                    <w:rPr>
                      <w:sz w:val="18"/>
                      <w:szCs w:val="18"/>
                    </w:rPr>
                    <w:t>；重要湿地</w:t>
                  </w:r>
                  <w:r w:rsidRPr="005C58F7">
                    <w:rPr>
                      <w:rFonts w:ascii="宋体" w:hAnsi="宋体" w:hint="eastAsia"/>
                      <w:sz w:val="18"/>
                      <w:szCs w:val="18"/>
                    </w:rPr>
                    <w:t>□</w:t>
                  </w:r>
                  <w:r w:rsidRPr="005C58F7">
                    <w:rPr>
                      <w:sz w:val="18"/>
                      <w:szCs w:val="18"/>
                    </w:rPr>
                    <w:t>；</w:t>
                  </w:r>
                </w:p>
                <w:p w14:paraId="0664B3EC" w14:textId="77777777" w:rsidR="00A81F24" w:rsidRPr="005C58F7" w:rsidRDefault="00A81F24" w:rsidP="00717F53">
                  <w:pPr>
                    <w:adjustRightInd w:val="0"/>
                    <w:snapToGrid w:val="0"/>
                    <w:jc w:val="left"/>
                    <w:rPr>
                      <w:sz w:val="18"/>
                      <w:szCs w:val="18"/>
                    </w:rPr>
                  </w:pPr>
                  <w:r w:rsidRPr="005C58F7">
                    <w:rPr>
                      <w:sz w:val="18"/>
                      <w:szCs w:val="18"/>
                    </w:rPr>
                    <w:t>重要保护与珍稀水生生物的栖息地</w:t>
                  </w:r>
                  <w:r w:rsidRPr="005C58F7">
                    <w:rPr>
                      <w:rFonts w:ascii="宋体" w:hAnsi="宋体" w:hint="eastAsia"/>
                      <w:sz w:val="18"/>
                      <w:szCs w:val="18"/>
                    </w:rPr>
                    <w:t>□</w:t>
                  </w:r>
                  <w:r w:rsidRPr="005C58F7">
                    <w:rPr>
                      <w:sz w:val="18"/>
                      <w:szCs w:val="18"/>
                    </w:rPr>
                    <w:t>；重要水生生物的自然产卵场及索饵场、越冬场和洄游通道、</w:t>
                  </w:r>
                </w:p>
                <w:p w14:paraId="605728D8" w14:textId="77777777" w:rsidR="00A81F24" w:rsidRPr="005C58F7" w:rsidRDefault="00A81F24" w:rsidP="00717F53">
                  <w:pPr>
                    <w:adjustRightInd w:val="0"/>
                    <w:snapToGrid w:val="0"/>
                    <w:jc w:val="left"/>
                    <w:rPr>
                      <w:sz w:val="18"/>
                      <w:szCs w:val="18"/>
                    </w:rPr>
                  </w:pPr>
                  <w:r w:rsidRPr="005C58F7">
                    <w:rPr>
                      <w:sz w:val="18"/>
                      <w:szCs w:val="18"/>
                    </w:rPr>
                    <w:t>天然渔场等渔业水体</w:t>
                  </w:r>
                  <w:r w:rsidRPr="005C58F7">
                    <w:rPr>
                      <w:rFonts w:ascii="宋体" w:hAnsi="宋体" w:hint="eastAsia"/>
                      <w:sz w:val="18"/>
                      <w:szCs w:val="18"/>
                    </w:rPr>
                    <w:t>□</w:t>
                  </w:r>
                  <w:r w:rsidRPr="005C58F7">
                    <w:rPr>
                      <w:sz w:val="18"/>
                      <w:szCs w:val="18"/>
                    </w:rPr>
                    <w:t>；涉水的风景名胜区</w:t>
                  </w:r>
                  <w:r w:rsidRPr="005C58F7">
                    <w:rPr>
                      <w:rFonts w:ascii="宋体" w:hAnsi="宋体" w:hint="eastAsia"/>
                      <w:sz w:val="18"/>
                      <w:szCs w:val="18"/>
                    </w:rPr>
                    <w:t>□</w:t>
                  </w:r>
                  <w:r w:rsidRPr="005C58F7">
                    <w:rPr>
                      <w:sz w:val="18"/>
                      <w:szCs w:val="18"/>
                    </w:rPr>
                    <w:t>；其他</w:t>
                  </w:r>
                  <w:r w:rsidRPr="005C58F7">
                    <w:rPr>
                      <w:rFonts w:ascii="宋体" w:hAnsi="宋体" w:hint="eastAsia"/>
                      <w:sz w:val="18"/>
                      <w:szCs w:val="18"/>
                    </w:rPr>
                    <w:t>□</w:t>
                  </w:r>
                </w:p>
              </w:tc>
            </w:tr>
            <w:tr w:rsidR="00227F48" w:rsidRPr="005C58F7" w14:paraId="300CE7CF" w14:textId="77777777" w:rsidTr="00E002D5">
              <w:trPr>
                <w:jc w:val="center"/>
              </w:trPr>
              <w:tc>
                <w:tcPr>
                  <w:tcW w:w="406" w:type="dxa"/>
                  <w:vMerge/>
                  <w:shd w:val="clear" w:color="auto" w:fill="auto"/>
                  <w:vAlign w:val="center"/>
                </w:tcPr>
                <w:p w14:paraId="06704101" w14:textId="77777777" w:rsidR="00A81F24" w:rsidRPr="005C58F7" w:rsidRDefault="00A81F24" w:rsidP="00717F53">
                  <w:pPr>
                    <w:adjustRightInd w:val="0"/>
                    <w:snapToGrid w:val="0"/>
                    <w:jc w:val="center"/>
                    <w:rPr>
                      <w:sz w:val="18"/>
                      <w:szCs w:val="18"/>
                    </w:rPr>
                  </w:pPr>
                </w:p>
              </w:tc>
              <w:tc>
                <w:tcPr>
                  <w:tcW w:w="1487" w:type="dxa"/>
                  <w:vMerge w:val="restart"/>
                  <w:shd w:val="clear" w:color="auto" w:fill="auto"/>
                  <w:vAlign w:val="center"/>
                </w:tcPr>
                <w:p w14:paraId="1B7A71AC" w14:textId="77777777" w:rsidR="00A81F24" w:rsidRPr="005C58F7" w:rsidRDefault="00A81F24" w:rsidP="00717F53">
                  <w:pPr>
                    <w:adjustRightInd w:val="0"/>
                    <w:snapToGrid w:val="0"/>
                    <w:jc w:val="center"/>
                    <w:rPr>
                      <w:sz w:val="18"/>
                      <w:szCs w:val="18"/>
                    </w:rPr>
                  </w:pPr>
                  <w:r w:rsidRPr="005C58F7">
                    <w:rPr>
                      <w:sz w:val="18"/>
                      <w:szCs w:val="18"/>
                    </w:rPr>
                    <w:t>影响途径</w:t>
                  </w:r>
                </w:p>
              </w:tc>
              <w:tc>
                <w:tcPr>
                  <w:tcW w:w="3681" w:type="dxa"/>
                  <w:gridSpan w:val="5"/>
                  <w:shd w:val="clear" w:color="auto" w:fill="auto"/>
                  <w:vAlign w:val="center"/>
                </w:tcPr>
                <w:p w14:paraId="436790B3" w14:textId="77777777" w:rsidR="00A81F24" w:rsidRPr="005C58F7" w:rsidRDefault="00A81F24" w:rsidP="00717F53">
                  <w:pPr>
                    <w:adjustRightInd w:val="0"/>
                    <w:snapToGrid w:val="0"/>
                    <w:jc w:val="center"/>
                    <w:rPr>
                      <w:sz w:val="18"/>
                      <w:szCs w:val="18"/>
                    </w:rPr>
                  </w:pPr>
                  <w:r w:rsidRPr="005C58F7">
                    <w:rPr>
                      <w:sz w:val="18"/>
                      <w:szCs w:val="18"/>
                    </w:rPr>
                    <w:t>水污染影响型</w:t>
                  </w:r>
                </w:p>
              </w:tc>
              <w:tc>
                <w:tcPr>
                  <w:tcW w:w="3271" w:type="dxa"/>
                  <w:gridSpan w:val="6"/>
                  <w:shd w:val="clear" w:color="auto" w:fill="auto"/>
                  <w:vAlign w:val="center"/>
                </w:tcPr>
                <w:p w14:paraId="77270C39" w14:textId="77777777" w:rsidR="00A81F24" w:rsidRPr="005C58F7" w:rsidRDefault="00A81F24" w:rsidP="00717F53">
                  <w:pPr>
                    <w:adjustRightInd w:val="0"/>
                    <w:snapToGrid w:val="0"/>
                    <w:jc w:val="center"/>
                    <w:rPr>
                      <w:sz w:val="18"/>
                      <w:szCs w:val="18"/>
                    </w:rPr>
                  </w:pPr>
                  <w:r w:rsidRPr="005C58F7">
                    <w:rPr>
                      <w:sz w:val="18"/>
                      <w:szCs w:val="18"/>
                    </w:rPr>
                    <w:t>水文要素影响型</w:t>
                  </w:r>
                </w:p>
              </w:tc>
            </w:tr>
            <w:tr w:rsidR="00227F48" w:rsidRPr="005C58F7" w14:paraId="3637A4BD" w14:textId="77777777" w:rsidTr="00E002D5">
              <w:trPr>
                <w:jc w:val="center"/>
              </w:trPr>
              <w:tc>
                <w:tcPr>
                  <w:tcW w:w="406" w:type="dxa"/>
                  <w:vMerge/>
                  <w:shd w:val="clear" w:color="auto" w:fill="auto"/>
                  <w:vAlign w:val="center"/>
                </w:tcPr>
                <w:p w14:paraId="7A25C8D6"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1696B560" w14:textId="77777777" w:rsidR="00A81F24" w:rsidRPr="005C58F7" w:rsidRDefault="00A81F24" w:rsidP="00717F53">
                  <w:pPr>
                    <w:adjustRightInd w:val="0"/>
                    <w:snapToGrid w:val="0"/>
                    <w:jc w:val="center"/>
                    <w:rPr>
                      <w:sz w:val="18"/>
                      <w:szCs w:val="18"/>
                    </w:rPr>
                  </w:pPr>
                </w:p>
              </w:tc>
              <w:tc>
                <w:tcPr>
                  <w:tcW w:w="3681" w:type="dxa"/>
                  <w:gridSpan w:val="5"/>
                  <w:shd w:val="clear" w:color="auto" w:fill="auto"/>
                  <w:vAlign w:val="center"/>
                </w:tcPr>
                <w:p w14:paraId="2EB8F2A0" w14:textId="77777777" w:rsidR="00A81F24" w:rsidRPr="005C58F7" w:rsidRDefault="00A81F24" w:rsidP="00717F53">
                  <w:pPr>
                    <w:adjustRightInd w:val="0"/>
                    <w:snapToGrid w:val="0"/>
                    <w:jc w:val="center"/>
                    <w:rPr>
                      <w:sz w:val="18"/>
                      <w:szCs w:val="18"/>
                    </w:rPr>
                  </w:pPr>
                  <w:r w:rsidRPr="005C58F7">
                    <w:rPr>
                      <w:sz w:val="18"/>
                      <w:szCs w:val="18"/>
                    </w:rPr>
                    <w:t>直接排放</w:t>
                  </w:r>
                  <w:r w:rsidRPr="005C58F7">
                    <w:rPr>
                      <w:rFonts w:ascii="宋体" w:hAnsi="宋体" w:hint="eastAsia"/>
                      <w:sz w:val="18"/>
                      <w:szCs w:val="18"/>
                    </w:rPr>
                    <w:t>□</w:t>
                  </w:r>
                  <w:r w:rsidRPr="005C58F7">
                    <w:rPr>
                      <w:sz w:val="18"/>
                      <w:szCs w:val="18"/>
                    </w:rPr>
                    <w:t>；间接排放</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r w:rsidRPr="005C58F7">
                    <w:rPr>
                      <w:sz w:val="18"/>
                      <w:szCs w:val="18"/>
                    </w:rPr>
                    <w:t>；其他</w:t>
                  </w:r>
                  <w:r w:rsidRPr="005C58F7">
                    <w:rPr>
                      <w:rFonts w:ascii="宋体" w:hAnsi="宋体" w:hint="eastAsia"/>
                      <w:sz w:val="18"/>
                      <w:szCs w:val="18"/>
                    </w:rPr>
                    <w:t>□</w:t>
                  </w:r>
                </w:p>
              </w:tc>
              <w:tc>
                <w:tcPr>
                  <w:tcW w:w="3271" w:type="dxa"/>
                  <w:gridSpan w:val="6"/>
                  <w:shd w:val="clear" w:color="auto" w:fill="auto"/>
                  <w:vAlign w:val="center"/>
                </w:tcPr>
                <w:p w14:paraId="0840BA4C" w14:textId="77777777" w:rsidR="00A81F24" w:rsidRPr="005C58F7" w:rsidRDefault="00A81F24" w:rsidP="00717F53">
                  <w:pPr>
                    <w:adjustRightInd w:val="0"/>
                    <w:snapToGrid w:val="0"/>
                    <w:jc w:val="center"/>
                    <w:rPr>
                      <w:sz w:val="18"/>
                      <w:szCs w:val="18"/>
                    </w:rPr>
                  </w:pPr>
                  <w:r w:rsidRPr="005C58F7">
                    <w:rPr>
                      <w:sz w:val="18"/>
                      <w:szCs w:val="18"/>
                    </w:rPr>
                    <w:t>水温</w:t>
                  </w:r>
                  <w:r w:rsidRPr="005C58F7">
                    <w:rPr>
                      <w:rFonts w:ascii="宋体" w:hAnsi="宋体" w:hint="eastAsia"/>
                      <w:sz w:val="18"/>
                      <w:szCs w:val="18"/>
                    </w:rPr>
                    <w:t>□</w:t>
                  </w:r>
                  <w:r w:rsidRPr="005C58F7">
                    <w:rPr>
                      <w:sz w:val="18"/>
                      <w:szCs w:val="18"/>
                    </w:rPr>
                    <w:t>；径流</w:t>
                  </w:r>
                  <w:r w:rsidRPr="005C58F7">
                    <w:rPr>
                      <w:rFonts w:ascii="宋体" w:hAnsi="宋体" w:hint="eastAsia"/>
                      <w:sz w:val="18"/>
                      <w:szCs w:val="18"/>
                    </w:rPr>
                    <w:t>□</w:t>
                  </w:r>
                  <w:r w:rsidRPr="005C58F7">
                    <w:rPr>
                      <w:sz w:val="18"/>
                      <w:szCs w:val="18"/>
                    </w:rPr>
                    <w:t>；水域面积</w:t>
                  </w:r>
                  <w:r w:rsidRPr="005C58F7">
                    <w:rPr>
                      <w:rFonts w:ascii="宋体" w:hAnsi="宋体" w:hint="eastAsia"/>
                      <w:sz w:val="18"/>
                      <w:szCs w:val="18"/>
                    </w:rPr>
                    <w:t>□</w:t>
                  </w:r>
                </w:p>
              </w:tc>
            </w:tr>
            <w:tr w:rsidR="00227F48" w:rsidRPr="005C58F7" w14:paraId="0AD87DCD" w14:textId="77777777" w:rsidTr="00E002D5">
              <w:trPr>
                <w:jc w:val="center"/>
              </w:trPr>
              <w:tc>
                <w:tcPr>
                  <w:tcW w:w="406" w:type="dxa"/>
                  <w:vMerge/>
                  <w:shd w:val="clear" w:color="auto" w:fill="auto"/>
                  <w:vAlign w:val="center"/>
                </w:tcPr>
                <w:p w14:paraId="0FB7CA2B"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18D38F7E" w14:textId="77777777" w:rsidR="00A81F24" w:rsidRPr="005C58F7" w:rsidRDefault="00A81F24" w:rsidP="00717F53">
                  <w:pPr>
                    <w:adjustRightInd w:val="0"/>
                    <w:snapToGrid w:val="0"/>
                    <w:jc w:val="center"/>
                    <w:rPr>
                      <w:sz w:val="18"/>
                      <w:szCs w:val="18"/>
                    </w:rPr>
                  </w:pPr>
                  <w:r w:rsidRPr="005C58F7">
                    <w:rPr>
                      <w:sz w:val="18"/>
                      <w:szCs w:val="18"/>
                    </w:rPr>
                    <w:t>影响因子</w:t>
                  </w:r>
                </w:p>
              </w:tc>
              <w:tc>
                <w:tcPr>
                  <w:tcW w:w="3681" w:type="dxa"/>
                  <w:gridSpan w:val="5"/>
                  <w:shd w:val="clear" w:color="auto" w:fill="auto"/>
                  <w:vAlign w:val="center"/>
                </w:tcPr>
                <w:p w14:paraId="07348D46" w14:textId="77777777" w:rsidR="00A81F24" w:rsidRPr="005C58F7" w:rsidRDefault="00A81F24" w:rsidP="00717F53">
                  <w:pPr>
                    <w:adjustRightInd w:val="0"/>
                    <w:snapToGrid w:val="0"/>
                    <w:jc w:val="center"/>
                    <w:rPr>
                      <w:sz w:val="18"/>
                      <w:szCs w:val="18"/>
                    </w:rPr>
                  </w:pPr>
                  <w:r w:rsidRPr="005C58F7">
                    <w:rPr>
                      <w:sz w:val="18"/>
                      <w:szCs w:val="18"/>
                    </w:rPr>
                    <w:t>持久性污染型</w:t>
                  </w:r>
                  <w:r w:rsidRPr="005C58F7">
                    <w:rPr>
                      <w:rFonts w:ascii="宋体" w:hAnsi="宋体" w:hint="eastAsia"/>
                      <w:sz w:val="18"/>
                      <w:szCs w:val="18"/>
                    </w:rPr>
                    <w:t>□</w:t>
                  </w:r>
                  <w:r w:rsidRPr="005C58F7">
                    <w:rPr>
                      <w:sz w:val="18"/>
                      <w:szCs w:val="18"/>
                    </w:rPr>
                    <w:t>；有毒有害污染物</w:t>
                  </w:r>
                  <w:r w:rsidRPr="005C58F7">
                    <w:rPr>
                      <w:rFonts w:ascii="宋体" w:hAnsi="宋体" w:hint="eastAsia"/>
                      <w:sz w:val="18"/>
                      <w:szCs w:val="18"/>
                    </w:rPr>
                    <w:t>□</w:t>
                  </w:r>
                  <w:r w:rsidRPr="005C58F7">
                    <w:rPr>
                      <w:sz w:val="18"/>
                      <w:szCs w:val="18"/>
                    </w:rPr>
                    <w:t>；非持久性污染物</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r w:rsidRPr="005C58F7">
                    <w:rPr>
                      <w:sz w:val="18"/>
                      <w:szCs w:val="18"/>
                    </w:rPr>
                    <w:t>；</w:t>
                  </w:r>
                  <w:r w:rsidRPr="005C58F7">
                    <w:rPr>
                      <w:sz w:val="18"/>
                      <w:szCs w:val="18"/>
                    </w:rPr>
                    <w:t>pH</w:t>
                  </w:r>
                  <w:r w:rsidRPr="005C58F7">
                    <w:rPr>
                      <w:sz w:val="18"/>
                      <w:szCs w:val="18"/>
                    </w:rPr>
                    <w:t>值</w:t>
                  </w:r>
                  <w:r w:rsidRPr="005C58F7">
                    <w:rPr>
                      <w:rFonts w:ascii="宋体" w:hAnsi="宋体" w:hint="eastAsia"/>
                      <w:sz w:val="18"/>
                      <w:szCs w:val="18"/>
                    </w:rPr>
                    <w:t>□</w:t>
                  </w:r>
                  <w:r w:rsidRPr="005C58F7">
                    <w:rPr>
                      <w:sz w:val="18"/>
                      <w:szCs w:val="18"/>
                    </w:rPr>
                    <w:t>；热污染</w:t>
                  </w:r>
                  <w:r w:rsidRPr="005C58F7">
                    <w:rPr>
                      <w:rFonts w:ascii="宋体" w:hAnsi="宋体" w:hint="eastAsia"/>
                      <w:sz w:val="18"/>
                      <w:szCs w:val="18"/>
                    </w:rPr>
                    <w:t>□</w:t>
                  </w:r>
                  <w:r w:rsidRPr="005C58F7">
                    <w:rPr>
                      <w:sz w:val="18"/>
                      <w:szCs w:val="18"/>
                    </w:rPr>
                    <w:t>；富营养化</w:t>
                  </w:r>
                  <w:r w:rsidRPr="005C58F7">
                    <w:rPr>
                      <w:rFonts w:ascii="宋体" w:hAnsi="宋体" w:hint="eastAsia"/>
                      <w:sz w:val="18"/>
                      <w:szCs w:val="18"/>
                    </w:rPr>
                    <w:t>□</w:t>
                  </w:r>
                  <w:r w:rsidRPr="005C58F7">
                    <w:rPr>
                      <w:sz w:val="18"/>
                      <w:szCs w:val="18"/>
                    </w:rPr>
                    <w:t>；其他</w:t>
                  </w:r>
                  <w:r w:rsidRPr="005C58F7">
                    <w:rPr>
                      <w:rFonts w:ascii="宋体" w:hAnsi="宋体" w:hint="eastAsia"/>
                      <w:sz w:val="18"/>
                      <w:szCs w:val="18"/>
                    </w:rPr>
                    <w:t>□</w:t>
                  </w:r>
                </w:p>
              </w:tc>
              <w:tc>
                <w:tcPr>
                  <w:tcW w:w="3271" w:type="dxa"/>
                  <w:gridSpan w:val="6"/>
                  <w:shd w:val="clear" w:color="auto" w:fill="auto"/>
                  <w:vAlign w:val="center"/>
                </w:tcPr>
                <w:p w14:paraId="061C6843" w14:textId="77777777" w:rsidR="00A81F24" w:rsidRPr="005C58F7" w:rsidRDefault="00A81F24" w:rsidP="00717F53">
                  <w:pPr>
                    <w:adjustRightInd w:val="0"/>
                    <w:snapToGrid w:val="0"/>
                    <w:jc w:val="center"/>
                    <w:rPr>
                      <w:sz w:val="18"/>
                      <w:szCs w:val="18"/>
                    </w:rPr>
                  </w:pPr>
                  <w:r w:rsidRPr="005C58F7">
                    <w:rPr>
                      <w:sz w:val="18"/>
                      <w:szCs w:val="18"/>
                    </w:rPr>
                    <w:t>水温</w:t>
                  </w:r>
                  <w:r w:rsidRPr="005C58F7">
                    <w:rPr>
                      <w:rFonts w:ascii="宋体" w:hAnsi="宋体" w:hint="eastAsia"/>
                      <w:sz w:val="18"/>
                      <w:szCs w:val="18"/>
                    </w:rPr>
                    <w:t>□</w:t>
                  </w:r>
                  <w:r w:rsidRPr="005C58F7">
                    <w:rPr>
                      <w:sz w:val="18"/>
                      <w:szCs w:val="18"/>
                    </w:rPr>
                    <w:t>；水位（水深）</w:t>
                  </w:r>
                  <w:r w:rsidRPr="005C58F7">
                    <w:rPr>
                      <w:rFonts w:ascii="宋体" w:hAnsi="宋体" w:hint="eastAsia"/>
                      <w:sz w:val="18"/>
                      <w:szCs w:val="18"/>
                    </w:rPr>
                    <w:t>□</w:t>
                  </w:r>
                  <w:r w:rsidRPr="005C58F7">
                    <w:rPr>
                      <w:sz w:val="18"/>
                      <w:szCs w:val="18"/>
                    </w:rPr>
                    <w:t>；流速</w:t>
                  </w:r>
                  <w:r w:rsidRPr="005C58F7">
                    <w:rPr>
                      <w:rFonts w:ascii="宋体" w:hAnsi="宋体" w:hint="eastAsia"/>
                      <w:sz w:val="18"/>
                      <w:szCs w:val="18"/>
                    </w:rPr>
                    <w:t>□</w:t>
                  </w:r>
                  <w:r w:rsidRPr="005C58F7">
                    <w:rPr>
                      <w:sz w:val="18"/>
                      <w:szCs w:val="18"/>
                    </w:rPr>
                    <w:t>；流量</w:t>
                  </w:r>
                  <w:r w:rsidRPr="005C58F7">
                    <w:rPr>
                      <w:rFonts w:ascii="宋体" w:hAnsi="宋体" w:hint="eastAsia"/>
                      <w:sz w:val="18"/>
                      <w:szCs w:val="18"/>
                    </w:rPr>
                    <w:t>□</w:t>
                  </w:r>
                  <w:r w:rsidRPr="005C58F7">
                    <w:rPr>
                      <w:sz w:val="18"/>
                      <w:szCs w:val="18"/>
                    </w:rPr>
                    <w:t>；其他</w:t>
                  </w:r>
                  <w:r w:rsidRPr="005C58F7">
                    <w:rPr>
                      <w:rFonts w:ascii="宋体" w:hAnsi="宋体" w:hint="eastAsia"/>
                      <w:sz w:val="18"/>
                      <w:szCs w:val="18"/>
                    </w:rPr>
                    <w:t>□</w:t>
                  </w:r>
                </w:p>
              </w:tc>
            </w:tr>
            <w:tr w:rsidR="00227F48" w:rsidRPr="005C58F7" w14:paraId="0E56A0D9" w14:textId="77777777" w:rsidTr="00E002D5">
              <w:trPr>
                <w:jc w:val="center"/>
              </w:trPr>
              <w:tc>
                <w:tcPr>
                  <w:tcW w:w="1893" w:type="dxa"/>
                  <w:gridSpan w:val="2"/>
                  <w:vMerge w:val="restart"/>
                  <w:shd w:val="clear" w:color="auto" w:fill="auto"/>
                  <w:vAlign w:val="center"/>
                </w:tcPr>
                <w:p w14:paraId="2E5EE270" w14:textId="77777777" w:rsidR="00A81F24" w:rsidRPr="005C58F7" w:rsidRDefault="00A81F24" w:rsidP="00717F53">
                  <w:pPr>
                    <w:adjustRightInd w:val="0"/>
                    <w:snapToGrid w:val="0"/>
                    <w:jc w:val="center"/>
                    <w:rPr>
                      <w:sz w:val="18"/>
                      <w:szCs w:val="18"/>
                    </w:rPr>
                  </w:pPr>
                  <w:r w:rsidRPr="005C58F7">
                    <w:rPr>
                      <w:sz w:val="18"/>
                      <w:szCs w:val="18"/>
                    </w:rPr>
                    <w:t>评价等级</w:t>
                  </w:r>
                </w:p>
              </w:tc>
              <w:tc>
                <w:tcPr>
                  <w:tcW w:w="3681" w:type="dxa"/>
                  <w:gridSpan w:val="5"/>
                  <w:shd w:val="clear" w:color="auto" w:fill="auto"/>
                  <w:vAlign w:val="center"/>
                </w:tcPr>
                <w:p w14:paraId="0921A8AD" w14:textId="77777777" w:rsidR="00A81F24" w:rsidRPr="005C58F7" w:rsidRDefault="00A81F24" w:rsidP="00717F53">
                  <w:pPr>
                    <w:adjustRightInd w:val="0"/>
                    <w:snapToGrid w:val="0"/>
                    <w:jc w:val="center"/>
                    <w:rPr>
                      <w:sz w:val="18"/>
                      <w:szCs w:val="18"/>
                    </w:rPr>
                  </w:pPr>
                  <w:r w:rsidRPr="005C58F7">
                    <w:rPr>
                      <w:sz w:val="18"/>
                      <w:szCs w:val="18"/>
                    </w:rPr>
                    <w:t>水污染影响型</w:t>
                  </w:r>
                </w:p>
              </w:tc>
              <w:tc>
                <w:tcPr>
                  <w:tcW w:w="3271" w:type="dxa"/>
                  <w:gridSpan w:val="6"/>
                  <w:shd w:val="clear" w:color="auto" w:fill="auto"/>
                  <w:vAlign w:val="center"/>
                </w:tcPr>
                <w:p w14:paraId="6B509AFC" w14:textId="77777777" w:rsidR="00A81F24" w:rsidRPr="005C58F7" w:rsidRDefault="00A81F24" w:rsidP="00717F53">
                  <w:pPr>
                    <w:adjustRightInd w:val="0"/>
                    <w:snapToGrid w:val="0"/>
                    <w:jc w:val="center"/>
                    <w:rPr>
                      <w:sz w:val="18"/>
                      <w:szCs w:val="18"/>
                    </w:rPr>
                  </w:pPr>
                  <w:r w:rsidRPr="005C58F7">
                    <w:rPr>
                      <w:sz w:val="18"/>
                      <w:szCs w:val="18"/>
                    </w:rPr>
                    <w:t>水文要素影响型</w:t>
                  </w:r>
                </w:p>
              </w:tc>
            </w:tr>
            <w:tr w:rsidR="00227F48" w:rsidRPr="005C58F7" w14:paraId="16F43880" w14:textId="77777777" w:rsidTr="00E002D5">
              <w:trPr>
                <w:jc w:val="center"/>
              </w:trPr>
              <w:tc>
                <w:tcPr>
                  <w:tcW w:w="1893" w:type="dxa"/>
                  <w:gridSpan w:val="2"/>
                  <w:vMerge/>
                  <w:shd w:val="clear" w:color="auto" w:fill="auto"/>
                  <w:vAlign w:val="center"/>
                </w:tcPr>
                <w:p w14:paraId="2C655C81" w14:textId="77777777" w:rsidR="00A81F24" w:rsidRPr="005C58F7" w:rsidRDefault="00A81F24" w:rsidP="00717F53">
                  <w:pPr>
                    <w:adjustRightInd w:val="0"/>
                    <w:snapToGrid w:val="0"/>
                    <w:jc w:val="center"/>
                    <w:rPr>
                      <w:sz w:val="18"/>
                      <w:szCs w:val="18"/>
                    </w:rPr>
                  </w:pPr>
                </w:p>
              </w:tc>
              <w:tc>
                <w:tcPr>
                  <w:tcW w:w="3681" w:type="dxa"/>
                  <w:gridSpan w:val="5"/>
                  <w:shd w:val="clear" w:color="auto" w:fill="auto"/>
                  <w:vAlign w:val="center"/>
                </w:tcPr>
                <w:p w14:paraId="479A9921" w14:textId="77777777" w:rsidR="00A81F24" w:rsidRPr="005C58F7" w:rsidRDefault="00A81F24" w:rsidP="00717F53">
                  <w:pPr>
                    <w:adjustRightInd w:val="0"/>
                    <w:snapToGrid w:val="0"/>
                    <w:jc w:val="center"/>
                    <w:rPr>
                      <w:sz w:val="18"/>
                      <w:szCs w:val="18"/>
                    </w:rPr>
                  </w:pPr>
                  <w:r w:rsidRPr="005C58F7">
                    <w:rPr>
                      <w:sz w:val="18"/>
                      <w:szCs w:val="18"/>
                    </w:rPr>
                    <w:t>一级</w:t>
                  </w:r>
                  <w:r w:rsidRPr="005C58F7">
                    <w:rPr>
                      <w:rFonts w:ascii="宋体" w:hAnsi="宋体" w:hint="eastAsia"/>
                      <w:sz w:val="18"/>
                      <w:szCs w:val="18"/>
                    </w:rPr>
                    <w:t>□</w:t>
                  </w:r>
                  <w:r w:rsidRPr="005C58F7">
                    <w:rPr>
                      <w:sz w:val="18"/>
                      <w:szCs w:val="18"/>
                    </w:rPr>
                    <w:t>；二级</w:t>
                  </w:r>
                  <w:r w:rsidRPr="005C58F7">
                    <w:rPr>
                      <w:rFonts w:ascii="宋体" w:hAnsi="宋体" w:hint="eastAsia"/>
                      <w:sz w:val="18"/>
                      <w:szCs w:val="18"/>
                    </w:rPr>
                    <w:t>□</w:t>
                  </w:r>
                  <w:r w:rsidRPr="005C58F7">
                    <w:rPr>
                      <w:sz w:val="18"/>
                      <w:szCs w:val="18"/>
                    </w:rPr>
                    <w:t>；三级</w:t>
                  </w:r>
                  <w:r w:rsidRPr="005C58F7">
                    <w:rPr>
                      <w:sz w:val="18"/>
                      <w:szCs w:val="18"/>
                    </w:rPr>
                    <w:t>A</w:t>
                  </w:r>
                  <w:r w:rsidRPr="005C58F7">
                    <w:rPr>
                      <w:rFonts w:ascii="宋体" w:hAnsi="宋体" w:hint="eastAsia"/>
                      <w:sz w:val="18"/>
                      <w:szCs w:val="18"/>
                    </w:rPr>
                    <w:t>□</w:t>
                  </w:r>
                  <w:r w:rsidRPr="005C58F7">
                    <w:rPr>
                      <w:sz w:val="18"/>
                      <w:szCs w:val="18"/>
                    </w:rPr>
                    <w:t>；三级</w:t>
                  </w:r>
                  <w:r w:rsidRPr="005C58F7">
                    <w:rPr>
                      <w:sz w:val="18"/>
                      <w:szCs w:val="18"/>
                    </w:rPr>
                    <w:t>B</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10F15FC8" w14:textId="77777777" w:rsidR="00A81F24" w:rsidRPr="005C58F7" w:rsidRDefault="00A81F24" w:rsidP="00717F53">
                  <w:pPr>
                    <w:adjustRightInd w:val="0"/>
                    <w:snapToGrid w:val="0"/>
                    <w:jc w:val="center"/>
                    <w:rPr>
                      <w:sz w:val="18"/>
                      <w:szCs w:val="18"/>
                    </w:rPr>
                  </w:pPr>
                  <w:r w:rsidRPr="005C58F7">
                    <w:rPr>
                      <w:sz w:val="18"/>
                      <w:szCs w:val="18"/>
                    </w:rPr>
                    <w:t>一级</w:t>
                  </w:r>
                  <w:r w:rsidRPr="005C58F7">
                    <w:rPr>
                      <w:rFonts w:ascii="宋体" w:hAnsi="宋体" w:hint="eastAsia"/>
                      <w:sz w:val="18"/>
                      <w:szCs w:val="18"/>
                    </w:rPr>
                    <w:t>□</w:t>
                  </w:r>
                  <w:r w:rsidRPr="005C58F7">
                    <w:rPr>
                      <w:sz w:val="18"/>
                      <w:szCs w:val="18"/>
                    </w:rPr>
                    <w:t>；二级</w:t>
                  </w:r>
                  <w:r w:rsidRPr="005C58F7">
                    <w:rPr>
                      <w:rFonts w:ascii="宋体" w:hAnsi="宋体" w:hint="eastAsia"/>
                      <w:sz w:val="18"/>
                      <w:szCs w:val="18"/>
                    </w:rPr>
                    <w:t>□</w:t>
                  </w:r>
                  <w:r w:rsidRPr="005C58F7">
                    <w:rPr>
                      <w:sz w:val="18"/>
                      <w:szCs w:val="18"/>
                    </w:rPr>
                    <w:t>；三级</w:t>
                  </w:r>
                  <w:r w:rsidRPr="005C58F7">
                    <w:rPr>
                      <w:rFonts w:ascii="宋体" w:hAnsi="宋体" w:hint="eastAsia"/>
                      <w:sz w:val="18"/>
                      <w:szCs w:val="18"/>
                    </w:rPr>
                    <w:t>□</w:t>
                  </w:r>
                </w:p>
              </w:tc>
            </w:tr>
            <w:tr w:rsidR="00227F48" w:rsidRPr="005C58F7" w14:paraId="75133AC9" w14:textId="77777777" w:rsidTr="00E002D5">
              <w:trPr>
                <w:jc w:val="center"/>
              </w:trPr>
              <w:tc>
                <w:tcPr>
                  <w:tcW w:w="406" w:type="dxa"/>
                  <w:vMerge w:val="restart"/>
                  <w:shd w:val="clear" w:color="auto" w:fill="auto"/>
                  <w:vAlign w:val="center"/>
                </w:tcPr>
                <w:p w14:paraId="32284CDC" w14:textId="77777777" w:rsidR="00A81F24" w:rsidRPr="005C58F7" w:rsidRDefault="00A81F24" w:rsidP="00717F53">
                  <w:pPr>
                    <w:adjustRightInd w:val="0"/>
                    <w:snapToGrid w:val="0"/>
                    <w:jc w:val="center"/>
                    <w:rPr>
                      <w:sz w:val="18"/>
                      <w:szCs w:val="18"/>
                    </w:rPr>
                  </w:pPr>
                  <w:r w:rsidRPr="005C58F7">
                    <w:rPr>
                      <w:sz w:val="18"/>
                      <w:szCs w:val="18"/>
                    </w:rPr>
                    <w:t>现状调查</w:t>
                  </w:r>
                </w:p>
              </w:tc>
              <w:tc>
                <w:tcPr>
                  <w:tcW w:w="1487" w:type="dxa"/>
                  <w:vMerge w:val="restart"/>
                  <w:shd w:val="clear" w:color="auto" w:fill="auto"/>
                  <w:vAlign w:val="center"/>
                </w:tcPr>
                <w:p w14:paraId="4F195CE7" w14:textId="77777777" w:rsidR="00A81F24" w:rsidRPr="005C58F7" w:rsidRDefault="00A81F24" w:rsidP="00717F53">
                  <w:pPr>
                    <w:adjustRightInd w:val="0"/>
                    <w:snapToGrid w:val="0"/>
                    <w:jc w:val="center"/>
                    <w:rPr>
                      <w:sz w:val="18"/>
                      <w:szCs w:val="18"/>
                    </w:rPr>
                  </w:pPr>
                  <w:r w:rsidRPr="005C58F7">
                    <w:rPr>
                      <w:sz w:val="18"/>
                      <w:szCs w:val="18"/>
                    </w:rPr>
                    <w:t>区域污染源</w:t>
                  </w:r>
                </w:p>
              </w:tc>
              <w:tc>
                <w:tcPr>
                  <w:tcW w:w="3681" w:type="dxa"/>
                  <w:gridSpan w:val="5"/>
                  <w:shd w:val="clear" w:color="auto" w:fill="auto"/>
                  <w:vAlign w:val="center"/>
                </w:tcPr>
                <w:p w14:paraId="1B0DE09D" w14:textId="77777777" w:rsidR="00A81F24" w:rsidRPr="005C58F7" w:rsidRDefault="00A81F24" w:rsidP="00717F53">
                  <w:pPr>
                    <w:adjustRightInd w:val="0"/>
                    <w:snapToGrid w:val="0"/>
                    <w:jc w:val="center"/>
                    <w:rPr>
                      <w:sz w:val="18"/>
                      <w:szCs w:val="18"/>
                    </w:rPr>
                  </w:pPr>
                  <w:r w:rsidRPr="005C58F7">
                    <w:rPr>
                      <w:sz w:val="18"/>
                      <w:szCs w:val="18"/>
                    </w:rPr>
                    <w:t>调查项目</w:t>
                  </w:r>
                </w:p>
              </w:tc>
              <w:tc>
                <w:tcPr>
                  <w:tcW w:w="3271" w:type="dxa"/>
                  <w:gridSpan w:val="6"/>
                  <w:shd w:val="clear" w:color="auto" w:fill="auto"/>
                  <w:vAlign w:val="center"/>
                </w:tcPr>
                <w:p w14:paraId="7E6EA094" w14:textId="77777777" w:rsidR="00A81F24" w:rsidRPr="005C58F7" w:rsidRDefault="00A81F24" w:rsidP="00717F53">
                  <w:pPr>
                    <w:adjustRightInd w:val="0"/>
                    <w:snapToGrid w:val="0"/>
                    <w:jc w:val="center"/>
                    <w:rPr>
                      <w:sz w:val="18"/>
                      <w:szCs w:val="18"/>
                    </w:rPr>
                  </w:pPr>
                  <w:r w:rsidRPr="005C58F7">
                    <w:rPr>
                      <w:sz w:val="18"/>
                      <w:szCs w:val="18"/>
                    </w:rPr>
                    <w:t>数据来源</w:t>
                  </w:r>
                </w:p>
              </w:tc>
            </w:tr>
            <w:tr w:rsidR="00227F48" w:rsidRPr="005C58F7" w14:paraId="580408DD" w14:textId="77777777" w:rsidTr="00E002D5">
              <w:trPr>
                <w:jc w:val="center"/>
              </w:trPr>
              <w:tc>
                <w:tcPr>
                  <w:tcW w:w="406" w:type="dxa"/>
                  <w:vMerge/>
                  <w:shd w:val="clear" w:color="auto" w:fill="auto"/>
                  <w:vAlign w:val="center"/>
                </w:tcPr>
                <w:p w14:paraId="7DC315F2"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402DD887" w14:textId="77777777" w:rsidR="00A81F24" w:rsidRPr="005C58F7" w:rsidRDefault="00A81F24" w:rsidP="00717F53">
                  <w:pPr>
                    <w:adjustRightInd w:val="0"/>
                    <w:snapToGrid w:val="0"/>
                    <w:jc w:val="center"/>
                    <w:rPr>
                      <w:sz w:val="18"/>
                      <w:szCs w:val="18"/>
                    </w:rPr>
                  </w:pPr>
                </w:p>
              </w:tc>
              <w:tc>
                <w:tcPr>
                  <w:tcW w:w="1778" w:type="dxa"/>
                  <w:gridSpan w:val="2"/>
                  <w:shd w:val="clear" w:color="auto" w:fill="auto"/>
                  <w:vAlign w:val="center"/>
                </w:tcPr>
                <w:p w14:paraId="39D8975F" w14:textId="77777777" w:rsidR="00A81F24" w:rsidRPr="005C58F7" w:rsidRDefault="00A81F24" w:rsidP="00717F53">
                  <w:pPr>
                    <w:adjustRightInd w:val="0"/>
                    <w:snapToGrid w:val="0"/>
                    <w:jc w:val="center"/>
                    <w:rPr>
                      <w:sz w:val="18"/>
                      <w:szCs w:val="18"/>
                    </w:rPr>
                  </w:pPr>
                  <w:r w:rsidRPr="005C58F7">
                    <w:rPr>
                      <w:sz w:val="18"/>
                      <w:szCs w:val="18"/>
                    </w:rPr>
                    <w:t>已建</w:t>
                  </w:r>
                  <w:r w:rsidRPr="005C58F7">
                    <w:rPr>
                      <w:rFonts w:ascii="宋体" w:hAnsi="宋体" w:hint="eastAsia"/>
                      <w:sz w:val="18"/>
                      <w:szCs w:val="18"/>
                    </w:rPr>
                    <w:t>□</w:t>
                  </w:r>
                  <w:r w:rsidRPr="005C58F7">
                    <w:rPr>
                      <w:sz w:val="18"/>
                      <w:szCs w:val="18"/>
                    </w:rPr>
                    <w:t>；在建</w:t>
                  </w:r>
                  <w:r w:rsidRPr="005C58F7">
                    <w:rPr>
                      <w:rFonts w:ascii="宋体" w:hAnsi="宋体" w:hint="eastAsia"/>
                      <w:sz w:val="18"/>
                      <w:szCs w:val="18"/>
                    </w:rPr>
                    <w:t>□</w:t>
                  </w:r>
                  <w:r w:rsidRPr="005C58F7">
                    <w:rPr>
                      <w:sz w:val="18"/>
                      <w:szCs w:val="18"/>
                    </w:rPr>
                    <w:t>；</w:t>
                  </w:r>
                </w:p>
                <w:p w14:paraId="4533F9AB" w14:textId="77777777" w:rsidR="00A81F24" w:rsidRPr="005C58F7" w:rsidRDefault="00A81F24" w:rsidP="00717F53">
                  <w:pPr>
                    <w:adjustRightInd w:val="0"/>
                    <w:snapToGrid w:val="0"/>
                    <w:jc w:val="center"/>
                    <w:rPr>
                      <w:sz w:val="18"/>
                      <w:szCs w:val="18"/>
                    </w:rPr>
                  </w:pPr>
                  <w:r w:rsidRPr="005C58F7">
                    <w:rPr>
                      <w:sz w:val="18"/>
                      <w:szCs w:val="18"/>
                    </w:rPr>
                    <w:t>拟建</w:t>
                  </w:r>
                  <w:r w:rsidRPr="005C58F7">
                    <w:rPr>
                      <w:rFonts w:ascii="宋体" w:hAnsi="宋体" w:hint="eastAsia"/>
                      <w:sz w:val="18"/>
                      <w:szCs w:val="18"/>
                    </w:rPr>
                    <w:t>□</w:t>
                  </w:r>
                  <w:r w:rsidRPr="005C58F7">
                    <w:rPr>
                      <w:sz w:val="18"/>
                      <w:szCs w:val="18"/>
                    </w:rPr>
                    <w:t>；其他</w:t>
                  </w:r>
                  <w:r w:rsidRPr="005C58F7">
                    <w:rPr>
                      <w:rFonts w:ascii="宋体" w:hAnsi="宋体" w:hint="eastAsia"/>
                      <w:sz w:val="18"/>
                      <w:szCs w:val="18"/>
                    </w:rPr>
                    <w:t>□</w:t>
                  </w:r>
                </w:p>
              </w:tc>
              <w:tc>
                <w:tcPr>
                  <w:tcW w:w="1903" w:type="dxa"/>
                  <w:gridSpan w:val="3"/>
                  <w:shd w:val="clear" w:color="auto" w:fill="auto"/>
                  <w:vAlign w:val="center"/>
                </w:tcPr>
                <w:p w14:paraId="75FDED02" w14:textId="77777777" w:rsidR="00A81F24" w:rsidRPr="005C58F7" w:rsidRDefault="00A81F24" w:rsidP="00717F53">
                  <w:pPr>
                    <w:adjustRightInd w:val="0"/>
                    <w:snapToGrid w:val="0"/>
                    <w:jc w:val="center"/>
                    <w:rPr>
                      <w:sz w:val="18"/>
                      <w:szCs w:val="18"/>
                    </w:rPr>
                  </w:pPr>
                  <w:r w:rsidRPr="005C58F7">
                    <w:rPr>
                      <w:sz w:val="18"/>
                      <w:szCs w:val="18"/>
                    </w:rPr>
                    <w:t>拟替代的污染源</w:t>
                  </w:r>
                  <w:r w:rsidRPr="005C58F7">
                    <w:rPr>
                      <w:rFonts w:ascii="宋体" w:hAnsi="宋体" w:hint="eastAsia"/>
                      <w:sz w:val="18"/>
                      <w:szCs w:val="18"/>
                    </w:rPr>
                    <w:t>□</w:t>
                  </w:r>
                </w:p>
              </w:tc>
              <w:tc>
                <w:tcPr>
                  <w:tcW w:w="3271" w:type="dxa"/>
                  <w:gridSpan w:val="6"/>
                  <w:shd w:val="clear" w:color="auto" w:fill="auto"/>
                  <w:vAlign w:val="center"/>
                </w:tcPr>
                <w:p w14:paraId="297A6867" w14:textId="77777777" w:rsidR="00A81F24" w:rsidRPr="005C58F7" w:rsidRDefault="00A81F24" w:rsidP="00717F53">
                  <w:pPr>
                    <w:adjustRightInd w:val="0"/>
                    <w:snapToGrid w:val="0"/>
                    <w:jc w:val="center"/>
                    <w:rPr>
                      <w:sz w:val="18"/>
                      <w:szCs w:val="18"/>
                    </w:rPr>
                  </w:pPr>
                  <w:r w:rsidRPr="005C58F7">
                    <w:rPr>
                      <w:sz w:val="18"/>
                      <w:szCs w:val="18"/>
                    </w:rPr>
                    <w:t>排污许可证</w:t>
                  </w:r>
                  <w:r w:rsidRPr="005C58F7">
                    <w:rPr>
                      <w:rFonts w:ascii="宋体" w:hAnsi="宋体" w:hint="eastAsia"/>
                      <w:sz w:val="18"/>
                      <w:szCs w:val="18"/>
                    </w:rPr>
                    <w:t>□</w:t>
                  </w:r>
                  <w:r w:rsidRPr="005C58F7">
                    <w:rPr>
                      <w:sz w:val="18"/>
                      <w:szCs w:val="18"/>
                    </w:rPr>
                    <w:t>；环评</w:t>
                  </w:r>
                  <w:r w:rsidRPr="005C58F7">
                    <w:rPr>
                      <w:rFonts w:ascii="宋体" w:hAnsi="宋体" w:hint="eastAsia"/>
                      <w:sz w:val="18"/>
                      <w:szCs w:val="18"/>
                    </w:rPr>
                    <w:t>□</w:t>
                  </w:r>
                  <w:r w:rsidRPr="005C58F7">
                    <w:rPr>
                      <w:sz w:val="18"/>
                      <w:szCs w:val="18"/>
                    </w:rPr>
                    <w:t>；环保验收</w:t>
                  </w:r>
                  <w:r w:rsidRPr="005C58F7">
                    <w:rPr>
                      <w:rFonts w:ascii="宋体" w:hAnsi="宋体" w:hint="eastAsia"/>
                      <w:sz w:val="18"/>
                      <w:szCs w:val="18"/>
                    </w:rPr>
                    <w:t>□</w:t>
                  </w:r>
                  <w:r w:rsidRPr="005C58F7">
                    <w:rPr>
                      <w:sz w:val="18"/>
                      <w:szCs w:val="18"/>
                    </w:rPr>
                    <w:t>；既有实测</w:t>
                  </w:r>
                  <w:r w:rsidRPr="005C58F7">
                    <w:rPr>
                      <w:rFonts w:ascii="宋体" w:hAnsi="宋体" w:hint="eastAsia"/>
                      <w:sz w:val="18"/>
                      <w:szCs w:val="18"/>
                    </w:rPr>
                    <w:t>□</w:t>
                  </w:r>
                  <w:r w:rsidRPr="005C58F7">
                    <w:rPr>
                      <w:sz w:val="18"/>
                      <w:szCs w:val="18"/>
                    </w:rPr>
                    <w:t>；现场监测</w:t>
                  </w:r>
                  <w:r w:rsidRPr="005C58F7">
                    <w:rPr>
                      <w:rFonts w:ascii="宋体" w:hAnsi="宋体" w:hint="eastAsia"/>
                      <w:sz w:val="18"/>
                      <w:szCs w:val="18"/>
                    </w:rPr>
                    <w:t>□</w:t>
                  </w:r>
                  <w:r w:rsidRPr="005C58F7">
                    <w:rPr>
                      <w:sz w:val="18"/>
                      <w:szCs w:val="18"/>
                    </w:rPr>
                    <w:t>；入河排放口数据</w:t>
                  </w:r>
                  <w:r w:rsidRPr="005C58F7">
                    <w:rPr>
                      <w:rFonts w:ascii="宋体" w:hAnsi="宋体" w:hint="eastAsia"/>
                      <w:sz w:val="18"/>
                      <w:szCs w:val="18"/>
                    </w:rPr>
                    <w:t>□</w:t>
                  </w:r>
                  <w:r w:rsidRPr="005C58F7">
                    <w:rPr>
                      <w:sz w:val="18"/>
                      <w:szCs w:val="18"/>
                    </w:rPr>
                    <w:t>；其他</w:t>
                  </w:r>
                  <w:r w:rsidRPr="005C58F7">
                    <w:rPr>
                      <w:rFonts w:ascii="宋体" w:hAnsi="宋体" w:hint="eastAsia"/>
                      <w:sz w:val="18"/>
                      <w:szCs w:val="18"/>
                    </w:rPr>
                    <w:t>□</w:t>
                  </w:r>
                </w:p>
              </w:tc>
            </w:tr>
            <w:tr w:rsidR="00227F48" w:rsidRPr="005C58F7" w14:paraId="48744664" w14:textId="77777777" w:rsidTr="00E002D5">
              <w:trPr>
                <w:jc w:val="center"/>
              </w:trPr>
              <w:tc>
                <w:tcPr>
                  <w:tcW w:w="406" w:type="dxa"/>
                  <w:vMerge/>
                  <w:shd w:val="clear" w:color="auto" w:fill="auto"/>
                  <w:vAlign w:val="center"/>
                </w:tcPr>
                <w:p w14:paraId="2DD4F122" w14:textId="77777777" w:rsidR="00A81F24" w:rsidRPr="005C58F7" w:rsidRDefault="00A81F24" w:rsidP="00717F53">
                  <w:pPr>
                    <w:adjustRightInd w:val="0"/>
                    <w:snapToGrid w:val="0"/>
                    <w:jc w:val="center"/>
                    <w:rPr>
                      <w:sz w:val="18"/>
                      <w:szCs w:val="18"/>
                    </w:rPr>
                  </w:pPr>
                </w:p>
              </w:tc>
              <w:tc>
                <w:tcPr>
                  <w:tcW w:w="1487" w:type="dxa"/>
                  <w:vMerge w:val="restart"/>
                  <w:shd w:val="clear" w:color="auto" w:fill="auto"/>
                  <w:vAlign w:val="center"/>
                </w:tcPr>
                <w:p w14:paraId="5D337FF0" w14:textId="77777777" w:rsidR="00A81F24" w:rsidRPr="005C58F7" w:rsidRDefault="00A81F24" w:rsidP="00717F53">
                  <w:pPr>
                    <w:adjustRightInd w:val="0"/>
                    <w:snapToGrid w:val="0"/>
                    <w:jc w:val="center"/>
                    <w:rPr>
                      <w:sz w:val="18"/>
                      <w:szCs w:val="18"/>
                    </w:rPr>
                  </w:pPr>
                  <w:r w:rsidRPr="005C58F7">
                    <w:rPr>
                      <w:sz w:val="18"/>
                      <w:szCs w:val="18"/>
                    </w:rPr>
                    <w:t>受影响水体</w:t>
                  </w:r>
                </w:p>
                <w:p w14:paraId="1BC00B2F" w14:textId="77777777" w:rsidR="00A81F24" w:rsidRPr="005C58F7" w:rsidRDefault="00A81F24" w:rsidP="00717F53">
                  <w:pPr>
                    <w:adjustRightInd w:val="0"/>
                    <w:snapToGrid w:val="0"/>
                    <w:jc w:val="center"/>
                    <w:rPr>
                      <w:sz w:val="18"/>
                      <w:szCs w:val="18"/>
                    </w:rPr>
                  </w:pPr>
                  <w:r w:rsidRPr="005C58F7">
                    <w:rPr>
                      <w:sz w:val="18"/>
                      <w:szCs w:val="18"/>
                    </w:rPr>
                    <w:t>水环境质量</w:t>
                  </w:r>
                </w:p>
              </w:tc>
              <w:tc>
                <w:tcPr>
                  <w:tcW w:w="3681" w:type="dxa"/>
                  <w:gridSpan w:val="5"/>
                  <w:shd w:val="clear" w:color="auto" w:fill="auto"/>
                  <w:vAlign w:val="center"/>
                </w:tcPr>
                <w:p w14:paraId="3179BA41" w14:textId="77777777" w:rsidR="00A81F24" w:rsidRPr="005C58F7" w:rsidRDefault="00A81F24" w:rsidP="00717F53">
                  <w:pPr>
                    <w:adjustRightInd w:val="0"/>
                    <w:snapToGrid w:val="0"/>
                    <w:jc w:val="center"/>
                    <w:rPr>
                      <w:sz w:val="18"/>
                      <w:szCs w:val="18"/>
                    </w:rPr>
                  </w:pPr>
                  <w:r w:rsidRPr="005C58F7">
                    <w:rPr>
                      <w:sz w:val="18"/>
                      <w:szCs w:val="18"/>
                    </w:rPr>
                    <w:t>调查时期</w:t>
                  </w:r>
                </w:p>
              </w:tc>
              <w:tc>
                <w:tcPr>
                  <w:tcW w:w="3271" w:type="dxa"/>
                  <w:gridSpan w:val="6"/>
                  <w:shd w:val="clear" w:color="auto" w:fill="auto"/>
                  <w:vAlign w:val="center"/>
                </w:tcPr>
                <w:p w14:paraId="25EB2196" w14:textId="77777777" w:rsidR="00A81F24" w:rsidRPr="005C58F7" w:rsidRDefault="00A81F24" w:rsidP="00717F53">
                  <w:pPr>
                    <w:adjustRightInd w:val="0"/>
                    <w:snapToGrid w:val="0"/>
                    <w:jc w:val="center"/>
                    <w:rPr>
                      <w:sz w:val="18"/>
                      <w:szCs w:val="18"/>
                    </w:rPr>
                  </w:pPr>
                  <w:r w:rsidRPr="005C58F7">
                    <w:rPr>
                      <w:sz w:val="18"/>
                      <w:szCs w:val="18"/>
                    </w:rPr>
                    <w:t>数据来源</w:t>
                  </w:r>
                </w:p>
              </w:tc>
            </w:tr>
            <w:tr w:rsidR="00227F48" w:rsidRPr="005C58F7" w14:paraId="0C977300" w14:textId="77777777" w:rsidTr="00E002D5">
              <w:trPr>
                <w:jc w:val="center"/>
              </w:trPr>
              <w:tc>
                <w:tcPr>
                  <w:tcW w:w="406" w:type="dxa"/>
                  <w:vMerge/>
                  <w:shd w:val="clear" w:color="auto" w:fill="auto"/>
                  <w:vAlign w:val="center"/>
                </w:tcPr>
                <w:p w14:paraId="2FBD4E6F"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0C76C594" w14:textId="77777777" w:rsidR="00A81F24" w:rsidRPr="005C58F7" w:rsidRDefault="00A81F24" w:rsidP="00717F53">
                  <w:pPr>
                    <w:adjustRightInd w:val="0"/>
                    <w:snapToGrid w:val="0"/>
                    <w:jc w:val="center"/>
                    <w:rPr>
                      <w:sz w:val="18"/>
                      <w:szCs w:val="18"/>
                    </w:rPr>
                  </w:pPr>
                </w:p>
              </w:tc>
              <w:tc>
                <w:tcPr>
                  <w:tcW w:w="3681" w:type="dxa"/>
                  <w:gridSpan w:val="5"/>
                  <w:shd w:val="clear" w:color="auto" w:fill="auto"/>
                  <w:vAlign w:val="center"/>
                </w:tcPr>
                <w:p w14:paraId="43867CA8" w14:textId="77777777" w:rsidR="00A81F24" w:rsidRPr="005C58F7" w:rsidRDefault="00A81F24" w:rsidP="00717F53">
                  <w:pPr>
                    <w:adjustRightInd w:val="0"/>
                    <w:snapToGrid w:val="0"/>
                    <w:jc w:val="center"/>
                    <w:rPr>
                      <w:sz w:val="18"/>
                      <w:szCs w:val="18"/>
                    </w:rPr>
                  </w:pPr>
                  <w:r w:rsidRPr="005C58F7">
                    <w:rPr>
                      <w:sz w:val="18"/>
                      <w:szCs w:val="18"/>
                    </w:rPr>
                    <w:t>丰水期</w:t>
                  </w:r>
                  <w:r w:rsidRPr="005C58F7">
                    <w:rPr>
                      <w:rFonts w:ascii="宋体" w:hAnsi="宋体" w:hint="eastAsia"/>
                      <w:sz w:val="18"/>
                      <w:szCs w:val="18"/>
                    </w:rPr>
                    <w:t>□</w:t>
                  </w:r>
                  <w:r w:rsidRPr="005C58F7">
                    <w:rPr>
                      <w:sz w:val="18"/>
                      <w:szCs w:val="18"/>
                    </w:rPr>
                    <w:t>；平水期</w:t>
                  </w:r>
                  <w:r w:rsidRPr="005C58F7">
                    <w:rPr>
                      <w:rFonts w:ascii="宋体" w:hAnsi="宋体" w:hint="eastAsia"/>
                      <w:sz w:val="18"/>
                      <w:szCs w:val="18"/>
                    </w:rPr>
                    <w:t>□</w:t>
                  </w:r>
                  <w:r w:rsidRPr="005C58F7">
                    <w:rPr>
                      <w:sz w:val="18"/>
                      <w:szCs w:val="18"/>
                    </w:rPr>
                    <w:t>；枯水期</w:t>
                  </w:r>
                  <w:r w:rsidRPr="005C58F7">
                    <w:rPr>
                      <w:rFonts w:ascii="宋体" w:hAnsi="宋体" w:hint="eastAsia"/>
                      <w:sz w:val="18"/>
                      <w:szCs w:val="18"/>
                    </w:rPr>
                    <w:t>□</w:t>
                  </w:r>
                  <w:r w:rsidRPr="005C58F7">
                    <w:rPr>
                      <w:sz w:val="18"/>
                      <w:szCs w:val="18"/>
                    </w:rPr>
                    <w:t>；冰封期</w:t>
                  </w:r>
                  <w:r w:rsidRPr="005C58F7">
                    <w:rPr>
                      <w:rFonts w:ascii="宋体" w:hAnsi="宋体" w:hint="eastAsia"/>
                      <w:sz w:val="18"/>
                      <w:szCs w:val="18"/>
                    </w:rPr>
                    <w:t>□</w:t>
                  </w:r>
                </w:p>
                <w:p w14:paraId="19691439" w14:textId="77777777" w:rsidR="00A81F24" w:rsidRPr="005C58F7" w:rsidRDefault="00A81F24" w:rsidP="00717F53">
                  <w:pPr>
                    <w:adjustRightInd w:val="0"/>
                    <w:snapToGrid w:val="0"/>
                    <w:jc w:val="center"/>
                    <w:rPr>
                      <w:sz w:val="18"/>
                      <w:szCs w:val="18"/>
                    </w:rPr>
                  </w:pPr>
                  <w:r w:rsidRPr="005C58F7">
                    <w:rPr>
                      <w:sz w:val="18"/>
                      <w:szCs w:val="18"/>
                    </w:rPr>
                    <w:t>春季</w:t>
                  </w:r>
                  <w:r w:rsidRPr="005C58F7">
                    <w:rPr>
                      <w:rFonts w:ascii="宋体" w:hAnsi="宋体" w:hint="eastAsia"/>
                      <w:sz w:val="18"/>
                      <w:szCs w:val="18"/>
                    </w:rPr>
                    <w:t>□</w:t>
                  </w:r>
                  <w:r w:rsidRPr="005C58F7">
                    <w:rPr>
                      <w:sz w:val="18"/>
                      <w:szCs w:val="18"/>
                    </w:rPr>
                    <w:t>；夏季</w:t>
                  </w:r>
                  <w:r w:rsidRPr="005C58F7">
                    <w:rPr>
                      <w:rFonts w:ascii="宋体" w:hAnsi="宋体" w:hint="eastAsia"/>
                      <w:sz w:val="18"/>
                      <w:szCs w:val="18"/>
                    </w:rPr>
                    <w:t>□</w:t>
                  </w:r>
                  <w:r w:rsidRPr="005C58F7">
                    <w:rPr>
                      <w:sz w:val="18"/>
                      <w:szCs w:val="18"/>
                    </w:rPr>
                    <w:t>；秋季</w:t>
                  </w:r>
                  <w:r w:rsidRPr="005C58F7">
                    <w:rPr>
                      <w:rFonts w:ascii="宋体" w:hAnsi="宋体" w:hint="eastAsia"/>
                      <w:sz w:val="18"/>
                      <w:szCs w:val="18"/>
                    </w:rPr>
                    <w:t>□</w:t>
                  </w:r>
                  <w:r w:rsidRPr="005C58F7">
                    <w:rPr>
                      <w:sz w:val="18"/>
                      <w:szCs w:val="18"/>
                    </w:rPr>
                    <w:t>；冬季</w:t>
                  </w:r>
                  <w:r w:rsidRPr="005C58F7">
                    <w:rPr>
                      <w:rFonts w:ascii="宋体" w:hAnsi="宋体" w:hint="eastAsia"/>
                      <w:sz w:val="18"/>
                      <w:szCs w:val="18"/>
                    </w:rPr>
                    <w:t>□</w:t>
                  </w:r>
                </w:p>
              </w:tc>
              <w:tc>
                <w:tcPr>
                  <w:tcW w:w="3271" w:type="dxa"/>
                  <w:gridSpan w:val="6"/>
                  <w:shd w:val="clear" w:color="auto" w:fill="auto"/>
                  <w:vAlign w:val="center"/>
                </w:tcPr>
                <w:p w14:paraId="6F39845A" w14:textId="77777777" w:rsidR="00A81F24" w:rsidRPr="005C58F7" w:rsidRDefault="00A81F24" w:rsidP="00717F53">
                  <w:pPr>
                    <w:adjustRightInd w:val="0"/>
                    <w:snapToGrid w:val="0"/>
                    <w:jc w:val="center"/>
                    <w:rPr>
                      <w:sz w:val="18"/>
                      <w:szCs w:val="18"/>
                    </w:rPr>
                  </w:pPr>
                  <w:r w:rsidRPr="005C58F7">
                    <w:rPr>
                      <w:sz w:val="18"/>
                      <w:szCs w:val="18"/>
                    </w:rPr>
                    <w:t>生态环境保护主管部门</w:t>
                  </w:r>
                  <w:r w:rsidRPr="005C58F7">
                    <w:rPr>
                      <w:rFonts w:ascii="宋体" w:hAnsi="宋体" w:hint="eastAsia"/>
                      <w:sz w:val="18"/>
                      <w:szCs w:val="18"/>
                    </w:rPr>
                    <w:t>□</w:t>
                  </w:r>
                  <w:r w:rsidRPr="005C58F7">
                    <w:rPr>
                      <w:sz w:val="18"/>
                      <w:szCs w:val="18"/>
                    </w:rPr>
                    <w:t>；补充监测</w:t>
                  </w:r>
                  <w:r w:rsidRPr="005C58F7">
                    <w:rPr>
                      <w:rFonts w:ascii="宋体" w:hAnsi="宋体" w:hint="eastAsia"/>
                      <w:sz w:val="18"/>
                      <w:szCs w:val="18"/>
                    </w:rPr>
                    <w:t>□</w:t>
                  </w:r>
                  <w:r w:rsidRPr="005C58F7">
                    <w:rPr>
                      <w:sz w:val="18"/>
                      <w:szCs w:val="18"/>
                    </w:rPr>
                    <w:t>；其他</w:t>
                  </w:r>
                  <w:r w:rsidRPr="005C58F7">
                    <w:rPr>
                      <w:rFonts w:ascii="宋体" w:hAnsi="宋体" w:hint="eastAsia"/>
                      <w:sz w:val="18"/>
                      <w:szCs w:val="18"/>
                    </w:rPr>
                    <w:t>□</w:t>
                  </w:r>
                </w:p>
              </w:tc>
            </w:tr>
            <w:tr w:rsidR="00227F48" w:rsidRPr="005C58F7" w14:paraId="509C8AAF" w14:textId="77777777" w:rsidTr="00E002D5">
              <w:trPr>
                <w:jc w:val="center"/>
              </w:trPr>
              <w:tc>
                <w:tcPr>
                  <w:tcW w:w="406" w:type="dxa"/>
                  <w:vMerge/>
                  <w:shd w:val="clear" w:color="auto" w:fill="auto"/>
                  <w:vAlign w:val="center"/>
                </w:tcPr>
                <w:p w14:paraId="292375AF"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50667445" w14:textId="77777777" w:rsidR="00A81F24" w:rsidRPr="005C58F7" w:rsidRDefault="00A81F24" w:rsidP="00717F53">
                  <w:pPr>
                    <w:adjustRightInd w:val="0"/>
                    <w:snapToGrid w:val="0"/>
                    <w:jc w:val="center"/>
                    <w:rPr>
                      <w:sz w:val="18"/>
                      <w:szCs w:val="18"/>
                    </w:rPr>
                  </w:pPr>
                  <w:r w:rsidRPr="005C58F7">
                    <w:rPr>
                      <w:sz w:val="18"/>
                      <w:szCs w:val="18"/>
                    </w:rPr>
                    <w:t>区域水资源开发</w:t>
                  </w:r>
                </w:p>
                <w:p w14:paraId="05874FAA" w14:textId="77777777" w:rsidR="00A81F24" w:rsidRPr="005C58F7" w:rsidRDefault="00A81F24" w:rsidP="00717F53">
                  <w:pPr>
                    <w:adjustRightInd w:val="0"/>
                    <w:snapToGrid w:val="0"/>
                    <w:jc w:val="center"/>
                    <w:rPr>
                      <w:sz w:val="18"/>
                      <w:szCs w:val="18"/>
                    </w:rPr>
                  </w:pPr>
                  <w:r w:rsidRPr="005C58F7">
                    <w:rPr>
                      <w:sz w:val="18"/>
                      <w:szCs w:val="18"/>
                    </w:rPr>
                    <w:t>利用状况</w:t>
                  </w:r>
                </w:p>
              </w:tc>
              <w:tc>
                <w:tcPr>
                  <w:tcW w:w="6952" w:type="dxa"/>
                  <w:gridSpan w:val="11"/>
                  <w:shd w:val="clear" w:color="auto" w:fill="auto"/>
                  <w:vAlign w:val="center"/>
                </w:tcPr>
                <w:p w14:paraId="3307E302" w14:textId="77777777" w:rsidR="00A81F24" w:rsidRPr="005C58F7" w:rsidRDefault="00A81F24" w:rsidP="00717F53">
                  <w:pPr>
                    <w:adjustRightInd w:val="0"/>
                    <w:snapToGrid w:val="0"/>
                    <w:jc w:val="center"/>
                    <w:rPr>
                      <w:sz w:val="18"/>
                      <w:szCs w:val="18"/>
                    </w:rPr>
                  </w:pPr>
                  <w:r w:rsidRPr="005C58F7">
                    <w:rPr>
                      <w:sz w:val="18"/>
                      <w:szCs w:val="18"/>
                    </w:rPr>
                    <w:t>未开发</w:t>
                  </w:r>
                  <w:r w:rsidRPr="005C58F7">
                    <w:rPr>
                      <w:rFonts w:ascii="宋体" w:hAnsi="宋体" w:hint="eastAsia"/>
                      <w:sz w:val="18"/>
                      <w:szCs w:val="18"/>
                    </w:rPr>
                    <w:t>□</w:t>
                  </w:r>
                  <w:r w:rsidRPr="005C58F7">
                    <w:rPr>
                      <w:sz w:val="18"/>
                      <w:szCs w:val="18"/>
                    </w:rPr>
                    <w:t>；开发量</w:t>
                  </w:r>
                  <w:r w:rsidRPr="005C58F7">
                    <w:rPr>
                      <w:sz w:val="18"/>
                      <w:szCs w:val="18"/>
                    </w:rPr>
                    <w:t>40%</w:t>
                  </w:r>
                  <w:r w:rsidRPr="005C58F7">
                    <w:rPr>
                      <w:sz w:val="18"/>
                      <w:szCs w:val="18"/>
                    </w:rPr>
                    <w:t>以下</w:t>
                  </w:r>
                  <w:r w:rsidRPr="005C58F7">
                    <w:rPr>
                      <w:rFonts w:ascii="宋体" w:hAnsi="宋体" w:hint="eastAsia"/>
                      <w:sz w:val="18"/>
                      <w:szCs w:val="18"/>
                    </w:rPr>
                    <w:t>□</w:t>
                  </w:r>
                  <w:r w:rsidRPr="005C58F7">
                    <w:rPr>
                      <w:sz w:val="18"/>
                      <w:szCs w:val="18"/>
                    </w:rPr>
                    <w:t>；开发量</w:t>
                  </w:r>
                  <w:r w:rsidRPr="005C58F7">
                    <w:rPr>
                      <w:sz w:val="18"/>
                      <w:szCs w:val="18"/>
                    </w:rPr>
                    <w:t>40%</w:t>
                  </w:r>
                  <w:r w:rsidRPr="005C58F7">
                    <w:rPr>
                      <w:sz w:val="18"/>
                      <w:szCs w:val="18"/>
                    </w:rPr>
                    <w:t>以上</w:t>
                  </w:r>
                  <w:r w:rsidRPr="005C58F7">
                    <w:rPr>
                      <w:rFonts w:ascii="宋体" w:hAnsi="宋体" w:hint="eastAsia"/>
                      <w:sz w:val="18"/>
                      <w:szCs w:val="18"/>
                    </w:rPr>
                    <w:t>□</w:t>
                  </w:r>
                </w:p>
              </w:tc>
            </w:tr>
            <w:tr w:rsidR="00227F48" w:rsidRPr="005C58F7" w14:paraId="26F473D2" w14:textId="77777777" w:rsidTr="00E002D5">
              <w:trPr>
                <w:jc w:val="center"/>
              </w:trPr>
              <w:tc>
                <w:tcPr>
                  <w:tcW w:w="406" w:type="dxa"/>
                  <w:vMerge/>
                  <w:shd w:val="clear" w:color="auto" w:fill="auto"/>
                  <w:vAlign w:val="center"/>
                </w:tcPr>
                <w:p w14:paraId="208135F1" w14:textId="77777777" w:rsidR="00A81F24" w:rsidRPr="005C58F7" w:rsidRDefault="00A81F24" w:rsidP="00717F53">
                  <w:pPr>
                    <w:adjustRightInd w:val="0"/>
                    <w:snapToGrid w:val="0"/>
                    <w:jc w:val="center"/>
                    <w:rPr>
                      <w:sz w:val="18"/>
                      <w:szCs w:val="18"/>
                    </w:rPr>
                  </w:pPr>
                </w:p>
              </w:tc>
              <w:tc>
                <w:tcPr>
                  <w:tcW w:w="1487" w:type="dxa"/>
                  <w:vMerge w:val="restart"/>
                  <w:shd w:val="clear" w:color="auto" w:fill="auto"/>
                  <w:vAlign w:val="center"/>
                </w:tcPr>
                <w:p w14:paraId="17FF1447" w14:textId="77777777" w:rsidR="00A81F24" w:rsidRPr="005C58F7" w:rsidRDefault="00A81F24" w:rsidP="00717F53">
                  <w:pPr>
                    <w:adjustRightInd w:val="0"/>
                    <w:snapToGrid w:val="0"/>
                    <w:jc w:val="center"/>
                    <w:rPr>
                      <w:sz w:val="18"/>
                      <w:szCs w:val="18"/>
                    </w:rPr>
                  </w:pPr>
                  <w:r w:rsidRPr="005C58F7">
                    <w:rPr>
                      <w:sz w:val="18"/>
                      <w:szCs w:val="18"/>
                    </w:rPr>
                    <w:t>水文情势调查</w:t>
                  </w:r>
                </w:p>
              </w:tc>
              <w:tc>
                <w:tcPr>
                  <w:tcW w:w="3681" w:type="dxa"/>
                  <w:gridSpan w:val="5"/>
                  <w:shd w:val="clear" w:color="auto" w:fill="auto"/>
                  <w:vAlign w:val="center"/>
                </w:tcPr>
                <w:p w14:paraId="2FB9A456" w14:textId="77777777" w:rsidR="00A81F24" w:rsidRPr="005C58F7" w:rsidRDefault="00A81F24" w:rsidP="00717F53">
                  <w:pPr>
                    <w:adjustRightInd w:val="0"/>
                    <w:snapToGrid w:val="0"/>
                    <w:jc w:val="center"/>
                    <w:rPr>
                      <w:sz w:val="18"/>
                      <w:szCs w:val="18"/>
                    </w:rPr>
                  </w:pPr>
                  <w:r w:rsidRPr="005C58F7">
                    <w:rPr>
                      <w:sz w:val="18"/>
                      <w:szCs w:val="18"/>
                    </w:rPr>
                    <w:t>调查时期</w:t>
                  </w:r>
                </w:p>
              </w:tc>
              <w:tc>
                <w:tcPr>
                  <w:tcW w:w="3271" w:type="dxa"/>
                  <w:gridSpan w:val="6"/>
                  <w:shd w:val="clear" w:color="auto" w:fill="auto"/>
                  <w:vAlign w:val="center"/>
                </w:tcPr>
                <w:p w14:paraId="7FE24816" w14:textId="77777777" w:rsidR="00A81F24" w:rsidRPr="005C58F7" w:rsidRDefault="00A81F24" w:rsidP="00717F53">
                  <w:pPr>
                    <w:adjustRightInd w:val="0"/>
                    <w:snapToGrid w:val="0"/>
                    <w:jc w:val="center"/>
                    <w:rPr>
                      <w:sz w:val="18"/>
                      <w:szCs w:val="18"/>
                    </w:rPr>
                  </w:pPr>
                  <w:r w:rsidRPr="005C58F7">
                    <w:rPr>
                      <w:sz w:val="18"/>
                      <w:szCs w:val="18"/>
                    </w:rPr>
                    <w:t>数据来源</w:t>
                  </w:r>
                </w:p>
              </w:tc>
            </w:tr>
            <w:tr w:rsidR="00227F48" w:rsidRPr="005C58F7" w14:paraId="15B72313" w14:textId="77777777" w:rsidTr="00E002D5">
              <w:trPr>
                <w:jc w:val="center"/>
              </w:trPr>
              <w:tc>
                <w:tcPr>
                  <w:tcW w:w="406" w:type="dxa"/>
                  <w:vMerge/>
                  <w:shd w:val="clear" w:color="auto" w:fill="auto"/>
                  <w:vAlign w:val="center"/>
                </w:tcPr>
                <w:p w14:paraId="0B0C14A3"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6980606B" w14:textId="77777777" w:rsidR="00A81F24" w:rsidRPr="005C58F7" w:rsidRDefault="00A81F24" w:rsidP="00717F53">
                  <w:pPr>
                    <w:adjustRightInd w:val="0"/>
                    <w:snapToGrid w:val="0"/>
                    <w:jc w:val="center"/>
                    <w:rPr>
                      <w:sz w:val="18"/>
                      <w:szCs w:val="18"/>
                    </w:rPr>
                  </w:pPr>
                </w:p>
              </w:tc>
              <w:tc>
                <w:tcPr>
                  <w:tcW w:w="3681" w:type="dxa"/>
                  <w:gridSpan w:val="5"/>
                  <w:shd w:val="clear" w:color="auto" w:fill="auto"/>
                  <w:vAlign w:val="center"/>
                </w:tcPr>
                <w:p w14:paraId="7CFFD357" w14:textId="77777777" w:rsidR="00A81F24" w:rsidRPr="005C58F7" w:rsidRDefault="00A81F24" w:rsidP="00717F53">
                  <w:pPr>
                    <w:adjustRightInd w:val="0"/>
                    <w:snapToGrid w:val="0"/>
                    <w:jc w:val="center"/>
                    <w:rPr>
                      <w:sz w:val="18"/>
                      <w:szCs w:val="18"/>
                    </w:rPr>
                  </w:pPr>
                  <w:r w:rsidRPr="005C58F7">
                    <w:rPr>
                      <w:sz w:val="18"/>
                      <w:szCs w:val="18"/>
                    </w:rPr>
                    <w:t>丰水期</w:t>
                  </w:r>
                  <w:r w:rsidRPr="005C58F7">
                    <w:rPr>
                      <w:rFonts w:ascii="宋体" w:hAnsi="宋体" w:hint="eastAsia"/>
                      <w:sz w:val="18"/>
                      <w:szCs w:val="18"/>
                    </w:rPr>
                    <w:t>□</w:t>
                  </w:r>
                  <w:r w:rsidRPr="005C58F7">
                    <w:rPr>
                      <w:sz w:val="18"/>
                      <w:szCs w:val="18"/>
                    </w:rPr>
                    <w:t>；平水期</w:t>
                  </w:r>
                  <w:r w:rsidRPr="005C58F7">
                    <w:rPr>
                      <w:rFonts w:ascii="宋体" w:hAnsi="宋体" w:hint="eastAsia"/>
                      <w:sz w:val="18"/>
                      <w:szCs w:val="18"/>
                    </w:rPr>
                    <w:t xml:space="preserve">□ </w:t>
                  </w:r>
                  <w:r w:rsidRPr="005C58F7">
                    <w:rPr>
                      <w:sz w:val="18"/>
                      <w:szCs w:val="18"/>
                    </w:rPr>
                    <w:t>；枯水期</w:t>
                  </w:r>
                  <w:r w:rsidRPr="005C58F7">
                    <w:rPr>
                      <w:sz w:val="18"/>
                      <w:szCs w:val="18"/>
                    </w:rPr>
                    <w:t>□</w:t>
                  </w:r>
                  <w:r w:rsidRPr="005C58F7">
                    <w:rPr>
                      <w:sz w:val="18"/>
                      <w:szCs w:val="18"/>
                    </w:rPr>
                    <w:t>；冰封期</w:t>
                  </w:r>
                  <w:r w:rsidRPr="005C58F7">
                    <w:rPr>
                      <w:sz w:val="18"/>
                      <w:szCs w:val="18"/>
                    </w:rPr>
                    <w:t>□</w:t>
                  </w:r>
                </w:p>
                <w:p w14:paraId="7D5BB513" w14:textId="77777777" w:rsidR="00A81F24" w:rsidRPr="005C58F7" w:rsidRDefault="00A81F24" w:rsidP="00717F53">
                  <w:pPr>
                    <w:adjustRightInd w:val="0"/>
                    <w:snapToGrid w:val="0"/>
                    <w:jc w:val="center"/>
                    <w:rPr>
                      <w:sz w:val="18"/>
                      <w:szCs w:val="18"/>
                    </w:rPr>
                  </w:pPr>
                  <w:r w:rsidRPr="005C58F7">
                    <w:rPr>
                      <w:sz w:val="18"/>
                      <w:szCs w:val="18"/>
                    </w:rPr>
                    <w:t>春季</w:t>
                  </w:r>
                  <w:r w:rsidRPr="005C58F7">
                    <w:rPr>
                      <w:sz w:val="18"/>
                      <w:szCs w:val="18"/>
                    </w:rPr>
                    <w:t>□</w:t>
                  </w:r>
                  <w:r w:rsidRPr="005C58F7">
                    <w:rPr>
                      <w:sz w:val="18"/>
                      <w:szCs w:val="18"/>
                    </w:rPr>
                    <w:t>；夏季</w:t>
                  </w:r>
                  <w:r w:rsidRPr="005C58F7">
                    <w:rPr>
                      <w:sz w:val="18"/>
                      <w:szCs w:val="18"/>
                    </w:rPr>
                    <w:t>□</w:t>
                  </w:r>
                  <w:r w:rsidRPr="005C58F7">
                    <w:rPr>
                      <w:sz w:val="18"/>
                      <w:szCs w:val="18"/>
                    </w:rPr>
                    <w:t>；秋季</w:t>
                  </w:r>
                  <w:r w:rsidRPr="005C58F7">
                    <w:rPr>
                      <w:sz w:val="18"/>
                      <w:szCs w:val="18"/>
                    </w:rPr>
                    <w:t>□</w:t>
                  </w:r>
                  <w:r w:rsidRPr="005C58F7">
                    <w:rPr>
                      <w:sz w:val="18"/>
                      <w:szCs w:val="18"/>
                    </w:rPr>
                    <w:t>；冬季</w:t>
                  </w:r>
                  <w:r w:rsidRPr="005C58F7">
                    <w:rPr>
                      <w:sz w:val="18"/>
                      <w:szCs w:val="18"/>
                    </w:rPr>
                    <w:t>□</w:t>
                  </w:r>
                </w:p>
              </w:tc>
              <w:tc>
                <w:tcPr>
                  <w:tcW w:w="3271" w:type="dxa"/>
                  <w:gridSpan w:val="6"/>
                  <w:shd w:val="clear" w:color="auto" w:fill="auto"/>
                  <w:vAlign w:val="center"/>
                </w:tcPr>
                <w:p w14:paraId="423E9F80" w14:textId="77777777" w:rsidR="00A81F24" w:rsidRPr="005C58F7" w:rsidRDefault="00A81F24" w:rsidP="00717F53">
                  <w:pPr>
                    <w:adjustRightInd w:val="0"/>
                    <w:snapToGrid w:val="0"/>
                    <w:jc w:val="center"/>
                    <w:rPr>
                      <w:sz w:val="18"/>
                      <w:szCs w:val="18"/>
                    </w:rPr>
                  </w:pPr>
                  <w:r w:rsidRPr="005C58F7">
                    <w:rPr>
                      <w:sz w:val="18"/>
                      <w:szCs w:val="18"/>
                    </w:rPr>
                    <w:t>水行政主管部门</w:t>
                  </w:r>
                  <w:r w:rsidRPr="005C58F7">
                    <w:rPr>
                      <w:sz w:val="18"/>
                      <w:szCs w:val="18"/>
                    </w:rPr>
                    <w:t>□</w:t>
                  </w:r>
                  <w:r w:rsidRPr="005C58F7">
                    <w:rPr>
                      <w:sz w:val="18"/>
                      <w:szCs w:val="18"/>
                    </w:rPr>
                    <w:t>；补充监测</w:t>
                  </w:r>
                  <w:r w:rsidRPr="005C58F7">
                    <w:rPr>
                      <w:sz w:val="18"/>
                      <w:szCs w:val="18"/>
                    </w:rPr>
                    <w:t>□</w:t>
                  </w:r>
                  <w:r w:rsidRPr="005C58F7">
                    <w:rPr>
                      <w:sz w:val="18"/>
                      <w:szCs w:val="18"/>
                    </w:rPr>
                    <w:t>；</w:t>
                  </w:r>
                </w:p>
                <w:p w14:paraId="7779C63E" w14:textId="77777777" w:rsidR="00A81F24" w:rsidRPr="005C58F7" w:rsidRDefault="00A81F24" w:rsidP="00717F53">
                  <w:pPr>
                    <w:adjustRightInd w:val="0"/>
                    <w:snapToGrid w:val="0"/>
                    <w:jc w:val="center"/>
                    <w:rPr>
                      <w:sz w:val="18"/>
                      <w:szCs w:val="18"/>
                    </w:rPr>
                  </w:pPr>
                  <w:r w:rsidRPr="005C58F7">
                    <w:rPr>
                      <w:sz w:val="18"/>
                      <w:szCs w:val="18"/>
                    </w:rPr>
                    <w:t>其他</w:t>
                  </w:r>
                  <w:r w:rsidRPr="005C58F7">
                    <w:rPr>
                      <w:sz w:val="18"/>
                      <w:szCs w:val="18"/>
                    </w:rPr>
                    <w:t>□</w:t>
                  </w:r>
                </w:p>
              </w:tc>
            </w:tr>
            <w:tr w:rsidR="00227F48" w:rsidRPr="005C58F7" w14:paraId="77D04B95" w14:textId="77777777" w:rsidTr="00E002D5">
              <w:trPr>
                <w:jc w:val="center"/>
              </w:trPr>
              <w:tc>
                <w:tcPr>
                  <w:tcW w:w="406" w:type="dxa"/>
                  <w:vMerge/>
                  <w:shd w:val="clear" w:color="auto" w:fill="auto"/>
                  <w:vAlign w:val="center"/>
                </w:tcPr>
                <w:p w14:paraId="2DC94EC5" w14:textId="77777777" w:rsidR="00A81F24" w:rsidRPr="005C58F7" w:rsidRDefault="00A81F24" w:rsidP="00717F53">
                  <w:pPr>
                    <w:adjustRightInd w:val="0"/>
                    <w:snapToGrid w:val="0"/>
                    <w:jc w:val="center"/>
                    <w:rPr>
                      <w:sz w:val="18"/>
                      <w:szCs w:val="18"/>
                    </w:rPr>
                  </w:pPr>
                </w:p>
              </w:tc>
              <w:tc>
                <w:tcPr>
                  <w:tcW w:w="1487" w:type="dxa"/>
                  <w:vMerge w:val="restart"/>
                  <w:shd w:val="clear" w:color="auto" w:fill="auto"/>
                  <w:vAlign w:val="center"/>
                </w:tcPr>
                <w:p w14:paraId="1EDF9E41" w14:textId="77777777" w:rsidR="00A81F24" w:rsidRPr="005C58F7" w:rsidRDefault="00A81F24" w:rsidP="00717F53">
                  <w:pPr>
                    <w:adjustRightInd w:val="0"/>
                    <w:snapToGrid w:val="0"/>
                    <w:jc w:val="center"/>
                    <w:rPr>
                      <w:sz w:val="18"/>
                      <w:szCs w:val="18"/>
                    </w:rPr>
                  </w:pPr>
                  <w:r w:rsidRPr="005C58F7">
                    <w:rPr>
                      <w:sz w:val="18"/>
                      <w:szCs w:val="18"/>
                    </w:rPr>
                    <w:t>补充监测</w:t>
                  </w:r>
                </w:p>
              </w:tc>
              <w:tc>
                <w:tcPr>
                  <w:tcW w:w="3681" w:type="dxa"/>
                  <w:gridSpan w:val="5"/>
                  <w:shd w:val="clear" w:color="auto" w:fill="auto"/>
                  <w:vAlign w:val="center"/>
                </w:tcPr>
                <w:p w14:paraId="03C6F06B" w14:textId="77777777" w:rsidR="00A81F24" w:rsidRPr="005C58F7" w:rsidRDefault="00A81F24" w:rsidP="00717F53">
                  <w:pPr>
                    <w:adjustRightInd w:val="0"/>
                    <w:snapToGrid w:val="0"/>
                    <w:jc w:val="center"/>
                    <w:rPr>
                      <w:sz w:val="18"/>
                      <w:szCs w:val="18"/>
                    </w:rPr>
                  </w:pPr>
                  <w:r w:rsidRPr="005C58F7">
                    <w:rPr>
                      <w:sz w:val="18"/>
                      <w:szCs w:val="18"/>
                    </w:rPr>
                    <w:t>监测时期</w:t>
                  </w:r>
                </w:p>
              </w:tc>
              <w:tc>
                <w:tcPr>
                  <w:tcW w:w="1417" w:type="dxa"/>
                  <w:gridSpan w:val="3"/>
                  <w:shd w:val="clear" w:color="auto" w:fill="auto"/>
                  <w:vAlign w:val="center"/>
                </w:tcPr>
                <w:p w14:paraId="0201F352" w14:textId="77777777" w:rsidR="00A81F24" w:rsidRPr="005C58F7" w:rsidRDefault="00A81F24" w:rsidP="00717F53">
                  <w:pPr>
                    <w:adjustRightInd w:val="0"/>
                    <w:snapToGrid w:val="0"/>
                    <w:jc w:val="center"/>
                    <w:rPr>
                      <w:sz w:val="18"/>
                      <w:szCs w:val="18"/>
                    </w:rPr>
                  </w:pPr>
                  <w:r w:rsidRPr="005C58F7">
                    <w:rPr>
                      <w:sz w:val="18"/>
                      <w:szCs w:val="18"/>
                    </w:rPr>
                    <w:t>监测因子</w:t>
                  </w:r>
                </w:p>
              </w:tc>
              <w:tc>
                <w:tcPr>
                  <w:tcW w:w="1854" w:type="dxa"/>
                  <w:gridSpan w:val="3"/>
                  <w:shd w:val="clear" w:color="auto" w:fill="auto"/>
                  <w:vAlign w:val="center"/>
                </w:tcPr>
                <w:p w14:paraId="1FE037FB" w14:textId="77777777" w:rsidR="00A81F24" w:rsidRPr="005C58F7" w:rsidRDefault="00A81F24" w:rsidP="00717F53">
                  <w:pPr>
                    <w:adjustRightInd w:val="0"/>
                    <w:snapToGrid w:val="0"/>
                    <w:jc w:val="center"/>
                    <w:rPr>
                      <w:sz w:val="18"/>
                      <w:szCs w:val="18"/>
                    </w:rPr>
                  </w:pPr>
                  <w:r w:rsidRPr="005C58F7">
                    <w:rPr>
                      <w:sz w:val="18"/>
                      <w:szCs w:val="18"/>
                    </w:rPr>
                    <w:t>监测断面或点位</w:t>
                  </w:r>
                </w:p>
              </w:tc>
            </w:tr>
            <w:tr w:rsidR="00227F48" w:rsidRPr="005C58F7" w14:paraId="17F8B5A8" w14:textId="77777777" w:rsidTr="00E002D5">
              <w:trPr>
                <w:jc w:val="center"/>
              </w:trPr>
              <w:tc>
                <w:tcPr>
                  <w:tcW w:w="406" w:type="dxa"/>
                  <w:vMerge/>
                  <w:shd w:val="clear" w:color="auto" w:fill="auto"/>
                  <w:vAlign w:val="center"/>
                </w:tcPr>
                <w:p w14:paraId="0CF09B34"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057EC7FA" w14:textId="77777777" w:rsidR="00A81F24" w:rsidRPr="005C58F7" w:rsidRDefault="00A81F24" w:rsidP="00717F53">
                  <w:pPr>
                    <w:adjustRightInd w:val="0"/>
                    <w:snapToGrid w:val="0"/>
                    <w:jc w:val="center"/>
                    <w:rPr>
                      <w:sz w:val="18"/>
                      <w:szCs w:val="18"/>
                    </w:rPr>
                  </w:pPr>
                </w:p>
              </w:tc>
              <w:tc>
                <w:tcPr>
                  <w:tcW w:w="3681" w:type="dxa"/>
                  <w:gridSpan w:val="5"/>
                  <w:shd w:val="clear" w:color="auto" w:fill="auto"/>
                  <w:vAlign w:val="center"/>
                </w:tcPr>
                <w:p w14:paraId="6BCA6A21" w14:textId="77777777" w:rsidR="00A81F24" w:rsidRPr="005C58F7" w:rsidRDefault="00A81F24" w:rsidP="00717F53">
                  <w:pPr>
                    <w:adjustRightInd w:val="0"/>
                    <w:snapToGrid w:val="0"/>
                    <w:jc w:val="center"/>
                    <w:rPr>
                      <w:sz w:val="18"/>
                      <w:szCs w:val="18"/>
                    </w:rPr>
                  </w:pPr>
                  <w:r w:rsidRPr="005C58F7">
                    <w:rPr>
                      <w:sz w:val="18"/>
                      <w:szCs w:val="18"/>
                    </w:rPr>
                    <w:t>丰水期</w:t>
                  </w:r>
                  <w:r w:rsidRPr="005C58F7">
                    <w:rPr>
                      <w:sz w:val="18"/>
                      <w:szCs w:val="18"/>
                    </w:rPr>
                    <w:t>□</w:t>
                  </w:r>
                  <w:r w:rsidRPr="005C58F7">
                    <w:rPr>
                      <w:sz w:val="18"/>
                      <w:szCs w:val="18"/>
                    </w:rPr>
                    <w:t>；平水期</w:t>
                  </w:r>
                  <w:r w:rsidRPr="005C58F7">
                    <w:rPr>
                      <w:sz w:val="18"/>
                      <w:szCs w:val="18"/>
                    </w:rPr>
                    <w:t>□</w:t>
                  </w:r>
                  <w:r w:rsidRPr="005C58F7">
                    <w:rPr>
                      <w:sz w:val="18"/>
                      <w:szCs w:val="18"/>
                    </w:rPr>
                    <w:t>；枯水期</w:t>
                  </w:r>
                  <w:r w:rsidRPr="005C58F7">
                    <w:rPr>
                      <w:sz w:val="18"/>
                      <w:szCs w:val="18"/>
                    </w:rPr>
                    <w:t>□</w:t>
                  </w:r>
                  <w:r w:rsidRPr="005C58F7">
                    <w:rPr>
                      <w:sz w:val="18"/>
                      <w:szCs w:val="18"/>
                    </w:rPr>
                    <w:t>；冰封期</w:t>
                  </w:r>
                  <w:r w:rsidRPr="005C58F7">
                    <w:rPr>
                      <w:sz w:val="18"/>
                      <w:szCs w:val="18"/>
                    </w:rPr>
                    <w:t>□</w:t>
                  </w:r>
                </w:p>
                <w:p w14:paraId="4F56698D" w14:textId="77777777" w:rsidR="00A81F24" w:rsidRPr="005C58F7" w:rsidRDefault="00A81F24" w:rsidP="00717F53">
                  <w:pPr>
                    <w:adjustRightInd w:val="0"/>
                    <w:snapToGrid w:val="0"/>
                    <w:jc w:val="center"/>
                    <w:rPr>
                      <w:sz w:val="18"/>
                      <w:szCs w:val="18"/>
                    </w:rPr>
                  </w:pPr>
                  <w:r w:rsidRPr="005C58F7">
                    <w:rPr>
                      <w:sz w:val="18"/>
                      <w:szCs w:val="18"/>
                    </w:rPr>
                    <w:t>春季</w:t>
                  </w:r>
                  <w:r w:rsidRPr="005C58F7">
                    <w:rPr>
                      <w:sz w:val="18"/>
                      <w:szCs w:val="18"/>
                    </w:rPr>
                    <w:t>□</w:t>
                  </w:r>
                  <w:r w:rsidRPr="005C58F7">
                    <w:rPr>
                      <w:sz w:val="18"/>
                      <w:szCs w:val="18"/>
                    </w:rPr>
                    <w:t>；夏季</w:t>
                  </w:r>
                  <w:r w:rsidRPr="005C58F7">
                    <w:rPr>
                      <w:sz w:val="18"/>
                      <w:szCs w:val="18"/>
                    </w:rPr>
                    <w:t>□</w:t>
                  </w:r>
                  <w:r w:rsidRPr="005C58F7">
                    <w:rPr>
                      <w:sz w:val="18"/>
                      <w:szCs w:val="18"/>
                    </w:rPr>
                    <w:t>；秋季</w:t>
                  </w:r>
                  <w:r w:rsidRPr="005C58F7">
                    <w:rPr>
                      <w:sz w:val="18"/>
                      <w:szCs w:val="18"/>
                    </w:rPr>
                    <w:t>□</w:t>
                  </w:r>
                  <w:r w:rsidRPr="005C58F7">
                    <w:rPr>
                      <w:sz w:val="18"/>
                      <w:szCs w:val="18"/>
                    </w:rPr>
                    <w:t>；冬季</w:t>
                  </w:r>
                  <w:r w:rsidRPr="005C58F7">
                    <w:rPr>
                      <w:sz w:val="18"/>
                      <w:szCs w:val="18"/>
                    </w:rPr>
                    <w:t>□</w:t>
                  </w:r>
                </w:p>
              </w:tc>
              <w:tc>
                <w:tcPr>
                  <w:tcW w:w="1417" w:type="dxa"/>
                  <w:gridSpan w:val="3"/>
                  <w:shd w:val="clear" w:color="auto" w:fill="auto"/>
                  <w:vAlign w:val="center"/>
                </w:tcPr>
                <w:p w14:paraId="411C1FE9" w14:textId="77777777" w:rsidR="00A81F24" w:rsidRPr="005C58F7" w:rsidRDefault="00A81F24" w:rsidP="00717F53">
                  <w:pPr>
                    <w:adjustRightInd w:val="0"/>
                    <w:snapToGrid w:val="0"/>
                    <w:jc w:val="center"/>
                    <w:rPr>
                      <w:sz w:val="18"/>
                      <w:szCs w:val="18"/>
                    </w:rPr>
                  </w:pPr>
                  <w:r w:rsidRPr="005C58F7">
                    <w:rPr>
                      <w:sz w:val="18"/>
                      <w:szCs w:val="18"/>
                    </w:rPr>
                    <w:t>（）</w:t>
                  </w:r>
                </w:p>
              </w:tc>
              <w:tc>
                <w:tcPr>
                  <w:tcW w:w="1854" w:type="dxa"/>
                  <w:gridSpan w:val="3"/>
                  <w:shd w:val="clear" w:color="auto" w:fill="auto"/>
                  <w:vAlign w:val="center"/>
                </w:tcPr>
                <w:p w14:paraId="6F0117BE" w14:textId="77777777" w:rsidR="00A81F24" w:rsidRPr="005C58F7" w:rsidRDefault="00A81F24" w:rsidP="00717F53">
                  <w:pPr>
                    <w:adjustRightInd w:val="0"/>
                    <w:snapToGrid w:val="0"/>
                    <w:jc w:val="center"/>
                    <w:rPr>
                      <w:sz w:val="18"/>
                      <w:szCs w:val="18"/>
                    </w:rPr>
                  </w:pPr>
                  <w:r w:rsidRPr="005C58F7">
                    <w:rPr>
                      <w:sz w:val="18"/>
                      <w:szCs w:val="18"/>
                    </w:rPr>
                    <w:t>监测断面或点位个数（）个</w:t>
                  </w:r>
                </w:p>
              </w:tc>
            </w:tr>
            <w:tr w:rsidR="00227F48" w:rsidRPr="005C58F7" w14:paraId="5711F9B3" w14:textId="77777777" w:rsidTr="00E002D5">
              <w:trPr>
                <w:jc w:val="center"/>
              </w:trPr>
              <w:tc>
                <w:tcPr>
                  <w:tcW w:w="406" w:type="dxa"/>
                  <w:vMerge w:val="restart"/>
                  <w:shd w:val="clear" w:color="auto" w:fill="auto"/>
                  <w:vAlign w:val="center"/>
                </w:tcPr>
                <w:p w14:paraId="3B5DBB95" w14:textId="77777777" w:rsidR="00A81F24" w:rsidRPr="005C58F7" w:rsidRDefault="00A81F24" w:rsidP="00717F53">
                  <w:pPr>
                    <w:adjustRightInd w:val="0"/>
                    <w:snapToGrid w:val="0"/>
                    <w:jc w:val="center"/>
                    <w:rPr>
                      <w:sz w:val="18"/>
                      <w:szCs w:val="18"/>
                    </w:rPr>
                  </w:pPr>
                  <w:r w:rsidRPr="005C58F7">
                    <w:rPr>
                      <w:sz w:val="18"/>
                      <w:szCs w:val="18"/>
                    </w:rPr>
                    <w:t>现状评价</w:t>
                  </w:r>
                </w:p>
              </w:tc>
              <w:tc>
                <w:tcPr>
                  <w:tcW w:w="1487" w:type="dxa"/>
                  <w:shd w:val="clear" w:color="auto" w:fill="auto"/>
                  <w:vAlign w:val="center"/>
                </w:tcPr>
                <w:p w14:paraId="15F21CE5" w14:textId="77777777" w:rsidR="00A81F24" w:rsidRPr="005C58F7" w:rsidRDefault="00A81F24" w:rsidP="00717F53">
                  <w:pPr>
                    <w:adjustRightInd w:val="0"/>
                    <w:snapToGrid w:val="0"/>
                    <w:jc w:val="center"/>
                    <w:rPr>
                      <w:sz w:val="18"/>
                      <w:szCs w:val="18"/>
                    </w:rPr>
                  </w:pPr>
                  <w:r w:rsidRPr="005C58F7">
                    <w:rPr>
                      <w:sz w:val="18"/>
                      <w:szCs w:val="18"/>
                    </w:rPr>
                    <w:t>评价范围</w:t>
                  </w:r>
                </w:p>
              </w:tc>
              <w:tc>
                <w:tcPr>
                  <w:tcW w:w="6952" w:type="dxa"/>
                  <w:gridSpan w:val="11"/>
                  <w:shd w:val="clear" w:color="auto" w:fill="auto"/>
                  <w:vAlign w:val="center"/>
                </w:tcPr>
                <w:p w14:paraId="044B47E6" w14:textId="77777777" w:rsidR="00A81F24" w:rsidRPr="005C58F7" w:rsidRDefault="00A81F24" w:rsidP="00717F53">
                  <w:pPr>
                    <w:adjustRightInd w:val="0"/>
                    <w:snapToGrid w:val="0"/>
                    <w:rPr>
                      <w:sz w:val="18"/>
                      <w:szCs w:val="18"/>
                      <w:vertAlign w:val="superscript"/>
                    </w:rPr>
                  </w:pPr>
                  <w:r w:rsidRPr="005C58F7">
                    <w:rPr>
                      <w:sz w:val="18"/>
                      <w:szCs w:val="18"/>
                    </w:rPr>
                    <w:t>河流：长度（）</w:t>
                  </w:r>
                  <w:r w:rsidRPr="005C58F7">
                    <w:rPr>
                      <w:sz w:val="18"/>
                      <w:szCs w:val="18"/>
                    </w:rPr>
                    <w:t>km</w:t>
                  </w:r>
                  <w:r w:rsidRPr="005C58F7">
                    <w:rPr>
                      <w:sz w:val="18"/>
                      <w:szCs w:val="18"/>
                    </w:rPr>
                    <w:t>；湖库、河口及近岸海域：面积（）</w:t>
                  </w:r>
                  <w:r w:rsidRPr="005C58F7">
                    <w:rPr>
                      <w:sz w:val="18"/>
                      <w:szCs w:val="18"/>
                    </w:rPr>
                    <w:t>km</w:t>
                  </w:r>
                  <w:r w:rsidRPr="005C58F7">
                    <w:rPr>
                      <w:sz w:val="18"/>
                      <w:szCs w:val="18"/>
                      <w:vertAlign w:val="superscript"/>
                    </w:rPr>
                    <w:t>2</w:t>
                  </w:r>
                </w:p>
              </w:tc>
            </w:tr>
            <w:tr w:rsidR="00227F48" w:rsidRPr="005C58F7" w14:paraId="39C49C50" w14:textId="77777777" w:rsidTr="00E002D5">
              <w:trPr>
                <w:jc w:val="center"/>
              </w:trPr>
              <w:tc>
                <w:tcPr>
                  <w:tcW w:w="406" w:type="dxa"/>
                  <w:vMerge/>
                  <w:shd w:val="clear" w:color="auto" w:fill="auto"/>
                  <w:vAlign w:val="center"/>
                </w:tcPr>
                <w:p w14:paraId="67A53C3D"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4904E5CC" w14:textId="77777777" w:rsidR="00A81F24" w:rsidRPr="005C58F7" w:rsidRDefault="00A81F24" w:rsidP="00717F53">
                  <w:pPr>
                    <w:adjustRightInd w:val="0"/>
                    <w:snapToGrid w:val="0"/>
                    <w:jc w:val="center"/>
                    <w:rPr>
                      <w:sz w:val="18"/>
                      <w:szCs w:val="18"/>
                    </w:rPr>
                  </w:pPr>
                  <w:r w:rsidRPr="005C58F7">
                    <w:rPr>
                      <w:sz w:val="18"/>
                      <w:szCs w:val="18"/>
                    </w:rPr>
                    <w:t>评价因子</w:t>
                  </w:r>
                </w:p>
              </w:tc>
              <w:tc>
                <w:tcPr>
                  <w:tcW w:w="6952" w:type="dxa"/>
                  <w:gridSpan w:val="11"/>
                  <w:shd w:val="clear" w:color="auto" w:fill="auto"/>
                  <w:vAlign w:val="center"/>
                </w:tcPr>
                <w:p w14:paraId="5BF0A3B1" w14:textId="77777777" w:rsidR="00A81F24" w:rsidRPr="005C58F7" w:rsidRDefault="00A81F24" w:rsidP="00717F53">
                  <w:pPr>
                    <w:adjustRightInd w:val="0"/>
                    <w:snapToGrid w:val="0"/>
                    <w:jc w:val="left"/>
                    <w:rPr>
                      <w:sz w:val="18"/>
                      <w:szCs w:val="18"/>
                    </w:rPr>
                  </w:pPr>
                  <w:r w:rsidRPr="005C58F7">
                    <w:rPr>
                      <w:sz w:val="18"/>
                      <w:szCs w:val="18"/>
                    </w:rPr>
                    <w:t>（）</w:t>
                  </w:r>
                </w:p>
              </w:tc>
            </w:tr>
            <w:tr w:rsidR="00227F48" w:rsidRPr="005C58F7" w14:paraId="6D1ED56B" w14:textId="77777777" w:rsidTr="00E002D5">
              <w:trPr>
                <w:jc w:val="center"/>
              </w:trPr>
              <w:tc>
                <w:tcPr>
                  <w:tcW w:w="406" w:type="dxa"/>
                  <w:vMerge/>
                  <w:shd w:val="clear" w:color="auto" w:fill="auto"/>
                  <w:vAlign w:val="center"/>
                </w:tcPr>
                <w:p w14:paraId="46AD68D4"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059B5699" w14:textId="77777777" w:rsidR="00A81F24" w:rsidRPr="005C58F7" w:rsidRDefault="00A81F24" w:rsidP="00717F53">
                  <w:pPr>
                    <w:adjustRightInd w:val="0"/>
                    <w:snapToGrid w:val="0"/>
                    <w:jc w:val="center"/>
                    <w:rPr>
                      <w:sz w:val="18"/>
                      <w:szCs w:val="18"/>
                    </w:rPr>
                  </w:pPr>
                  <w:r w:rsidRPr="005C58F7">
                    <w:rPr>
                      <w:sz w:val="18"/>
                      <w:szCs w:val="18"/>
                    </w:rPr>
                    <w:t>评价标准</w:t>
                  </w:r>
                </w:p>
              </w:tc>
              <w:tc>
                <w:tcPr>
                  <w:tcW w:w="6952" w:type="dxa"/>
                  <w:gridSpan w:val="11"/>
                  <w:shd w:val="clear" w:color="auto" w:fill="auto"/>
                  <w:vAlign w:val="center"/>
                </w:tcPr>
                <w:p w14:paraId="3355ED4C" w14:textId="77777777" w:rsidR="00A81F24" w:rsidRPr="005C58F7" w:rsidRDefault="00A81F24" w:rsidP="00717F53">
                  <w:pPr>
                    <w:adjustRightInd w:val="0"/>
                    <w:snapToGrid w:val="0"/>
                    <w:jc w:val="left"/>
                    <w:rPr>
                      <w:sz w:val="18"/>
                      <w:szCs w:val="18"/>
                    </w:rPr>
                  </w:pPr>
                  <w:r w:rsidRPr="005C58F7">
                    <w:rPr>
                      <w:sz w:val="18"/>
                      <w:szCs w:val="18"/>
                    </w:rPr>
                    <w:t>河流、湖库、河口：</w:t>
                  </w:r>
                  <w:r w:rsidRPr="005C58F7">
                    <w:rPr>
                      <w:sz w:val="18"/>
                      <w:szCs w:val="18"/>
                    </w:rPr>
                    <w:t>Ⅰ</w:t>
                  </w:r>
                  <w:r w:rsidRPr="005C58F7">
                    <w:rPr>
                      <w:sz w:val="18"/>
                      <w:szCs w:val="18"/>
                    </w:rPr>
                    <w:t>类</w:t>
                  </w:r>
                  <w:r w:rsidRPr="005C58F7">
                    <w:rPr>
                      <w:sz w:val="18"/>
                      <w:szCs w:val="18"/>
                    </w:rPr>
                    <w:t>□</w:t>
                  </w:r>
                  <w:r w:rsidRPr="005C58F7">
                    <w:rPr>
                      <w:sz w:val="18"/>
                      <w:szCs w:val="18"/>
                    </w:rPr>
                    <w:t>；</w:t>
                  </w:r>
                  <w:r w:rsidRPr="005C58F7">
                    <w:rPr>
                      <w:sz w:val="18"/>
                      <w:szCs w:val="18"/>
                    </w:rPr>
                    <w:t>Ⅱ</w:t>
                  </w:r>
                  <w:r w:rsidRPr="005C58F7">
                    <w:rPr>
                      <w:sz w:val="18"/>
                      <w:szCs w:val="18"/>
                    </w:rPr>
                    <w:t>类</w:t>
                  </w:r>
                  <w:r w:rsidRPr="005C58F7">
                    <w:rPr>
                      <w:sz w:val="18"/>
                      <w:szCs w:val="18"/>
                    </w:rPr>
                    <w:t>□</w:t>
                  </w:r>
                  <w:r w:rsidRPr="005C58F7">
                    <w:rPr>
                      <w:sz w:val="18"/>
                      <w:szCs w:val="18"/>
                    </w:rPr>
                    <w:t>；</w:t>
                  </w:r>
                  <w:r w:rsidRPr="005C58F7">
                    <w:rPr>
                      <w:sz w:val="18"/>
                      <w:szCs w:val="18"/>
                    </w:rPr>
                    <w:t>Ⅲ</w:t>
                  </w:r>
                  <w:r w:rsidRPr="005C58F7">
                    <w:rPr>
                      <w:sz w:val="18"/>
                      <w:szCs w:val="18"/>
                    </w:rPr>
                    <w:t>类</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r w:rsidRPr="005C58F7">
                    <w:rPr>
                      <w:sz w:val="18"/>
                      <w:szCs w:val="18"/>
                    </w:rPr>
                    <w:t>；</w:t>
                  </w:r>
                  <w:r w:rsidRPr="005C58F7">
                    <w:rPr>
                      <w:sz w:val="18"/>
                      <w:szCs w:val="18"/>
                    </w:rPr>
                    <w:t>Ⅳ</w:t>
                  </w:r>
                  <w:r w:rsidRPr="005C58F7">
                    <w:rPr>
                      <w:sz w:val="18"/>
                      <w:szCs w:val="18"/>
                    </w:rPr>
                    <w:t>类</w:t>
                  </w:r>
                  <w:r w:rsidRPr="005C58F7">
                    <w:rPr>
                      <w:sz w:val="18"/>
                      <w:szCs w:val="18"/>
                    </w:rPr>
                    <w:t>□</w:t>
                  </w:r>
                  <w:r w:rsidRPr="005C58F7">
                    <w:rPr>
                      <w:sz w:val="18"/>
                      <w:szCs w:val="18"/>
                    </w:rPr>
                    <w:t>；</w:t>
                  </w:r>
                  <w:r w:rsidRPr="005C58F7">
                    <w:rPr>
                      <w:sz w:val="18"/>
                      <w:szCs w:val="18"/>
                    </w:rPr>
                    <w:t>Ⅴ</w:t>
                  </w:r>
                  <w:r w:rsidRPr="005C58F7">
                    <w:rPr>
                      <w:sz w:val="18"/>
                      <w:szCs w:val="18"/>
                    </w:rPr>
                    <w:t>类</w:t>
                  </w:r>
                  <w:r w:rsidRPr="005C58F7">
                    <w:rPr>
                      <w:sz w:val="18"/>
                      <w:szCs w:val="18"/>
                    </w:rPr>
                    <w:t>□</w:t>
                  </w:r>
                </w:p>
                <w:p w14:paraId="027D3B8E" w14:textId="77777777" w:rsidR="00A81F24" w:rsidRPr="005C58F7" w:rsidRDefault="00A81F24" w:rsidP="00717F53">
                  <w:pPr>
                    <w:adjustRightInd w:val="0"/>
                    <w:snapToGrid w:val="0"/>
                    <w:jc w:val="left"/>
                    <w:rPr>
                      <w:sz w:val="18"/>
                      <w:szCs w:val="18"/>
                    </w:rPr>
                  </w:pPr>
                  <w:r w:rsidRPr="005C58F7">
                    <w:rPr>
                      <w:sz w:val="18"/>
                      <w:szCs w:val="18"/>
                    </w:rPr>
                    <w:t>近岸海域：第一类</w:t>
                  </w:r>
                  <w:r w:rsidRPr="005C58F7">
                    <w:rPr>
                      <w:sz w:val="18"/>
                      <w:szCs w:val="18"/>
                    </w:rPr>
                    <w:t>□</w:t>
                  </w:r>
                  <w:r w:rsidRPr="005C58F7">
                    <w:rPr>
                      <w:sz w:val="18"/>
                      <w:szCs w:val="18"/>
                    </w:rPr>
                    <w:t>；第二类</w:t>
                  </w:r>
                  <w:r w:rsidRPr="005C58F7">
                    <w:rPr>
                      <w:sz w:val="18"/>
                      <w:szCs w:val="18"/>
                    </w:rPr>
                    <w:t>□</w:t>
                  </w:r>
                  <w:r w:rsidRPr="005C58F7">
                    <w:rPr>
                      <w:sz w:val="18"/>
                      <w:szCs w:val="18"/>
                    </w:rPr>
                    <w:t>；第三类</w:t>
                  </w:r>
                  <w:r w:rsidRPr="005C58F7">
                    <w:rPr>
                      <w:sz w:val="18"/>
                      <w:szCs w:val="18"/>
                    </w:rPr>
                    <w:t>□</w:t>
                  </w:r>
                  <w:r w:rsidRPr="005C58F7">
                    <w:rPr>
                      <w:sz w:val="18"/>
                      <w:szCs w:val="18"/>
                    </w:rPr>
                    <w:t>；第四类</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p w14:paraId="196259E1" w14:textId="77777777" w:rsidR="00A81F24" w:rsidRPr="005C58F7" w:rsidRDefault="00A81F24" w:rsidP="00717F53">
                  <w:pPr>
                    <w:adjustRightInd w:val="0"/>
                    <w:snapToGrid w:val="0"/>
                    <w:jc w:val="left"/>
                    <w:rPr>
                      <w:sz w:val="18"/>
                      <w:szCs w:val="18"/>
                    </w:rPr>
                  </w:pPr>
                  <w:r w:rsidRPr="005C58F7">
                    <w:rPr>
                      <w:sz w:val="18"/>
                      <w:szCs w:val="18"/>
                    </w:rPr>
                    <w:t>规划年评价标准（）</w:t>
                  </w:r>
                </w:p>
              </w:tc>
            </w:tr>
            <w:tr w:rsidR="00227F48" w:rsidRPr="005C58F7" w14:paraId="104C88BB" w14:textId="77777777" w:rsidTr="00E002D5">
              <w:trPr>
                <w:jc w:val="center"/>
              </w:trPr>
              <w:tc>
                <w:tcPr>
                  <w:tcW w:w="406" w:type="dxa"/>
                  <w:vMerge/>
                  <w:shd w:val="clear" w:color="auto" w:fill="auto"/>
                  <w:vAlign w:val="center"/>
                </w:tcPr>
                <w:p w14:paraId="52EE620E"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1E349A6A" w14:textId="77777777" w:rsidR="00A81F24" w:rsidRPr="005C58F7" w:rsidRDefault="00A81F24" w:rsidP="00717F53">
                  <w:pPr>
                    <w:adjustRightInd w:val="0"/>
                    <w:snapToGrid w:val="0"/>
                    <w:jc w:val="center"/>
                    <w:rPr>
                      <w:sz w:val="18"/>
                      <w:szCs w:val="18"/>
                    </w:rPr>
                  </w:pPr>
                  <w:r w:rsidRPr="005C58F7">
                    <w:rPr>
                      <w:sz w:val="18"/>
                      <w:szCs w:val="18"/>
                    </w:rPr>
                    <w:t>评价时期</w:t>
                  </w:r>
                </w:p>
              </w:tc>
              <w:tc>
                <w:tcPr>
                  <w:tcW w:w="6952" w:type="dxa"/>
                  <w:gridSpan w:val="11"/>
                  <w:shd w:val="clear" w:color="auto" w:fill="auto"/>
                  <w:vAlign w:val="center"/>
                </w:tcPr>
                <w:p w14:paraId="63149A7D" w14:textId="77777777" w:rsidR="00A81F24" w:rsidRPr="005C58F7" w:rsidRDefault="00A81F24" w:rsidP="00717F53">
                  <w:pPr>
                    <w:adjustRightInd w:val="0"/>
                    <w:snapToGrid w:val="0"/>
                    <w:jc w:val="left"/>
                    <w:rPr>
                      <w:sz w:val="18"/>
                      <w:szCs w:val="18"/>
                    </w:rPr>
                  </w:pPr>
                  <w:r w:rsidRPr="005C58F7">
                    <w:rPr>
                      <w:sz w:val="18"/>
                      <w:szCs w:val="18"/>
                    </w:rPr>
                    <w:t>丰水期</w:t>
                  </w:r>
                  <w:r w:rsidRPr="005C58F7">
                    <w:rPr>
                      <w:sz w:val="18"/>
                      <w:szCs w:val="18"/>
                    </w:rPr>
                    <w:t>□</w:t>
                  </w:r>
                  <w:r w:rsidRPr="005C58F7">
                    <w:rPr>
                      <w:sz w:val="18"/>
                      <w:szCs w:val="18"/>
                    </w:rPr>
                    <w:t>；平水期</w:t>
                  </w:r>
                  <w:r w:rsidRPr="005C58F7">
                    <w:rPr>
                      <w:sz w:val="18"/>
                      <w:szCs w:val="18"/>
                    </w:rPr>
                    <w:t>□</w:t>
                  </w:r>
                  <w:r w:rsidRPr="005C58F7">
                    <w:rPr>
                      <w:sz w:val="18"/>
                      <w:szCs w:val="18"/>
                    </w:rPr>
                    <w:t>；枯水期</w:t>
                  </w:r>
                  <w:r w:rsidRPr="005C58F7">
                    <w:rPr>
                      <w:sz w:val="18"/>
                      <w:szCs w:val="18"/>
                    </w:rPr>
                    <w:t>□</w:t>
                  </w:r>
                  <w:r w:rsidRPr="005C58F7">
                    <w:rPr>
                      <w:sz w:val="18"/>
                      <w:szCs w:val="18"/>
                    </w:rPr>
                    <w:t>；冰封期</w:t>
                  </w:r>
                  <w:r w:rsidRPr="005C58F7">
                    <w:rPr>
                      <w:sz w:val="18"/>
                      <w:szCs w:val="18"/>
                    </w:rPr>
                    <w:t>□</w:t>
                  </w:r>
                </w:p>
                <w:p w14:paraId="2877A047" w14:textId="77777777" w:rsidR="00A81F24" w:rsidRPr="005C58F7" w:rsidRDefault="00A81F24" w:rsidP="00717F53">
                  <w:pPr>
                    <w:adjustRightInd w:val="0"/>
                    <w:snapToGrid w:val="0"/>
                    <w:jc w:val="left"/>
                    <w:rPr>
                      <w:sz w:val="18"/>
                      <w:szCs w:val="18"/>
                    </w:rPr>
                  </w:pPr>
                  <w:r w:rsidRPr="005C58F7">
                    <w:rPr>
                      <w:sz w:val="18"/>
                      <w:szCs w:val="18"/>
                    </w:rPr>
                    <w:t>春季</w:t>
                  </w:r>
                  <w:r w:rsidRPr="005C58F7">
                    <w:rPr>
                      <w:sz w:val="18"/>
                      <w:szCs w:val="18"/>
                    </w:rPr>
                    <w:t>□</w:t>
                  </w:r>
                  <w:r w:rsidRPr="005C58F7">
                    <w:rPr>
                      <w:sz w:val="18"/>
                      <w:szCs w:val="18"/>
                    </w:rPr>
                    <w:t>；夏季</w:t>
                  </w:r>
                  <w:r w:rsidRPr="005C58F7">
                    <w:rPr>
                      <w:sz w:val="18"/>
                      <w:szCs w:val="18"/>
                    </w:rPr>
                    <w:t>□</w:t>
                  </w:r>
                  <w:r w:rsidRPr="005C58F7">
                    <w:rPr>
                      <w:sz w:val="18"/>
                      <w:szCs w:val="18"/>
                    </w:rPr>
                    <w:t>；秋季</w:t>
                  </w:r>
                  <w:r w:rsidRPr="005C58F7">
                    <w:rPr>
                      <w:sz w:val="18"/>
                      <w:szCs w:val="18"/>
                    </w:rPr>
                    <w:t>□</w:t>
                  </w:r>
                  <w:r w:rsidRPr="005C58F7">
                    <w:rPr>
                      <w:sz w:val="18"/>
                      <w:szCs w:val="18"/>
                    </w:rPr>
                    <w:t>；冬季</w:t>
                  </w:r>
                  <w:r w:rsidRPr="005C58F7">
                    <w:rPr>
                      <w:sz w:val="18"/>
                      <w:szCs w:val="18"/>
                    </w:rPr>
                    <w:t>□</w:t>
                  </w:r>
                </w:p>
              </w:tc>
            </w:tr>
            <w:tr w:rsidR="00227F48" w:rsidRPr="005C58F7" w14:paraId="3170780D" w14:textId="77777777" w:rsidTr="00E002D5">
              <w:trPr>
                <w:jc w:val="center"/>
              </w:trPr>
              <w:tc>
                <w:tcPr>
                  <w:tcW w:w="406" w:type="dxa"/>
                  <w:vMerge/>
                  <w:shd w:val="clear" w:color="auto" w:fill="auto"/>
                  <w:vAlign w:val="center"/>
                </w:tcPr>
                <w:p w14:paraId="6326259A"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497D8393" w14:textId="77777777" w:rsidR="00A81F24" w:rsidRPr="005C58F7" w:rsidRDefault="00A81F24" w:rsidP="00717F53">
                  <w:pPr>
                    <w:adjustRightInd w:val="0"/>
                    <w:snapToGrid w:val="0"/>
                    <w:jc w:val="center"/>
                    <w:rPr>
                      <w:sz w:val="18"/>
                      <w:szCs w:val="18"/>
                    </w:rPr>
                  </w:pPr>
                  <w:r w:rsidRPr="005C58F7">
                    <w:rPr>
                      <w:sz w:val="18"/>
                      <w:szCs w:val="18"/>
                    </w:rPr>
                    <w:t>评价结论</w:t>
                  </w:r>
                </w:p>
              </w:tc>
              <w:tc>
                <w:tcPr>
                  <w:tcW w:w="6220" w:type="dxa"/>
                  <w:gridSpan w:val="10"/>
                  <w:shd w:val="clear" w:color="auto" w:fill="auto"/>
                  <w:vAlign w:val="center"/>
                </w:tcPr>
                <w:p w14:paraId="6F2D7731" w14:textId="77777777" w:rsidR="00A81F24" w:rsidRPr="005C58F7" w:rsidRDefault="00A81F24" w:rsidP="00717F53">
                  <w:pPr>
                    <w:adjustRightInd w:val="0"/>
                    <w:snapToGrid w:val="0"/>
                    <w:jc w:val="left"/>
                    <w:rPr>
                      <w:sz w:val="18"/>
                      <w:szCs w:val="18"/>
                    </w:rPr>
                  </w:pPr>
                  <w:r w:rsidRPr="005C58F7">
                    <w:rPr>
                      <w:sz w:val="18"/>
                      <w:szCs w:val="18"/>
                    </w:rPr>
                    <w:t>水环境功能区或水功能区、近岸海域环境功能区水质达标状况</w:t>
                  </w:r>
                  <w:r w:rsidRPr="005C58F7">
                    <w:rPr>
                      <w:sz w:val="18"/>
                      <w:szCs w:val="18"/>
                    </w:rPr>
                    <w:t>□</w:t>
                  </w:r>
                  <w:r w:rsidRPr="005C58F7">
                    <w:rPr>
                      <w:sz w:val="18"/>
                      <w:szCs w:val="18"/>
                    </w:rPr>
                    <w:t>；达标</w:t>
                  </w:r>
                  <w:r w:rsidRPr="005C58F7">
                    <w:rPr>
                      <w:sz w:val="18"/>
                      <w:szCs w:val="18"/>
                    </w:rPr>
                    <w:t>□</w:t>
                  </w:r>
                  <w:r w:rsidRPr="005C58F7">
                    <w:rPr>
                      <w:sz w:val="18"/>
                      <w:szCs w:val="18"/>
                    </w:rPr>
                    <w:t>；不达标</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p w14:paraId="3E427602" w14:textId="77777777" w:rsidR="00A81F24" w:rsidRPr="005C58F7" w:rsidRDefault="00A81F24" w:rsidP="00717F53">
                  <w:pPr>
                    <w:adjustRightInd w:val="0"/>
                    <w:snapToGrid w:val="0"/>
                    <w:jc w:val="left"/>
                    <w:rPr>
                      <w:sz w:val="18"/>
                      <w:szCs w:val="18"/>
                    </w:rPr>
                  </w:pPr>
                  <w:r w:rsidRPr="005C58F7">
                    <w:rPr>
                      <w:sz w:val="18"/>
                      <w:szCs w:val="18"/>
                    </w:rPr>
                    <w:t>水环境控制单元或断面水质达标状况</w:t>
                  </w:r>
                  <w:r w:rsidRPr="005C58F7">
                    <w:rPr>
                      <w:sz w:val="18"/>
                      <w:szCs w:val="18"/>
                    </w:rPr>
                    <w:t>□</w:t>
                  </w:r>
                  <w:r w:rsidRPr="005C58F7">
                    <w:rPr>
                      <w:sz w:val="18"/>
                      <w:szCs w:val="18"/>
                    </w:rPr>
                    <w:t>；达标</w:t>
                  </w:r>
                  <w:r w:rsidRPr="005C58F7">
                    <w:rPr>
                      <w:sz w:val="18"/>
                      <w:szCs w:val="18"/>
                    </w:rPr>
                    <w:t>□</w:t>
                  </w:r>
                  <w:r w:rsidRPr="005C58F7">
                    <w:rPr>
                      <w:sz w:val="18"/>
                      <w:szCs w:val="18"/>
                    </w:rPr>
                    <w:t>；不达标</w:t>
                  </w:r>
                  <w:r w:rsidRPr="005C58F7">
                    <w:rPr>
                      <w:sz w:val="18"/>
                      <w:szCs w:val="18"/>
                    </w:rPr>
                    <w:t>□</w:t>
                  </w:r>
                </w:p>
                <w:p w14:paraId="16B5F116" w14:textId="77777777" w:rsidR="00A81F24" w:rsidRPr="005C58F7" w:rsidRDefault="00A81F24" w:rsidP="00717F53">
                  <w:pPr>
                    <w:adjustRightInd w:val="0"/>
                    <w:snapToGrid w:val="0"/>
                    <w:jc w:val="left"/>
                    <w:rPr>
                      <w:sz w:val="18"/>
                      <w:szCs w:val="18"/>
                    </w:rPr>
                  </w:pPr>
                  <w:r w:rsidRPr="005C58F7">
                    <w:rPr>
                      <w:sz w:val="18"/>
                      <w:szCs w:val="18"/>
                    </w:rPr>
                    <w:t>水环境保护目标质量状况</w:t>
                  </w:r>
                  <w:r w:rsidRPr="005C58F7">
                    <w:rPr>
                      <w:sz w:val="18"/>
                      <w:szCs w:val="18"/>
                    </w:rPr>
                    <w:t>□</w:t>
                  </w:r>
                  <w:r w:rsidRPr="005C58F7">
                    <w:rPr>
                      <w:sz w:val="18"/>
                      <w:szCs w:val="18"/>
                    </w:rPr>
                    <w:t>；达标</w:t>
                  </w:r>
                  <w:r w:rsidRPr="005C58F7">
                    <w:rPr>
                      <w:sz w:val="18"/>
                      <w:szCs w:val="18"/>
                    </w:rPr>
                    <w:t>□</w:t>
                  </w:r>
                  <w:r w:rsidRPr="005C58F7">
                    <w:rPr>
                      <w:sz w:val="18"/>
                      <w:szCs w:val="18"/>
                    </w:rPr>
                    <w:t>；不达标</w:t>
                  </w:r>
                  <w:r w:rsidRPr="005C58F7">
                    <w:rPr>
                      <w:sz w:val="18"/>
                      <w:szCs w:val="18"/>
                    </w:rPr>
                    <w:t>□</w:t>
                  </w:r>
                </w:p>
                <w:p w14:paraId="5CEEA1F9" w14:textId="77777777" w:rsidR="00A81F24" w:rsidRPr="005C58F7" w:rsidRDefault="00A81F24" w:rsidP="00717F53">
                  <w:pPr>
                    <w:adjustRightInd w:val="0"/>
                    <w:snapToGrid w:val="0"/>
                    <w:jc w:val="left"/>
                    <w:rPr>
                      <w:sz w:val="18"/>
                      <w:szCs w:val="18"/>
                    </w:rPr>
                  </w:pPr>
                  <w:r w:rsidRPr="005C58F7">
                    <w:rPr>
                      <w:sz w:val="18"/>
                      <w:szCs w:val="18"/>
                    </w:rPr>
                    <w:t>对照断面、控制断面等代表性断面的水质状况</w:t>
                  </w:r>
                  <w:r w:rsidRPr="005C58F7">
                    <w:rPr>
                      <w:sz w:val="18"/>
                      <w:szCs w:val="18"/>
                    </w:rPr>
                    <w:t>□</w:t>
                  </w:r>
                  <w:r w:rsidRPr="005C58F7">
                    <w:rPr>
                      <w:sz w:val="18"/>
                      <w:szCs w:val="18"/>
                    </w:rPr>
                    <w:t>；达标</w:t>
                  </w:r>
                  <w:r w:rsidRPr="005C58F7">
                    <w:rPr>
                      <w:sz w:val="18"/>
                      <w:szCs w:val="18"/>
                    </w:rPr>
                    <w:t>□</w:t>
                  </w:r>
                  <w:r w:rsidRPr="005C58F7">
                    <w:rPr>
                      <w:sz w:val="18"/>
                      <w:szCs w:val="18"/>
                    </w:rPr>
                    <w:t>；不达标</w:t>
                  </w:r>
                  <w:r w:rsidRPr="005C58F7">
                    <w:rPr>
                      <w:sz w:val="18"/>
                      <w:szCs w:val="18"/>
                    </w:rPr>
                    <w:t>□</w:t>
                  </w:r>
                </w:p>
                <w:p w14:paraId="49C8A426" w14:textId="77777777" w:rsidR="00A81F24" w:rsidRPr="005C58F7" w:rsidRDefault="00A81F24" w:rsidP="00717F53">
                  <w:pPr>
                    <w:adjustRightInd w:val="0"/>
                    <w:snapToGrid w:val="0"/>
                    <w:jc w:val="left"/>
                    <w:rPr>
                      <w:sz w:val="18"/>
                      <w:szCs w:val="18"/>
                    </w:rPr>
                  </w:pPr>
                  <w:r w:rsidRPr="005C58F7">
                    <w:rPr>
                      <w:sz w:val="18"/>
                      <w:szCs w:val="18"/>
                    </w:rPr>
                    <w:t>底泥污染评价</w:t>
                  </w:r>
                  <w:r w:rsidRPr="005C58F7">
                    <w:rPr>
                      <w:sz w:val="18"/>
                      <w:szCs w:val="18"/>
                    </w:rPr>
                    <w:t>□</w:t>
                  </w:r>
                </w:p>
                <w:p w14:paraId="314E25B7" w14:textId="77777777" w:rsidR="00A81F24" w:rsidRPr="005C58F7" w:rsidRDefault="00A81F24" w:rsidP="00717F53">
                  <w:pPr>
                    <w:adjustRightInd w:val="0"/>
                    <w:snapToGrid w:val="0"/>
                    <w:jc w:val="left"/>
                    <w:rPr>
                      <w:sz w:val="18"/>
                      <w:szCs w:val="18"/>
                    </w:rPr>
                  </w:pPr>
                  <w:r w:rsidRPr="005C58F7">
                    <w:rPr>
                      <w:sz w:val="18"/>
                      <w:szCs w:val="18"/>
                    </w:rPr>
                    <w:t>水资源与开发利用程度及其水文情势评价</w:t>
                  </w:r>
                  <w:r w:rsidRPr="005C58F7">
                    <w:rPr>
                      <w:sz w:val="18"/>
                      <w:szCs w:val="18"/>
                    </w:rPr>
                    <w:t>□</w:t>
                  </w:r>
                </w:p>
                <w:p w14:paraId="1E09A424" w14:textId="77777777" w:rsidR="00A81F24" w:rsidRPr="005C58F7" w:rsidRDefault="00A81F24" w:rsidP="00717F53">
                  <w:pPr>
                    <w:adjustRightInd w:val="0"/>
                    <w:snapToGrid w:val="0"/>
                    <w:jc w:val="left"/>
                    <w:rPr>
                      <w:sz w:val="18"/>
                      <w:szCs w:val="18"/>
                    </w:rPr>
                  </w:pPr>
                  <w:r w:rsidRPr="005C58F7">
                    <w:rPr>
                      <w:sz w:val="18"/>
                      <w:szCs w:val="18"/>
                    </w:rPr>
                    <w:t>水环境质量回顾评价</w:t>
                  </w:r>
                  <w:r w:rsidRPr="005C58F7">
                    <w:rPr>
                      <w:sz w:val="18"/>
                      <w:szCs w:val="18"/>
                    </w:rPr>
                    <w:t>□</w:t>
                  </w:r>
                </w:p>
                <w:p w14:paraId="72EAB791" w14:textId="77777777" w:rsidR="00A81F24" w:rsidRPr="005C58F7" w:rsidRDefault="00A81F24" w:rsidP="00717F53">
                  <w:pPr>
                    <w:adjustRightInd w:val="0"/>
                    <w:snapToGrid w:val="0"/>
                    <w:jc w:val="left"/>
                    <w:rPr>
                      <w:sz w:val="18"/>
                      <w:szCs w:val="18"/>
                    </w:rPr>
                  </w:pPr>
                  <w:r w:rsidRPr="005C58F7">
                    <w:rPr>
                      <w:sz w:val="18"/>
                      <w:szCs w:val="18"/>
                    </w:rPr>
                    <w:t>流域（区域）水资源（包括水能资源）与开发利用总体状况、生态流量管理要求与现状满足程度、建设项目占用水域空间的水流状况与河湖演变状况</w:t>
                  </w:r>
                  <w:r w:rsidRPr="005C58F7">
                    <w:rPr>
                      <w:sz w:val="18"/>
                      <w:szCs w:val="18"/>
                    </w:rPr>
                    <w:t>□</w:t>
                  </w:r>
                </w:p>
              </w:tc>
              <w:tc>
                <w:tcPr>
                  <w:tcW w:w="732" w:type="dxa"/>
                  <w:shd w:val="clear" w:color="auto" w:fill="auto"/>
                  <w:vAlign w:val="center"/>
                </w:tcPr>
                <w:p w14:paraId="31912240" w14:textId="77777777" w:rsidR="00A81F24" w:rsidRPr="005C58F7" w:rsidRDefault="00A81F24" w:rsidP="00717F53">
                  <w:pPr>
                    <w:adjustRightInd w:val="0"/>
                    <w:snapToGrid w:val="0"/>
                    <w:jc w:val="center"/>
                    <w:rPr>
                      <w:sz w:val="18"/>
                      <w:szCs w:val="18"/>
                    </w:rPr>
                  </w:pPr>
                  <w:r w:rsidRPr="005C58F7">
                    <w:rPr>
                      <w:sz w:val="18"/>
                      <w:szCs w:val="18"/>
                    </w:rPr>
                    <w:t>达标区</w:t>
                  </w:r>
                  <w:r w:rsidRPr="005C58F7">
                    <w:rPr>
                      <w:sz w:val="18"/>
                      <w:szCs w:val="18"/>
                    </w:rPr>
                    <w:t>□</w:t>
                  </w:r>
                </w:p>
                <w:p w14:paraId="27DBAC5F" w14:textId="77777777" w:rsidR="00A81F24" w:rsidRPr="005C58F7" w:rsidRDefault="00A81F24" w:rsidP="00717F53">
                  <w:pPr>
                    <w:adjustRightInd w:val="0"/>
                    <w:snapToGrid w:val="0"/>
                    <w:jc w:val="center"/>
                    <w:rPr>
                      <w:sz w:val="18"/>
                      <w:szCs w:val="18"/>
                    </w:rPr>
                  </w:pPr>
                  <w:r w:rsidRPr="005C58F7">
                    <w:rPr>
                      <w:sz w:val="18"/>
                      <w:szCs w:val="18"/>
                    </w:rPr>
                    <w:t>不达标区</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r>
            <w:tr w:rsidR="00227F48" w:rsidRPr="005C58F7" w14:paraId="19D6B5A9" w14:textId="77777777" w:rsidTr="00E002D5">
              <w:trPr>
                <w:jc w:val="center"/>
              </w:trPr>
              <w:tc>
                <w:tcPr>
                  <w:tcW w:w="406" w:type="dxa"/>
                  <w:vMerge w:val="restart"/>
                  <w:shd w:val="clear" w:color="auto" w:fill="auto"/>
                  <w:vAlign w:val="center"/>
                </w:tcPr>
                <w:p w14:paraId="42BA65C3" w14:textId="77777777" w:rsidR="00A81F24" w:rsidRPr="005C58F7" w:rsidRDefault="00A81F24" w:rsidP="00717F53">
                  <w:pPr>
                    <w:adjustRightInd w:val="0"/>
                    <w:snapToGrid w:val="0"/>
                    <w:jc w:val="center"/>
                    <w:rPr>
                      <w:sz w:val="18"/>
                      <w:szCs w:val="18"/>
                    </w:rPr>
                  </w:pPr>
                  <w:r w:rsidRPr="005C58F7">
                    <w:rPr>
                      <w:sz w:val="18"/>
                      <w:szCs w:val="18"/>
                    </w:rPr>
                    <w:t>影响预测</w:t>
                  </w:r>
                </w:p>
              </w:tc>
              <w:tc>
                <w:tcPr>
                  <w:tcW w:w="1487" w:type="dxa"/>
                  <w:shd w:val="clear" w:color="auto" w:fill="auto"/>
                  <w:vAlign w:val="center"/>
                </w:tcPr>
                <w:p w14:paraId="03DEB7EB" w14:textId="77777777" w:rsidR="00A81F24" w:rsidRPr="005C58F7" w:rsidRDefault="00A81F24" w:rsidP="00717F53">
                  <w:pPr>
                    <w:adjustRightInd w:val="0"/>
                    <w:snapToGrid w:val="0"/>
                    <w:jc w:val="center"/>
                    <w:rPr>
                      <w:sz w:val="18"/>
                      <w:szCs w:val="18"/>
                    </w:rPr>
                  </w:pPr>
                  <w:r w:rsidRPr="005C58F7">
                    <w:rPr>
                      <w:sz w:val="18"/>
                      <w:szCs w:val="18"/>
                    </w:rPr>
                    <w:t>预测范围</w:t>
                  </w:r>
                </w:p>
              </w:tc>
              <w:tc>
                <w:tcPr>
                  <w:tcW w:w="6952" w:type="dxa"/>
                  <w:gridSpan w:val="11"/>
                  <w:shd w:val="clear" w:color="auto" w:fill="auto"/>
                  <w:vAlign w:val="center"/>
                </w:tcPr>
                <w:p w14:paraId="12427031" w14:textId="77777777" w:rsidR="00A81F24" w:rsidRPr="005C58F7" w:rsidRDefault="00A81F24" w:rsidP="00717F53">
                  <w:pPr>
                    <w:adjustRightInd w:val="0"/>
                    <w:snapToGrid w:val="0"/>
                    <w:jc w:val="left"/>
                    <w:rPr>
                      <w:sz w:val="18"/>
                      <w:szCs w:val="18"/>
                    </w:rPr>
                  </w:pPr>
                  <w:r w:rsidRPr="005C58F7">
                    <w:rPr>
                      <w:sz w:val="18"/>
                      <w:szCs w:val="18"/>
                    </w:rPr>
                    <w:t>河流：长度（）</w:t>
                  </w:r>
                  <w:r w:rsidRPr="005C58F7">
                    <w:rPr>
                      <w:sz w:val="18"/>
                      <w:szCs w:val="18"/>
                    </w:rPr>
                    <w:t>km</w:t>
                  </w:r>
                  <w:r w:rsidRPr="005C58F7">
                    <w:rPr>
                      <w:sz w:val="18"/>
                      <w:szCs w:val="18"/>
                    </w:rPr>
                    <w:t>；湖库、河口及近岸海域：面积（）</w:t>
                  </w:r>
                  <w:r w:rsidRPr="005C58F7">
                    <w:rPr>
                      <w:sz w:val="18"/>
                      <w:szCs w:val="18"/>
                    </w:rPr>
                    <w:t>km</w:t>
                  </w:r>
                  <w:r w:rsidRPr="005C58F7">
                    <w:rPr>
                      <w:sz w:val="18"/>
                      <w:szCs w:val="18"/>
                      <w:vertAlign w:val="superscript"/>
                    </w:rPr>
                    <w:t>2</w:t>
                  </w:r>
                </w:p>
              </w:tc>
            </w:tr>
            <w:tr w:rsidR="00227F48" w:rsidRPr="005C58F7" w14:paraId="613DAC10" w14:textId="77777777" w:rsidTr="00E002D5">
              <w:trPr>
                <w:trHeight w:val="107"/>
                <w:jc w:val="center"/>
              </w:trPr>
              <w:tc>
                <w:tcPr>
                  <w:tcW w:w="406" w:type="dxa"/>
                  <w:vMerge/>
                  <w:shd w:val="clear" w:color="auto" w:fill="auto"/>
                  <w:vAlign w:val="center"/>
                </w:tcPr>
                <w:p w14:paraId="5D03CE2A"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7608FCD1" w14:textId="77777777" w:rsidR="00A81F24" w:rsidRPr="005C58F7" w:rsidRDefault="00A81F24" w:rsidP="00717F53">
                  <w:pPr>
                    <w:adjustRightInd w:val="0"/>
                    <w:snapToGrid w:val="0"/>
                    <w:jc w:val="center"/>
                    <w:rPr>
                      <w:sz w:val="18"/>
                      <w:szCs w:val="18"/>
                    </w:rPr>
                  </w:pPr>
                  <w:r w:rsidRPr="005C58F7">
                    <w:rPr>
                      <w:sz w:val="18"/>
                      <w:szCs w:val="18"/>
                    </w:rPr>
                    <w:t>预测因子</w:t>
                  </w:r>
                </w:p>
              </w:tc>
              <w:tc>
                <w:tcPr>
                  <w:tcW w:w="6952" w:type="dxa"/>
                  <w:gridSpan w:val="11"/>
                  <w:shd w:val="clear" w:color="auto" w:fill="auto"/>
                  <w:vAlign w:val="center"/>
                </w:tcPr>
                <w:p w14:paraId="51D7DCC7" w14:textId="77777777" w:rsidR="00A81F24" w:rsidRPr="005C58F7" w:rsidRDefault="00A81F24" w:rsidP="00717F53">
                  <w:pPr>
                    <w:adjustRightInd w:val="0"/>
                    <w:snapToGrid w:val="0"/>
                    <w:jc w:val="left"/>
                    <w:rPr>
                      <w:sz w:val="18"/>
                      <w:szCs w:val="18"/>
                    </w:rPr>
                  </w:pPr>
                  <w:r w:rsidRPr="005C58F7">
                    <w:rPr>
                      <w:sz w:val="18"/>
                      <w:szCs w:val="18"/>
                    </w:rPr>
                    <w:t>（）</w:t>
                  </w:r>
                </w:p>
              </w:tc>
            </w:tr>
            <w:tr w:rsidR="00227F48" w:rsidRPr="005C58F7" w14:paraId="3BAC2CA7" w14:textId="77777777" w:rsidTr="00E002D5">
              <w:trPr>
                <w:trHeight w:val="107"/>
                <w:jc w:val="center"/>
              </w:trPr>
              <w:tc>
                <w:tcPr>
                  <w:tcW w:w="406" w:type="dxa"/>
                  <w:vMerge/>
                  <w:shd w:val="clear" w:color="auto" w:fill="auto"/>
                  <w:vAlign w:val="center"/>
                </w:tcPr>
                <w:p w14:paraId="15FEBFA0"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690A207C" w14:textId="77777777" w:rsidR="00A81F24" w:rsidRPr="005C58F7" w:rsidRDefault="00A81F24" w:rsidP="00717F53">
                  <w:pPr>
                    <w:adjustRightInd w:val="0"/>
                    <w:snapToGrid w:val="0"/>
                    <w:jc w:val="center"/>
                    <w:rPr>
                      <w:sz w:val="18"/>
                      <w:szCs w:val="18"/>
                    </w:rPr>
                  </w:pPr>
                  <w:r w:rsidRPr="005C58F7">
                    <w:rPr>
                      <w:sz w:val="18"/>
                      <w:szCs w:val="18"/>
                    </w:rPr>
                    <w:t>预测时期</w:t>
                  </w:r>
                </w:p>
              </w:tc>
              <w:tc>
                <w:tcPr>
                  <w:tcW w:w="6952" w:type="dxa"/>
                  <w:gridSpan w:val="11"/>
                  <w:shd w:val="clear" w:color="auto" w:fill="auto"/>
                  <w:vAlign w:val="center"/>
                </w:tcPr>
                <w:p w14:paraId="448D1A33" w14:textId="77777777" w:rsidR="00A81F24" w:rsidRPr="005C58F7" w:rsidRDefault="00A81F24" w:rsidP="00717F53">
                  <w:pPr>
                    <w:adjustRightInd w:val="0"/>
                    <w:snapToGrid w:val="0"/>
                    <w:jc w:val="left"/>
                    <w:rPr>
                      <w:sz w:val="18"/>
                      <w:szCs w:val="18"/>
                    </w:rPr>
                  </w:pPr>
                  <w:r w:rsidRPr="005C58F7">
                    <w:rPr>
                      <w:sz w:val="18"/>
                      <w:szCs w:val="18"/>
                    </w:rPr>
                    <w:t>丰水期</w:t>
                  </w:r>
                  <w:r w:rsidRPr="005C58F7">
                    <w:rPr>
                      <w:sz w:val="18"/>
                      <w:szCs w:val="18"/>
                    </w:rPr>
                    <w:t>□</w:t>
                  </w:r>
                  <w:r w:rsidRPr="005C58F7">
                    <w:rPr>
                      <w:sz w:val="18"/>
                      <w:szCs w:val="18"/>
                    </w:rPr>
                    <w:t>；平水期</w:t>
                  </w:r>
                  <w:r w:rsidRPr="005C58F7">
                    <w:rPr>
                      <w:sz w:val="18"/>
                      <w:szCs w:val="18"/>
                    </w:rPr>
                    <w:t>□</w:t>
                  </w:r>
                  <w:r w:rsidRPr="005C58F7">
                    <w:rPr>
                      <w:sz w:val="18"/>
                      <w:szCs w:val="18"/>
                    </w:rPr>
                    <w:t>；枯水期</w:t>
                  </w:r>
                  <w:r w:rsidRPr="005C58F7">
                    <w:rPr>
                      <w:sz w:val="18"/>
                      <w:szCs w:val="18"/>
                    </w:rPr>
                    <w:t>□</w:t>
                  </w:r>
                  <w:r w:rsidRPr="005C58F7">
                    <w:rPr>
                      <w:sz w:val="18"/>
                      <w:szCs w:val="18"/>
                    </w:rPr>
                    <w:t>；冰封期</w:t>
                  </w:r>
                  <w:r w:rsidRPr="005C58F7">
                    <w:rPr>
                      <w:sz w:val="18"/>
                      <w:szCs w:val="18"/>
                    </w:rPr>
                    <w:t>□</w:t>
                  </w:r>
                </w:p>
                <w:p w14:paraId="7432F89B" w14:textId="77777777" w:rsidR="00A81F24" w:rsidRPr="005C58F7" w:rsidRDefault="00A81F24" w:rsidP="00717F53">
                  <w:pPr>
                    <w:adjustRightInd w:val="0"/>
                    <w:snapToGrid w:val="0"/>
                    <w:jc w:val="left"/>
                    <w:rPr>
                      <w:sz w:val="18"/>
                      <w:szCs w:val="18"/>
                    </w:rPr>
                  </w:pPr>
                  <w:r w:rsidRPr="005C58F7">
                    <w:rPr>
                      <w:sz w:val="18"/>
                      <w:szCs w:val="18"/>
                    </w:rPr>
                    <w:t>春季</w:t>
                  </w:r>
                  <w:r w:rsidRPr="005C58F7">
                    <w:rPr>
                      <w:sz w:val="18"/>
                      <w:szCs w:val="18"/>
                    </w:rPr>
                    <w:t>□</w:t>
                  </w:r>
                  <w:r w:rsidRPr="005C58F7">
                    <w:rPr>
                      <w:sz w:val="18"/>
                      <w:szCs w:val="18"/>
                    </w:rPr>
                    <w:t>；夏季</w:t>
                  </w:r>
                  <w:r w:rsidRPr="005C58F7">
                    <w:rPr>
                      <w:sz w:val="18"/>
                      <w:szCs w:val="18"/>
                    </w:rPr>
                    <w:t>□</w:t>
                  </w:r>
                  <w:r w:rsidRPr="005C58F7">
                    <w:rPr>
                      <w:sz w:val="18"/>
                      <w:szCs w:val="18"/>
                    </w:rPr>
                    <w:t>；秋季</w:t>
                  </w:r>
                  <w:r w:rsidRPr="005C58F7">
                    <w:rPr>
                      <w:sz w:val="18"/>
                      <w:szCs w:val="18"/>
                    </w:rPr>
                    <w:t>□</w:t>
                  </w:r>
                  <w:r w:rsidRPr="005C58F7">
                    <w:rPr>
                      <w:sz w:val="18"/>
                      <w:szCs w:val="18"/>
                    </w:rPr>
                    <w:t>；冬季</w:t>
                  </w:r>
                  <w:r w:rsidRPr="005C58F7">
                    <w:rPr>
                      <w:sz w:val="18"/>
                      <w:szCs w:val="18"/>
                    </w:rPr>
                    <w:t>□</w:t>
                  </w:r>
                </w:p>
                <w:p w14:paraId="62784998" w14:textId="77777777" w:rsidR="00A81F24" w:rsidRPr="005C58F7" w:rsidRDefault="00A81F24" w:rsidP="00717F53">
                  <w:pPr>
                    <w:adjustRightInd w:val="0"/>
                    <w:snapToGrid w:val="0"/>
                    <w:jc w:val="left"/>
                    <w:rPr>
                      <w:sz w:val="18"/>
                      <w:szCs w:val="18"/>
                    </w:rPr>
                  </w:pPr>
                  <w:r w:rsidRPr="005C58F7">
                    <w:rPr>
                      <w:sz w:val="18"/>
                      <w:szCs w:val="18"/>
                    </w:rPr>
                    <w:t>设计水文条件</w:t>
                  </w:r>
                  <w:r w:rsidRPr="005C58F7">
                    <w:rPr>
                      <w:sz w:val="18"/>
                      <w:szCs w:val="18"/>
                    </w:rPr>
                    <w:t>□</w:t>
                  </w:r>
                </w:p>
              </w:tc>
            </w:tr>
            <w:tr w:rsidR="00227F48" w:rsidRPr="005C58F7" w14:paraId="1AB15EDF" w14:textId="77777777" w:rsidTr="00E002D5">
              <w:trPr>
                <w:trHeight w:val="107"/>
                <w:jc w:val="center"/>
              </w:trPr>
              <w:tc>
                <w:tcPr>
                  <w:tcW w:w="406" w:type="dxa"/>
                  <w:vMerge/>
                  <w:shd w:val="clear" w:color="auto" w:fill="auto"/>
                  <w:vAlign w:val="center"/>
                </w:tcPr>
                <w:p w14:paraId="5739D3BD"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607CE807" w14:textId="77777777" w:rsidR="00A81F24" w:rsidRPr="005C58F7" w:rsidRDefault="00A81F24" w:rsidP="00717F53">
                  <w:pPr>
                    <w:adjustRightInd w:val="0"/>
                    <w:snapToGrid w:val="0"/>
                    <w:jc w:val="center"/>
                    <w:rPr>
                      <w:sz w:val="18"/>
                      <w:szCs w:val="18"/>
                    </w:rPr>
                  </w:pPr>
                  <w:r w:rsidRPr="005C58F7">
                    <w:rPr>
                      <w:sz w:val="18"/>
                      <w:szCs w:val="18"/>
                    </w:rPr>
                    <w:t>预测情景</w:t>
                  </w:r>
                </w:p>
              </w:tc>
              <w:tc>
                <w:tcPr>
                  <w:tcW w:w="6952" w:type="dxa"/>
                  <w:gridSpan w:val="11"/>
                  <w:shd w:val="clear" w:color="auto" w:fill="auto"/>
                  <w:vAlign w:val="center"/>
                </w:tcPr>
                <w:p w14:paraId="32DE43BD" w14:textId="77777777" w:rsidR="00A81F24" w:rsidRPr="005C58F7" w:rsidRDefault="00A81F24" w:rsidP="00717F53">
                  <w:pPr>
                    <w:adjustRightInd w:val="0"/>
                    <w:snapToGrid w:val="0"/>
                    <w:jc w:val="left"/>
                    <w:rPr>
                      <w:sz w:val="18"/>
                      <w:szCs w:val="18"/>
                    </w:rPr>
                  </w:pPr>
                  <w:r w:rsidRPr="005C58F7">
                    <w:rPr>
                      <w:sz w:val="18"/>
                      <w:szCs w:val="18"/>
                    </w:rPr>
                    <w:t>建设期</w:t>
                  </w:r>
                  <w:r w:rsidRPr="005C58F7">
                    <w:rPr>
                      <w:sz w:val="18"/>
                      <w:szCs w:val="18"/>
                    </w:rPr>
                    <w:t>□</w:t>
                  </w:r>
                  <w:r w:rsidRPr="005C58F7">
                    <w:rPr>
                      <w:sz w:val="18"/>
                      <w:szCs w:val="18"/>
                    </w:rPr>
                    <w:t>；生产运行期</w:t>
                  </w:r>
                  <w:r w:rsidRPr="005C58F7">
                    <w:rPr>
                      <w:sz w:val="18"/>
                      <w:szCs w:val="18"/>
                    </w:rPr>
                    <w:t>□</w:t>
                  </w:r>
                  <w:r w:rsidRPr="005C58F7">
                    <w:rPr>
                      <w:sz w:val="18"/>
                      <w:szCs w:val="18"/>
                    </w:rPr>
                    <w:t>；服务器满后</w:t>
                  </w:r>
                  <w:r w:rsidRPr="005C58F7">
                    <w:rPr>
                      <w:sz w:val="18"/>
                      <w:szCs w:val="18"/>
                    </w:rPr>
                    <w:t>□</w:t>
                  </w:r>
                  <w:r w:rsidRPr="005C58F7">
                    <w:rPr>
                      <w:sz w:val="18"/>
                      <w:szCs w:val="18"/>
                    </w:rPr>
                    <w:t>；</w:t>
                  </w:r>
                </w:p>
                <w:p w14:paraId="13D9726B" w14:textId="77777777" w:rsidR="00A81F24" w:rsidRPr="005C58F7" w:rsidRDefault="00A81F24" w:rsidP="00717F53">
                  <w:pPr>
                    <w:adjustRightInd w:val="0"/>
                    <w:snapToGrid w:val="0"/>
                    <w:jc w:val="left"/>
                    <w:rPr>
                      <w:sz w:val="18"/>
                      <w:szCs w:val="18"/>
                    </w:rPr>
                  </w:pPr>
                  <w:r w:rsidRPr="005C58F7">
                    <w:rPr>
                      <w:sz w:val="18"/>
                      <w:szCs w:val="18"/>
                    </w:rPr>
                    <w:t>正常状况</w:t>
                  </w:r>
                  <w:r w:rsidRPr="005C58F7">
                    <w:rPr>
                      <w:sz w:val="18"/>
                      <w:szCs w:val="18"/>
                    </w:rPr>
                    <w:t>□</w:t>
                  </w:r>
                  <w:r w:rsidRPr="005C58F7">
                    <w:rPr>
                      <w:sz w:val="18"/>
                      <w:szCs w:val="18"/>
                    </w:rPr>
                    <w:t>；非正常状况</w:t>
                  </w:r>
                  <w:r w:rsidRPr="005C58F7">
                    <w:rPr>
                      <w:sz w:val="18"/>
                      <w:szCs w:val="18"/>
                    </w:rPr>
                    <w:t>□</w:t>
                  </w:r>
                </w:p>
                <w:p w14:paraId="180734A9" w14:textId="77777777" w:rsidR="00A81F24" w:rsidRPr="005C58F7" w:rsidRDefault="00A81F24" w:rsidP="00717F53">
                  <w:pPr>
                    <w:adjustRightInd w:val="0"/>
                    <w:snapToGrid w:val="0"/>
                    <w:jc w:val="left"/>
                    <w:rPr>
                      <w:sz w:val="18"/>
                      <w:szCs w:val="18"/>
                    </w:rPr>
                  </w:pPr>
                  <w:r w:rsidRPr="005C58F7">
                    <w:rPr>
                      <w:sz w:val="18"/>
                      <w:szCs w:val="18"/>
                    </w:rPr>
                    <w:t>污染控制和减缓措施方案</w:t>
                  </w:r>
                  <w:r w:rsidRPr="005C58F7">
                    <w:rPr>
                      <w:sz w:val="18"/>
                      <w:szCs w:val="18"/>
                    </w:rPr>
                    <w:t>□</w:t>
                  </w:r>
                </w:p>
                <w:p w14:paraId="677BFD4D" w14:textId="77777777" w:rsidR="00A81F24" w:rsidRPr="005C58F7" w:rsidRDefault="00A81F24" w:rsidP="00717F53">
                  <w:pPr>
                    <w:adjustRightInd w:val="0"/>
                    <w:snapToGrid w:val="0"/>
                    <w:jc w:val="left"/>
                    <w:rPr>
                      <w:sz w:val="18"/>
                      <w:szCs w:val="18"/>
                    </w:rPr>
                  </w:pPr>
                  <w:r w:rsidRPr="005C58F7">
                    <w:rPr>
                      <w:sz w:val="18"/>
                      <w:szCs w:val="18"/>
                    </w:rPr>
                    <w:t>区（流）域环境质量改善目标要求情景</w:t>
                  </w:r>
                  <w:r w:rsidRPr="005C58F7">
                    <w:rPr>
                      <w:sz w:val="18"/>
                      <w:szCs w:val="18"/>
                    </w:rPr>
                    <w:t>□</w:t>
                  </w:r>
                </w:p>
              </w:tc>
            </w:tr>
            <w:tr w:rsidR="00227F48" w:rsidRPr="005C58F7" w14:paraId="758DCE04" w14:textId="77777777" w:rsidTr="00E002D5">
              <w:trPr>
                <w:trHeight w:val="107"/>
                <w:jc w:val="center"/>
              </w:trPr>
              <w:tc>
                <w:tcPr>
                  <w:tcW w:w="406" w:type="dxa"/>
                  <w:vMerge/>
                  <w:shd w:val="clear" w:color="auto" w:fill="auto"/>
                  <w:vAlign w:val="center"/>
                </w:tcPr>
                <w:p w14:paraId="21915A12"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60391BD6" w14:textId="77777777" w:rsidR="00A81F24" w:rsidRPr="005C58F7" w:rsidRDefault="00A81F24" w:rsidP="00717F53">
                  <w:pPr>
                    <w:adjustRightInd w:val="0"/>
                    <w:snapToGrid w:val="0"/>
                    <w:jc w:val="center"/>
                    <w:rPr>
                      <w:sz w:val="18"/>
                      <w:szCs w:val="18"/>
                    </w:rPr>
                  </w:pPr>
                  <w:r w:rsidRPr="005C58F7">
                    <w:rPr>
                      <w:sz w:val="18"/>
                      <w:szCs w:val="18"/>
                    </w:rPr>
                    <w:t>预测方法</w:t>
                  </w:r>
                </w:p>
              </w:tc>
              <w:tc>
                <w:tcPr>
                  <w:tcW w:w="6952" w:type="dxa"/>
                  <w:gridSpan w:val="11"/>
                  <w:shd w:val="clear" w:color="auto" w:fill="auto"/>
                  <w:vAlign w:val="center"/>
                </w:tcPr>
                <w:p w14:paraId="09EDBC88" w14:textId="77777777" w:rsidR="00A81F24" w:rsidRPr="005C58F7" w:rsidRDefault="00A81F24" w:rsidP="00717F53">
                  <w:pPr>
                    <w:adjustRightInd w:val="0"/>
                    <w:snapToGrid w:val="0"/>
                    <w:jc w:val="left"/>
                    <w:rPr>
                      <w:sz w:val="18"/>
                      <w:szCs w:val="18"/>
                    </w:rPr>
                  </w:pPr>
                  <w:r w:rsidRPr="005C58F7">
                    <w:rPr>
                      <w:sz w:val="18"/>
                      <w:szCs w:val="18"/>
                    </w:rPr>
                    <w:t>数值解</w:t>
                  </w:r>
                  <w:r w:rsidRPr="005C58F7">
                    <w:rPr>
                      <w:sz w:val="18"/>
                      <w:szCs w:val="18"/>
                    </w:rPr>
                    <w:t>□</w:t>
                  </w:r>
                  <w:r w:rsidRPr="005C58F7">
                    <w:rPr>
                      <w:sz w:val="18"/>
                      <w:szCs w:val="18"/>
                    </w:rPr>
                    <w:t>；解析解</w:t>
                  </w:r>
                  <w:r w:rsidRPr="005C58F7">
                    <w:rPr>
                      <w:sz w:val="18"/>
                      <w:szCs w:val="18"/>
                    </w:rPr>
                    <w:t>□</w:t>
                  </w:r>
                  <w:r w:rsidRPr="005C58F7">
                    <w:rPr>
                      <w:sz w:val="18"/>
                      <w:szCs w:val="18"/>
                    </w:rPr>
                    <w:t>；其他</w:t>
                  </w:r>
                  <w:r w:rsidRPr="005C58F7">
                    <w:rPr>
                      <w:sz w:val="18"/>
                      <w:szCs w:val="18"/>
                    </w:rPr>
                    <w:t>□</w:t>
                  </w:r>
                </w:p>
                <w:p w14:paraId="00667471" w14:textId="77777777" w:rsidR="00A81F24" w:rsidRPr="005C58F7" w:rsidRDefault="00A81F24" w:rsidP="00717F53">
                  <w:pPr>
                    <w:adjustRightInd w:val="0"/>
                    <w:snapToGrid w:val="0"/>
                    <w:jc w:val="left"/>
                    <w:rPr>
                      <w:sz w:val="18"/>
                      <w:szCs w:val="18"/>
                    </w:rPr>
                  </w:pPr>
                  <w:r w:rsidRPr="005C58F7">
                    <w:rPr>
                      <w:sz w:val="18"/>
                      <w:szCs w:val="18"/>
                    </w:rPr>
                    <w:t>导则推荐模式</w:t>
                  </w:r>
                  <w:r w:rsidRPr="005C58F7">
                    <w:rPr>
                      <w:sz w:val="18"/>
                      <w:szCs w:val="18"/>
                    </w:rPr>
                    <w:t>□</w:t>
                  </w:r>
                  <w:r w:rsidRPr="005C58F7">
                    <w:rPr>
                      <w:sz w:val="18"/>
                      <w:szCs w:val="18"/>
                    </w:rPr>
                    <w:t>；其他</w:t>
                  </w:r>
                  <w:r w:rsidRPr="005C58F7">
                    <w:rPr>
                      <w:sz w:val="18"/>
                      <w:szCs w:val="18"/>
                    </w:rPr>
                    <w:t>□</w:t>
                  </w:r>
                </w:p>
              </w:tc>
            </w:tr>
            <w:tr w:rsidR="00227F48" w:rsidRPr="005C58F7" w14:paraId="47582D8F" w14:textId="77777777" w:rsidTr="00E002D5">
              <w:trPr>
                <w:trHeight w:val="107"/>
                <w:jc w:val="center"/>
              </w:trPr>
              <w:tc>
                <w:tcPr>
                  <w:tcW w:w="406" w:type="dxa"/>
                  <w:vMerge w:val="restart"/>
                  <w:shd w:val="clear" w:color="auto" w:fill="auto"/>
                  <w:vAlign w:val="center"/>
                </w:tcPr>
                <w:p w14:paraId="5C256DC8" w14:textId="77777777" w:rsidR="00A81F24" w:rsidRPr="005C58F7" w:rsidRDefault="00A81F24" w:rsidP="00717F53">
                  <w:pPr>
                    <w:adjustRightInd w:val="0"/>
                    <w:snapToGrid w:val="0"/>
                    <w:jc w:val="center"/>
                    <w:rPr>
                      <w:sz w:val="18"/>
                      <w:szCs w:val="18"/>
                    </w:rPr>
                  </w:pPr>
                  <w:r w:rsidRPr="005C58F7">
                    <w:rPr>
                      <w:rFonts w:hint="eastAsia"/>
                      <w:sz w:val="18"/>
                      <w:szCs w:val="18"/>
                    </w:rPr>
                    <w:t>影响评价</w:t>
                  </w:r>
                </w:p>
              </w:tc>
              <w:tc>
                <w:tcPr>
                  <w:tcW w:w="1487" w:type="dxa"/>
                  <w:shd w:val="clear" w:color="auto" w:fill="auto"/>
                  <w:vAlign w:val="center"/>
                </w:tcPr>
                <w:p w14:paraId="22F18353" w14:textId="77777777" w:rsidR="00A81F24" w:rsidRPr="005C58F7" w:rsidRDefault="00A81F24" w:rsidP="00717F53">
                  <w:pPr>
                    <w:adjustRightInd w:val="0"/>
                    <w:snapToGrid w:val="0"/>
                    <w:jc w:val="center"/>
                    <w:rPr>
                      <w:sz w:val="18"/>
                      <w:szCs w:val="18"/>
                    </w:rPr>
                  </w:pPr>
                  <w:r w:rsidRPr="005C58F7">
                    <w:rPr>
                      <w:sz w:val="18"/>
                      <w:szCs w:val="18"/>
                    </w:rPr>
                    <w:t>水污染控制和</w:t>
                  </w:r>
                </w:p>
                <w:p w14:paraId="2647CFAF" w14:textId="77777777" w:rsidR="00A81F24" w:rsidRPr="005C58F7" w:rsidRDefault="00A81F24" w:rsidP="00717F53">
                  <w:pPr>
                    <w:adjustRightInd w:val="0"/>
                    <w:snapToGrid w:val="0"/>
                    <w:jc w:val="center"/>
                    <w:rPr>
                      <w:sz w:val="18"/>
                      <w:szCs w:val="18"/>
                    </w:rPr>
                  </w:pPr>
                  <w:r w:rsidRPr="005C58F7">
                    <w:rPr>
                      <w:sz w:val="18"/>
                      <w:szCs w:val="18"/>
                    </w:rPr>
                    <w:t>水环境影响减缓措施有效性评价</w:t>
                  </w:r>
                </w:p>
              </w:tc>
              <w:tc>
                <w:tcPr>
                  <w:tcW w:w="6952" w:type="dxa"/>
                  <w:gridSpan w:val="11"/>
                  <w:shd w:val="clear" w:color="auto" w:fill="auto"/>
                  <w:vAlign w:val="center"/>
                </w:tcPr>
                <w:p w14:paraId="2BF73FD2" w14:textId="77777777" w:rsidR="00A81F24" w:rsidRPr="005C58F7" w:rsidRDefault="00A81F24" w:rsidP="00717F53">
                  <w:pPr>
                    <w:adjustRightInd w:val="0"/>
                    <w:snapToGrid w:val="0"/>
                    <w:jc w:val="left"/>
                    <w:rPr>
                      <w:sz w:val="18"/>
                      <w:szCs w:val="18"/>
                    </w:rPr>
                  </w:pPr>
                  <w:r w:rsidRPr="005C58F7">
                    <w:rPr>
                      <w:sz w:val="18"/>
                      <w:szCs w:val="18"/>
                    </w:rPr>
                    <w:t>区（流）域水环境质量改善目标</w:t>
                  </w:r>
                  <w:r w:rsidRPr="005C58F7">
                    <w:rPr>
                      <w:sz w:val="18"/>
                      <w:szCs w:val="18"/>
                    </w:rPr>
                    <w:t>□</w:t>
                  </w:r>
                  <w:r w:rsidRPr="005C58F7">
                    <w:rPr>
                      <w:sz w:val="18"/>
                      <w:szCs w:val="18"/>
                    </w:rPr>
                    <w:t>；替代削减源</w:t>
                  </w:r>
                  <w:r w:rsidRPr="005C58F7">
                    <w:rPr>
                      <w:sz w:val="18"/>
                      <w:szCs w:val="18"/>
                    </w:rPr>
                    <w:t>□</w:t>
                  </w:r>
                </w:p>
              </w:tc>
            </w:tr>
            <w:tr w:rsidR="00227F48" w:rsidRPr="005C58F7" w14:paraId="78BAB83F" w14:textId="77777777" w:rsidTr="00E002D5">
              <w:trPr>
                <w:trHeight w:val="107"/>
                <w:jc w:val="center"/>
              </w:trPr>
              <w:tc>
                <w:tcPr>
                  <w:tcW w:w="406" w:type="dxa"/>
                  <w:vMerge/>
                  <w:shd w:val="clear" w:color="auto" w:fill="auto"/>
                  <w:vAlign w:val="center"/>
                </w:tcPr>
                <w:p w14:paraId="1CD8B1B9"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4026D9D4" w14:textId="77777777" w:rsidR="00A81F24" w:rsidRPr="005C58F7" w:rsidRDefault="00A81F24" w:rsidP="00717F53">
                  <w:pPr>
                    <w:adjustRightInd w:val="0"/>
                    <w:snapToGrid w:val="0"/>
                    <w:jc w:val="center"/>
                    <w:rPr>
                      <w:sz w:val="18"/>
                      <w:szCs w:val="18"/>
                    </w:rPr>
                  </w:pPr>
                  <w:r w:rsidRPr="005C58F7">
                    <w:rPr>
                      <w:sz w:val="18"/>
                      <w:szCs w:val="18"/>
                    </w:rPr>
                    <w:t>水环境影响评价</w:t>
                  </w:r>
                </w:p>
              </w:tc>
              <w:tc>
                <w:tcPr>
                  <w:tcW w:w="6952" w:type="dxa"/>
                  <w:gridSpan w:val="11"/>
                  <w:shd w:val="clear" w:color="auto" w:fill="auto"/>
                  <w:vAlign w:val="center"/>
                </w:tcPr>
                <w:p w14:paraId="2D7F68C4" w14:textId="77777777" w:rsidR="00A81F24" w:rsidRPr="005C58F7" w:rsidRDefault="00A81F24" w:rsidP="00717F53">
                  <w:pPr>
                    <w:adjustRightInd w:val="0"/>
                    <w:snapToGrid w:val="0"/>
                    <w:jc w:val="left"/>
                    <w:rPr>
                      <w:sz w:val="18"/>
                      <w:szCs w:val="18"/>
                    </w:rPr>
                  </w:pPr>
                  <w:r w:rsidRPr="005C58F7">
                    <w:rPr>
                      <w:sz w:val="18"/>
                      <w:szCs w:val="18"/>
                    </w:rPr>
                    <w:t>排放口混合区外满足水环境管理要求</w:t>
                  </w:r>
                  <w:r w:rsidRPr="005C58F7">
                    <w:rPr>
                      <w:sz w:val="18"/>
                      <w:szCs w:val="18"/>
                    </w:rPr>
                    <w:t>□</w:t>
                  </w:r>
                </w:p>
                <w:p w14:paraId="0BE2FD60" w14:textId="77777777" w:rsidR="00A81F24" w:rsidRPr="005C58F7" w:rsidRDefault="00A81F24" w:rsidP="00717F53">
                  <w:pPr>
                    <w:adjustRightInd w:val="0"/>
                    <w:snapToGrid w:val="0"/>
                    <w:jc w:val="left"/>
                    <w:rPr>
                      <w:sz w:val="18"/>
                      <w:szCs w:val="18"/>
                    </w:rPr>
                  </w:pPr>
                  <w:r w:rsidRPr="005C58F7">
                    <w:rPr>
                      <w:sz w:val="18"/>
                      <w:szCs w:val="18"/>
                    </w:rPr>
                    <w:t>水环境功能区或水功能区、近岸海域环境功能区水质达标</w:t>
                  </w:r>
                  <w:r w:rsidRPr="005C58F7">
                    <w:rPr>
                      <w:sz w:val="18"/>
                      <w:szCs w:val="18"/>
                    </w:rPr>
                    <w:t>□</w:t>
                  </w:r>
                </w:p>
                <w:p w14:paraId="1E1EFB02" w14:textId="77777777" w:rsidR="00A81F24" w:rsidRPr="005C58F7" w:rsidRDefault="00A81F24" w:rsidP="00717F53">
                  <w:pPr>
                    <w:adjustRightInd w:val="0"/>
                    <w:snapToGrid w:val="0"/>
                    <w:jc w:val="left"/>
                    <w:rPr>
                      <w:sz w:val="18"/>
                      <w:szCs w:val="18"/>
                    </w:rPr>
                  </w:pPr>
                  <w:r w:rsidRPr="005C58F7">
                    <w:rPr>
                      <w:sz w:val="18"/>
                      <w:szCs w:val="18"/>
                    </w:rPr>
                    <w:t>满足水环境保护目标水域水环境质量目标</w:t>
                  </w:r>
                  <w:r w:rsidRPr="005C58F7">
                    <w:rPr>
                      <w:sz w:val="18"/>
                      <w:szCs w:val="18"/>
                    </w:rPr>
                    <w:t>□</w:t>
                  </w:r>
                </w:p>
                <w:p w14:paraId="259038DF" w14:textId="77777777" w:rsidR="00A81F24" w:rsidRPr="005C58F7" w:rsidRDefault="00A81F24" w:rsidP="00717F53">
                  <w:pPr>
                    <w:adjustRightInd w:val="0"/>
                    <w:snapToGrid w:val="0"/>
                    <w:jc w:val="left"/>
                    <w:rPr>
                      <w:sz w:val="18"/>
                      <w:szCs w:val="18"/>
                    </w:rPr>
                  </w:pPr>
                  <w:r w:rsidRPr="005C58F7">
                    <w:rPr>
                      <w:sz w:val="18"/>
                      <w:szCs w:val="18"/>
                    </w:rPr>
                    <w:t>水环境控制单元或断面水质达标</w:t>
                  </w:r>
                  <w:r w:rsidRPr="005C58F7">
                    <w:rPr>
                      <w:sz w:val="18"/>
                      <w:szCs w:val="18"/>
                    </w:rPr>
                    <w:t>□</w:t>
                  </w:r>
                </w:p>
                <w:p w14:paraId="28E27EE2" w14:textId="77777777" w:rsidR="00A81F24" w:rsidRPr="005C58F7" w:rsidRDefault="00A81F24" w:rsidP="00717F53">
                  <w:pPr>
                    <w:adjustRightInd w:val="0"/>
                    <w:snapToGrid w:val="0"/>
                    <w:jc w:val="left"/>
                    <w:rPr>
                      <w:sz w:val="18"/>
                      <w:szCs w:val="18"/>
                    </w:rPr>
                  </w:pPr>
                  <w:r w:rsidRPr="005C58F7">
                    <w:rPr>
                      <w:sz w:val="18"/>
                      <w:szCs w:val="18"/>
                    </w:rPr>
                    <w:t>满足重点水污染物排放总量控制指标要求，重点行业建设项目，主要污染物排放满足等量或减量替代要求</w:t>
                  </w:r>
                  <w:r w:rsidRPr="005C58F7">
                    <w:rPr>
                      <w:sz w:val="18"/>
                      <w:szCs w:val="18"/>
                    </w:rPr>
                    <w:t>□</w:t>
                  </w:r>
                </w:p>
                <w:p w14:paraId="142A5C9A" w14:textId="77777777" w:rsidR="00A81F24" w:rsidRPr="005C58F7" w:rsidRDefault="00A81F24" w:rsidP="00717F53">
                  <w:pPr>
                    <w:adjustRightInd w:val="0"/>
                    <w:snapToGrid w:val="0"/>
                    <w:jc w:val="left"/>
                    <w:rPr>
                      <w:sz w:val="18"/>
                      <w:szCs w:val="18"/>
                    </w:rPr>
                  </w:pPr>
                  <w:r w:rsidRPr="005C58F7">
                    <w:rPr>
                      <w:sz w:val="18"/>
                      <w:szCs w:val="18"/>
                    </w:rPr>
                    <w:t>满足区（流）域水环境质量改善目标要求</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p w14:paraId="382F31C6" w14:textId="77777777" w:rsidR="00A81F24" w:rsidRPr="005C58F7" w:rsidRDefault="00A81F24" w:rsidP="00717F53">
                  <w:pPr>
                    <w:adjustRightInd w:val="0"/>
                    <w:snapToGrid w:val="0"/>
                    <w:jc w:val="left"/>
                    <w:rPr>
                      <w:sz w:val="18"/>
                      <w:szCs w:val="18"/>
                    </w:rPr>
                  </w:pPr>
                  <w:r w:rsidRPr="005C58F7">
                    <w:rPr>
                      <w:sz w:val="18"/>
                      <w:szCs w:val="18"/>
                    </w:rPr>
                    <w:t>水文要素影响型建设项目同时应包括水文情势变化评价、主要水文特征值影响评价、生态流量符合性评价</w:t>
                  </w:r>
                  <w:r w:rsidRPr="005C58F7">
                    <w:rPr>
                      <w:sz w:val="18"/>
                      <w:szCs w:val="18"/>
                    </w:rPr>
                    <w:t>□</w:t>
                  </w:r>
                </w:p>
                <w:p w14:paraId="05954AC1" w14:textId="77777777" w:rsidR="00A81F24" w:rsidRPr="005C58F7" w:rsidRDefault="00A81F24" w:rsidP="00717F53">
                  <w:pPr>
                    <w:adjustRightInd w:val="0"/>
                    <w:snapToGrid w:val="0"/>
                    <w:jc w:val="left"/>
                    <w:rPr>
                      <w:sz w:val="18"/>
                      <w:szCs w:val="18"/>
                    </w:rPr>
                  </w:pPr>
                  <w:r w:rsidRPr="005C58F7">
                    <w:rPr>
                      <w:sz w:val="18"/>
                      <w:szCs w:val="18"/>
                    </w:rPr>
                    <w:t>对于新设或调整入河（湖库、近岸海域）排放口的建设项目，应包括排放口设置的环境合理性评价</w:t>
                  </w:r>
                  <w:r w:rsidRPr="005C58F7">
                    <w:rPr>
                      <w:sz w:val="18"/>
                      <w:szCs w:val="18"/>
                    </w:rPr>
                    <w:t>□</w:t>
                  </w:r>
                </w:p>
                <w:p w14:paraId="4B618F13" w14:textId="77777777" w:rsidR="00A81F24" w:rsidRPr="005C58F7" w:rsidRDefault="00A81F24" w:rsidP="00717F53">
                  <w:pPr>
                    <w:adjustRightInd w:val="0"/>
                    <w:snapToGrid w:val="0"/>
                    <w:jc w:val="left"/>
                    <w:rPr>
                      <w:sz w:val="18"/>
                      <w:szCs w:val="18"/>
                    </w:rPr>
                  </w:pPr>
                  <w:r w:rsidRPr="005C58F7">
                    <w:rPr>
                      <w:sz w:val="18"/>
                      <w:szCs w:val="18"/>
                    </w:rPr>
                    <w:t>满足生态保护红线、水环境质量底线、资源利用上线和环境准入清单管理要求</w:t>
                  </w:r>
                  <w:r w:rsidRPr="005C58F7">
                    <w:rPr>
                      <w:sz w:val="18"/>
                      <w:szCs w:val="18"/>
                    </w:rPr>
                    <w:t>□</w:t>
                  </w:r>
                </w:p>
              </w:tc>
            </w:tr>
            <w:tr w:rsidR="00227F48" w:rsidRPr="005C58F7" w14:paraId="5BEB82FA" w14:textId="77777777" w:rsidTr="00E002D5">
              <w:trPr>
                <w:trHeight w:val="107"/>
                <w:jc w:val="center"/>
              </w:trPr>
              <w:tc>
                <w:tcPr>
                  <w:tcW w:w="406" w:type="dxa"/>
                  <w:vMerge/>
                  <w:shd w:val="clear" w:color="auto" w:fill="auto"/>
                  <w:vAlign w:val="center"/>
                </w:tcPr>
                <w:p w14:paraId="2E3B3BC1" w14:textId="77777777" w:rsidR="00A81F24" w:rsidRPr="005C58F7" w:rsidRDefault="00A81F24" w:rsidP="00717F53">
                  <w:pPr>
                    <w:adjustRightInd w:val="0"/>
                    <w:snapToGrid w:val="0"/>
                    <w:jc w:val="center"/>
                    <w:rPr>
                      <w:sz w:val="18"/>
                      <w:szCs w:val="18"/>
                    </w:rPr>
                  </w:pPr>
                </w:p>
              </w:tc>
              <w:tc>
                <w:tcPr>
                  <w:tcW w:w="1487" w:type="dxa"/>
                  <w:vMerge w:val="restart"/>
                  <w:shd w:val="clear" w:color="auto" w:fill="auto"/>
                  <w:vAlign w:val="center"/>
                </w:tcPr>
                <w:p w14:paraId="31702020" w14:textId="77777777" w:rsidR="00A81F24" w:rsidRPr="005C58F7" w:rsidRDefault="00A81F24" w:rsidP="00717F53">
                  <w:pPr>
                    <w:adjustRightInd w:val="0"/>
                    <w:snapToGrid w:val="0"/>
                    <w:jc w:val="center"/>
                    <w:rPr>
                      <w:sz w:val="18"/>
                      <w:szCs w:val="18"/>
                    </w:rPr>
                  </w:pPr>
                  <w:r w:rsidRPr="005C58F7">
                    <w:rPr>
                      <w:sz w:val="18"/>
                      <w:szCs w:val="18"/>
                    </w:rPr>
                    <w:t>污染源排放量</w:t>
                  </w:r>
                </w:p>
                <w:p w14:paraId="358D2A44" w14:textId="77777777" w:rsidR="00A81F24" w:rsidRPr="005C58F7" w:rsidRDefault="00A81F24" w:rsidP="00717F53">
                  <w:pPr>
                    <w:adjustRightInd w:val="0"/>
                    <w:snapToGrid w:val="0"/>
                    <w:jc w:val="center"/>
                    <w:rPr>
                      <w:sz w:val="18"/>
                      <w:szCs w:val="18"/>
                    </w:rPr>
                  </w:pPr>
                  <w:r w:rsidRPr="005C58F7">
                    <w:rPr>
                      <w:sz w:val="18"/>
                      <w:szCs w:val="18"/>
                    </w:rPr>
                    <w:t>核算</w:t>
                  </w:r>
                </w:p>
              </w:tc>
              <w:tc>
                <w:tcPr>
                  <w:tcW w:w="2701" w:type="dxa"/>
                  <w:gridSpan w:val="3"/>
                  <w:shd w:val="clear" w:color="auto" w:fill="auto"/>
                  <w:vAlign w:val="center"/>
                </w:tcPr>
                <w:p w14:paraId="039B46DA" w14:textId="77777777" w:rsidR="00A81F24" w:rsidRPr="005C58F7" w:rsidRDefault="00A81F24" w:rsidP="00717F53">
                  <w:pPr>
                    <w:adjustRightInd w:val="0"/>
                    <w:snapToGrid w:val="0"/>
                    <w:jc w:val="center"/>
                    <w:rPr>
                      <w:sz w:val="18"/>
                      <w:szCs w:val="18"/>
                    </w:rPr>
                  </w:pPr>
                  <w:r w:rsidRPr="005C58F7">
                    <w:rPr>
                      <w:sz w:val="18"/>
                      <w:szCs w:val="18"/>
                    </w:rPr>
                    <w:t>污染物名称</w:t>
                  </w:r>
                </w:p>
              </w:tc>
              <w:tc>
                <w:tcPr>
                  <w:tcW w:w="2093" w:type="dxa"/>
                  <w:gridSpan w:val="4"/>
                  <w:shd w:val="clear" w:color="auto" w:fill="auto"/>
                  <w:vAlign w:val="center"/>
                </w:tcPr>
                <w:p w14:paraId="76F9CBFE" w14:textId="77777777" w:rsidR="00A81F24" w:rsidRPr="005C58F7" w:rsidRDefault="00A81F24" w:rsidP="00717F53">
                  <w:pPr>
                    <w:adjustRightInd w:val="0"/>
                    <w:snapToGrid w:val="0"/>
                    <w:jc w:val="center"/>
                    <w:rPr>
                      <w:sz w:val="18"/>
                      <w:szCs w:val="18"/>
                    </w:rPr>
                  </w:pPr>
                  <w:r w:rsidRPr="005C58F7">
                    <w:rPr>
                      <w:sz w:val="18"/>
                      <w:szCs w:val="18"/>
                    </w:rPr>
                    <w:t>排放量</w:t>
                  </w:r>
                  <w:r w:rsidRPr="005C58F7">
                    <w:rPr>
                      <w:sz w:val="18"/>
                      <w:szCs w:val="18"/>
                    </w:rPr>
                    <w:t>/</w:t>
                  </w:r>
                  <w:r w:rsidRPr="005C58F7">
                    <w:rPr>
                      <w:sz w:val="18"/>
                      <w:szCs w:val="18"/>
                    </w:rPr>
                    <w:t>（</w:t>
                  </w:r>
                  <w:r w:rsidRPr="005C58F7">
                    <w:rPr>
                      <w:sz w:val="18"/>
                      <w:szCs w:val="18"/>
                    </w:rPr>
                    <w:t>t/a</w:t>
                  </w:r>
                  <w:r w:rsidRPr="005C58F7">
                    <w:rPr>
                      <w:sz w:val="18"/>
                      <w:szCs w:val="18"/>
                    </w:rPr>
                    <w:t>）</w:t>
                  </w:r>
                </w:p>
              </w:tc>
              <w:tc>
                <w:tcPr>
                  <w:tcW w:w="2158" w:type="dxa"/>
                  <w:gridSpan w:val="4"/>
                  <w:shd w:val="clear" w:color="auto" w:fill="auto"/>
                  <w:vAlign w:val="center"/>
                </w:tcPr>
                <w:p w14:paraId="6813D551" w14:textId="77777777" w:rsidR="00A81F24" w:rsidRPr="005C58F7" w:rsidRDefault="00A81F24" w:rsidP="00717F53">
                  <w:pPr>
                    <w:adjustRightInd w:val="0"/>
                    <w:snapToGrid w:val="0"/>
                    <w:jc w:val="center"/>
                    <w:rPr>
                      <w:sz w:val="18"/>
                      <w:szCs w:val="18"/>
                    </w:rPr>
                  </w:pPr>
                  <w:r w:rsidRPr="005C58F7">
                    <w:rPr>
                      <w:sz w:val="18"/>
                      <w:szCs w:val="18"/>
                    </w:rPr>
                    <w:t>排放浓度</w:t>
                  </w:r>
                  <w:r w:rsidRPr="005C58F7">
                    <w:rPr>
                      <w:sz w:val="18"/>
                      <w:szCs w:val="18"/>
                    </w:rPr>
                    <w:t>/</w:t>
                  </w:r>
                  <w:r w:rsidRPr="005C58F7">
                    <w:rPr>
                      <w:sz w:val="18"/>
                      <w:szCs w:val="18"/>
                    </w:rPr>
                    <w:t>（</w:t>
                  </w:r>
                  <w:r w:rsidRPr="005C58F7">
                    <w:rPr>
                      <w:sz w:val="18"/>
                      <w:szCs w:val="18"/>
                    </w:rPr>
                    <w:t>mg/L</w:t>
                  </w:r>
                  <w:r w:rsidRPr="005C58F7">
                    <w:rPr>
                      <w:sz w:val="18"/>
                      <w:szCs w:val="18"/>
                    </w:rPr>
                    <w:t>）</w:t>
                  </w:r>
                </w:p>
              </w:tc>
            </w:tr>
            <w:tr w:rsidR="00227F48" w:rsidRPr="005C58F7" w14:paraId="28311112" w14:textId="77777777" w:rsidTr="00E002D5">
              <w:trPr>
                <w:trHeight w:val="107"/>
                <w:jc w:val="center"/>
              </w:trPr>
              <w:tc>
                <w:tcPr>
                  <w:tcW w:w="406" w:type="dxa"/>
                  <w:vMerge/>
                  <w:shd w:val="clear" w:color="auto" w:fill="auto"/>
                  <w:vAlign w:val="center"/>
                </w:tcPr>
                <w:p w14:paraId="750CA901"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01BC72B2" w14:textId="77777777" w:rsidR="00A81F24" w:rsidRPr="005C58F7" w:rsidRDefault="00A81F24" w:rsidP="00717F53">
                  <w:pPr>
                    <w:adjustRightInd w:val="0"/>
                    <w:snapToGrid w:val="0"/>
                    <w:jc w:val="center"/>
                    <w:rPr>
                      <w:sz w:val="18"/>
                      <w:szCs w:val="18"/>
                    </w:rPr>
                  </w:pPr>
                </w:p>
              </w:tc>
              <w:tc>
                <w:tcPr>
                  <w:tcW w:w="2701" w:type="dxa"/>
                  <w:gridSpan w:val="3"/>
                  <w:shd w:val="clear" w:color="auto" w:fill="auto"/>
                  <w:vAlign w:val="center"/>
                </w:tcPr>
                <w:p w14:paraId="3588B65C" w14:textId="77777777" w:rsidR="00A81F24" w:rsidRPr="005C58F7" w:rsidRDefault="00A81F24" w:rsidP="00717F53">
                  <w:pPr>
                    <w:adjustRightInd w:val="0"/>
                    <w:snapToGrid w:val="0"/>
                    <w:jc w:val="center"/>
                    <w:rPr>
                      <w:sz w:val="18"/>
                      <w:szCs w:val="18"/>
                    </w:rPr>
                  </w:pPr>
                  <w:r w:rsidRPr="005C58F7">
                    <w:rPr>
                      <w:rFonts w:hint="eastAsia"/>
                      <w:sz w:val="18"/>
                      <w:szCs w:val="18"/>
                    </w:rPr>
                    <w:t>COD</w:t>
                  </w:r>
                </w:p>
              </w:tc>
              <w:tc>
                <w:tcPr>
                  <w:tcW w:w="2093" w:type="dxa"/>
                  <w:gridSpan w:val="4"/>
                  <w:shd w:val="clear" w:color="auto" w:fill="auto"/>
                  <w:vAlign w:val="center"/>
                </w:tcPr>
                <w:p w14:paraId="58C8BAE5" w14:textId="68926B20" w:rsidR="00A81F24" w:rsidRPr="005C58F7" w:rsidRDefault="00A62D24" w:rsidP="00717F53">
                  <w:pPr>
                    <w:adjustRightInd w:val="0"/>
                    <w:snapToGrid w:val="0"/>
                    <w:jc w:val="center"/>
                    <w:rPr>
                      <w:sz w:val="18"/>
                      <w:szCs w:val="18"/>
                    </w:rPr>
                  </w:pPr>
                  <w:r w:rsidRPr="005C58F7">
                    <w:rPr>
                      <w:rFonts w:hint="eastAsia"/>
                      <w:sz w:val="18"/>
                      <w:szCs w:val="18"/>
                    </w:rPr>
                    <w:t>0.0</w:t>
                  </w:r>
                  <w:r w:rsidR="00F25AC3" w:rsidRPr="005C58F7">
                    <w:rPr>
                      <w:rFonts w:hint="eastAsia"/>
                      <w:sz w:val="18"/>
                      <w:szCs w:val="18"/>
                    </w:rPr>
                    <w:t>20</w:t>
                  </w:r>
                </w:p>
              </w:tc>
              <w:tc>
                <w:tcPr>
                  <w:tcW w:w="2158" w:type="dxa"/>
                  <w:gridSpan w:val="4"/>
                  <w:shd w:val="clear" w:color="auto" w:fill="auto"/>
                  <w:vAlign w:val="center"/>
                </w:tcPr>
                <w:p w14:paraId="27B6BB02" w14:textId="77777777" w:rsidR="00A81F24" w:rsidRPr="005C58F7" w:rsidRDefault="00A81F24" w:rsidP="00717F53">
                  <w:pPr>
                    <w:adjustRightInd w:val="0"/>
                    <w:snapToGrid w:val="0"/>
                    <w:jc w:val="center"/>
                    <w:rPr>
                      <w:sz w:val="18"/>
                      <w:szCs w:val="18"/>
                    </w:rPr>
                  </w:pPr>
                  <w:r w:rsidRPr="005C58F7">
                    <w:rPr>
                      <w:sz w:val="18"/>
                      <w:szCs w:val="18"/>
                    </w:rPr>
                    <w:t>50</w:t>
                  </w:r>
                </w:p>
              </w:tc>
            </w:tr>
            <w:tr w:rsidR="00227F48" w:rsidRPr="005C58F7" w14:paraId="64E83A57" w14:textId="77777777" w:rsidTr="00E002D5">
              <w:trPr>
                <w:trHeight w:val="107"/>
                <w:jc w:val="center"/>
              </w:trPr>
              <w:tc>
                <w:tcPr>
                  <w:tcW w:w="406" w:type="dxa"/>
                  <w:vMerge/>
                  <w:shd w:val="clear" w:color="auto" w:fill="auto"/>
                  <w:vAlign w:val="center"/>
                </w:tcPr>
                <w:p w14:paraId="7D68B51B"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34F8B748" w14:textId="77777777" w:rsidR="00A81F24" w:rsidRPr="005C58F7" w:rsidRDefault="00A81F24" w:rsidP="00717F53">
                  <w:pPr>
                    <w:adjustRightInd w:val="0"/>
                    <w:snapToGrid w:val="0"/>
                    <w:jc w:val="center"/>
                    <w:rPr>
                      <w:sz w:val="18"/>
                      <w:szCs w:val="18"/>
                    </w:rPr>
                  </w:pPr>
                </w:p>
              </w:tc>
              <w:tc>
                <w:tcPr>
                  <w:tcW w:w="2701" w:type="dxa"/>
                  <w:gridSpan w:val="3"/>
                  <w:shd w:val="clear" w:color="auto" w:fill="auto"/>
                  <w:vAlign w:val="center"/>
                </w:tcPr>
                <w:p w14:paraId="449C2357" w14:textId="77777777" w:rsidR="00A81F24" w:rsidRPr="005C58F7" w:rsidRDefault="00A81F24" w:rsidP="00717F53">
                  <w:pPr>
                    <w:adjustRightInd w:val="0"/>
                    <w:snapToGrid w:val="0"/>
                    <w:jc w:val="center"/>
                    <w:rPr>
                      <w:sz w:val="18"/>
                      <w:szCs w:val="18"/>
                    </w:rPr>
                  </w:pPr>
                  <w:r w:rsidRPr="005C58F7">
                    <w:rPr>
                      <w:rFonts w:hint="eastAsia"/>
                      <w:sz w:val="18"/>
                      <w:szCs w:val="18"/>
                    </w:rPr>
                    <w:t>NH</w:t>
                  </w:r>
                  <w:r w:rsidRPr="005C58F7">
                    <w:rPr>
                      <w:rFonts w:hint="eastAsia"/>
                      <w:sz w:val="18"/>
                      <w:szCs w:val="18"/>
                      <w:vertAlign w:val="subscript"/>
                    </w:rPr>
                    <w:t>3</w:t>
                  </w:r>
                  <w:r w:rsidRPr="005C58F7">
                    <w:rPr>
                      <w:rFonts w:hint="eastAsia"/>
                      <w:sz w:val="18"/>
                      <w:szCs w:val="18"/>
                    </w:rPr>
                    <w:t>-N</w:t>
                  </w:r>
                </w:p>
              </w:tc>
              <w:tc>
                <w:tcPr>
                  <w:tcW w:w="2093" w:type="dxa"/>
                  <w:gridSpan w:val="4"/>
                  <w:shd w:val="clear" w:color="auto" w:fill="auto"/>
                  <w:vAlign w:val="center"/>
                </w:tcPr>
                <w:p w14:paraId="3504A6CF" w14:textId="1C9AE59F" w:rsidR="00A81F24" w:rsidRPr="005C58F7" w:rsidRDefault="00A62D24" w:rsidP="00717F53">
                  <w:pPr>
                    <w:adjustRightInd w:val="0"/>
                    <w:snapToGrid w:val="0"/>
                    <w:jc w:val="center"/>
                    <w:rPr>
                      <w:sz w:val="18"/>
                      <w:szCs w:val="18"/>
                    </w:rPr>
                  </w:pPr>
                  <w:r w:rsidRPr="005C58F7">
                    <w:rPr>
                      <w:rFonts w:hint="eastAsia"/>
                      <w:sz w:val="18"/>
                      <w:szCs w:val="18"/>
                    </w:rPr>
                    <w:t>0.00</w:t>
                  </w:r>
                  <w:r w:rsidR="00F25AC3" w:rsidRPr="005C58F7">
                    <w:rPr>
                      <w:rFonts w:hint="eastAsia"/>
                      <w:sz w:val="18"/>
                      <w:szCs w:val="18"/>
                    </w:rPr>
                    <w:t>2</w:t>
                  </w:r>
                </w:p>
              </w:tc>
              <w:tc>
                <w:tcPr>
                  <w:tcW w:w="2158" w:type="dxa"/>
                  <w:gridSpan w:val="4"/>
                  <w:shd w:val="clear" w:color="auto" w:fill="auto"/>
                  <w:vAlign w:val="center"/>
                </w:tcPr>
                <w:p w14:paraId="0E8023C0" w14:textId="77777777" w:rsidR="00A81F24" w:rsidRPr="005C58F7" w:rsidRDefault="00A81F24" w:rsidP="00717F53">
                  <w:pPr>
                    <w:adjustRightInd w:val="0"/>
                    <w:snapToGrid w:val="0"/>
                    <w:jc w:val="center"/>
                    <w:rPr>
                      <w:sz w:val="18"/>
                      <w:szCs w:val="18"/>
                    </w:rPr>
                  </w:pPr>
                  <w:r w:rsidRPr="005C58F7">
                    <w:rPr>
                      <w:sz w:val="18"/>
                      <w:szCs w:val="18"/>
                    </w:rPr>
                    <w:t>5</w:t>
                  </w:r>
                </w:p>
              </w:tc>
            </w:tr>
            <w:tr w:rsidR="00227F48" w:rsidRPr="005C58F7" w14:paraId="72111EC6" w14:textId="77777777" w:rsidTr="00E002D5">
              <w:trPr>
                <w:trHeight w:val="107"/>
                <w:jc w:val="center"/>
              </w:trPr>
              <w:tc>
                <w:tcPr>
                  <w:tcW w:w="406" w:type="dxa"/>
                  <w:vMerge/>
                  <w:shd w:val="clear" w:color="auto" w:fill="auto"/>
                  <w:vAlign w:val="center"/>
                </w:tcPr>
                <w:p w14:paraId="3C130149" w14:textId="77777777" w:rsidR="00A81F24" w:rsidRPr="005C58F7" w:rsidRDefault="00A81F24" w:rsidP="00717F53">
                  <w:pPr>
                    <w:adjustRightInd w:val="0"/>
                    <w:snapToGrid w:val="0"/>
                    <w:jc w:val="center"/>
                    <w:rPr>
                      <w:sz w:val="18"/>
                      <w:szCs w:val="18"/>
                    </w:rPr>
                  </w:pPr>
                </w:p>
              </w:tc>
              <w:tc>
                <w:tcPr>
                  <w:tcW w:w="1487" w:type="dxa"/>
                  <w:vMerge w:val="restart"/>
                  <w:shd w:val="clear" w:color="auto" w:fill="auto"/>
                  <w:vAlign w:val="center"/>
                </w:tcPr>
                <w:p w14:paraId="402513A7" w14:textId="77777777" w:rsidR="00A81F24" w:rsidRPr="005C58F7" w:rsidRDefault="00A81F24" w:rsidP="00717F53">
                  <w:pPr>
                    <w:adjustRightInd w:val="0"/>
                    <w:snapToGrid w:val="0"/>
                    <w:jc w:val="center"/>
                    <w:rPr>
                      <w:sz w:val="18"/>
                      <w:szCs w:val="18"/>
                    </w:rPr>
                  </w:pPr>
                  <w:r w:rsidRPr="005C58F7">
                    <w:rPr>
                      <w:rFonts w:hint="eastAsia"/>
                      <w:sz w:val="18"/>
                      <w:szCs w:val="18"/>
                    </w:rPr>
                    <w:t>替代源排放情况</w:t>
                  </w:r>
                </w:p>
              </w:tc>
              <w:tc>
                <w:tcPr>
                  <w:tcW w:w="1621" w:type="dxa"/>
                  <w:shd w:val="clear" w:color="auto" w:fill="auto"/>
                  <w:vAlign w:val="center"/>
                </w:tcPr>
                <w:p w14:paraId="696FC81B" w14:textId="77777777" w:rsidR="00A81F24" w:rsidRPr="005C58F7" w:rsidRDefault="00A81F24" w:rsidP="00717F53">
                  <w:pPr>
                    <w:adjustRightInd w:val="0"/>
                    <w:snapToGrid w:val="0"/>
                    <w:jc w:val="center"/>
                    <w:rPr>
                      <w:sz w:val="18"/>
                      <w:szCs w:val="18"/>
                    </w:rPr>
                  </w:pPr>
                  <w:r w:rsidRPr="005C58F7">
                    <w:rPr>
                      <w:rFonts w:hint="eastAsia"/>
                      <w:sz w:val="18"/>
                      <w:szCs w:val="18"/>
                    </w:rPr>
                    <w:t>污染源名称</w:t>
                  </w:r>
                </w:p>
              </w:tc>
              <w:tc>
                <w:tcPr>
                  <w:tcW w:w="1621" w:type="dxa"/>
                  <w:gridSpan w:val="3"/>
                  <w:shd w:val="clear" w:color="auto" w:fill="auto"/>
                  <w:vAlign w:val="center"/>
                </w:tcPr>
                <w:p w14:paraId="005C96DE" w14:textId="77777777" w:rsidR="00A81F24" w:rsidRPr="005C58F7" w:rsidRDefault="00A81F24" w:rsidP="00717F53">
                  <w:pPr>
                    <w:adjustRightInd w:val="0"/>
                    <w:snapToGrid w:val="0"/>
                    <w:jc w:val="center"/>
                    <w:rPr>
                      <w:sz w:val="18"/>
                      <w:szCs w:val="18"/>
                    </w:rPr>
                  </w:pPr>
                  <w:r w:rsidRPr="005C58F7">
                    <w:rPr>
                      <w:rFonts w:hint="eastAsia"/>
                      <w:sz w:val="18"/>
                      <w:szCs w:val="18"/>
                    </w:rPr>
                    <w:t>排放许可证编号</w:t>
                  </w:r>
                </w:p>
              </w:tc>
              <w:tc>
                <w:tcPr>
                  <w:tcW w:w="1012" w:type="dxa"/>
                  <w:gridSpan w:val="2"/>
                  <w:shd w:val="clear" w:color="auto" w:fill="auto"/>
                  <w:vAlign w:val="center"/>
                </w:tcPr>
                <w:p w14:paraId="0007E180" w14:textId="77777777" w:rsidR="00A62D24" w:rsidRPr="005C58F7" w:rsidRDefault="00A81F24" w:rsidP="00717F53">
                  <w:pPr>
                    <w:adjustRightInd w:val="0"/>
                    <w:snapToGrid w:val="0"/>
                    <w:jc w:val="center"/>
                    <w:rPr>
                      <w:sz w:val="18"/>
                      <w:szCs w:val="18"/>
                    </w:rPr>
                  </w:pPr>
                  <w:r w:rsidRPr="005C58F7">
                    <w:rPr>
                      <w:rFonts w:hint="eastAsia"/>
                      <w:sz w:val="18"/>
                      <w:szCs w:val="18"/>
                    </w:rPr>
                    <w:t>污染物</w:t>
                  </w:r>
                </w:p>
                <w:p w14:paraId="7B147B11" w14:textId="1E961DF4" w:rsidR="00A81F24" w:rsidRPr="005C58F7" w:rsidRDefault="00A81F24" w:rsidP="00717F53">
                  <w:pPr>
                    <w:adjustRightInd w:val="0"/>
                    <w:snapToGrid w:val="0"/>
                    <w:jc w:val="center"/>
                    <w:rPr>
                      <w:sz w:val="18"/>
                      <w:szCs w:val="18"/>
                    </w:rPr>
                  </w:pPr>
                  <w:r w:rsidRPr="005C58F7">
                    <w:rPr>
                      <w:rFonts w:hint="eastAsia"/>
                      <w:sz w:val="18"/>
                      <w:szCs w:val="18"/>
                    </w:rPr>
                    <w:t>名称</w:t>
                  </w:r>
                </w:p>
              </w:tc>
              <w:tc>
                <w:tcPr>
                  <w:tcW w:w="1621" w:type="dxa"/>
                  <w:gridSpan w:val="3"/>
                  <w:shd w:val="clear" w:color="auto" w:fill="auto"/>
                  <w:vAlign w:val="center"/>
                </w:tcPr>
                <w:p w14:paraId="5BC232C3" w14:textId="77777777" w:rsidR="00A81F24" w:rsidRPr="005C58F7" w:rsidRDefault="00A81F24" w:rsidP="00717F53">
                  <w:pPr>
                    <w:adjustRightInd w:val="0"/>
                    <w:snapToGrid w:val="0"/>
                    <w:jc w:val="center"/>
                    <w:rPr>
                      <w:sz w:val="18"/>
                      <w:szCs w:val="18"/>
                    </w:rPr>
                  </w:pPr>
                  <w:r w:rsidRPr="005C58F7">
                    <w:rPr>
                      <w:rFonts w:hint="eastAsia"/>
                      <w:sz w:val="18"/>
                      <w:szCs w:val="18"/>
                    </w:rPr>
                    <w:t>排放量</w:t>
                  </w:r>
                  <w:r w:rsidRPr="005C58F7">
                    <w:rPr>
                      <w:rFonts w:hint="eastAsia"/>
                      <w:sz w:val="18"/>
                      <w:szCs w:val="18"/>
                    </w:rPr>
                    <w:t>/</w:t>
                  </w:r>
                  <w:r w:rsidRPr="005C58F7">
                    <w:rPr>
                      <w:rFonts w:hint="eastAsia"/>
                      <w:sz w:val="18"/>
                      <w:szCs w:val="18"/>
                    </w:rPr>
                    <w:t>（</w:t>
                  </w:r>
                  <w:r w:rsidRPr="005C58F7">
                    <w:rPr>
                      <w:rFonts w:hint="eastAsia"/>
                      <w:sz w:val="18"/>
                      <w:szCs w:val="18"/>
                    </w:rPr>
                    <w:t>t/a</w:t>
                  </w:r>
                  <w:r w:rsidRPr="005C58F7">
                    <w:rPr>
                      <w:rFonts w:hint="eastAsia"/>
                      <w:sz w:val="18"/>
                      <w:szCs w:val="18"/>
                    </w:rPr>
                    <w:t>）</w:t>
                  </w:r>
                </w:p>
              </w:tc>
              <w:tc>
                <w:tcPr>
                  <w:tcW w:w="1077" w:type="dxa"/>
                  <w:gridSpan w:val="2"/>
                  <w:shd w:val="clear" w:color="auto" w:fill="auto"/>
                  <w:vAlign w:val="center"/>
                </w:tcPr>
                <w:p w14:paraId="4422472B" w14:textId="77777777" w:rsidR="00A81F24" w:rsidRPr="005C58F7" w:rsidRDefault="00A81F24" w:rsidP="00717F53">
                  <w:pPr>
                    <w:adjustRightInd w:val="0"/>
                    <w:snapToGrid w:val="0"/>
                    <w:jc w:val="center"/>
                    <w:rPr>
                      <w:sz w:val="18"/>
                      <w:szCs w:val="18"/>
                    </w:rPr>
                  </w:pPr>
                  <w:r w:rsidRPr="005C58F7">
                    <w:rPr>
                      <w:rFonts w:hint="eastAsia"/>
                      <w:sz w:val="18"/>
                      <w:szCs w:val="18"/>
                    </w:rPr>
                    <w:t>排放浓度</w:t>
                  </w:r>
                  <w:r w:rsidRPr="005C58F7">
                    <w:rPr>
                      <w:rFonts w:hint="eastAsia"/>
                      <w:sz w:val="18"/>
                      <w:szCs w:val="18"/>
                    </w:rPr>
                    <w:t>/</w:t>
                  </w:r>
                  <w:r w:rsidRPr="005C58F7">
                    <w:rPr>
                      <w:rFonts w:hint="eastAsia"/>
                      <w:sz w:val="18"/>
                      <w:szCs w:val="18"/>
                    </w:rPr>
                    <w:t>（</w:t>
                  </w:r>
                  <w:r w:rsidRPr="005C58F7">
                    <w:rPr>
                      <w:rFonts w:hint="eastAsia"/>
                      <w:sz w:val="18"/>
                      <w:szCs w:val="18"/>
                    </w:rPr>
                    <w:t>mg/L</w:t>
                  </w:r>
                  <w:r w:rsidRPr="005C58F7">
                    <w:rPr>
                      <w:rFonts w:hint="eastAsia"/>
                      <w:sz w:val="18"/>
                      <w:szCs w:val="18"/>
                    </w:rPr>
                    <w:t>）</w:t>
                  </w:r>
                </w:p>
              </w:tc>
            </w:tr>
            <w:tr w:rsidR="00227F48" w:rsidRPr="005C58F7" w14:paraId="3A1FD859" w14:textId="77777777" w:rsidTr="00E002D5">
              <w:trPr>
                <w:trHeight w:val="107"/>
                <w:jc w:val="center"/>
              </w:trPr>
              <w:tc>
                <w:tcPr>
                  <w:tcW w:w="406" w:type="dxa"/>
                  <w:vMerge/>
                  <w:shd w:val="clear" w:color="auto" w:fill="auto"/>
                  <w:vAlign w:val="center"/>
                </w:tcPr>
                <w:p w14:paraId="15D69030"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63663775" w14:textId="77777777" w:rsidR="00A81F24" w:rsidRPr="005C58F7" w:rsidRDefault="00A81F24" w:rsidP="00717F53">
                  <w:pPr>
                    <w:adjustRightInd w:val="0"/>
                    <w:snapToGrid w:val="0"/>
                    <w:jc w:val="center"/>
                    <w:rPr>
                      <w:sz w:val="18"/>
                      <w:szCs w:val="18"/>
                    </w:rPr>
                  </w:pPr>
                </w:p>
              </w:tc>
              <w:tc>
                <w:tcPr>
                  <w:tcW w:w="1621" w:type="dxa"/>
                  <w:shd w:val="clear" w:color="auto" w:fill="auto"/>
                  <w:vAlign w:val="center"/>
                </w:tcPr>
                <w:p w14:paraId="636A8248" w14:textId="77777777" w:rsidR="00A81F24" w:rsidRPr="005C58F7" w:rsidRDefault="00A81F24" w:rsidP="00717F53">
                  <w:pPr>
                    <w:adjustRightInd w:val="0"/>
                    <w:snapToGrid w:val="0"/>
                    <w:jc w:val="center"/>
                    <w:rPr>
                      <w:sz w:val="18"/>
                      <w:szCs w:val="18"/>
                    </w:rPr>
                  </w:pPr>
                  <w:r w:rsidRPr="005C58F7">
                    <w:rPr>
                      <w:rFonts w:hint="eastAsia"/>
                      <w:sz w:val="18"/>
                      <w:szCs w:val="18"/>
                    </w:rPr>
                    <w:t>（）</w:t>
                  </w:r>
                </w:p>
              </w:tc>
              <w:tc>
                <w:tcPr>
                  <w:tcW w:w="1621" w:type="dxa"/>
                  <w:gridSpan w:val="3"/>
                  <w:shd w:val="clear" w:color="auto" w:fill="auto"/>
                  <w:vAlign w:val="center"/>
                </w:tcPr>
                <w:p w14:paraId="0814EAE3" w14:textId="77777777" w:rsidR="00A81F24" w:rsidRPr="005C58F7" w:rsidRDefault="00A81F24" w:rsidP="00717F53">
                  <w:pPr>
                    <w:adjustRightInd w:val="0"/>
                    <w:snapToGrid w:val="0"/>
                    <w:jc w:val="center"/>
                    <w:rPr>
                      <w:sz w:val="18"/>
                      <w:szCs w:val="18"/>
                    </w:rPr>
                  </w:pPr>
                  <w:r w:rsidRPr="005C58F7">
                    <w:rPr>
                      <w:rFonts w:hint="eastAsia"/>
                      <w:sz w:val="18"/>
                      <w:szCs w:val="18"/>
                    </w:rPr>
                    <w:t>（）</w:t>
                  </w:r>
                </w:p>
              </w:tc>
              <w:tc>
                <w:tcPr>
                  <w:tcW w:w="1012" w:type="dxa"/>
                  <w:gridSpan w:val="2"/>
                  <w:shd w:val="clear" w:color="auto" w:fill="auto"/>
                  <w:vAlign w:val="center"/>
                </w:tcPr>
                <w:p w14:paraId="2583BB11" w14:textId="77777777" w:rsidR="00A81F24" w:rsidRPr="005C58F7" w:rsidRDefault="00A81F24" w:rsidP="00717F53">
                  <w:pPr>
                    <w:adjustRightInd w:val="0"/>
                    <w:snapToGrid w:val="0"/>
                    <w:jc w:val="center"/>
                    <w:rPr>
                      <w:sz w:val="18"/>
                      <w:szCs w:val="18"/>
                    </w:rPr>
                  </w:pPr>
                  <w:r w:rsidRPr="005C58F7">
                    <w:rPr>
                      <w:rFonts w:hint="eastAsia"/>
                      <w:sz w:val="18"/>
                      <w:szCs w:val="18"/>
                    </w:rPr>
                    <w:t>（）</w:t>
                  </w:r>
                </w:p>
              </w:tc>
              <w:tc>
                <w:tcPr>
                  <w:tcW w:w="1621" w:type="dxa"/>
                  <w:gridSpan w:val="3"/>
                  <w:shd w:val="clear" w:color="auto" w:fill="auto"/>
                  <w:vAlign w:val="center"/>
                </w:tcPr>
                <w:p w14:paraId="49AC4248" w14:textId="77777777" w:rsidR="00A81F24" w:rsidRPr="005C58F7" w:rsidRDefault="00A81F24" w:rsidP="00717F53">
                  <w:pPr>
                    <w:adjustRightInd w:val="0"/>
                    <w:snapToGrid w:val="0"/>
                    <w:jc w:val="center"/>
                    <w:rPr>
                      <w:sz w:val="18"/>
                      <w:szCs w:val="18"/>
                    </w:rPr>
                  </w:pPr>
                  <w:r w:rsidRPr="005C58F7">
                    <w:rPr>
                      <w:rFonts w:hint="eastAsia"/>
                      <w:sz w:val="18"/>
                      <w:szCs w:val="18"/>
                    </w:rPr>
                    <w:t>（）</w:t>
                  </w:r>
                </w:p>
              </w:tc>
              <w:tc>
                <w:tcPr>
                  <w:tcW w:w="1077" w:type="dxa"/>
                  <w:gridSpan w:val="2"/>
                  <w:shd w:val="clear" w:color="auto" w:fill="auto"/>
                  <w:vAlign w:val="center"/>
                </w:tcPr>
                <w:p w14:paraId="7077AC74" w14:textId="77777777" w:rsidR="00A81F24" w:rsidRPr="005C58F7" w:rsidRDefault="00A81F24" w:rsidP="00717F53">
                  <w:pPr>
                    <w:adjustRightInd w:val="0"/>
                    <w:snapToGrid w:val="0"/>
                    <w:jc w:val="center"/>
                    <w:rPr>
                      <w:sz w:val="18"/>
                      <w:szCs w:val="18"/>
                    </w:rPr>
                  </w:pPr>
                  <w:r w:rsidRPr="005C58F7">
                    <w:rPr>
                      <w:rFonts w:hint="eastAsia"/>
                      <w:sz w:val="18"/>
                      <w:szCs w:val="18"/>
                    </w:rPr>
                    <w:t>（）</w:t>
                  </w:r>
                </w:p>
              </w:tc>
            </w:tr>
            <w:tr w:rsidR="00227F48" w:rsidRPr="005C58F7" w14:paraId="4F2E2F1C" w14:textId="77777777" w:rsidTr="00E002D5">
              <w:trPr>
                <w:trHeight w:val="107"/>
                <w:jc w:val="center"/>
              </w:trPr>
              <w:tc>
                <w:tcPr>
                  <w:tcW w:w="406" w:type="dxa"/>
                  <w:vMerge/>
                  <w:shd w:val="clear" w:color="auto" w:fill="auto"/>
                  <w:vAlign w:val="center"/>
                </w:tcPr>
                <w:p w14:paraId="72BBB20F"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25AAE096" w14:textId="77777777" w:rsidR="00A81F24" w:rsidRPr="005C58F7" w:rsidRDefault="00A81F24" w:rsidP="00717F53">
                  <w:pPr>
                    <w:adjustRightInd w:val="0"/>
                    <w:snapToGrid w:val="0"/>
                    <w:jc w:val="center"/>
                    <w:rPr>
                      <w:sz w:val="18"/>
                      <w:szCs w:val="18"/>
                    </w:rPr>
                  </w:pPr>
                  <w:r w:rsidRPr="005C58F7">
                    <w:rPr>
                      <w:rFonts w:hint="eastAsia"/>
                      <w:sz w:val="18"/>
                      <w:szCs w:val="18"/>
                    </w:rPr>
                    <w:t>生态流量确定</w:t>
                  </w:r>
                </w:p>
              </w:tc>
              <w:tc>
                <w:tcPr>
                  <w:tcW w:w="6952" w:type="dxa"/>
                  <w:gridSpan w:val="11"/>
                  <w:shd w:val="clear" w:color="auto" w:fill="auto"/>
                  <w:vAlign w:val="center"/>
                </w:tcPr>
                <w:p w14:paraId="2776AD24" w14:textId="77777777" w:rsidR="00A81F24" w:rsidRPr="005C58F7" w:rsidRDefault="00A81F24" w:rsidP="00717F53">
                  <w:pPr>
                    <w:adjustRightInd w:val="0"/>
                    <w:snapToGrid w:val="0"/>
                    <w:jc w:val="left"/>
                    <w:rPr>
                      <w:sz w:val="18"/>
                      <w:szCs w:val="18"/>
                    </w:rPr>
                  </w:pPr>
                  <w:r w:rsidRPr="005C58F7">
                    <w:rPr>
                      <w:rFonts w:hint="eastAsia"/>
                      <w:sz w:val="18"/>
                      <w:szCs w:val="18"/>
                    </w:rPr>
                    <w:t>生态流量：一般水期（）</w:t>
                  </w:r>
                  <w:r w:rsidRPr="005C58F7">
                    <w:rPr>
                      <w:rFonts w:hint="eastAsia"/>
                      <w:sz w:val="18"/>
                      <w:szCs w:val="18"/>
                    </w:rPr>
                    <w:t>m</w:t>
                  </w:r>
                  <w:r w:rsidRPr="005C58F7">
                    <w:rPr>
                      <w:rFonts w:hint="eastAsia"/>
                      <w:sz w:val="18"/>
                      <w:szCs w:val="18"/>
                      <w:vertAlign w:val="superscript"/>
                    </w:rPr>
                    <w:t>3</w:t>
                  </w:r>
                  <w:r w:rsidRPr="005C58F7">
                    <w:rPr>
                      <w:rFonts w:hint="eastAsia"/>
                      <w:sz w:val="18"/>
                      <w:szCs w:val="18"/>
                    </w:rPr>
                    <w:t>/s</w:t>
                  </w:r>
                  <w:r w:rsidRPr="005C58F7">
                    <w:rPr>
                      <w:rFonts w:hint="eastAsia"/>
                      <w:sz w:val="18"/>
                      <w:szCs w:val="18"/>
                    </w:rPr>
                    <w:t>；鱼类繁殖期（）</w:t>
                  </w:r>
                  <w:r w:rsidRPr="005C58F7">
                    <w:rPr>
                      <w:rFonts w:hint="eastAsia"/>
                      <w:sz w:val="18"/>
                      <w:szCs w:val="18"/>
                    </w:rPr>
                    <w:t>m</w:t>
                  </w:r>
                  <w:r w:rsidRPr="005C58F7">
                    <w:rPr>
                      <w:rFonts w:hint="eastAsia"/>
                      <w:sz w:val="18"/>
                      <w:szCs w:val="18"/>
                      <w:vertAlign w:val="superscript"/>
                    </w:rPr>
                    <w:t>3</w:t>
                  </w:r>
                  <w:r w:rsidRPr="005C58F7">
                    <w:rPr>
                      <w:rFonts w:hint="eastAsia"/>
                      <w:sz w:val="18"/>
                      <w:szCs w:val="18"/>
                    </w:rPr>
                    <w:t>/s</w:t>
                  </w:r>
                  <w:r w:rsidRPr="005C58F7">
                    <w:rPr>
                      <w:rFonts w:hint="eastAsia"/>
                      <w:sz w:val="18"/>
                      <w:szCs w:val="18"/>
                    </w:rPr>
                    <w:t>；其他（）</w:t>
                  </w:r>
                  <w:r w:rsidRPr="005C58F7">
                    <w:rPr>
                      <w:rFonts w:hint="eastAsia"/>
                      <w:sz w:val="18"/>
                      <w:szCs w:val="18"/>
                    </w:rPr>
                    <w:t>m</w:t>
                  </w:r>
                  <w:r w:rsidRPr="005C58F7">
                    <w:rPr>
                      <w:rFonts w:hint="eastAsia"/>
                      <w:sz w:val="18"/>
                      <w:szCs w:val="18"/>
                      <w:vertAlign w:val="superscript"/>
                    </w:rPr>
                    <w:t>3</w:t>
                  </w:r>
                  <w:r w:rsidRPr="005C58F7">
                    <w:rPr>
                      <w:rFonts w:hint="eastAsia"/>
                      <w:sz w:val="18"/>
                      <w:szCs w:val="18"/>
                    </w:rPr>
                    <w:t>/s</w:t>
                  </w:r>
                </w:p>
                <w:p w14:paraId="0EDCFEF8" w14:textId="77777777" w:rsidR="00A81F24" w:rsidRPr="005C58F7" w:rsidRDefault="00A81F24" w:rsidP="00717F53">
                  <w:pPr>
                    <w:adjustRightInd w:val="0"/>
                    <w:snapToGrid w:val="0"/>
                    <w:jc w:val="left"/>
                    <w:rPr>
                      <w:sz w:val="18"/>
                      <w:szCs w:val="18"/>
                    </w:rPr>
                  </w:pPr>
                  <w:r w:rsidRPr="005C58F7">
                    <w:rPr>
                      <w:rFonts w:hint="eastAsia"/>
                      <w:sz w:val="18"/>
                      <w:szCs w:val="18"/>
                    </w:rPr>
                    <w:t>生态水位：一般水期（）</w:t>
                  </w:r>
                  <w:r w:rsidRPr="005C58F7">
                    <w:rPr>
                      <w:rFonts w:hint="eastAsia"/>
                      <w:sz w:val="18"/>
                      <w:szCs w:val="18"/>
                    </w:rPr>
                    <w:t>m</w:t>
                  </w:r>
                  <w:r w:rsidRPr="005C58F7">
                    <w:rPr>
                      <w:rFonts w:hint="eastAsia"/>
                      <w:sz w:val="18"/>
                      <w:szCs w:val="18"/>
                    </w:rPr>
                    <w:t>；鱼类繁殖期（）</w:t>
                  </w:r>
                  <w:r w:rsidRPr="005C58F7">
                    <w:rPr>
                      <w:rFonts w:hint="eastAsia"/>
                      <w:sz w:val="18"/>
                      <w:szCs w:val="18"/>
                    </w:rPr>
                    <w:t>m</w:t>
                  </w:r>
                  <w:r w:rsidRPr="005C58F7">
                    <w:rPr>
                      <w:rFonts w:hint="eastAsia"/>
                      <w:sz w:val="18"/>
                      <w:szCs w:val="18"/>
                    </w:rPr>
                    <w:t>；其他（）</w:t>
                  </w:r>
                  <w:r w:rsidRPr="005C58F7">
                    <w:rPr>
                      <w:rFonts w:hint="eastAsia"/>
                      <w:sz w:val="18"/>
                      <w:szCs w:val="18"/>
                    </w:rPr>
                    <w:t>m</w:t>
                  </w:r>
                </w:p>
              </w:tc>
            </w:tr>
            <w:tr w:rsidR="00227F48" w:rsidRPr="005C58F7" w14:paraId="59F25AC2" w14:textId="77777777" w:rsidTr="00E002D5">
              <w:trPr>
                <w:trHeight w:val="107"/>
                <w:jc w:val="center"/>
              </w:trPr>
              <w:tc>
                <w:tcPr>
                  <w:tcW w:w="406" w:type="dxa"/>
                  <w:vMerge w:val="restart"/>
                  <w:shd w:val="clear" w:color="auto" w:fill="auto"/>
                  <w:vAlign w:val="center"/>
                </w:tcPr>
                <w:p w14:paraId="39D215CC" w14:textId="77777777" w:rsidR="00A81F24" w:rsidRPr="005C58F7" w:rsidRDefault="00A81F24" w:rsidP="00717F53">
                  <w:pPr>
                    <w:adjustRightInd w:val="0"/>
                    <w:snapToGrid w:val="0"/>
                    <w:jc w:val="center"/>
                    <w:rPr>
                      <w:sz w:val="18"/>
                      <w:szCs w:val="18"/>
                    </w:rPr>
                  </w:pPr>
                  <w:r w:rsidRPr="005C58F7">
                    <w:rPr>
                      <w:rFonts w:hint="eastAsia"/>
                      <w:sz w:val="18"/>
                      <w:szCs w:val="18"/>
                    </w:rPr>
                    <w:t>防治措施</w:t>
                  </w:r>
                </w:p>
              </w:tc>
              <w:tc>
                <w:tcPr>
                  <w:tcW w:w="1487" w:type="dxa"/>
                  <w:shd w:val="clear" w:color="auto" w:fill="auto"/>
                  <w:vAlign w:val="center"/>
                </w:tcPr>
                <w:p w14:paraId="4B9AF7AB" w14:textId="77777777" w:rsidR="00A81F24" w:rsidRPr="005C58F7" w:rsidRDefault="00A81F24" w:rsidP="00717F53">
                  <w:pPr>
                    <w:adjustRightInd w:val="0"/>
                    <w:snapToGrid w:val="0"/>
                    <w:jc w:val="center"/>
                    <w:rPr>
                      <w:sz w:val="18"/>
                      <w:szCs w:val="18"/>
                    </w:rPr>
                  </w:pPr>
                  <w:r w:rsidRPr="005C58F7">
                    <w:rPr>
                      <w:rFonts w:hint="eastAsia"/>
                      <w:sz w:val="18"/>
                      <w:szCs w:val="18"/>
                    </w:rPr>
                    <w:t>环保措施</w:t>
                  </w:r>
                </w:p>
              </w:tc>
              <w:tc>
                <w:tcPr>
                  <w:tcW w:w="6952" w:type="dxa"/>
                  <w:gridSpan w:val="11"/>
                  <w:shd w:val="clear" w:color="auto" w:fill="auto"/>
                  <w:vAlign w:val="center"/>
                </w:tcPr>
                <w:p w14:paraId="131C3CAE" w14:textId="77777777" w:rsidR="00A81F24" w:rsidRPr="005C58F7" w:rsidRDefault="00A81F24" w:rsidP="00717F53">
                  <w:pPr>
                    <w:adjustRightInd w:val="0"/>
                    <w:snapToGrid w:val="0"/>
                    <w:jc w:val="left"/>
                    <w:rPr>
                      <w:sz w:val="18"/>
                      <w:szCs w:val="18"/>
                    </w:rPr>
                  </w:pPr>
                  <w:r w:rsidRPr="005C58F7">
                    <w:rPr>
                      <w:rFonts w:hint="eastAsia"/>
                      <w:sz w:val="18"/>
                      <w:szCs w:val="18"/>
                    </w:rPr>
                    <w:t>污水处理设施</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r w:rsidRPr="005C58F7">
                    <w:rPr>
                      <w:rFonts w:hint="eastAsia"/>
                      <w:sz w:val="18"/>
                      <w:szCs w:val="18"/>
                    </w:rPr>
                    <w:t>；水文减缓设施</w:t>
                  </w:r>
                  <w:r w:rsidRPr="005C58F7">
                    <w:rPr>
                      <w:rFonts w:ascii="宋体" w:hAnsi="宋体" w:hint="eastAsia"/>
                      <w:sz w:val="18"/>
                      <w:szCs w:val="18"/>
                    </w:rPr>
                    <w:t>□</w:t>
                  </w:r>
                  <w:r w:rsidRPr="005C58F7">
                    <w:rPr>
                      <w:rFonts w:hint="eastAsia"/>
                      <w:sz w:val="18"/>
                      <w:szCs w:val="18"/>
                    </w:rPr>
                    <w:t>；生态流量保障设施</w:t>
                  </w:r>
                  <w:r w:rsidRPr="005C58F7">
                    <w:rPr>
                      <w:rFonts w:ascii="宋体" w:hAnsi="宋体" w:hint="eastAsia"/>
                      <w:sz w:val="18"/>
                      <w:szCs w:val="18"/>
                    </w:rPr>
                    <w:t>□</w:t>
                  </w:r>
                  <w:r w:rsidRPr="005C58F7">
                    <w:rPr>
                      <w:rFonts w:hint="eastAsia"/>
                      <w:sz w:val="18"/>
                      <w:szCs w:val="18"/>
                    </w:rPr>
                    <w:t>；区域削减</w:t>
                  </w:r>
                  <w:r w:rsidRPr="005C58F7">
                    <w:rPr>
                      <w:rFonts w:ascii="宋体" w:hAnsi="宋体" w:hint="eastAsia"/>
                      <w:sz w:val="18"/>
                      <w:szCs w:val="18"/>
                    </w:rPr>
                    <w:t>□</w:t>
                  </w:r>
                  <w:r w:rsidRPr="005C58F7">
                    <w:rPr>
                      <w:rFonts w:hint="eastAsia"/>
                      <w:sz w:val="18"/>
                      <w:szCs w:val="18"/>
                    </w:rPr>
                    <w:t>；依托其他工程设施</w:t>
                  </w:r>
                  <w:r w:rsidRPr="005C58F7">
                    <w:rPr>
                      <w:rFonts w:ascii="宋体" w:hAnsi="宋体" w:hint="eastAsia"/>
                      <w:sz w:val="18"/>
                      <w:szCs w:val="18"/>
                    </w:rPr>
                    <w:t>□</w:t>
                  </w:r>
                  <w:r w:rsidRPr="005C58F7">
                    <w:rPr>
                      <w:rFonts w:hint="eastAsia"/>
                      <w:sz w:val="18"/>
                      <w:szCs w:val="18"/>
                    </w:rPr>
                    <w:t>；</w:t>
                  </w:r>
                </w:p>
                <w:p w14:paraId="3D50A5B8" w14:textId="77777777" w:rsidR="00A81F24" w:rsidRPr="005C58F7" w:rsidRDefault="00A81F24" w:rsidP="00717F53">
                  <w:pPr>
                    <w:adjustRightInd w:val="0"/>
                    <w:snapToGrid w:val="0"/>
                    <w:jc w:val="left"/>
                    <w:rPr>
                      <w:sz w:val="18"/>
                      <w:szCs w:val="18"/>
                    </w:rPr>
                  </w:pPr>
                  <w:r w:rsidRPr="005C58F7">
                    <w:rPr>
                      <w:rFonts w:hint="eastAsia"/>
                      <w:sz w:val="18"/>
                      <w:szCs w:val="18"/>
                    </w:rPr>
                    <w:t>其他</w:t>
                  </w:r>
                  <w:r w:rsidRPr="005C58F7">
                    <w:rPr>
                      <w:rFonts w:ascii="宋体" w:hAnsi="宋体" w:hint="eastAsia"/>
                      <w:sz w:val="18"/>
                      <w:szCs w:val="18"/>
                    </w:rPr>
                    <w:t>□</w:t>
                  </w:r>
                </w:p>
              </w:tc>
            </w:tr>
            <w:tr w:rsidR="00227F48" w:rsidRPr="005C58F7" w14:paraId="405E1850" w14:textId="77777777" w:rsidTr="00E002D5">
              <w:trPr>
                <w:trHeight w:val="44"/>
                <w:jc w:val="center"/>
              </w:trPr>
              <w:tc>
                <w:tcPr>
                  <w:tcW w:w="406" w:type="dxa"/>
                  <w:vMerge/>
                  <w:shd w:val="clear" w:color="auto" w:fill="auto"/>
                  <w:vAlign w:val="center"/>
                </w:tcPr>
                <w:p w14:paraId="4190B94A" w14:textId="77777777" w:rsidR="00A81F24" w:rsidRPr="005C58F7" w:rsidRDefault="00A81F24" w:rsidP="00717F53">
                  <w:pPr>
                    <w:adjustRightInd w:val="0"/>
                    <w:snapToGrid w:val="0"/>
                    <w:jc w:val="center"/>
                    <w:rPr>
                      <w:sz w:val="18"/>
                      <w:szCs w:val="18"/>
                    </w:rPr>
                  </w:pPr>
                </w:p>
              </w:tc>
              <w:tc>
                <w:tcPr>
                  <w:tcW w:w="1487" w:type="dxa"/>
                  <w:vMerge w:val="restart"/>
                  <w:shd w:val="clear" w:color="auto" w:fill="auto"/>
                  <w:vAlign w:val="center"/>
                </w:tcPr>
                <w:p w14:paraId="68212C8A" w14:textId="77777777" w:rsidR="00A81F24" w:rsidRPr="005C58F7" w:rsidRDefault="00A81F24" w:rsidP="00717F53">
                  <w:pPr>
                    <w:adjustRightInd w:val="0"/>
                    <w:snapToGrid w:val="0"/>
                    <w:jc w:val="center"/>
                    <w:rPr>
                      <w:sz w:val="18"/>
                      <w:szCs w:val="18"/>
                    </w:rPr>
                  </w:pPr>
                  <w:r w:rsidRPr="005C58F7">
                    <w:rPr>
                      <w:rFonts w:hint="eastAsia"/>
                      <w:sz w:val="18"/>
                      <w:szCs w:val="18"/>
                    </w:rPr>
                    <w:t>监测计划</w:t>
                  </w:r>
                </w:p>
              </w:tc>
              <w:tc>
                <w:tcPr>
                  <w:tcW w:w="2701" w:type="dxa"/>
                  <w:gridSpan w:val="3"/>
                  <w:shd w:val="clear" w:color="auto" w:fill="auto"/>
                  <w:vAlign w:val="center"/>
                </w:tcPr>
                <w:p w14:paraId="5BB6901C" w14:textId="77777777" w:rsidR="00A81F24" w:rsidRPr="005C58F7" w:rsidRDefault="00A81F24" w:rsidP="00717F53">
                  <w:pPr>
                    <w:adjustRightInd w:val="0"/>
                    <w:snapToGrid w:val="0"/>
                    <w:jc w:val="center"/>
                    <w:rPr>
                      <w:sz w:val="18"/>
                      <w:szCs w:val="18"/>
                    </w:rPr>
                  </w:pPr>
                </w:p>
              </w:tc>
              <w:tc>
                <w:tcPr>
                  <w:tcW w:w="2093" w:type="dxa"/>
                  <w:gridSpan w:val="4"/>
                  <w:shd w:val="clear" w:color="auto" w:fill="auto"/>
                  <w:vAlign w:val="center"/>
                </w:tcPr>
                <w:p w14:paraId="05C3642F" w14:textId="77777777" w:rsidR="00A81F24" w:rsidRPr="005C58F7" w:rsidRDefault="00A81F24" w:rsidP="00717F53">
                  <w:pPr>
                    <w:adjustRightInd w:val="0"/>
                    <w:snapToGrid w:val="0"/>
                    <w:jc w:val="center"/>
                    <w:rPr>
                      <w:sz w:val="18"/>
                      <w:szCs w:val="18"/>
                    </w:rPr>
                  </w:pPr>
                  <w:r w:rsidRPr="005C58F7">
                    <w:rPr>
                      <w:rFonts w:hint="eastAsia"/>
                      <w:sz w:val="18"/>
                      <w:szCs w:val="18"/>
                    </w:rPr>
                    <w:t>环境质量</w:t>
                  </w:r>
                </w:p>
              </w:tc>
              <w:tc>
                <w:tcPr>
                  <w:tcW w:w="2158" w:type="dxa"/>
                  <w:gridSpan w:val="4"/>
                  <w:shd w:val="clear" w:color="auto" w:fill="auto"/>
                  <w:vAlign w:val="center"/>
                </w:tcPr>
                <w:p w14:paraId="33E702AB" w14:textId="77777777" w:rsidR="00A81F24" w:rsidRPr="005C58F7" w:rsidRDefault="00A81F24" w:rsidP="00717F53">
                  <w:pPr>
                    <w:adjustRightInd w:val="0"/>
                    <w:snapToGrid w:val="0"/>
                    <w:jc w:val="center"/>
                    <w:rPr>
                      <w:sz w:val="18"/>
                      <w:szCs w:val="18"/>
                    </w:rPr>
                  </w:pPr>
                  <w:r w:rsidRPr="005C58F7">
                    <w:rPr>
                      <w:rFonts w:hint="eastAsia"/>
                      <w:sz w:val="18"/>
                      <w:szCs w:val="18"/>
                    </w:rPr>
                    <w:t>污染源</w:t>
                  </w:r>
                </w:p>
              </w:tc>
            </w:tr>
            <w:tr w:rsidR="00227F48" w:rsidRPr="005C58F7" w14:paraId="1D230247" w14:textId="77777777" w:rsidTr="00E002D5">
              <w:trPr>
                <w:trHeight w:val="107"/>
                <w:jc w:val="center"/>
              </w:trPr>
              <w:tc>
                <w:tcPr>
                  <w:tcW w:w="406" w:type="dxa"/>
                  <w:vMerge/>
                  <w:shd w:val="clear" w:color="auto" w:fill="auto"/>
                  <w:vAlign w:val="center"/>
                </w:tcPr>
                <w:p w14:paraId="74D785C2"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0B33555F" w14:textId="77777777" w:rsidR="00A81F24" w:rsidRPr="005C58F7" w:rsidRDefault="00A81F24" w:rsidP="00717F53">
                  <w:pPr>
                    <w:adjustRightInd w:val="0"/>
                    <w:snapToGrid w:val="0"/>
                    <w:jc w:val="center"/>
                    <w:rPr>
                      <w:sz w:val="18"/>
                      <w:szCs w:val="18"/>
                    </w:rPr>
                  </w:pPr>
                </w:p>
              </w:tc>
              <w:tc>
                <w:tcPr>
                  <w:tcW w:w="2701" w:type="dxa"/>
                  <w:gridSpan w:val="3"/>
                  <w:shd w:val="clear" w:color="auto" w:fill="auto"/>
                  <w:vAlign w:val="center"/>
                </w:tcPr>
                <w:p w14:paraId="4B5ED495" w14:textId="77777777" w:rsidR="00A81F24" w:rsidRPr="005C58F7" w:rsidRDefault="00A81F24" w:rsidP="00717F53">
                  <w:pPr>
                    <w:adjustRightInd w:val="0"/>
                    <w:snapToGrid w:val="0"/>
                    <w:jc w:val="center"/>
                    <w:rPr>
                      <w:sz w:val="18"/>
                      <w:szCs w:val="18"/>
                    </w:rPr>
                  </w:pPr>
                  <w:r w:rsidRPr="005C58F7">
                    <w:rPr>
                      <w:rFonts w:hint="eastAsia"/>
                      <w:sz w:val="18"/>
                      <w:szCs w:val="18"/>
                    </w:rPr>
                    <w:t>监测方式</w:t>
                  </w:r>
                </w:p>
              </w:tc>
              <w:tc>
                <w:tcPr>
                  <w:tcW w:w="2093" w:type="dxa"/>
                  <w:gridSpan w:val="4"/>
                  <w:shd w:val="clear" w:color="auto" w:fill="auto"/>
                  <w:vAlign w:val="center"/>
                </w:tcPr>
                <w:p w14:paraId="100E4561" w14:textId="77777777" w:rsidR="00A81F24" w:rsidRPr="005C58F7" w:rsidRDefault="00A81F24" w:rsidP="00717F53">
                  <w:pPr>
                    <w:adjustRightInd w:val="0"/>
                    <w:snapToGrid w:val="0"/>
                    <w:jc w:val="center"/>
                    <w:rPr>
                      <w:sz w:val="18"/>
                      <w:szCs w:val="18"/>
                    </w:rPr>
                  </w:pPr>
                  <w:r w:rsidRPr="005C58F7">
                    <w:rPr>
                      <w:rFonts w:hint="eastAsia"/>
                      <w:sz w:val="18"/>
                      <w:szCs w:val="18"/>
                    </w:rPr>
                    <w:t>手动</w:t>
                  </w:r>
                  <w:r w:rsidRPr="005C58F7">
                    <w:rPr>
                      <w:rFonts w:ascii="宋体" w:hAnsi="宋体" w:hint="eastAsia"/>
                      <w:sz w:val="18"/>
                      <w:szCs w:val="18"/>
                    </w:rPr>
                    <w:t>□</w:t>
                  </w:r>
                  <w:r w:rsidRPr="005C58F7">
                    <w:rPr>
                      <w:rFonts w:hint="eastAsia"/>
                      <w:sz w:val="18"/>
                      <w:szCs w:val="18"/>
                    </w:rPr>
                    <w:t>；自动</w:t>
                  </w:r>
                  <w:r w:rsidRPr="005C58F7">
                    <w:rPr>
                      <w:rFonts w:ascii="宋体" w:hAnsi="宋体" w:hint="eastAsia"/>
                      <w:sz w:val="18"/>
                      <w:szCs w:val="18"/>
                    </w:rPr>
                    <w:t>□</w:t>
                  </w:r>
                  <w:r w:rsidRPr="005C58F7">
                    <w:rPr>
                      <w:rFonts w:hint="eastAsia"/>
                      <w:sz w:val="18"/>
                      <w:szCs w:val="18"/>
                    </w:rPr>
                    <w:t>；无监测</w:t>
                  </w:r>
                  <w:r w:rsidRPr="005C58F7">
                    <w:rPr>
                      <w:rFonts w:ascii="宋体" w:hAnsi="宋体" w:hint="eastAsia"/>
                      <w:sz w:val="18"/>
                      <w:szCs w:val="18"/>
                    </w:rPr>
                    <w:t>□</w:t>
                  </w:r>
                </w:p>
              </w:tc>
              <w:tc>
                <w:tcPr>
                  <w:tcW w:w="2158" w:type="dxa"/>
                  <w:gridSpan w:val="4"/>
                  <w:shd w:val="clear" w:color="auto" w:fill="auto"/>
                  <w:vAlign w:val="center"/>
                </w:tcPr>
                <w:p w14:paraId="0E884746" w14:textId="77777777" w:rsidR="00A81F24" w:rsidRPr="005C58F7" w:rsidRDefault="00A81F24" w:rsidP="00717F53">
                  <w:pPr>
                    <w:adjustRightInd w:val="0"/>
                    <w:snapToGrid w:val="0"/>
                    <w:jc w:val="center"/>
                    <w:rPr>
                      <w:sz w:val="18"/>
                      <w:szCs w:val="18"/>
                    </w:rPr>
                  </w:pPr>
                  <w:r w:rsidRPr="005C58F7">
                    <w:rPr>
                      <w:rFonts w:hint="eastAsia"/>
                      <w:sz w:val="18"/>
                      <w:szCs w:val="18"/>
                    </w:rPr>
                    <w:t>手动</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r w:rsidRPr="005C58F7">
                    <w:rPr>
                      <w:rFonts w:hint="eastAsia"/>
                      <w:sz w:val="18"/>
                      <w:szCs w:val="18"/>
                    </w:rPr>
                    <w:t>；自动</w:t>
                  </w:r>
                  <w:r w:rsidRPr="005C58F7">
                    <w:rPr>
                      <w:rFonts w:ascii="宋体" w:hAnsi="宋体" w:hint="eastAsia"/>
                      <w:sz w:val="18"/>
                      <w:szCs w:val="18"/>
                    </w:rPr>
                    <w:t>□</w:t>
                  </w:r>
                  <w:r w:rsidRPr="005C58F7">
                    <w:rPr>
                      <w:rFonts w:hint="eastAsia"/>
                      <w:sz w:val="18"/>
                      <w:szCs w:val="18"/>
                    </w:rPr>
                    <w:t>；无监测</w:t>
                  </w:r>
                  <w:r w:rsidRPr="005C58F7">
                    <w:rPr>
                      <w:rFonts w:ascii="宋体" w:hAnsi="宋体" w:hint="eastAsia"/>
                      <w:sz w:val="18"/>
                      <w:szCs w:val="18"/>
                    </w:rPr>
                    <w:t>□</w:t>
                  </w:r>
                </w:p>
              </w:tc>
            </w:tr>
            <w:tr w:rsidR="00227F48" w:rsidRPr="005C58F7" w14:paraId="0E55EF09" w14:textId="77777777" w:rsidTr="00E002D5">
              <w:trPr>
                <w:trHeight w:val="107"/>
                <w:jc w:val="center"/>
              </w:trPr>
              <w:tc>
                <w:tcPr>
                  <w:tcW w:w="406" w:type="dxa"/>
                  <w:vMerge/>
                  <w:shd w:val="clear" w:color="auto" w:fill="auto"/>
                  <w:vAlign w:val="center"/>
                </w:tcPr>
                <w:p w14:paraId="631B19F5"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21BFC6BD" w14:textId="77777777" w:rsidR="00A81F24" w:rsidRPr="005C58F7" w:rsidRDefault="00A81F24" w:rsidP="00717F53">
                  <w:pPr>
                    <w:adjustRightInd w:val="0"/>
                    <w:snapToGrid w:val="0"/>
                    <w:jc w:val="center"/>
                    <w:rPr>
                      <w:sz w:val="18"/>
                      <w:szCs w:val="18"/>
                    </w:rPr>
                  </w:pPr>
                </w:p>
              </w:tc>
              <w:tc>
                <w:tcPr>
                  <w:tcW w:w="2701" w:type="dxa"/>
                  <w:gridSpan w:val="3"/>
                  <w:shd w:val="clear" w:color="auto" w:fill="auto"/>
                  <w:vAlign w:val="center"/>
                </w:tcPr>
                <w:p w14:paraId="5538085E" w14:textId="77777777" w:rsidR="00A81F24" w:rsidRPr="005C58F7" w:rsidRDefault="00A81F24" w:rsidP="00717F53">
                  <w:pPr>
                    <w:adjustRightInd w:val="0"/>
                    <w:snapToGrid w:val="0"/>
                    <w:jc w:val="center"/>
                    <w:rPr>
                      <w:sz w:val="18"/>
                      <w:szCs w:val="18"/>
                    </w:rPr>
                  </w:pPr>
                  <w:r w:rsidRPr="005C58F7">
                    <w:rPr>
                      <w:rFonts w:hint="eastAsia"/>
                      <w:sz w:val="18"/>
                      <w:szCs w:val="18"/>
                    </w:rPr>
                    <w:t>监测点位</w:t>
                  </w:r>
                </w:p>
              </w:tc>
              <w:tc>
                <w:tcPr>
                  <w:tcW w:w="2093" w:type="dxa"/>
                  <w:gridSpan w:val="4"/>
                  <w:shd w:val="clear" w:color="auto" w:fill="auto"/>
                  <w:vAlign w:val="center"/>
                </w:tcPr>
                <w:p w14:paraId="61A5D178" w14:textId="77777777" w:rsidR="00A81F24" w:rsidRPr="005C58F7" w:rsidRDefault="00A81F24" w:rsidP="00717F53">
                  <w:pPr>
                    <w:adjustRightInd w:val="0"/>
                    <w:snapToGrid w:val="0"/>
                    <w:jc w:val="center"/>
                    <w:rPr>
                      <w:sz w:val="18"/>
                      <w:szCs w:val="18"/>
                    </w:rPr>
                  </w:pPr>
                  <w:r w:rsidRPr="005C58F7">
                    <w:rPr>
                      <w:sz w:val="18"/>
                      <w:szCs w:val="18"/>
                    </w:rPr>
                    <w:t>（）</w:t>
                  </w:r>
                </w:p>
              </w:tc>
              <w:tc>
                <w:tcPr>
                  <w:tcW w:w="2158" w:type="dxa"/>
                  <w:gridSpan w:val="4"/>
                  <w:shd w:val="clear" w:color="auto" w:fill="auto"/>
                  <w:vAlign w:val="center"/>
                </w:tcPr>
                <w:p w14:paraId="3161C1D6" w14:textId="77777777" w:rsidR="00A81F24" w:rsidRPr="005C58F7" w:rsidRDefault="00A81F24" w:rsidP="00717F53">
                  <w:pPr>
                    <w:adjustRightInd w:val="0"/>
                    <w:snapToGrid w:val="0"/>
                    <w:jc w:val="center"/>
                    <w:rPr>
                      <w:sz w:val="18"/>
                      <w:szCs w:val="18"/>
                    </w:rPr>
                  </w:pPr>
                  <w:r w:rsidRPr="005C58F7">
                    <w:rPr>
                      <w:sz w:val="18"/>
                      <w:szCs w:val="18"/>
                    </w:rPr>
                    <w:t>（</w:t>
                  </w:r>
                  <w:r w:rsidRPr="005C58F7">
                    <w:rPr>
                      <w:rFonts w:hint="eastAsia"/>
                      <w:sz w:val="18"/>
                      <w:szCs w:val="18"/>
                    </w:rPr>
                    <w:t>处理设施进口、出口</w:t>
                  </w:r>
                  <w:r w:rsidRPr="005C58F7">
                    <w:rPr>
                      <w:sz w:val="18"/>
                      <w:szCs w:val="18"/>
                    </w:rPr>
                    <w:t>）</w:t>
                  </w:r>
                </w:p>
              </w:tc>
            </w:tr>
            <w:tr w:rsidR="00227F48" w:rsidRPr="005C58F7" w14:paraId="37FDB9F2" w14:textId="77777777" w:rsidTr="00E002D5">
              <w:trPr>
                <w:trHeight w:val="107"/>
                <w:jc w:val="center"/>
              </w:trPr>
              <w:tc>
                <w:tcPr>
                  <w:tcW w:w="406" w:type="dxa"/>
                  <w:vMerge/>
                  <w:shd w:val="clear" w:color="auto" w:fill="auto"/>
                  <w:vAlign w:val="center"/>
                </w:tcPr>
                <w:p w14:paraId="11BFD9E7" w14:textId="77777777" w:rsidR="00A81F24" w:rsidRPr="005C58F7" w:rsidRDefault="00A81F24" w:rsidP="00717F53">
                  <w:pPr>
                    <w:adjustRightInd w:val="0"/>
                    <w:snapToGrid w:val="0"/>
                    <w:jc w:val="center"/>
                    <w:rPr>
                      <w:sz w:val="18"/>
                      <w:szCs w:val="18"/>
                    </w:rPr>
                  </w:pPr>
                </w:p>
              </w:tc>
              <w:tc>
                <w:tcPr>
                  <w:tcW w:w="1487" w:type="dxa"/>
                  <w:vMerge/>
                  <w:shd w:val="clear" w:color="auto" w:fill="auto"/>
                  <w:vAlign w:val="center"/>
                </w:tcPr>
                <w:p w14:paraId="08173E26" w14:textId="77777777" w:rsidR="00A81F24" w:rsidRPr="005C58F7" w:rsidRDefault="00A81F24" w:rsidP="00717F53">
                  <w:pPr>
                    <w:adjustRightInd w:val="0"/>
                    <w:snapToGrid w:val="0"/>
                    <w:jc w:val="center"/>
                    <w:rPr>
                      <w:sz w:val="18"/>
                      <w:szCs w:val="18"/>
                    </w:rPr>
                  </w:pPr>
                </w:p>
              </w:tc>
              <w:tc>
                <w:tcPr>
                  <w:tcW w:w="2701" w:type="dxa"/>
                  <w:gridSpan w:val="3"/>
                  <w:shd w:val="clear" w:color="auto" w:fill="auto"/>
                  <w:vAlign w:val="center"/>
                </w:tcPr>
                <w:p w14:paraId="7EB7F95D" w14:textId="77777777" w:rsidR="00A81F24" w:rsidRPr="005C58F7" w:rsidRDefault="00A81F24" w:rsidP="00717F53">
                  <w:pPr>
                    <w:adjustRightInd w:val="0"/>
                    <w:snapToGrid w:val="0"/>
                    <w:jc w:val="center"/>
                    <w:rPr>
                      <w:sz w:val="18"/>
                      <w:szCs w:val="18"/>
                    </w:rPr>
                  </w:pPr>
                  <w:r w:rsidRPr="005C58F7">
                    <w:rPr>
                      <w:rFonts w:hint="eastAsia"/>
                      <w:sz w:val="18"/>
                      <w:szCs w:val="18"/>
                    </w:rPr>
                    <w:t>监测因子</w:t>
                  </w:r>
                </w:p>
              </w:tc>
              <w:tc>
                <w:tcPr>
                  <w:tcW w:w="2093" w:type="dxa"/>
                  <w:gridSpan w:val="4"/>
                  <w:shd w:val="clear" w:color="auto" w:fill="auto"/>
                  <w:vAlign w:val="center"/>
                </w:tcPr>
                <w:p w14:paraId="72E66283" w14:textId="77777777" w:rsidR="00A81F24" w:rsidRPr="005C58F7" w:rsidRDefault="00A81F24" w:rsidP="00717F53">
                  <w:pPr>
                    <w:adjustRightInd w:val="0"/>
                    <w:snapToGrid w:val="0"/>
                    <w:jc w:val="center"/>
                    <w:rPr>
                      <w:sz w:val="18"/>
                      <w:szCs w:val="18"/>
                    </w:rPr>
                  </w:pPr>
                  <w:r w:rsidRPr="005C58F7">
                    <w:rPr>
                      <w:sz w:val="18"/>
                      <w:szCs w:val="18"/>
                    </w:rPr>
                    <w:t>（）</w:t>
                  </w:r>
                </w:p>
              </w:tc>
              <w:tc>
                <w:tcPr>
                  <w:tcW w:w="2158" w:type="dxa"/>
                  <w:gridSpan w:val="4"/>
                  <w:shd w:val="clear" w:color="auto" w:fill="auto"/>
                  <w:vAlign w:val="center"/>
                </w:tcPr>
                <w:p w14:paraId="0B5E3401" w14:textId="77777777" w:rsidR="00A81F24" w:rsidRPr="005C58F7" w:rsidRDefault="00A81F24" w:rsidP="00717F53">
                  <w:pPr>
                    <w:adjustRightInd w:val="0"/>
                    <w:snapToGrid w:val="0"/>
                    <w:jc w:val="center"/>
                    <w:rPr>
                      <w:sz w:val="18"/>
                      <w:szCs w:val="18"/>
                    </w:rPr>
                  </w:pPr>
                  <w:r w:rsidRPr="005C58F7">
                    <w:rPr>
                      <w:sz w:val="18"/>
                      <w:szCs w:val="18"/>
                    </w:rPr>
                    <w:t>（</w:t>
                  </w:r>
                  <w:proofErr w:type="spellStart"/>
                  <w:r w:rsidRPr="005C58F7">
                    <w:rPr>
                      <w:sz w:val="18"/>
                      <w:szCs w:val="18"/>
                    </w:rPr>
                    <w:t>COD</w:t>
                  </w:r>
                  <w:r w:rsidRPr="005C58F7">
                    <w:rPr>
                      <w:sz w:val="18"/>
                      <w:szCs w:val="18"/>
                      <w:vertAlign w:val="subscript"/>
                    </w:rPr>
                    <w:t>Cr</w:t>
                  </w:r>
                  <w:proofErr w:type="spellEnd"/>
                  <w:r w:rsidRPr="005C58F7">
                    <w:rPr>
                      <w:sz w:val="18"/>
                      <w:szCs w:val="18"/>
                    </w:rPr>
                    <w:t>、</w:t>
                  </w:r>
                  <w:r w:rsidRPr="005C58F7">
                    <w:rPr>
                      <w:sz w:val="18"/>
                      <w:szCs w:val="18"/>
                    </w:rPr>
                    <w:t>NH</w:t>
                  </w:r>
                  <w:r w:rsidRPr="005C58F7">
                    <w:rPr>
                      <w:sz w:val="18"/>
                      <w:szCs w:val="18"/>
                      <w:vertAlign w:val="subscript"/>
                    </w:rPr>
                    <w:t>3</w:t>
                  </w:r>
                  <w:r w:rsidRPr="005C58F7">
                    <w:rPr>
                      <w:sz w:val="18"/>
                      <w:szCs w:val="18"/>
                    </w:rPr>
                    <w:t>-N</w:t>
                  </w:r>
                  <w:r w:rsidRPr="005C58F7">
                    <w:rPr>
                      <w:sz w:val="18"/>
                      <w:szCs w:val="18"/>
                    </w:rPr>
                    <w:t>）</w:t>
                  </w:r>
                </w:p>
              </w:tc>
            </w:tr>
            <w:tr w:rsidR="00227F48" w:rsidRPr="005C58F7" w14:paraId="63920D09" w14:textId="77777777" w:rsidTr="00E002D5">
              <w:trPr>
                <w:trHeight w:val="107"/>
                <w:jc w:val="center"/>
              </w:trPr>
              <w:tc>
                <w:tcPr>
                  <w:tcW w:w="406" w:type="dxa"/>
                  <w:vMerge/>
                  <w:shd w:val="clear" w:color="auto" w:fill="auto"/>
                  <w:vAlign w:val="center"/>
                </w:tcPr>
                <w:p w14:paraId="1BD33981" w14:textId="77777777" w:rsidR="00A81F24" w:rsidRPr="005C58F7" w:rsidRDefault="00A81F24" w:rsidP="00717F53">
                  <w:pPr>
                    <w:adjustRightInd w:val="0"/>
                    <w:snapToGrid w:val="0"/>
                    <w:jc w:val="center"/>
                    <w:rPr>
                      <w:sz w:val="18"/>
                      <w:szCs w:val="18"/>
                    </w:rPr>
                  </w:pPr>
                </w:p>
              </w:tc>
              <w:tc>
                <w:tcPr>
                  <w:tcW w:w="1487" w:type="dxa"/>
                  <w:shd w:val="clear" w:color="auto" w:fill="auto"/>
                  <w:vAlign w:val="center"/>
                </w:tcPr>
                <w:p w14:paraId="1151D35F" w14:textId="77777777" w:rsidR="00A81F24" w:rsidRPr="005C58F7" w:rsidRDefault="00A81F24" w:rsidP="00717F53">
                  <w:pPr>
                    <w:adjustRightInd w:val="0"/>
                    <w:snapToGrid w:val="0"/>
                    <w:jc w:val="center"/>
                    <w:rPr>
                      <w:sz w:val="18"/>
                      <w:szCs w:val="18"/>
                    </w:rPr>
                  </w:pPr>
                  <w:r w:rsidRPr="005C58F7">
                    <w:rPr>
                      <w:rFonts w:hint="eastAsia"/>
                      <w:sz w:val="18"/>
                      <w:szCs w:val="18"/>
                    </w:rPr>
                    <w:t>污染物排放清单</w:t>
                  </w:r>
                </w:p>
              </w:tc>
              <w:tc>
                <w:tcPr>
                  <w:tcW w:w="6952" w:type="dxa"/>
                  <w:gridSpan w:val="11"/>
                  <w:shd w:val="clear" w:color="auto" w:fill="auto"/>
                  <w:vAlign w:val="center"/>
                </w:tcPr>
                <w:p w14:paraId="0B269E42" w14:textId="77777777" w:rsidR="00A81F24" w:rsidRPr="005C58F7" w:rsidRDefault="00A81F24" w:rsidP="00717F53">
                  <w:pPr>
                    <w:adjustRightInd w:val="0"/>
                    <w:snapToGrid w:val="0"/>
                    <w:jc w:val="left"/>
                    <w:rPr>
                      <w:sz w:val="18"/>
                      <w:szCs w:val="18"/>
                    </w:rPr>
                  </w:pP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r>
            <w:tr w:rsidR="00227F48" w:rsidRPr="005C58F7" w14:paraId="5AA6F91D" w14:textId="77777777" w:rsidTr="00E002D5">
              <w:trPr>
                <w:trHeight w:val="107"/>
                <w:jc w:val="center"/>
              </w:trPr>
              <w:tc>
                <w:tcPr>
                  <w:tcW w:w="1893" w:type="dxa"/>
                  <w:gridSpan w:val="2"/>
                  <w:shd w:val="clear" w:color="auto" w:fill="auto"/>
                  <w:vAlign w:val="center"/>
                </w:tcPr>
                <w:p w14:paraId="750B01E9" w14:textId="77777777" w:rsidR="00A81F24" w:rsidRPr="005C58F7" w:rsidRDefault="00A81F24" w:rsidP="00717F53">
                  <w:pPr>
                    <w:adjustRightInd w:val="0"/>
                    <w:snapToGrid w:val="0"/>
                    <w:jc w:val="center"/>
                    <w:rPr>
                      <w:sz w:val="18"/>
                      <w:szCs w:val="18"/>
                    </w:rPr>
                  </w:pPr>
                  <w:r w:rsidRPr="005C58F7">
                    <w:rPr>
                      <w:rFonts w:hint="eastAsia"/>
                      <w:sz w:val="18"/>
                      <w:szCs w:val="18"/>
                    </w:rPr>
                    <w:t>评价结论</w:t>
                  </w:r>
                </w:p>
              </w:tc>
              <w:tc>
                <w:tcPr>
                  <w:tcW w:w="6952" w:type="dxa"/>
                  <w:gridSpan w:val="11"/>
                  <w:shd w:val="clear" w:color="auto" w:fill="auto"/>
                  <w:vAlign w:val="center"/>
                </w:tcPr>
                <w:p w14:paraId="42553A36" w14:textId="77777777" w:rsidR="00A81F24" w:rsidRPr="005C58F7" w:rsidRDefault="00A81F24" w:rsidP="00717F53">
                  <w:pPr>
                    <w:adjustRightInd w:val="0"/>
                    <w:snapToGrid w:val="0"/>
                    <w:jc w:val="left"/>
                    <w:rPr>
                      <w:sz w:val="18"/>
                      <w:szCs w:val="18"/>
                    </w:rPr>
                  </w:pPr>
                  <w:r w:rsidRPr="005C58F7">
                    <w:rPr>
                      <w:rFonts w:hint="eastAsia"/>
                      <w:sz w:val="18"/>
                      <w:szCs w:val="18"/>
                    </w:rPr>
                    <w:t>可以接受</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r w:rsidRPr="005C58F7">
                    <w:rPr>
                      <w:rFonts w:hint="eastAsia"/>
                      <w:sz w:val="18"/>
                      <w:szCs w:val="18"/>
                    </w:rPr>
                    <w:t>；不可以接受</w:t>
                  </w:r>
                  <w:r w:rsidRPr="005C58F7">
                    <w:rPr>
                      <w:rFonts w:ascii="宋体" w:hAnsi="宋体" w:hint="eastAsia"/>
                      <w:sz w:val="18"/>
                      <w:szCs w:val="18"/>
                    </w:rPr>
                    <w:t>□</w:t>
                  </w:r>
                </w:p>
              </w:tc>
            </w:tr>
            <w:tr w:rsidR="00227F48" w:rsidRPr="005C58F7" w14:paraId="3BD98FD4" w14:textId="77777777" w:rsidTr="00E002D5">
              <w:trPr>
                <w:trHeight w:val="107"/>
                <w:jc w:val="center"/>
              </w:trPr>
              <w:tc>
                <w:tcPr>
                  <w:tcW w:w="8845" w:type="dxa"/>
                  <w:gridSpan w:val="13"/>
                  <w:shd w:val="clear" w:color="auto" w:fill="auto"/>
                  <w:vAlign w:val="center"/>
                </w:tcPr>
                <w:p w14:paraId="52AFC306" w14:textId="77777777" w:rsidR="00A81F24" w:rsidRPr="005C58F7" w:rsidRDefault="00A81F24" w:rsidP="00717F53">
                  <w:pPr>
                    <w:adjustRightInd w:val="0"/>
                    <w:snapToGrid w:val="0"/>
                    <w:jc w:val="left"/>
                    <w:rPr>
                      <w:sz w:val="18"/>
                      <w:szCs w:val="18"/>
                    </w:rPr>
                  </w:pPr>
                  <w:r w:rsidRPr="005C58F7">
                    <w:rPr>
                      <w:rFonts w:hint="eastAsia"/>
                      <w:sz w:val="18"/>
                      <w:szCs w:val="18"/>
                    </w:rPr>
                    <w:t>注：“</w:t>
                  </w:r>
                  <w:r w:rsidRPr="005C58F7">
                    <w:rPr>
                      <w:rFonts w:ascii="宋体" w:hAnsi="宋体" w:hint="eastAsia"/>
                      <w:sz w:val="18"/>
                      <w:szCs w:val="18"/>
                    </w:rPr>
                    <w:t>□</w:t>
                  </w:r>
                  <w:r w:rsidRPr="005C58F7">
                    <w:rPr>
                      <w:rFonts w:hint="eastAsia"/>
                      <w:sz w:val="18"/>
                      <w:szCs w:val="18"/>
                    </w:rPr>
                    <w:t>”为勾选项，可</w:t>
                  </w:r>
                  <w:r w:rsidRPr="005C58F7">
                    <w:rPr>
                      <w:rFonts w:ascii="宋体" w:hAnsi="宋体" w:hint="eastAsia"/>
                      <w:sz w:val="18"/>
                      <w:szCs w:val="18"/>
                    </w:rPr>
                    <w:t>√</w:t>
                  </w:r>
                  <w:r w:rsidRPr="005C58F7">
                    <w:rPr>
                      <w:rFonts w:hint="eastAsia"/>
                      <w:sz w:val="18"/>
                      <w:szCs w:val="18"/>
                    </w:rPr>
                    <w:t>；“（）”为内容填写项；“备注”为其他补充内容。</w:t>
                  </w:r>
                </w:p>
              </w:tc>
            </w:tr>
          </w:tbl>
          <w:p w14:paraId="246F78E8" w14:textId="77777777" w:rsidR="00A81F24" w:rsidRPr="005C58F7" w:rsidRDefault="00A81F24" w:rsidP="00C84565">
            <w:pPr>
              <w:adjustRightInd w:val="0"/>
              <w:snapToGrid w:val="0"/>
              <w:spacing w:line="360" w:lineRule="auto"/>
              <w:outlineLvl w:val="2"/>
              <w:rPr>
                <w:sz w:val="24"/>
              </w:rPr>
            </w:pPr>
            <w:r w:rsidRPr="005C58F7">
              <w:rPr>
                <w:b/>
                <w:sz w:val="24"/>
              </w:rPr>
              <w:t>7.2.1.2</w:t>
            </w:r>
            <w:r w:rsidRPr="005C58F7">
              <w:rPr>
                <w:rFonts w:hint="eastAsia"/>
                <w:b/>
                <w:sz w:val="24"/>
              </w:rPr>
              <w:t>地下水</w:t>
            </w:r>
            <w:r w:rsidRPr="005C58F7">
              <w:rPr>
                <w:b/>
                <w:sz w:val="24"/>
              </w:rPr>
              <w:t>环境影响分析</w:t>
            </w:r>
          </w:p>
          <w:p w14:paraId="637E1B4B" w14:textId="65ABF9D7" w:rsidR="008360D5" w:rsidRPr="005C58F7" w:rsidRDefault="00A81F24" w:rsidP="00C84565">
            <w:pPr>
              <w:adjustRightInd w:val="0"/>
              <w:snapToGrid w:val="0"/>
              <w:spacing w:line="360" w:lineRule="auto"/>
              <w:ind w:firstLineChars="200" w:firstLine="480"/>
              <w:rPr>
                <w:sz w:val="24"/>
              </w:rPr>
            </w:pPr>
            <w:r w:rsidRPr="005C58F7">
              <w:rPr>
                <w:rFonts w:hint="eastAsia"/>
                <w:sz w:val="24"/>
              </w:rPr>
              <w:t>根据《环境影响评价技术导则</w:t>
            </w:r>
            <w:r w:rsidRPr="005C58F7">
              <w:rPr>
                <w:rFonts w:hint="eastAsia"/>
                <w:sz w:val="24"/>
              </w:rPr>
              <w:t xml:space="preserve"> </w:t>
            </w:r>
            <w:r w:rsidRPr="005C58F7">
              <w:rPr>
                <w:rFonts w:hint="eastAsia"/>
                <w:sz w:val="24"/>
              </w:rPr>
              <w:t>地下水环境》（</w:t>
            </w:r>
            <w:r w:rsidRPr="005C58F7">
              <w:rPr>
                <w:rFonts w:hint="eastAsia"/>
                <w:sz w:val="24"/>
              </w:rPr>
              <w:t>HJ610-2016</w:t>
            </w:r>
            <w:r w:rsidRPr="005C58F7">
              <w:rPr>
                <w:rFonts w:hint="eastAsia"/>
                <w:sz w:val="24"/>
              </w:rPr>
              <w:t>）中地下水环境影响评价行业分类表，</w:t>
            </w:r>
            <w:r w:rsidR="008360D5" w:rsidRPr="005C58F7">
              <w:rPr>
                <w:sz w:val="24"/>
              </w:rPr>
              <w:t>本项目属于</w:t>
            </w:r>
            <w:r w:rsidR="009D4E23" w:rsidRPr="005C58F7">
              <w:rPr>
                <w:rFonts w:hint="eastAsia"/>
                <w:sz w:val="24"/>
              </w:rPr>
              <w:t>“</w:t>
            </w:r>
            <w:r w:rsidR="00D11AE4" w:rsidRPr="005C58F7">
              <w:rPr>
                <w:rFonts w:hint="eastAsia"/>
                <w:sz w:val="24"/>
              </w:rPr>
              <w:t>120</w:t>
            </w:r>
            <w:r w:rsidR="009D4E23" w:rsidRPr="005C58F7">
              <w:rPr>
                <w:rFonts w:hint="eastAsia"/>
                <w:sz w:val="24"/>
              </w:rPr>
              <w:t>、</w:t>
            </w:r>
            <w:r w:rsidR="00D11AE4" w:rsidRPr="005C58F7">
              <w:rPr>
                <w:rFonts w:hint="eastAsia"/>
                <w:sz w:val="24"/>
              </w:rPr>
              <w:t>纺织品</w:t>
            </w:r>
            <w:r w:rsidR="00B6350C" w:rsidRPr="005C58F7">
              <w:rPr>
                <w:rFonts w:hint="eastAsia"/>
                <w:sz w:val="24"/>
              </w:rPr>
              <w:t>制造</w:t>
            </w:r>
            <w:r w:rsidR="009D4E23" w:rsidRPr="005C58F7">
              <w:rPr>
                <w:rFonts w:hint="eastAsia"/>
                <w:sz w:val="24"/>
              </w:rPr>
              <w:t>，其他</w:t>
            </w:r>
            <w:r w:rsidR="00B6350C" w:rsidRPr="005C58F7">
              <w:rPr>
                <w:rFonts w:hint="eastAsia"/>
                <w:sz w:val="24"/>
              </w:rPr>
              <w:t>（</w:t>
            </w:r>
            <w:r w:rsidR="00D11AE4" w:rsidRPr="005C58F7">
              <w:rPr>
                <w:rFonts w:hint="eastAsia"/>
                <w:sz w:val="24"/>
              </w:rPr>
              <w:t>编织物及其制品制造</w:t>
            </w:r>
            <w:r w:rsidR="00B6350C" w:rsidRPr="005C58F7">
              <w:rPr>
                <w:rFonts w:hint="eastAsia"/>
                <w:sz w:val="24"/>
              </w:rPr>
              <w:t>除外）</w:t>
            </w:r>
            <w:r w:rsidR="009D4E23" w:rsidRPr="005C58F7">
              <w:rPr>
                <w:sz w:val="24"/>
              </w:rPr>
              <w:t>”</w:t>
            </w:r>
            <w:r w:rsidR="009D4E23" w:rsidRPr="005C58F7">
              <w:rPr>
                <w:sz w:val="24"/>
              </w:rPr>
              <w:t>，</w:t>
            </w:r>
            <w:r w:rsidR="009D4E23" w:rsidRPr="005C58F7">
              <w:rPr>
                <w:rFonts w:hint="eastAsia"/>
                <w:sz w:val="24"/>
              </w:rPr>
              <w:t>编制报告表，为</w:t>
            </w:r>
            <w:r w:rsidR="00D11AE4" w:rsidRPr="005C58F7">
              <w:rPr>
                <w:rFonts w:ascii="宋体" w:hAnsi="宋体" w:hint="eastAsia"/>
                <w:sz w:val="24"/>
              </w:rPr>
              <w:t>Ⅲ</w:t>
            </w:r>
            <w:r w:rsidR="009D4E23" w:rsidRPr="005C58F7">
              <w:rPr>
                <w:rFonts w:hint="eastAsia"/>
                <w:sz w:val="24"/>
              </w:rPr>
              <w:t>类建设项目</w:t>
            </w:r>
            <w:r w:rsidR="000A455D" w:rsidRPr="005C58F7">
              <w:rPr>
                <w:rFonts w:hint="eastAsia"/>
                <w:sz w:val="24"/>
              </w:rPr>
              <w:t>，地下水敏感程度为不敏感</w:t>
            </w:r>
            <w:r w:rsidR="008360D5" w:rsidRPr="005C58F7">
              <w:rPr>
                <w:rFonts w:hint="eastAsia"/>
                <w:sz w:val="24"/>
              </w:rPr>
              <w:t>。根据导则规定，</w:t>
            </w:r>
            <w:r w:rsidR="000A455D" w:rsidRPr="005C58F7">
              <w:rPr>
                <w:rFonts w:hint="eastAsia"/>
                <w:sz w:val="24"/>
              </w:rPr>
              <w:t>地下水评价等级为三级</w:t>
            </w:r>
            <w:r w:rsidR="008360D5" w:rsidRPr="005C58F7">
              <w:rPr>
                <w:rFonts w:hint="eastAsia"/>
                <w:sz w:val="24"/>
              </w:rPr>
              <w:t>。</w:t>
            </w:r>
          </w:p>
          <w:p w14:paraId="763A18C7" w14:textId="77777777" w:rsidR="00A62D24" w:rsidRPr="005C58F7" w:rsidRDefault="00A62D24" w:rsidP="00A62D24">
            <w:pPr>
              <w:adjustRightInd w:val="0"/>
              <w:snapToGrid w:val="0"/>
              <w:spacing w:line="360" w:lineRule="auto"/>
              <w:ind w:firstLineChars="200" w:firstLine="480"/>
              <w:rPr>
                <w:sz w:val="24"/>
              </w:rPr>
            </w:pPr>
            <w:r w:rsidRPr="005C58F7">
              <w:rPr>
                <w:rFonts w:hint="eastAsia"/>
                <w:sz w:val="24"/>
              </w:rPr>
              <w:t>本项目不取用地下水，且所在区域居民用水来自市政自来水管网，不取用地下水作为饮用水源，地下水不属于敏感区。废水纳入管网，不排入附近水体，不回灌地下水。对地下水可能产生影响的主要是化粪池及废水管道。</w:t>
            </w:r>
          </w:p>
          <w:p w14:paraId="2DD5701F" w14:textId="77777777" w:rsidR="00A62D24" w:rsidRPr="005C58F7" w:rsidRDefault="00A62D24" w:rsidP="00A62D24">
            <w:pPr>
              <w:adjustRightInd w:val="0"/>
              <w:snapToGrid w:val="0"/>
              <w:spacing w:line="360" w:lineRule="auto"/>
              <w:ind w:firstLineChars="200" w:firstLine="480"/>
              <w:rPr>
                <w:sz w:val="24"/>
              </w:rPr>
            </w:pPr>
            <w:r w:rsidRPr="005C58F7">
              <w:rPr>
                <w:rFonts w:hint="eastAsia"/>
                <w:sz w:val="24"/>
              </w:rPr>
              <w:t>根据对建设区域地质情况的调查，建设区域地下浅层主要为粘土，土体的渗透性较差，接受外来渗透补给的能力较差，因此防污染的能力较高，不易受污染。建设区域地下水水力坡度极小，地下径流非常缓慢，与地表水水体的水力联系甚微，地表浅层潜水与承压水之间也没有水力联系，进入含水层的污染物不易在含水层中运移扩散。</w:t>
            </w:r>
          </w:p>
          <w:p w14:paraId="703B2967" w14:textId="77777777" w:rsidR="00A62D24" w:rsidRPr="005C58F7" w:rsidRDefault="00A62D24" w:rsidP="00A62D24">
            <w:pPr>
              <w:adjustRightInd w:val="0"/>
              <w:snapToGrid w:val="0"/>
              <w:spacing w:line="360" w:lineRule="auto"/>
              <w:ind w:firstLineChars="200" w:firstLine="480"/>
              <w:rPr>
                <w:sz w:val="24"/>
              </w:rPr>
            </w:pPr>
            <w:r w:rsidRPr="005C58F7">
              <w:rPr>
                <w:rFonts w:hint="eastAsia"/>
                <w:sz w:val="24"/>
              </w:rPr>
              <w:t>根据水文地质条件，污染物泄漏至地表通过降雨入渗过程，进入浅层孔隙浅水层的可能是存在的。由于潜水含水层与浅层承压含水层、深层承压含水层之间不存在补给关系，因此，承压含水层将不会受到影响。</w:t>
            </w:r>
          </w:p>
          <w:p w14:paraId="119C8990" w14:textId="28B053F3" w:rsidR="000A455D" w:rsidRPr="005C58F7" w:rsidRDefault="00A62D24" w:rsidP="00A62D24">
            <w:pPr>
              <w:adjustRightInd w:val="0"/>
              <w:snapToGrid w:val="0"/>
              <w:spacing w:line="360" w:lineRule="auto"/>
              <w:ind w:firstLineChars="200" w:firstLine="480"/>
              <w:rPr>
                <w:sz w:val="24"/>
              </w:rPr>
            </w:pPr>
            <w:r w:rsidRPr="005C58F7">
              <w:rPr>
                <w:rFonts w:hint="eastAsia"/>
                <w:sz w:val="24"/>
              </w:rPr>
              <w:t>根据类比（嘉兴市春达纺织股份有限公司年产</w:t>
            </w:r>
            <w:r w:rsidRPr="005C58F7">
              <w:rPr>
                <w:rFonts w:hint="eastAsia"/>
                <w:sz w:val="24"/>
              </w:rPr>
              <w:t>833</w:t>
            </w:r>
            <w:r w:rsidRPr="005C58F7">
              <w:rPr>
                <w:rFonts w:hint="eastAsia"/>
                <w:sz w:val="24"/>
              </w:rPr>
              <w:t>万米全棉，涤棉，人棉布，天丝布富丽绉面料技改项目）调查，只要做好废水管道的维护、化粪池的防渗漏工作。杜绝事故性排放，则企业正常营运时，不会对区域地下水环境产生不良影响</w:t>
            </w:r>
            <w:r w:rsidR="00DF2776" w:rsidRPr="005C58F7">
              <w:rPr>
                <w:rFonts w:hint="eastAsia"/>
                <w:sz w:val="24"/>
              </w:rPr>
              <w:t>。</w:t>
            </w:r>
          </w:p>
          <w:p w14:paraId="77EA033B" w14:textId="77777777" w:rsidR="002F269F" w:rsidRPr="005C58F7" w:rsidRDefault="002F269F" w:rsidP="002F269F">
            <w:pPr>
              <w:adjustRightInd w:val="0"/>
              <w:snapToGrid w:val="0"/>
              <w:spacing w:line="360" w:lineRule="auto"/>
              <w:outlineLvl w:val="2"/>
              <w:rPr>
                <w:b/>
                <w:sz w:val="24"/>
              </w:rPr>
            </w:pPr>
            <w:r w:rsidRPr="005C58F7">
              <w:rPr>
                <w:b/>
                <w:sz w:val="24"/>
              </w:rPr>
              <w:t>7.2.2</w:t>
            </w:r>
            <w:r w:rsidRPr="005C58F7">
              <w:rPr>
                <w:rFonts w:hint="eastAsia"/>
                <w:b/>
                <w:sz w:val="24"/>
              </w:rPr>
              <w:t>土壤</w:t>
            </w:r>
            <w:r w:rsidRPr="005C58F7">
              <w:rPr>
                <w:b/>
                <w:sz w:val="24"/>
              </w:rPr>
              <w:t>环境影响分析</w:t>
            </w:r>
          </w:p>
          <w:p w14:paraId="678AD95B" w14:textId="053DB923" w:rsidR="002F269F" w:rsidRPr="005C58F7" w:rsidRDefault="002F269F" w:rsidP="002F269F">
            <w:pPr>
              <w:adjustRightInd w:val="0"/>
              <w:snapToGrid w:val="0"/>
              <w:spacing w:line="360" w:lineRule="auto"/>
              <w:ind w:firstLineChars="200" w:firstLine="480"/>
              <w:rPr>
                <w:sz w:val="24"/>
              </w:rPr>
            </w:pPr>
            <w:r w:rsidRPr="005C58F7">
              <w:rPr>
                <w:rFonts w:hint="eastAsia"/>
                <w:sz w:val="24"/>
              </w:rPr>
              <w:t>根据</w:t>
            </w:r>
            <w:r w:rsidRPr="005C58F7">
              <w:rPr>
                <w:bCs/>
                <w:sz w:val="24"/>
              </w:rPr>
              <w:t>《环境影响评价技术导则</w:t>
            </w:r>
            <w:r w:rsidRPr="005C58F7">
              <w:rPr>
                <w:rFonts w:hint="eastAsia"/>
                <w:bCs/>
                <w:sz w:val="24"/>
              </w:rPr>
              <w:t xml:space="preserve"> </w:t>
            </w:r>
            <w:r w:rsidRPr="005C58F7">
              <w:rPr>
                <w:bCs/>
                <w:sz w:val="24"/>
              </w:rPr>
              <w:t>土壤环境（试行）》（</w:t>
            </w:r>
            <w:r w:rsidRPr="005C58F7">
              <w:rPr>
                <w:bCs/>
                <w:sz w:val="24"/>
              </w:rPr>
              <w:t>HJ964-2018</w:t>
            </w:r>
            <w:r w:rsidRPr="005C58F7">
              <w:rPr>
                <w:bCs/>
                <w:sz w:val="24"/>
              </w:rPr>
              <w:t>）附录</w:t>
            </w:r>
            <w:r w:rsidRPr="005C58F7">
              <w:rPr>
                <w:bCs/>
                <w:sz w:val="24"/>
              </w:rPr>
              <w:t>A“</w:t>
            </w:r>
            <w:r w:rsidRPr="005C58F7">
              <w:rPr>
                <w:bCs/>
                <w:sz w:val="24"/>
              </w:rPr>
              <w:t>土壤环境影响评价项目类别</w:t>
            </w:r>
            <w:r w:rsidRPr="005C58F7">
              <w:rPr>
                <w:bCs/>
                <w:sz w:val="24"/>
              </w:rPr>
              <w:t>”</w:t>
            </w:r>
            <w:r w:rsidRPr="005C58F7">
              <w:rPr>
                <w:bCs/>
                <w:sz w:val="24"/>
              </w:rPr>
              <w:t>，</w:t>
            </w:r>
            <w:r w:rsidR="00B6432D" w:rsidRPr="005C58F7">
              <w:rPr>
                <w:rFonts w:hint="eastAsia"/>
                <w:bCs/>
                <w:sz w:val="24"/>
              </w:rPr>
              <w:t>本项目属于“制造业；</w:t>
            </w:r>
            <w:r w:rsidR="00DF2776" w:rsidRPr="005C58F7">
              <w:rPr>
                <w:rFonts w:hint="eastAsia"/>
                <w:bCs/>
                <w:sz w:val="24"/>
              </w:rPr>
              <w:t>纺织、化纤、皮革等及服装、鞋</w:t>
            </w:r>
            <w:r w:rsidR="00B6432D" w:rsidRPr="005C58F7">
              <w:rPr>
                <w:rFonts w:hint="eastAsia"/>
                <w:bCs/>
                <w:sz w:val="24"/>
              </w:rPr>
              <w:t>制造；其他”项目类别属于Ⅲ类，项目周围</w:t>
            </w:r>
            <w:r w:rsidR="00263886" w:rsidRPr="005C58F7">
              <w:rPr>
                <w:rFonts w:hint="eastAsia"/>
                <w:bCs/>
                <w:sz w:val="24"/>
              </w:rPr>
              <w:t>不</w:t>
            </w:r>
            <w:r w:rsidR="00B6432D" w:rsidRPr="005C58F7">
              <w:rPr>
                <w:rFonts w:hint="eastAsia"/>
                <w:bCs/>
                <w:sz w:val="24"/>
              </w:rPr>
              <w:t>存在土壤环境敏感目标，根据（</w:t>
            </w:r>
            <w:r w:rsidR="00B6432D" w:rsidRPr="005C58F7">
              <w:rPr>
                <w:rFonts w:hint="eastAsia"/>
                <w:bCs/>
                <w:sz w:val="24"/>
              </w:rPr>
              <w:t>HJ964-2018</w:t>
            </w:r>
            <w:r w:rsidR="00B6432D" w:rsidRPr="005C58F7">
              <w:rPr>
                <w:rFonts w:hint="eastAsia"/>
                <w:bCs/>
                <w:sz w:val="24"/>
              </w:rPr>
              <w:t>）表</w:t>
            </w:r>
            <w:r w:rsidR="00B6432D" w:rsidRPr="005C58F7">
              <w:rPr>
                <w:rFonts w:hint="eastAsia"/>
                <w:bCs/>
                <w:sz w:val="24"/>
              </w:rPr>
              <w:t>3</w:t>
            </w:r>
            <w:r w:rsidR="00B6432D" w:rsidRPr="005C58F7">
              <w:rPr>
                <w:rFonts w:hint="eastAsia"/>
                <w:bCs/>
                <w:sz w:val="24"/>
              </w:rPr>
              <w:t>“污染影响型敏感程度分级表”，项目所在地土壤环境敏感特征为“</w:t>
            </w:r>
            <w:r w:rsidR="00263886" w:rsidRPr="005C58F7">
              <w:rPr>
                <w:rFonts w:hint="eastAsia"/>
                <w:bCs/>
                <w:sz w:val="24"/>
              </w:rPr>
              <w:t>不</w:t>
            </w:r>
            <w:r w:rsidR="00B6432D" w:rsidRPr="005C58F7">
              <w:rPr>
                <w:rFonts w:hint="eastAsia"/>
                <w:bCs/>
                <w:sz w:val="24"/>
              </w:rPr>
              <w:t>敏感”。</w:t>
            </w:r>
            <w:r w:rsidR="00263886" w:rsidRPr="005C58F7">
              <w:rPr>
                <w:rFonts w:hint="eastAsia"/>
                <w:bCs/>
                <w:sz w:val="24"/>
              </w:rPr>
              <w:t>租用面积</w:t>
            </w:r>
            <w:r w:rsidR="00DF2776" w:rsidRPr="005C58F7">
              <w:rPr>
                <w:rFonts w:hint="eastAsia"/>
                <w:bCs/>
                <w:sz w:val="24"/>
              </w:rPr>
              <w:t>1500</w:t>
            </w:r>
            <w:r w:rsidR="00263886" w:rsidRPr="005C58F7">
              <w:rPr>
                <w:rFonts w:hint="eastAsia"/>
                <w:bCs/>
                <w:sz w:val="24"/>
              </w:rPr>
              <w:t>m</w:t>
            </w:r>
            <w:r w:rsidR="00263886" w:rsidRPr="005C58F7">
              <w:rPr>
                <w:bCs/>
                <w:sz w:val="24"/>
                <w:vertAlign w:val="superscript"/>
              </w:rPr>
              <w:t>2</w:t>
            </w:r>
            <w:r w:rsidR="00263886" w:rsidRPr="005C58F7">
              <w:rPr>
                <w:rFonts w:hint="eastAsia"/>
                <w:bCs/>
                <w:sz w:val="24"/>
              </w:rPr>
              <w:t>（</w:t>
            </w:r>
            <w:r w:rsidR="00263886" w:rsidRPr="005C58F7">
              <w:rPr>
                <w:rFonts w:hint="eastAsia"/>
                <w:bCs/>
                <w:sz w:val="24"/>
              </w:rPr>
              <w:t>0.</w:t>
            </w:r>
            <w:r w:rsidR="00DF2776" w:rsidRPr="005C58F7">
              <w:rPr>
                <w:rFonts w:hint="eastAsia"/>
                <w:bCs/>
                <w:sz w:val="24"/>
              </w:rPr>
              <w:t>15</w:t>
            </w:r>
            <w:r w:rsidR="00263886" w:rsidRPr="005C58F7">
              <w:rPr>
                <w:rFonts w:hint="eastAsia"/>
                <w:bCs/>
                <w:sz w:val="24"/>
              </w:rPr>
              <w:t>hm</w:t>
            </w:r>
            <w:r w:rsidR="00263886" w:rsidRPr="005C58F7">
              <w:rPr>
                <w:bCs/>
                <w:sz w:val="24"/>
                <w:vertAlign w:val="superscript"/>
              </w:rPr>
              <w:t>2</w:t>
            </w:r>
            <w:r w:rsidR="00263886" w:rsidRPr="005C58F7">
              <w:rPr>
                <w:rFonts w:hint="eastAsia"/>
                <w:bCs/>
                <w:sz w:val="24"/>
              </w:rPr>
              <w:t>），占地规模为小型。</w:t>
            </w:r>
            <w:r w:rsidR="00B6432D" w:rsidRPr="005C58F7">
              <w:rPr>
                <w:rFonts w:hint="eastAsia"/>
                <w:bCs/>
                <w:sz w:val="24"/>
              </w:rPr>
              <w:t>依据评价工作等级划分依据，本项目</w:t>
            </w:r>
            <w:r w:rsidR="00263886" w:rsidRPr="005C58F7">
              <w:rPr>
                <w:rFonts w:hint="eastAsia"/>
                <w:bCs/>
                <w:sz w:val="24"/>
              </w:rPr>
              <w:t>可不</w:t>
            </w:r>
            <w:r w:rsidR="00B6350C" w:rsidRPr="005C58F7">
              <w:rPr>
                <w:rFonts w:hint="eastAsia"/>
                <w:sz w:val="24"/>
              </w:rPr>
              <w:t>开展土壤环境影响评价</w:t>
            </w:r>
            <w:r w:rsidRPr="005C58F7">
              <w:rPr>
                <w:bCs/>
                <w:sz w:val="24"/>
              </w:rPr>
              <w:t>。</w:t>
            </w:r>
          </w:p>
          <w:p w14:paraId="54C159B0" w14:textId="77777777" w:rsidR="00377F1E" w:rsidRPr="005C58F7" w:rsidRDefault="00377F1E" w:rsidP="00C84565">
            <w:pPr>
              <w:adjustRightInd w:val="0"/>
              <w:snapToGrid w:val="0"/>
              <w:spacing w:line="360" w:lineRule="auto"/>
              <w:outlineLvl w:val="2"/>
              <w:rPr>
                <w:b/>
                <w:sz w:val="24"/>
              </w:rPr>
            </w:pPr>
            <w:r w:rsidRPr="005C58F7">
              <w:rPr>
                <w:b/>
                <w:sz w:val="24"/>
              </w:rPr>
              <w:t>7.2.</w:t>
            </w:r>
            <w:r w:rsidR="002F269F" w:rsidRPr="005C58F7">
              <w:rPr>
                <w:b/>
                <w:sz w:val="24"/>
              </w:rPr>
              <w:t>3</w:t>
            </w:r>
            <w:r w:rsidRPr="005C58F7">
              <w:rPr>
                <w:b/>
                <w:sz w:val="24"/>
              </w:rPr>
              <w:t>大气环境影响分析</w:t>
            </w:r>
          </w:p>
          <w:p w14:paraId="189AA8C8" w14:textId="229020F3" w:rsidR="00437117" w:rsidRPr="005C58F7" w:rsidRDefault="00437117" w:rsidP="00C84565">
            <w:pPr>
              <w:pStyle w:val="14"/>
              <w:adjustRightInd w:val="0"/>
              <w:snapToGrid w:val="0"/>
              <w:ind w:firstLineChars="200" w:firstLine="480"/>
            </w:pPr>
            <w:r w:rsidRPr="005C58F7">
              <w:rPr>
                <w:rFonts w:hint="eastAsia"/>
                <w:bCs/>
              </w:rPr>
              <w:t>本项目废气主要为</w:t>
            </w:r>
            <w:r w:rsidR="00DF2776" w:rsidRPr="005C58F7">
              <w:rPr>
                <w:rFonts w:hint="eastAsia"/>
              </w:rPr>
              <w:t>熔融挤出、喷丝</w:t>
            </w:r>
            <w:r w:rsidR="00F70C63" w:rsidRPr="005C58F7">
              <w:rPr>
                <w:rFonts w:hint="eastAsia"/>
              </w:rPr>
              <w:t>过程产生的非甲烷总烃</w:t>
            </w:r>
            <w:r w:rsidRPr="005C58F7">
              <w:rPr>
                <w:rFonts w:hint="eastAsia"/>
              </w:rPr>
              <w:t>。</w:t>
            </w:r>
          </w:p>
          <w:p w14:paraId="0049AD18" w14:textId="77777777" w:rsidR="00F70C63" w:rsidRPr="005C58F7" w:rsidRDefault="00F70C63" w:rsidP="00F70C63">
            <w:pPr>
              <w:adjustRightInd w:val="0"/>
              <w:snapToGrid w:val="0"/>
              <w:spacing w:line="360" w:lineRule="auto"/>
              <w:outlineLvl w:val="2"/>
              <w:rPr>
                <w:sz w:val="24"/>
              </w:rPr>
            </w:pPr>
            <w:r w:rsidRPr="005C58F7">
              <w:rPr>
                <w:b/>
                <w:sz w:val="24"/>
              </w:rPr>
              <w:t>7.2.</w:t>
            </w:r>
            <w:r w:rsidR="002F269F" w:rsidRPr="005C58F7">
              <w:rPr>
                <w:b/>
                <w:sz w:val="24"/>
              </w:rPr>
              <w:t>3</w:t>
            </w:r>
            <w:r w:rsidRPr="005C58F7">
              <w:rPr>
                <w:b/>
                <w:sz w:val="24"/>
              </w:rPr>
              <w:t>.1</w:t>
            </w:r>
            <w:r w:rsidRPr="005C58F7">
              <w:rPr>
                <w:rFonts w:hint="eastAsia"/>
                <w:b/>
                <w:sz w:val="24"/>
              </w:rPr>
              <w:t>废气排放达标性分析</w:t>
            </w:r>
          </w:p>
          <w:p w14:paraId="25821A2F" w14:textId="7DA20000" w:rsidR="00F70C63" w:rsidRPr="005C58F7" w:rsidRDefault="00F70C63" w:rsidP="00DF2776">
            <w:pPr>
              <w:pStyle w:val="14"/>
              <w:adjustRightInd w:val="0"/>
              <w:snapToGrid w:val="0"/>
              <w:ind w:firstLineChars="200" w:firstLine="480"/>
              <w:rPr>
                <w:szCs w:val="24"/>
              </w:rPr>
            </w:pPr>
            <w:r w:rsidRPr="005C58F7">
              <w:rPr>
                <w:rFonts w:hint="eastAsia"/>
              </w:rPr>
              <w:t>本项目</w:t>
            </w:r>
            <w:r w:rsidR="00DF2776" w:rsidRPr="005C58F7">
              <w:rPr>
                <w:rFonts w:hint="eastAsia"/>
              </w:rPr>
              <w:t>熔融挤出、喷丝废气由集气罩收集后经“光催化氧化</w:t>
            </w:r>
            <w:r w:rsidR="00A62D24" w:rsidRPr="005C58F7">
              <w:rPr>
                <w:rFonts w:hint="eastAsia"/>
              </w:rPr>
              <w:t>+</w:t>
            </w:r>
            <w:r w:rsidR="00A62D24" w:rsidRPr="005C58F7">
              <w:rPr>
                <w:rFonts w:hint="eastAsia"/>
              </w:rPr>
              <w:t>活性炭吸附</w:t>
            </w:r>
            <w:r w:rsidR="00DF2776" w:rsidRPr="005C58F7">
              <w:rPr>
                <w:rFonts w:hint="eastAsia"/>
              </w:rPr>
              <w:t>”处理后通过</w:t>
            </w:r>
            <w:r w:rsidR="00DF2776" w:rsidRPr="005C58F7">
              <w:rPr>
                <w:rFonts w:hint="eastAsia"/>
              </w:rPr>
              <w:t>15m</w:t>
            </w:r>
            <w:r w:rsidR="00DF2776" w:rsidRPr="005C58F7">
              <w:rPr>
                <w:rFonts w:hint="eastAsia"/>
              </w:rPr>
              <w:t>高</w:t>
            </w:r>
            <w:r w:rsidR="0030425B" w:rsidRPr="005C58F7">
              <w:t>DA</w:t>
            </w:r>
            <w:r w:rsidR="0030425B" w:rsidRPr="005C58F7">
              <w:rPr>
                <w:rFonts w:hint="eastAsia"/>
              </w:rPr>
              <w:t>001</w:t>
            </w:r>
            <w:r w:rsidR="00DF2776" w:rsidRPr="005C58F7">
              <w:rPr>
                <w:rFonts w:hint="eastAsia"/>
              </w:rPr>
              <w:t>排气筒排放</w:t>
            </w:r>
            <w:r w:rsidR="007B6D83" w:rsidRPr="005C58F7">
              <w:rPr>
                <w:rFonts w:hint="eastAsia"/>
              </w:rPr>
              <w:t>。</w:t>
            </w:r>
            <w:r w:rsidR="00A62D24" w:rsidRPr="005C58F7">
              <w:rPr>
                <w:rFonts w:hint="eastAsia"/>
                <w:szCs w:val="24"/>
              </w:rPr>
              <w:t>熔融挤出、喷丝废气（非甲烷总烃）有组织排放量为</w:t>
            </w:r>
            <w:r w:rsidR="00A62D24" w:rsidRPr="005C58F7">
              <w:rPr>
                <w:rFonts w:hint="eastAsia"/>
                <w:szCs w:val="24"/>
              </w:rPr>
              <w:t>0.0</w:t>
            </w:r>
            <w:r w:rsidR="00F25AC3" w:rsidRPr="005C58F7">
              <w:rPr>
                <w:rFonts w:hint="eastAsia"/>
                <w:szCs w:val="24"/>
              </w:rPr>
              <w:t>29</w:t>
            </w:r>
            <w:r w:rsidR="00A62D24" w:rsidRPr="005C58F7">
              <w:rPr>
                <w:rFonts w:hint="eastAsia"/>
                <w:szCs w:val="24"/>
              </w:rPr>
              <w:t>t</w:t>
            </w:r>
            <w:r w:rsidR="00A62D24" w:rsidRPr="005C58F7">
              <w:rPr>
                <w:szCs w:val="24"/>
              </w:rPr>
              <w:t>/a</w:t>
            </w:r>
            <w:r w:rsidR="00A62D24" w:rsidRPr="005C58F7">
              <w:rPr>
                <w:rFonts w:hint="eastAsia"/>
                <w:szCs w:val="24"/>
              </w:rPr>
              <w:t>，熔喷非织造布产量为</w:t>
            </w:r>
            <w:r w:rsidR="00F25AC3" w:rsidRPr="005C58F7">
              <w:rPr>
                <w:rFonts w:hint="eastAsia"/>
                <w:szCs w:val="24"/>
              </w:rPr>
              <w:t>108</w:t>
            </w:r>
            <w:r w:rsidR="00A62D24" w:rsidRPr="005C58F7">
              <w:rPr>
                <w:rFonts w:hint="eastAsia"/>
                <w:szCs w:val="24"/>
              </w:rPr>
              <w:t>0t</w:t>
            </w:r>
            <w:r w:rsidR="00A62D24" w:rsidRPr="005C58F7">
              <w:rPr>
                <w:szCs w:val="24"/>
              </w:rPr>
              <w:t>/a</w:t>
            </w:r>
            <w:r w:rsidR="00A62D24" w:rsidRPr="005C58F7">
              <w:rPr>
                <w:rFonts w:hint="eastAsia"/>
                <w:szCs w:val="24"/>
              </w:rPr>
              <w:t>，则单位产品非甲烷总烃排放量为</w:t>
            </w:r>
            <w:r w:rsidR="00A62D24" w:rsidRPr="005C58F7">
              <w:rPr>
                <w:rFonts w:hint="eastAsia"/>
                <w:szCs w:val="24"/>
              </w:rPr>
              <w:t>0.03kg</w:t>
            </w:r>
            <w:r w:rsidR="00A62D24" w:rsidRPr="005C58F7">
              <w:rPr>
                <w:szCs w:val="24"/>
              </w:rPr>
              <w:t>/</w:t>
            </w:r>
            <w:r w:rsidR="00A62D24" w:rsidRPr="005C58F7">
              <w:rPr>
                <w:rFonts w:hint="eastAsia"/>
                <w:szCs w:val="24"/>
              </w:rPr>
              <w:t>t</w:t>
            </w:r>
            <w:r w:rsidR="00A62D24" w:rsidRPr="005C58F7">
              <w:rPr>
                <w:rFonts w:hint="eastAsia"/>
                <w:szCs w:val="24"/>
              </w:rPr>
              <w:t>产品，能达到《合成树脂工业污染物排放标准》（</w:t>
            </w:r>
            <w:r w:rsidR="00A62D24" w:rsidRPr="005C58F7">
              <w:rPr>
                <w:rFonts w:hint="eastAsia"/>
                <w:szCs w:val="24"/>
              </w:rPr>
              <w:t>GB</w:t>
            </w:r>
            <w:r w:rsidR="00A62D24" w:rsidRPr="005C58F7">
              <w:rPr>
                <w:szCs w:val="24"/>
              </w:rPr>
              <w:t>31572-2015</w:t>
            </w:r>
            <w:r w:rsidR="00A62D24" w:rsidRPr="005C58F7">
              <w:rPr>
                <w:rFonts w:hint="eastAsia"/>
                <w:szCs w:val="24"/>
              </w:rPr>
              <w:t>）中大气污染物特别排放限值单位产品非甲烷总烃排放量</w:t>
            </w:r>
            <w:r w:rsidR="00A62D24" w:rsidRPr="005C58F7">
              <w:rPr>
                <w:rFonts w:hint="eastAsia"/>
                <w:szCs w:val="24"/>
              </w:rPr>
              <w:t>0.3kg</w:t>
            </w:r>
            <w:r w:rsidR="00A62D24" w:rsidRPr="005C58F7">
              <w:rPr>
                <w:szCs w:val="24"/>
              </w:rPr>
              <w:t>/t</w:t>
            </w:r>
            <w:r w:rsidR="00A62D24" w:rsidRPr="005C58F7">
              <w:rPr>
                <w:rFonts w:hint="eastAsia"/>
                <w:szCs w:val="24"/>
              </w:rPr>
              <w:t>产品的要求</w:t>
            </w:r>
            <w:r w:rsidR="000C74B2" w:rsidRPr="005C58F7">
              <w:rPr>
                <w:rFonts w:hint="eastAsia"/>
                <w:szCs w:val="24"/>
              </w:rPr>
              <w:t>。</w:t>
            </w:r>
          </w:p>
          <w:p w14:paraId="209FF8B8" w14:textId="19BDC0C3" w:rsidR="00914D4A" w:rsidRPr="005C58F7" w:rsidRDefault="00914D4A" w:rsidP="00914D4A">
            <w:pPr>
              <w:pStyle w:val="14"/>
              <w:adjustRightInd w:val="0"/>
              <w:snapToGrid w:val="0"/>
              <w:spacing w:line="348" w:lineRule="auto"/>
              <w:ind w:firstLineChars="200" w:firstLine="480"/>
              <w:rPr>
                <w:rFonts w:eastAsiaTheme="minorEastAsia" w:hAnsiTheme="minorEastAsia"/>
              </w:rPr>
            </w:pPr>
            <w:r w:rsidRPr="005C58F7">
              <w:rPr>
                <w:noProof/>
              </w:rPr>
              <mc:AlternateContent>
                <mc:Choice Requires="wps">
                  <w:drawing>
                    <wp:anchor distT="0" distB="0" distL="114300" distR="114300" simplePos="0" relativeHeight="251647488" behindDoc="0" locked="0" layoutInCell="1" allowOverlap="1" wp14:anchorId="44ED5D40" wp14:editId="258267B9">
                      <wp:simplePos x="0" y="0"/>
                      <wp:positionH relativeFrom="column">
                        <wp:posOffset>4543894</wp:posOffset>
                      </wp:positionH>
                      <wp:positionV relativeFrom="paragraph">
                        <wp:posOffset>458387</wp:posOffset>
                      </wp:positionV>
                      <wp:extent cx="958215" cy="449580"/>
                      <wp:effectExtent l="0" t="0" r="0" b="7620"/>
                      <wp:wrapNone/>
                      <wp:docPr id="238"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FFF5E" w14:textId="491772B9" w:rsidR="00D4267F" w:rsidRDefault="00D4267F" w:rsidP="007B6D83">
                                  <w:pPr>
                                    <w:adjustRightInd w:val="0"/>
                                    <w:snapToGrid w:val="0"/>
                                    <w:jc w:val="center"/>
                                  </w:pPr>
                                  <w:r>
                                    <w:t>DA001</w:t>
                                  </w:r>
                                  <w:r>
                                    <w:rPr>
                                      <w:rFonts w:hint="eastAsia"/>
                                    </w:rPr>
                                    <w:t>排气筒排放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D5D40" id="矩形 238" o:spid="_x0000_s1103" style="position:absolute;left:0;text-align:left;margin-left:357.8pt;margin-top:36.1pt;width:75.45pt;height:3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" filled="f" stroked="f">
                      <v:textbox>
                        <w:txbxContent>
                          <w:p w14:paraId="311FFF5E" w14:textId="491772B9" w:rsidR="00D4267F" w:rsidRDefault="00D4267F" w:rsidP="007B6D83">
                            <w:pPr>
                              <w:adjustRightInd w:val="0"/>
                              <w:snapToGrid w:val="0"/>
                              <w:jc w:val="center"/>
                            </w:pPr>
                            <w:r>
                              <w:t>DA001</w:t>
                            </w:r>
                            <w:r>
                              <w:rPr>
                                <w:rFonts w:hint="eastAsia"/>
                              </w:rPr>
                              <w:t>排气筒排放</w:t>
                            </w:r>
                          </w:p>
                        </w:txbxContent>
                      </v:textbox>
                    </v:rect>
                  </w:pict>
                </mc:Fallback>
              </mc:AlternateContent>
            </w:r>
            <w:r w:rsidRPr="005C58F7">
              <w:rPr>
                <w:b/>
                <w:bCs/>
                <w:noProof/>
              </w:rPr>
              <mc:AlternateContent>
                <mc:Choice Requires="wps">
                  <w:drawing>
                    <wp:anchor distT="0" distB="0" distL="114300" distR="114300" simplePos="0" relativeHeight="251681280" behindDoc="0" locked="0" layoutInCell="1" allowOverlap="1" wp14:anchorId="611F4720" wp14:editId="16D1FB94">
                      <wp:simplePos x="0" y="0"/>
                      <wp:positionH relativeFrom="column">
                        <wp:posOffset>3045267</wp:posOffset>
                      </wp:positionH>
                      <wp:positionV relativeFrom="paragraph">
                        <wp:posOffset>462280</wp:posOffset>
                      </wp:positionV>
                      <wp:extent cx="1407795" cy="482600"/>
                      <wp:effectExtent l="0" t="0" r="20955" b="1270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482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D4E5B6" w14:textId="710230D1" w:rsidR="00D4267F" w:rsidRDefault="00D4267F" w:rsidP="007B6D83">
                                  <w:pPr>
                                    <w:adjustRightInd w:val="0"/>
                                    <w:snapToGrid w:val="0"/>
                                    <w:jc w:val="center"/>
                                  </w:pPr>
                                  <w:r>
                                    <w:rPr>
                                      <w:rFonts w:hint="eastAsia"/>
                                    </w:rPr>
                                    <w:t>光催化氧化</w:t>
                                  </w:r>
                                  <w:r>
                                    <w:rPr>
                                      <w:rFonts w:hint="eastAsia"/>
                                    </w:rPr>
                                    <w:t>+</w:t>
                                  </w:r>
                                  <w:r>
                                    <w:rPr>
                                      <w:rFonts w:hint="eastAsia"/>
                                    </w:rPr>
                                    <w:t>活性炭吸附</w:t>
                                  </w:r>
                                  <w:r>
                                    <w:rPr>
                                      <w:rFonts w:hint="eastAsia"/>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F4720" id="矩形 17" o:spid="_x0000_s1104" style="position:absolute;left:0;text-align:left;margin-left:239.8pt;margin-top:36.4pt;width:110.85pt;height:3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" filled="f" strokeweight=".5pt">
                      <v:textbox>
                        <w:txbxContent>
                          <w:p w14:paraId="65D4E5B6" w14:textId="710230D1" w:rsidR="00D4267F" w:rsidRDefault="00D4267F" w:rsidP="007B6D83">
                            <w:pPr>
                              <w:adjustRightInd w:val="0"/>
                              <w:snapToGrid w:val="0"/>
                              <w:jc w:val="center"/>
                            </w:pPr>
                            <w:r>
                              <w:rPr>
                                <w:rFonts w:hint="eastAsia"/>
                              </w:rPr>
                              <w:t>光催化氧化</w:t>
                            </w:r>
                            <w:r>
                              <w:rPr>
                                <w:rFonts w:hint="eastAsia"/>
                              </w:rPr>
                              <w:t>+</w:t>
                            </w:r>
                            <w:r>
                              <w:rPr>
                                <w:rFonts w:hint="eastAsia"/>
                              </w:rPr>
                              <w:t>活性炭吸附</w:t>
                            </w:r>
                            <w:r>
                              <w:rPr>
                                <w:rFonts w:hint="eastAsia"/>
                              </w:rPr>
                              <w:t>90%</w:t>
                            </w:r>
                          </w:p>
                        </w:txbxContent>
                      </v:textbox>
                    </v:rect>
                  </w:pict>
                </mc:Fallback>
              </mc:AlternateContent>
            </w:r>
            <w:r w:rsidR="007B6D83" w:rsidRPr="005C58F7">
              <w:rPr>
                <w:rFonts w:hint="eastAsia"/>
                <w:szCs w:val="24"/>
              </w:rPr>
              <w:t>具体废气处理流程图见图</w:t>
            </w:r>
            <w:r w:rsidR="007B6D83" w:rsidRPr="005C58F7">
              <w:rPr>
                <w:rFonts w:hint="eastAsia"/>
                <w:szCs w:val="24"/>
              </w:rPr>
              <w:t>7-1</w:t>
            </w:r>
            <w:r w:rsidR="007B6D83" w:rsidRPr="005C58F7">
              <w:rPr>
                <w:rFonts w:hint="eastAsia"/>
                <w:szCs w:val="24"/>
              </w:rPr>
              <w:t>。</w:t>
            </w:r>
            <w:r w:rsidRPr="005C58F7">
              <w:rPr>
                <w:rFonts w:eastAsiaTheme="minorEastAsia" w:hAnsiTheme="minorEastAsia" w:hint="eastAsia"/>
              </w:rPr>
              <w:t>采用治理措施后，本项目废气有组织排放情况与废气排放标准见表</w:t>
            </w:r>
            <w:r w:rsidRPr="005C58F7">
              <w:rPr>
                <w:rFonts w:eastAsiaTheme="minorEastAsia" w:hAnsiTheme="minorEastAsia" w:hint="eastAsia"/>
              </w:rPr>
              <w:t>7-7</w:t>
            </w:r>
            <w:r w:rsidRPr="005C58F7">
              <w:rPr>
                <w:rFonts w:eastAsiaTheme="minorEastAsia" w:hAnsiTheme="minorEastAsia" w:hint="eastAsia"/>
              </w:rPr>
              <w:t>。</w:t>
            </w:r>
          </w:p>
          <w:p w14:paraId="7464CC7D" w14:textId="5B66A52F" w:rsidR="007B6D83" w:rsidRPr="005C58F7" w:rsidRDefault="00914D4A" w:rsidP="00914D4A">
            <w:pPr>
              <w:pStyle w:val="14"/>
              <w:adjustRightInd w:val="0"/>
              <w:snapToGrid w:val="0"/>
              <w:spacing w:line="348" w:lineRule="auto"/>
              <w:ind w:firstLineChars="200" w:firstLine="480"/>
              <w:rPr>
                <w:rFonts w:eastAsiaTheme="minorEastAsia" w:hAnsiTheme="minorEastAsia"/>
              </w:rPr>
            </w:pPr>
            <w:r w:rsidRPr="005C58F7">
              <w:rPr>
                <w:noProof/>
              </w:rPr>
              <mc:AlternateContent>
                <mc:Choice Requires="wps">
                  <w:drawing>
                    <wp:anchor distT="0" distB="0" distL="114300" distR="114300" simplePos="0" relativeHeight="251630080" behindDoc="0" locked="0" layoutInCell="1" allowOverlap="1" wp14:anchorId="72E45EAD" wp14:editId="10AD084D">
                      <wp:simplePos x="0" y="0"/>
                      <wp:positionH relativeFrom="column">
                        <wp:posOffset>4432549</wp:posOffset>
                      </wp:positionH>
                      <wp:positionV relativeFrom="paragraph">
                        <wp:posOffset>141688</wp:posOffset>
                      </wp:positionV>
                      <wp:extent cx="360045" cy="0"/>
                      <wp:effectExtent l="8890" t="53975" r="21590" b="6032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359E3BC" id="直接箭头连接符 9" o:spid="_x0000_s1026" type="#_x0000_t32" style="position:absolute;left:0;text-align:left;margin-left:349pt;margin-top:11.15pt;width:28.35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" strokecolor="black [3213]" strokeweight=".5pt">
                      <v:stroke endarrow="block"/>
                    </v:shape>
                  </w:pict>
                </mc:Fallback>
              </mc:AlternateContent>
            </w:r>
            <w:r w:rsidRPr="005C58F7">
              <w:rPr>
                <w:noProof/>
              </w:rPr>
              <mc:AlternateContent>
                <mc:Choice Requires="wps">
                  <w:drawing>
                    <wp:anchor distT="0" distB="0" distL="114300" distR="114300" simplePos="0" relativeHeight="251628032" behindDoc="0" locked="0" layoutInCell="1" allowOverlap="1" wp14:anchorId="3E111A05" wp14:editId="592439E7">
                      <wp:simplePos x="0" y="0"/>
                      <wp:positionH relativeFrom="column">
                        <wp:posOffset>2771720</wp:posOffset>
                      </wp:positionH>
                      <wp:positionV relativeFrom="paragraph">
                        <wp:posOffset>143786</wp:posOffset>
                      </wp:positionV>
                      <wp:extent cx="273685" cy="0"/>
                      <wp:effectExtent l="13335" t="61595" r="17780" b="52705"/>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4CB9D0E" id="直接箭头连接符 7" o:spid="_x0000_s1026" type="#_x0000_t32" style="position:absolute;left:0;text-align:left;margin-left:218.25pt;margin-top:11.3pt;width:21.55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" strokecolor="black [3213]" strokeweight=".5pt">
                      <v:stroke endarrow="block"/>
                    </v:shape>
                  </w:pict>
                </mc:Fallback>
              </mc:AlternateContent>
            </w:r>
            <w:r w:rsidRPr="005C58F7">
              <w:rPr>
                <w:b/>
                <w:bCs/>
                <w:noProof/>
              </w:rPr>
              <mc:AlternateContent>
                <mc:Choice Requires="wps">
                  <w:drawing>
                    <wp:anchor distT="0" distB="0" distL="114300" distR="114300" simplePos="0" relativeHeight="251668992" behindDoc="0" locked="0" layoutInCell="1" allowOverlap="1" wp14:anchorId="63411CE8" wp14:editId="5DCE3B24">
                      <wp:simplePos x="0" y="0"/>
                      <wp:positionH relativeFrom="column">
                        <wp:posOffset>1635870</wp:posOffset>
                      </wp:positionH>
                      <wp:positionV relativeFrom="paragraph">
                        <wp:posOffset>1408</wp:posOffset>
                      </wp:positionV>
                      <wp:extent cx="1145540" cy="291465"/>
                      <wp:effectExtent l="0" t="0" r="16510" b="13335"/>
                      <wp:wrapNone/>
                      <wp:docPr id="239" name="矩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47256" w14:textId="77777777" w:rsidR="00D4267F" w:rsidRDefault="00D4267F" w:rsidP="007B6D83">
                                  <w:pPr>
                                    <w:adjustRightInd w:val="0"/>
                                    <w:snapToGrid w:val="0"/>
                                    <w:jc w:val="center"/>
                                  </w:pPr>
                                  <w:r>
                                    <w:rPr>
                                      <w:rFonts w:hint="eastAsia"/>
                                    </w:rPr>
                                    <w:t>集气罩收集</w:t>
                                  </w:r>
                                  <w:r>
                                    <w:rPr>
                                      <w:rFonts w:hint="eastAsia"/>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1CE8" id="矩形 239" o:spid="_x0000_s1105" style="position:absolute;left:0;text-align:left;margin-left:128.8pt;margin-top:.1pt;width:90.2pt;height:2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" filled="f" strokeweight=".5pt">
                      <v:textbox>
                        <w:txbxContent>
                          <w:p w14:paraId="6A247256" w14:textId="77777777" w:rsidR="00D4267F" w:rsidRDefault="00D4267F" w:rsidP="007B6D83">
                            <w:pPr>
                              <w:adjustRightInd w:val="0"/>
                              <w:snapToGrid w:val="0"/>
                              <w:jc w:val="center"/>
                            </w:pPr>
                            <w:r>
                              <w:rPr>
                                <w:rFonts w:hint="eastAsia"/>
                              </w:rPr>
                              <w:t>集气罩收集</w:t>
                            </w:r>
                            <w:r>
                              <w:rPr>
                                <w:rFonts w:hint="eastAsia"/>
                              </w:rPr>
                              <w:t>85%</w:t>
                            </w:r>
                          </w:p>
                        </w:txbxContent>
                      </v:textbox>
                    </v:rect>
                  </w:pict>
                </mc:Fallback>
              </mc:AlternateContent>
            </w:r>
            <w:r w:rsidRPr="005C58F7">
              <w:rPr>
                <w:b/>
                <w:noProof/>
              </w:rPr>
              <mc:AlternateContent>
                <mc:Choice Requires="wps">
                  <w:drawing>
                    <wp:anchor distT="0" distB="0" distL="114300" distR="114300" simplePos="0" relativeHeight="251653632" behindDoc="0" locked="0" layoutInCell="1" allowOverlap="1" wp14:anchorId="07F87F87" wp14:editId="4BBFC751">
                      <wp:simplePos x="0" y="0"/>
                      <wp:positionH relativeFrom="column">
                        <wp:posOffset>1419225</wp:posOffset>
                      </wp:positionH>
                      <wp:positionV relativeFrom="paragraph">
                        <wp:posOffset>141605</wp:posOffset>
                      </wp:positionV>
                      <wp:extent cx="215900" cy="0"/>
                      <wp:effectExtent l="8255" t="60325" r="23495" b="53975"/>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EDD4E44" id="直接箭头连接符 14" o:spid="_x0000_s1026" type="#_x0000_t32" style="position:absolute;left:0;text-align:left;margin-left:111.75pt;margin-top:11.15pt;width:17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" strokecolor="black [3213]" strokeweight=".5pt">
                      <v:stroke endarrow="block"/>
                    </v:shape>
                  </w:pict>
                </mc:Fallback>
              </mc:AlternateContent>
            </w:r>
            <w:r w:rsidRPr="005C58F7">
              <w:rPr>
                <w:noProof/>
              </w:rPr>
              <mc:AlternateContent>
                <mc:Choice Requires="wps">
                  <w:drawing>
                    <wp:anchor distT="0" distB="0" distL="114300" distR="114300" simplePos="0" relativeHeight="251627008" behindDoc="0" locked="0" layoutInCell="1" allowOverlap="1" wp14:anchorId="53FED954" wp14:editId="174E5634">
                      <wp:simplePos x="0" y="0"/>
                      <wp:positionH relativeFrom="column">
                        <wp:posOffset>105217</wp:posOffset>
                      </wp:positionH>
                      <wp:positionV relativeFrom="paragraph">
                        <wp:posOffset>8890</wp:posOffset>
                      </wp:positionV>
                      <wp:extent cx="1433830" cy="294005"/>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99253" w14:textId="7F87BC7D" w:rsidR="00D4267F" w:rsidRDefault="00D4267F" w:rsidP="007B6D83">
                                  <w:pPr>
                                    <w:adjustRightInd w:val="0"/>
                                    <w:snapToGrid w:val="0"/>
                                  </w:pPr>
                                  <w:r>
                                    <w:rPr>
                                      <w:rFonts w:hint="eastAsia"/>
                                    </w:rPr>
                                    <w:t>熔融挤出、喷丝废气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ED954" id="矩形 31" o:spid="_x0000_s1106" style="position:absolute;left:0;text-align:left;margin-left:8.3pt;margin-top:.7pt;width:112.9pt;height:23.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" filled="f" stroked="f">
                      <v:textbox>
                        <w:txbxContent>
                          <w:p w14:paraId="16699253" w14:textId="7F87BC7D" w:rsidR="00D4267F" w:rsidRDefault="00D4267F" w:rsidP="007B6D83">
                            <w:pPr>
                              <w:adjustRightInd w:val="0"/>
                              <w:snapToGrid w:val="0"/>
                            </w:pPr>
                            <w:r>
                              <w:rPr>
                                <w:rFonts w:hint="eastAsia"/>
                              </w:rPr>
                              <w:t>熔融挤出、喷丝废气</w:t>
                            </w:r>
                          </w:p>
                        </w:txbxContent>
                      </v:textbox>
                    </v:rect>
                  </w:pict>
                </mc:Fallback>
              </mc:AlternateContent>
            </w:r>
          </w:p>
          <w:p w14:paraId="4C3BEBD1" w14:textId="6CD2FC3D" w:rsidR="00914D4A" w:rsidRPr="005C58F7" w:rsidRDefault="00914D4A" w:rsidP="007B6D83">
            <w:pPr>
              <w:adjustRightInd w:val="0"/>
              <w:snapToGrid w:val="0"/>
              <w:jc w:val="center"/>
              <w:rPr>
                <w:sz w:val="24"/>
              </w:rPr>
            </w:pPr>
          </w:p>
          <w:p w14:paraId="5A05C7CD" w14:textId="5A275B21" w:rsidR="007B6D83" w:rsidRPr="005C58F7" w:rsidRDefault="007B6D83" w:rsidP="007B6D83">
            <w:pPr>
              <w:adjustRightInd w:val="0"/>
              <w:snapToGrid w:val="0"/>
              <w:jc w:val="center"/>
              <w:rPr>
                <w:b/>
                <w:bCs/>
                <w:szCs w:val="21"/>
              </w:rPr>
            </w:pPr>
            <w:r w:rsidRPr="005C58F7">
              <w:rPr>
                <w:rFonts w:hint="eastAsia"/>
                <w:b/>
                <w:bCs/>
                <w:szCs w:val="21"/>
              </w:rPr>
              <w:t>图</w:t>
            </w:r>
            <w:r w:rsidRPr="005C58F7">
              <w:rPr>
                <w:rFonts w:hint="eastAsia"/>
                <w:b/>
                <w:bCs/>
                <w:szCs w:val="21"/>
              </w:rPr>
              <w:t xml:space="preserve">7-1   </w:t>
            </w:r>
            <w:r w:rsidRPr="005C58F7">
              <w:rPr>
                <w:rFonts w:hint="eastAsia"/>
                <w:b/>
                <w:bCs/>
                <w:szCs w:val="21"/>
              </w:rPr>
              <w:t>废气处理流程图</w:t>
            </w:r>
          </w:p>
          <w:p w14:paraId="4CB06559" w14:textId="48CD47A6" w:rsidR="007B6D83" w:rsidRPr="005C58F7" w:rsidRDefault="007B6D83" w:rsidP="007B6D83">
            <w:pPr>
              <w:pStyle w:val="14"/>
              <w:adjustRightInd w:val="0"/>
              <w:snapToGrid w:val="0"/>
              <w:spacing w:line="240" w:lineRule="auto"/>
              <w:ind w:firstLine="0"/>
              <w:jc w:val="center"/>
              <w:rPr>
                <w:rFonts w:eastAsiaTheme="minorEastAsia" w:hAnsiTheme="minorEastAsia"/>
                <w:b/>
                <w:bCs/>
                <w:sz w:val="21"/>
                <w:szCs w:val="21"/>
              </w:rPr>
            </w:pPr>
            <w:r w:rsidRPr="005C58F7">
              <w:rPr>
                <w:b/>
                <w:bCs/>
                <w:sz w:val="21"/>
                <w:szCs w:val="21"/>
              </w:rPr>
              <w:t>7-</w:t>
            </w:r>
            <w:r w:rsidRPr="005C58F7">
              <w:rPr>
                <w:rFonts w:hint="eastAsia"/>
                <w:b/>
                <w:bCs/>
                <w:sz w:val="21"/>
                <w:szCs w:val="21"/>
              </w:rPr>
              <w:t>7</w:t>
            </w:r>
            <w:r w:rsidRPr="005C58F7">
              <w:rPr>
                <w:b/>
                <w:bCs/>
                <w:sz w:val="21"/>
                <w:szCs w:val="21"/>
              </w:rPr>
              <w:t xml:space="preserve">   </w:t>
            </w:r>
            <w:r w:rsidRPr="005C58F7">
              <w:rPr>
                <w:rFonts w:hint="eastAsia"/>
                <w:b/>
                <w:bCs/>
                <w:sz w:val="21"/>
                <w:szCs w:val="21"/>
              </w:rPr>
              <w:t>废气排放标准与本项目排放情况对照表</w:t>
            </w:r>
          </w:p>
          <w:tbl>
            <w:tblPr>
              <w:tblStyle w:val="afffc"/>
              <w:tblW w:w="0" w:type="auto"/>
              <w:jc w:val="center"/>
              <w:tblLayout w:type="fixed"/>
              <w:tblLook w:val="04A0" w:firstRow="1" w:lastRow="0" w:firstColumn="1" w:lastColumn="0" w:noHBand="0" w:noVBand="1"/>
            </w:tblPr>
            <w:tblGrid>
              <w:gridCol w:w="977"/>
              <w:gridCol w:w="1276"/>
              <w:gridCol w:w="1701"/>
              <w:gridCol w:w="1701"/>
              <w:gridCol w:w="1069"/>
              <w:gridCol w:w="1134"/>
            </w:tblGrid>
            <w:tr w:rsidR="007B6D83" w:rsidRPr="005C58F7" w14:paraId="5FA0571A" w14:textId="77777777" w:rsidTr="007B6D83">
              <w:trPr>
                <w:trHeight w:val="36"/>
                <w:jc w:val="center"/>
              </w:trPr>
              <w:tc>
                <w:tcPr>
                  <w:tcW w:w="977" w:type="dxa"/>
                  <w:vMerge w:val="restart"/>
                  <w:vAlign w:val="center"/>
                </w:tcPr>
                <w:p w14:paraId="262CF5B4"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污染物</w:t>
                  </w:r>
                </w:p>
                <w:p w14:paraId="25DAC339"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排放源</w:t>
                  </w:r>
                </w:p>
              </w:tc>
              <w:tc>
                <w:tcPr>
                  <w:tcW w:w="1276" w:type="dxa"/>
                  <w:vMerge w:val="restart"/>
                  <w:vAlign w:val="center"/>
                </w:tcPr>
                <w:p w14:paraId="54802A76"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废气</w:t>
                  </w:r>
                </w:p>
              </w:tc>
              <w:tc>
                <w:tcPr>
                  <w:tcW w:w="3402" w:type="dxa"/>
                  <w:gridSpan w:val="2"/>
                  <w:vAlign w:val="center"/>
                </w:tcPr>
                <w:p w14:paraId="53E9D904"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排放标准</w:t>
                  </w:r>
                </w:p>
              </w:tc>
              <w:tc>
                <w:tcPr>
                  <w:tcW w:w="2203" w:type="dxa"/>
                  <w:gridSpan w:val="2"/>
                  <w:vAlign w:val="center"/>
                </w:tcPr>
                <w:p w14:paraId="4D375AB9"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本项目排放情况</w:t>
                  </w:r>
                </w:p>
              </w:tc>
            </w:tr>
            <w:tr w:rsidR="007B6D83" w:rsidRPr="005C58F7" w14:paraId="6961BF8B" w14:textId="77777777" w:rsidTr="007B6D83">
              <w:trPr>
                <w:jc w:val="center"/>
              </w:trPr>
              <w:tc>
                <w:tcPr>
                  <w:tcW w:w="977" w:type="dxa"/>
                  <w:vMerge/>
                  <w:vAlign w:val="center"/>
                </w:tcPr>
                <w:p w14:paraId="253A6FDE"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p>
              </w:tc>
              <w:tc>
                <w:tcPr>
                  <w:tcW w:w="1276" w:type="dxa"/>
                  <w:vMerge/>
                  <w:vAlign w:val="center"/>
                </w:tcPr>
                <w:p w14:paraId="4DE24EF2"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p>
              </w:tc>
              <w:tc>
                <w:tcPr>
                  <w:tcW w:w="1701" w:type="dxa"/>
                  <w:vAlign w:val="center"/>
                </w:tcPr>
                <w:p w14:paraId="7DFB75B3"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最高允许排放</w:t>
                  </w:r>
                </w:p>
                <w:p w14:paraId="32DF416C"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速率</w:t>
                  </w:r>
                  <w:r w:rsidRPr="005C58F7">
                    <w:rPr>
                      <w:rFonts w:eastAsiaTheme="minorEastAsia"/>
                      <w:sz w:val="21"/>
                      <w:szCs w:val="21"/>
                    </w:rPr>
                    <w:t>kg/h</w:t>
                  </w:r>
                </w:p>
              </w:tc>
              <w:tc>
                <w:tcPr>
                  <w:tcW w:w="1701" w:type="dxa"/>
                  <w:vAlign w:val="center"/>
                </w:tcPr>
                <w:p w14:paraId="39DDAD91"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最高允许排放</w:t>
                  </w:r>
                </w:p>
                <w:p w14:paraId="08586BA5"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浓度</w:t>
                  </w:r>
                  <w:r w:rsidRPr="005C58F7">
                    <w:rPr>
                      <w:rFonts w:eastAsiaTheme="minorEastAsia"/>
                      <w:sz w:val="21"/>
                      <w:szCs w:val="21"/>
                    </w:rPr>
                    <w:t>mg/m</w:t>
                  </w:r>
                  <w:r w:rsidRPr="005C58F7">
                    <w:rPr>
                      <w:rFonts w:eastAsiaTheme="minorEastAsia"/>
                      <w:sz w:val="21"/>
                      <w:szCs w:val="21"/>
                      <w:vertAlign w:val="superscript"/>
                    </w:rPr>
                    <w:t>3</w:t>
                  </w:r>
                </w:p>
              </w:tc>
              <w:tc>
                <w:tcPr>
                  <w:tcW w:w="1069" w:type="dxa"/>
                  <w:vAlign w:val="center"/>
                </w:tcPr>
                <w:p w14:paraId="432655DC"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排放</w:t>
                  </w:r>
                  <w:r w:rsidRPr="005C58F7">
                    <w:rPr>
                      <w:rFonts w:eastAsiaTheme="minorEastAsia" w:hint="eastAsia"/>
                      <w:sz w:val="21"/>
                      <w:szCs w:val="21"/>
                    </w:rPr>
                    <w:t>速率</w:t>
                  </w:r>
                </w:p>
                <w:p w14:paraId="30B8A640"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kg/h</w:t>
                  </w:r>
                </w:p>
              </w:tc>
              <w:tc>
                <w:tcPr>
                  <w:tcW w:w="1134" w:type="dxa"/>
                  <w:vAlign w:val="center"/>
                </w:tcPr>
                <w:p w14:paraId="36CEAA1C"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排放浓度</w:t>
                  </w:r>
                </w:p>
                <w:p w14:paraId="3160CB3D" w14:textId="7777777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mg/m</w:t>
                  </w:r>
                  <w:r w:rsidRPr="005C58F7">
                    <w:rPr>
                      <w:rFonts w:eastAsiaTheme="minorEastAsia"/>
                      <w:sz w:val="21"/>
                      <w:szCs w:val="21"/>
                      <w:vertAlign w:val="superscript"/>
                    </w:rPr>
                    <w:t>3</w:t>
                  </w:r>
                </w:p>
              </w:tc>
            </w:tr>
            <w:tr w:rsidR="007B6D83" w:rsidRPr="005C58F7" w14:paraId="0EA5EF8E" w14:textId="77777777" w:rsidTr="007B6D83">
              <w:trPr>
                <w:trHeight w:val="36"/>
                <w:jc w:val="center"/>
              </w:trPr>
              <w:tc>
                <w:tcPr>
                  <w:tcW w:w="977" w:type="dxa"/>
                  <w:vAlign w:val="center"/>
                </w:tcPr>
                <w:p w14:paraId="65FE3646" w14:textId="73EDBA3B" w:rsidR="007B6D83" w:rsidRPr="005C58F7" w:rsidRDefault="0030425B"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DA</w:t>
                  </w:r>
                  <w:r w:rsidRPr="005C58F7">
                    <w:rPr>
                      <w:rFonts w:eastAsiaTheme="minorEastAsia" w:hint="eastAsia"/>
                      <w:sz w:val="21"/>
                      <w:szCs w:val="21"/>
                    </w:rPr>
                    <w:t>001</w:t>
                  </w:r>
                </w:p>
              </w:tc>
              <w:tc>
                <w:tcPr>
                  <w:tcW w:w="1276" w:type="dxa"/>
                  <w:vAlign w:val="center"/>
                </w:tcPr>
                <w:p w14:paraId="64750228" w14:textId="2DD67A07"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非甲烷总烃</w:t>
                  </w:r>
                </w:p>
              </w:tc>
              <w:tc>
                <w:tcPr>
                  <w:tcW w:w="1701" w:type="dxa"/>
                  <w:vAlign w:val="center"/>
                </w:tcPr>
                <w:p w14:paraId="77E0937E" w14:textId="7F1B48CF"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w:t>
                  </w:r>
                </w:p>
              </w:tc>
              <w:tc>
                <w:tcPr>
                  <w:tcW w:w="1701" w:type="dxa"/>
                  <w:vAlign w:val="center"/>
                </w:tcPr>
                <w:p w14:paraId="7D87363E" w14:textId="54C53BF0"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6</w:t>
                  </w:r>
                  <w:r w:rsidRPr="005C58F7">
                    <w:rPr>
                      <w:rFonts w:eastAsiaTheme="minorEastAsia"/>
                      <w:sz w:val="21"/>
                      <w:szCs w:val="21"/>
                    </w:rPr>
                    <w:t>0</w:t>
                  </w:r>
                </w:p>
              </w:tc>
              <w:tc>
                <w:tcPr>
                  <w:tcW w:w="1069" w:type="dxa"/>
                  <w:vAlign w:val="center"/>
                </w:tcPr>
                <w:p w14:paraId="4738D0E6" w14:textId="3A7AC7E5" w:rsidR="007B6D83" w:rsidRPr="005C58F7" w:rsidRDefault="007B6D83" w:rsidP="007B6D83">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w:t>
                  </w:r>
                  <w:r w:rsidR="00F25AC3" w:rsidRPr="005C58F7">
                    <w:rPr>
                      <w:rFonts w:eastAsiaTheme="minorEastAsia" w:hint="eastAsia"/>
                      <w:sz w:val="21"/>
                      <w:szCs w:val="21"/>
                    </w:rPr>
                    <w:t>12</w:t>
                  </w:r>
                </w:p>
              </w:tc>
              <w:tc>
                <w:tcPr>
                  <w:tcW w:w="1134" w:type="dxa"/>
                  <w:vAlign w:val="center"/>
                </w:tcPr>
                <w:p w14:paraId="69B2E271" w14:textId="28674161" w:rsidR="007B6D83" w:rsidRPr="005C58F7" w:rsidRDefault="00F25AC3" w:rsidP="007B6D83">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w:t>
                  </w:r>
                  <w:r w:rsidR="004310B3" w:rsidRPr="005C58F7">
                    <w:rPr>
                      <w:rFonts w:eastAsiaTheme="minorEastAsia" w:hint="eastAsia"/>
                      <w:sz w:val="21"/>
                      <w:szCs w:val="21"/>
                    </w:rPr>
                    <w:t>5</w:t>
                  </w:r>
                </w:p>
              </w:tc>
            </w:tr>
          </w:tbl>
          <w:p w14:paraId="3125D900" w14:textId="43AB86AF" w:rsidR="007B6D83" w:rsidRPr="005C58F7" w:rsidRDefault="007B6D83" w:rsidP="00DF2776">
            <w:pPr>
              <w:pStyle w:val="14"/>
              <w:adjustRightInd w:val="0"/>
              <w:snapToGrid w:val="0"/>
              <w:ind w:firstLineChars="200" w:firstLine="480"/>
              <w:rPr>
                <w:szCs w:val="24"/>
              </w:rPr>
            </w:pPr>
            <w:r w:rsidRPr="005C58F7">
              <w:rPr>
                <w:rFonts w:eastAsiaTheme="minorEastAsia" w:hAnsiTheme="minorEastAsia" w:hint="eastAsia"/>
              </w:rPr>
              <w:t>由表</w:t>
            </w:r>
            <w:r w:rsidRPr="005C58F7">
              <w:rPr>
                <w:rFonts w:eastAsiaTheme="minorEastAsia" w:hAnsiTheme="minorEastAsia" w:hint="eastAsia"/>
              </w:rPr>
              <w:t>7-7</w:t>
            </w:r>
            <w:r w:rsidRPr="005C58F7">
              <w:rPr>
                <w:rFonts w:eastAsiaTheme="minorEastAsia" w:hAnsiTheme="minorEastAsia" w:hint="eastAsia"/>
              </w:rPr>
              <w:t>可知，熔融挤出、喷丝废气排放浓度能达到</w:t>
            </w:r>
            <w:r w:rsidRPr="005C58F7">
              <w:rPr>
                <w:rFonts w:hint="eastAsia"/>
                <w:szCs w:val="24"/>
              </w:rPr>
              <w:t>《合成树脂工业污染物排放标准》（</w:t>
            </w:r>
            <w:r w:rsidRPr="005C58F7">
              <w:rPr>
                <w:rFonts w:hint="eastAsia"/>
                <w:szCs w:val="24"/>
              </w:rPr>
              <w:t>GB31572-2015</w:t>
            </w:r>
            <w:r w:rsidRPr="005C58F7">
              <w:rPr>
                <w:rFonts w:hint="eastAsia"/>
                <w:szCs w:val="24"/>
              </w:rPr>
              <w:t>）中表</w:t>
            </w:r>
            <w:r w:rsidRPr="005C58F7">
              <w:rPr>
                <w:rFonts w:hint="eastAsia"/>
                <w:szCs w:val="24"/>
              </w:rPr>
              <w:t>5</w:t>
            </w:r>
            <w:r w:rsidRPr="005C58F7">
              <w:rPr>
                <w:rFonts w:eastAsiaTheme="minorEastAsia" w:hAnsiTheme="minorEastAsia" w:hint="eastAsia"/>
              </w:rPr>
              <w:t>大气污染物特别排放限值。因此，废气对周围环境影响较小。</w:t>
            </w:r>
          </w:p>
          <w:p w14:paraId="0B3333DA" w14:textId="77777777" w:rsidR="000C74B2" w:rsidRPr="005C58F7" w:rsidRDefault="000C74B2" w:rsidP="000C74B2">
            <w:pPr>
              <w:adjustRightInd w:val="0"/>
              <w:snapToGrid w:val="0"/>
              <w:spacing w:line="360" w:lineRule="auto"/>
              <w:outlineLvl w:val="2"/>
              <w:rPr>
                <w:sz w:val="24"/>
              </w:rPr>
            </w:pPr>
            <w:r w:rsidRPr="005C58F7">
              <w:rPr>
                <w:b/>
                <w:sz w:val="24"/>
              </w:rPr>
              <w:t>7.2.</w:t>
            </w:r>
            <w:r w:rsidR="002F269F" w:rsidRPr="005C58F7">
              <w:rPr>
                <w:b/>
                <w:sz w:val="24"/>
              </w:rPr>
              <w:t>3</w:t>
            </w:r>
            <w:r w:rsidRPr="005C58F7">
              <w:rPr>
                <w:b/>
                <w:sz w:val="24"/>
              </w:rPr>
              <w:t>.2</w:t>
            </w:r>
            <w:r w:rsidRPr="005C58F7">
              <w:rPr>
                <w:rFonts w:hint="eastAsia"/>
                <w:b/>
                <w:sz w:val="24"/>
              </w:rPr>
              <w:t>大气环境影响预测</w:t>
            </w:r>
          </w:p>
          <w:p w14:paraId="4658EB97" w14:textId="77777777" w:rsidR="00F70C63" w:rsidRPr="005C58F7" w:rsidRDefault="000C74B2" w:rsidP="00C84565">
            <w:pPr>
              <w:pStyle w:val="14"/>
              <w:adjustRightInd w:val="0"/>
              <w:snapToGrid w:val="0"/>
              <w:ind w:firstLineChars="200" w:firstLine="480"/>
            </w:pPr>
            <w:r w:rsidRPr="005C58F7">
              <w:rPr>
                <w:rFonts w:hint="eastAsia"/>
              </w:rPr>
              <w:t>本环评根据《环境影响评价技术导则</w:t>
            </w:r>
            <w:r w:rsidRPr="005C58F7">
              <w:rPr>
                <w:rFonts w:hint="eastAsia"/>
              </w:rPr>
              <w:t xml:space="preserve"> </w:t>
            </w:r>
            <w:r w:rsidRPr="005C58F7">
              <w:rPr>
                <w:rFonts w:hint="eastAsia"/>
              </w:rPr>
              <w:t>大气环境》（</w:t>
            </w:r>
            <w:r w:rsidRPr="005C58F7">
              <w:rPr>
                <w:rFonts w:hint="eastAsia"/>
              </w:rPr>
              <w:t>HJ2.2-2018</w:t>
            </w:r>
            <w:r w:rsidRPr="005C58F7">
              <w:rPr>
                <w:rFonts w:hint="eastAsia"/>
              </w:rPr>
              <w:t>）要求，对项目废气进行环境影响分析。</w:t>
            </w:r>
          </w:p>
          <w:p w14:paraId="5C52DEF0" w14:textId="77777777" w:rsidR="00F70C63" w:rsidRPr="005C58F7" w:rsidRDefault="000C74B2" w:rsidP="00C84565">
            <w:pPr>
              <w:pStyle w:val="14"/>
              <w:adjustRightInd w:val="0"/>
              <w:snapToGrid w:val="0"/>
              <w:ind w:firstLineChars="200" w:firstLine="480"/>
            </w:pPr>
            <w:r w:rsidRPr="005C58F7">
              <w:rPr>
                <w:rFonts w:hint="eastAsia"/>
              </w:rPr>
              <w:t>1</w:t>
            </w:r>
            <w:r w:rsidRPr="005C58F7">
              <w:rPr>
                <w:rFonts w:hint="eastAsia"/>
              </w:rPr>
              <w:t>、污染源强</w:t>
            </w:r>
          </w:p>
          <w:p w14:paraId="723F8A48" w14:textId="77777777" w:rsidR="00F70C63" w:rsidRPr="005C58F7" w:rsidRDefault="000C74B2" w:rsidP="00C84565">
            <w:pPr>
              <w:pStyle w:val="14"/>
              <w:adjustRightInd w:val="0"/>
              <w:snapToGrid w:val="0"/>
              <w:ind w:firstLineChars="200" w:firstLine="480"/>
            </w:pPr>
            <w:r w:rsidRPr="005C58F7">
              <w:rPr>
                <w:rFonts w:hint="eastAsia"/>
              </w:rPr>
              <w:t>本环评主要对生产过程的废气进行环境影响分析。</w:t>
            </w:r>
          </w:p>
          <w:p w14:paraId="0AA8D7FB" w14:textId="05BB680F" w:rsidR="000C74B2" w:rsidRPr="005C58F7" w:rsidRDefault="000C74B2" w:rsidP="00C84565">
            <w:pPr>
              <w:pStyle w:val="14"/>
              <w:adjustRightInd w:val="0"/>
              <w:snapToGrid w:val="0"/>
              <w:ind w:firstLineChars="200" w:firstLine="480"/>
            </w:pPr>
            <w:r w:rsidRPr="005C58F7">
              <w:rPr>
                <w:rFonts w:hint="eastAsia"/>
              </w:rPr>
              <w:t>项目废气</w:t>
            </w:r>
            <w:r w:rsidR="005A4038" w:rsidRPr="005C58F7">
              <w:rPr>
                <w:rFonts w:hint="eastAsia"/>
              </w:rPr>
              <w:t>有组织排放情况见表</w:t>
            </w:r>
            <w:r w:rsidR="005A4038" w:rsidRPr="005C58F7">
              <w:rPr>
                <w:rFonts w:hint="eastAsia"/>
              </w:rPr>
              <w:t>7-</w:t>
            </w:r>
            <w:r w:rsidR="00461E4C" w:rsidRPr="005C58F7">
              <w:t>8</w:t>
            </w:r>
            <w:r w:rsidR="005A4038" w:rsidRPr="005C58F7">
              <w:rPr>
                <w:rFonts w:hint="eastAsia"/>
              </w:rPr>
              <w:t>，无组织排放（矩形面源）情况见表</w:t>
            </w:r>
            <w:r w:rsidR="005A4038" w:rsidRPr="005C58F7">
              <w:rPr>
                <w:rFonts w:hint="eastAsia"/>
              </w:rPr>
              <w:t>7-</w:t>
            </w:r>
            <w:r w:rsidR="00461E4C" w:rsidRPr="005C58F7">
              <w:t>9</w:t>
            </w:r>
            <w:r w:rsidR="005A4038" w:rsidRPr="005C58F7">
              <w:rPr>
                <w:rFonts w:hint="eastAsia"/>
              </w:rPr>
              <w:t>。</w:t>
            </w:r>
          </w:p>
          <w:p w14:paraId="0A727A59" w14:textId="19C4DB4D" w:rsidR="005A4038" w:rsidRPr="005C58F7" w:rsidRDefault="005A4038" w:rsidP="005A4038">
            <w:pPr>
              <w:tabs>
                <w:tab w:val="left" w:pos="1714"/>
              </w:tabs>
              <w:adjustRightInd w:val="0"/>
              <w:snapToGrid w:val="0"/>
              <w:jc w:val="center"/>
              <w:rPr>
                <w:b/>
              </w:rPr>
            </w:pPr>
            <w:r w:rsidRPr="005C58F7">
              <w:rPr>
                <w:rFonts w:hint="eastAsia"/>
                <w:b/>
              </w:rPr>
              <w:t>表</w:t>
            </w:r>
            <w:r w:rsidRPr="005C58F7">
              <w:rPr>
                <w:rFonts w:hint="eastAsia"/>
                <w:b/>
              </w:rPr>
              <w:t>7-</w:t>
            </w:r>
            <w:r w:rsidR="00461E4C" w:rsidRPr="005C58F7">
              <w:rPr>
                <w:b/>
              </w:rPr>
              <w:t>8</w:t>
            </w:r>
            <w:r w:rsidRPr="005C58F7">
              <w:rPr>
                <w:rFonts w:hint="eastAsia"/>
                <w:b/>
              </w:rPr>
              <w:t xml:space="preserve">  </w:t>
            </w:r>
            <w:r w:rsidRPr="005C58F7">
              <w:rPr>
                <w:rFonts w:hint="eastAsia"/>
                <w:b/>
              </w:rPr>
              <w:t>项目点源参数表</w:t>
            </w:r>
          </w:p>
          <w:tbl>
            <w:tblPr>
              <w:tblStyle w:val="afffc"/>
              <w:tblW w:w="0" w:type="auto"/>
              <w:jc w:val="center"/>
              <w:tblLayout w:type="fixed"/>
              <w:tblLook w:val="04A0" w:firstRow="1" w:lastRow="0" w:firstColumn="1" w:lastColumn="0" w:noHBand="0" w:noVBand="1"/>
            </w:tblPr>
            <w:tblGrid>
              <w:gridCol w:w="3075"/>
              <w:gridCol w:w="1985"/>
              <w:gridCol w:w="2997"/>
            </w:tblGrid>
            <w:tr w:rsidR="00DF2776" w:rsidRPr="005C58F7" w14:paraId="65D416FE" w14:textId="77777777" w:rsidTr="00DF2776">
              <w:trPr>
                <w:jc w:val="center"/>
              </w:trPr>
              <w:tc>
                <w:tcPr>
                  <w:tcW w:w="5060" w:type="dxa"/>
                  <w:gridSpan w:val="2"/>
                  <w:vAlign w:val="center"/>
                </w:tcPr>
                <w:p w14:paraId="64CC6AB7" w14:textId="77777777" w:rsidR="00DF2776" w:rsidRPr="005C58F7" w:rsidRDefault="00DF2776" w:rsidP="005A403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编号</w:t>
                  </w:r>
                </w:p>
              </w:tc>
              <w:tc>
                <w:tcPr>
                  <w:tcW w:w="2997" w:type="dxa"/>
                  <w:vAlign w:val="center"/>
                </w:tcPr>
                <w:p w14:paraId="1D3DC5A5" w14:textId="6055DC35" w:rsidR="00DF2776" w:rsidRPr="005C58F7" w:rsidRDefault="00DF2776" w:rsidP="005A4038">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1</w:t>
                  </w:r>
                </w:p>
              </w:tc>
            </w:tr>
            <w:tr w:rsidR="00DF2776" w:rsidRPr="005C58F7" w14:paraId="16B80216" w14:textId="77777777" w:rsidTr="00DF2776">
              <w:trPr>
                <w:jc w:val="center"/>
              </w:trPr>
              <w:tc>
                <w:tcPr>
                  <w:tcW w:w="5060" w:type="dxa"/>
                  <w:gridSpan w:val="2"/>
                  <w:vAlign w:val="center"/>
                </w:tcPr>
                <w:p w14:paraId="1482F621" w14:textId="77777777" w:rsidR="00DF2776" w:rsidRPr="005C58F7" w:rsidRDefault="00DF2776" w:rsidP="005A403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名称</w:t>
                  </w:r>
                </w:p>
              </w:tc>
              <w:tc>
                <w:tcPr>
                  <w:tcW w:w="2997" w:type="dxa"/>
                  <w:vAlign w:val="center"/>
                </w:tcPr>
                <w:p w14:paraId="620C8E32" w14:textId="7B4563BC" w:rsidR="00DF2776" w:rsidRPr="005C58F7" w:rsidRDefault="0030425B" w:rsidP="005A403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D</w:t>
                  </w:r>
                  <w:r w:rsidRPr="005C58F7">
                    <w:rPr>
                      <w:rFonts w:eastAsiaTheme="minorEastAsia"/>
                      <w:sz w:val="21"/>
                      <w:szCs w:val="21"/>
                    </w:rPr>
                    <w:t>A</w:t>
                  </w:r>
                  <w:r w:rsidRPr="005C58F7">
                    <w:rPr>
                      <w:rFonts w:eastAsiaTheme="minorEastAsia" w:hint="eastAsia"/>
                      <w:sz w:val="21"/>
                      <w:szCs w:val="21"/>
                    </w:rPr>
                    <w:t>001</w:t>
                  </w:r>
                  <w:r w:rsidR="00DF2776" w:rsidRPr="005C58F7">
                    <w:rPr>
                      <w:rFonts w:eastAsiaTheme="minorEastAsia" w:hint="eastAsia"/>
                      <w:sz w:val="21"/>
                      <w:szCs w:val="21"/>
                    </w:rPr>
                    <w:t>排气筒</w:t>
                  </w:r>
                </w:p>
              </w:tc>
            </w:tr>
            <w:tr w:rsidR="00DF2776" w:rsidRPr="005C58F7" w14:paraId="49281E5C" w14:textId="77777777" w:rsidTr="00670347">
              <w:trPr>
                <w:jc w:val="center"/>
              </w:trPr>
              <w:tc>
                <w:tcPr>
                  <w:tcW w:w="3075" w:type="dxa"/>
                  <w:vMerge w:val="restart"/>
                  <w:vAlign w:val="center"/>
                </w:tcPr>
                <w:p w14:paraId="2C34CB61"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排气筒底部中心坐标</w:t>
                  </w:r>
                  <w:r w:rsidRPr="005C58F7">
                    <w:rPr>
                      <w:rFonts w:eastAsiaTheme="minorEastAsia" w:hint="eastAsia"/>
                      <w:sz w:val="21"/>
                      <w:szCs w:val="21"/>
                    </w:rPr>
                    <w:t>/m</w:t>
                  </w:r>
                </w:p>
              </w:tc>
              <w:tc>
                <w:tcPr>
                  <w:tcW w:w="1985" w:type="dxa"/>
                  <w:vAlign w:val="center"/>
                </w:tcPr>
                <w:p w14:paraId="006B035C"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X</w:t>
                  </w:r>
                </w:p>
              </w:tc>
              <w:tc>
                <w:tcPr>
                  <w:tcW w:w="2997" w:type="dxa"/>
                  <w:vAlign w:val="center"/>
                </w:tcPr>
                <w:p w14:paraId="76417B67" w14:textId="1C55DD31" w:rsidR="00DF2776" w:rsidRPr="005C58F7" w:rsidRDefault="007B6D83"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w:t>
                  </w:r>
                  <w:r w:rsidRPr="005C58F7">
                    <w:rPr>
                      <w:rFonts w:eastAsiaTheme="minorEastAsia"/>
                      <w:sz w:val="21"/>
                      <w:szCs w:val="21"/>
                    </w:rPr>
                    <w:t>20.858433</w:t>
                  </w:r>
                </w:p>
              </w:tc>
            </w:tr>
            <w:tr w:rsidR="00DF2776" w:rsidRPr="005C58F7" w14:paraId="42F993B7" w14:textId="77777777" w:rsidTr="00DF2776">
              <w:trPr>
                <w:jc w:val="center"/>
              </w:trPr>
              <w:tc>
                <w:tcPr>
                  <w:tcW w:w="3075" w:type="dxa"/>
                  <w:vMerge/>
                  <w:vAlign w:val="center"/>
                </w:tcPr>
                <w:p w14:paraId="23217BED"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p>
              </w:tc>
              <w:tc>
                <w:tcPr>
                  <w:tcW w:w="1985" w:type="dxa"/>
                  <w:vAlign w:val="center"/>
                </w:tcPr>
                <w:p w14:paraId="569BF808"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Y</w:t>
                  </w:r>
                </w:p>
              </w:tc>
              <w:tc>
                <w:tcPr>
                  <w:tcW w:w="2997" w:type="dxa"/>
                  <w:vAlign w:val="center"/>
                </w:tcPr>
                <w:p w14:paraId="343A7DD1" w14:textId="24360746" w:rsidR="00DF2776" w:rsidRPr="005C58F7" w:rsidRDefault="007B6D83"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3</w:t>
                  </w:r>
                  <w:r w:rsidRPr="005C58F7">
                    <w:rPr>
                      <w:rFonts w:eastAsiaTheme="minorEastAsia"/>
                      <w:sz w:val="21"/>
                      <w:szCs w:val="21"/>
                    </w:rPr>
                    <w:t>0.719919</w:t>
                  </w:r>
                </w:p>
              </w:tc>
            </w:tr>
            <w:tr w:rsidR="00DF2776" w:rsidRPr="005C58F7" w14:paraId="36A8B77E" w14:textId="77777777" w:rsidTr="00DF2776">
              <w:trPr>
                <w:jc w:val="center"/>
              </w:trPr>
              <w:tc>
                <w:tcPr>
                  <w:tcW w:w="5060" w:type="dxa"/>
                  <w:gridSpan w:val="2"/>
                  <w:vAlign w:val="center"/>
                </w:tcPr>
                <w:p w14:paraId="7BA4B6AF"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排气筒底部海拔高度</w:t>
                  </w:r>
                  <w:r w:rsidRPr="005C58F7">
                    <w:rPr>
                      <w:rFonts w:eastAsiaTheme="minorEastAsia" w:hint="eastAsia"/>
                      <w:sz w:val="21"/>
                      <w:szCs w:val="21"/>
                    </w:rPr>
                    <w:t>/m</w:t>
                  </w:r>
                </w:p>
              </w:tc>
              <w:tc>
                <w:tcPr>
                  <w:tcW w:w="2997" w:type="dxa"/>
                  <w:vAlign w:val="center"/>
                </w:tcPr>
                <w:p w14:paraId="40A5E0AA" w14:textId="4F9969F2"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12</w:t>
                  </w:r>
                </w:p>
              </w:tc>
            </w:tr>
            <w:tr w:rsidR="00DF2776" w:rsidRPr="005C58F7" w14:paraId="109D484D" w14:textId="77777777" w:rsidTr="00DF2776">
              <w:trPr>
                <w:jc w:val="center"/>
              </w:trPr>
              <w:tc>
                <w:tcPr>
                  <w:tcW w:w="5060" w:type="dxa"/>
                  <w:gridSpan w:val="2"/>
                  <w:vAlign w:val="center"/>
                </w:tcPr>
                <w:p w14:paraId="01943F88"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排气筒高度</w:t>
                  </w:r>
                  <w:r w:rsidRPr="005C58F7">
                    <w:rPr>
                      <w:rFonts w:eastAsiaTheme="minorEastAsia" w:hint="eastAsia"/>
                      <w:sz w:val="21"/>
                      <w:szCs w:val="21"/>
                    </w:rPr>
                    <w:t>/m</w:t>
                  </w:r>
                </w:p>
              </w:tc>
              <w:tc>
                <w:tcPr>
                  <w:tcW w:w="2997" w:type="dxa"/>
                  <w:vAlign w:val="center"/>
                </w:tcPr>
                <w:p w14:paraId="12639023" w14:textId="0E095C98"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15</w:t>
                  </w:r>
                </w:p>
              </w:tc>
            </w:tr>
            <w:tr w:rsidR="00DF2776" w:rsidRPr="005C58F7" w14:paraId="0931F029" w14:textId="77777777" w:rsidTr="00DF2776">
              <w:trPr>
                <w:jc w:val="center"/>
              </w:trPr>
              <w:tc>
                <w:tcPr>
                  <w:tcW w:w="5060" w:type="dxa"/>
                  <w:gridSpan w:val="2"/>
                  <w:vAlign w:val="center"/>
                </w:tcPr>
                <w:p w14:paraId="7CEB68EE"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排气筒出口内径</w:t>
                  </w:r>
                  <w:r w:rsidRPr="005C58F7">
                    <w:rPr>
                      <w:rFonts w:eastAsiaTheme="minorEastAsia" w:hint="eastAsia"/>
                      <w:sz w:val="21"/>
                      <w:szCs w:val="21"/>
                    </w:rPr>
                    <w:t>/m</w:t>
                  </w:r>
                </w:p>
              </w:tc>
              <w:tc>
                <w:tcPr>
                  <w:tcW w:w="2997" w:type="dxa"/>
                  <w:vAlign w:val="center"/>
                </w:tcPr>
                <w:p w14:paraId="2C245732" w14:textId="2D914995" w:rsidR="00DF2776" w:rsidRPr="005C58F7" w:rsidRDefault="00914D4A"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w:t>
                  </w:r>
                  <w:r w:rsidRPr="005C58F7">
                    <w:rPr>
                      <w:rFonts w:eastAsiaTheme="minorEastAsia"/>
                      <w:sz w:val="21"/>
                      <w:szCs w:val="21"/>
                    </w:rPr>
                    <w:t>.8</w:t>
                  </w:r>
                </w:p>
              </w:tc>
            </w:tr>
            <w:tr w:rsidR="00DF2776" w:rsidRPr="005C58F7" w14:paraId="37A1217E" w14:textId="77777777" w:rsidTr="00DF2776">
              <w:trPr>
                <w:jc w:val="center"/>
              </w:trPr>
              <w:tc>
                <w:tcPr>
                  <w:tcW w:w="5060" w:type="dxa"/>
                  <w:gridSpan w:val="2"/>
                  <w:vAlign w:val="center"/>
                </w:tcPr>
                <w:p w14:paraId="5BD703F3"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烟气流速</w:t>
                  </w:r>
                  <w:r w:rsidRPr="005C58F7">
                    <w:rPr>
                      <w:rFonts w:eastAsiaTheme="minorEastAsia" w:hint="eastAsia"/>
                      <w:sz w:val="21"/>
                      <w:szCs w:val="21"/>
                    </w:rPr>
                    <w:t>/</w:t>
                  </w:r>
                  <w:r w:rsidRPr="005C58F7">
                    <w:rPr>
                      <w:rFonts w:eastAsiaTheme="minorEastAsia" w:hint="eastAsia"/>
                      <w:sz w:val="21"/>
                      <w:szCs w:val="21"/>
                    </w:rPr>
                    <w:t>（</w:t>
                  </w:r>
                  <w:r w:rsidRPr="005C58F7">
                    <w:rPr>
                      <w:rFonts w:eastAsiaTheme="minorEastAsia" w:hint="eastAsia"/>
                      <w:sz w:val="21"/>
                      <w:szCs w:val="21"/>
                    </w:rPr>
                    <w:t>m/s</w:t>
                  </w:r>
                  <w:r w:rsidRPr="005C58F7">
                    <w:rPr>
                      <w:rFonts w:eastAsiaTheme="minorEastAsia" w:hint="eastAsia"/>
                      <w:sz w:val="21"/>
                      <w:szCs w:val="21"/>
                    </w:rPr>
                    <w:t>）</w:t>
                  </w:r>
                </w:p>
              </w:tc>
              <w:tc>
                <w:tcPr>
                  <w:tcW w:w="2997" w:type="dxa"/>
                  <w:vAlign w:val="center"/>
                </w:tcPr>
                <w:p w14:paraId="627EDAEA" w14:textId="35DE5076" w:rsidR="00DF2776" w:rsidRPr="005C58F7" w:rsidRDefault="00914D4A"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w:t>
                  </w:r>
                  <w:r w:rsidRPr="005C58F7">
                    <w:rPr>
                      <w:rFonts w:eastAsiaTheme="minorEastAsia"/>
                      <w:sz w:val="21"/>
                      <w:szCs w:val="21"/>
                    </w:rPr>
                    <w:t>3.3</w:t>
                  </w:r>
                </w:p>
              </w:tc>
            </w:tr>
            <w:tr w:rsidR="00DF2776" w:rsidRPr="005C58F7" w14:paraId="580C53E2" w14:textId="77777777" w:rsidTr="00DF2776">
              <w:trPr>
                <w:jc w:val="center"/>
              </w:trPr>
              <w:tc>
                <w:tcPr>
                  <w:tcW w:w="5060" w:type="dxa"/>
                  <w:gridSpan w:val="2"/>
                  <w:vAlign w:val="center"/>
                </w:tcPr>
                <w:p w14:paraId="3B8EBA7C"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烟气温度</w:t>
                  </w:r>
                  <w:r w:rsidRPr="005C58F7">
                    <w:rPr>
                      <w:rFonts w:eastAsiaTheme="minorEastAsia" w:hint="eastAsia"/>
                      <w:sz w:val="21"/>
                      <w:szCs w:val="21"/>
                    </w:rPr>
                    <w:t>/</w:t>
                  </w:r>
                  <w:r w:rsidRPr="005C58F7">
                    <w:rPr>
                      <w:rFonts w:ascii="宋体" w:hAnsi="宋体" w:hint="eastAsia"/>
                      <w:sz w:val="21"/>
                      <w:szCs w:val="21"/>
                    </w:rPr>
                    <w:t>℃</w:t>
                  </w:r>
                </w:p>
              </w:tc>
              <w:tc>
                <w:tcPr>
                  <w:tcW w:w="2997" w:type="dxa"/>
                  <w:vAlign w:val="center"/>
                </w:tcPr>
                <w:p w14:paraId="0A32C06A" w14:textId="239515C9" w:rsidR="00DF2776" w:rsidRPr="005C58F7" w:rsidRDefault="00914D4A" w:rsidP="00834BD4">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25</w:t>
                  </w:r>
                </w:p>
              </w:tc>
            </w:tr>
            <w:tr w:rsidR="00DF2776" w:rsidRPr="005C58F7" w14:paraId="1CEA36F9" w14:textId="77777777" w:rsidTr="00DF2776">
              <w:trPr>
                <w:jc w:val="center"/>
              </w:trPr>
              <w:tc>
                <w:tcPr>
                  <w:tcW w:w="5060" w:type="dxa"/>
                  <w:gridSpan w:val="2"/>
                  <w:vAlign w:val="center"/>
                </w:tcPr>
                <w:p w14:paraId="6BFAF9D6"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年排放小时数</w:t>
                  </w:r>
                  <w:r w:rsidRPr="005C58F7">
                    <w:rPr>
                      <w:rFonts w:eastAsiaTheme="minorEastAsia" w:hint="eastAsia"/>
                      <w:sz w:val="21"/>
                      <w:szCs w:val="21"/>
                    </w:rPr>
                    <w:t>/h</w:t>
                  </w:r>
                </w:p>
              </w:tc>
              <w:tc>
                <w:tcPr>
                  <w:tcW w:w="2997" w:type="dxa"/>
                  <w:vAlign w:val="center"/>
                </w:tcPr>
                <w:p w14:paraId="03F303EC" w14:textId="64355955"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2400</w:t>
                  </w:r>
                </w:p>
              </w:tc>
            </w:tr>
            <w:tr w:rsidR="00DF2776" w:rsidRPr="005C58F7" w14:paraId="3D32987A" w14:textId="77777777" w:rsidTr="00DF2776">
              <w:trPr>
                <w:jc w:val="center"/>
              </w:trPr>
              <w:tc>
                <w:tcPr>
                  <w:tcW w:w="5060" w:type="dxa"/>
                  <w:gridSpan w:val="2"/>
                  <w:vAlign w:val="center"/>
                </w:tcPr>
                <w:p w14:paraId="604BB7CF" w14:textId="77777777"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排放工况</w:t>
                  </w:r>
                </w:p>
              </w:tc>
              <w:tc>
                <w:tcPr>
                  <w:tcW w:w="2997" w:type="dxa"/>
                  <w:vAlign w:val="center"/>
                </w:tcPr>
                <w:p w14:paraId="0C65EC9A" w14:textId="423B7028" w:rsidR="00DF2776" w:rsidRPr="005C58F7" w:rsidRDefault="00DF2776"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正常</w:t>
                  </w:r>
                </w:p>
              </w:tc>
            </w:tr>
            <w:tr w:rsidR="00DF2776" w:rsidRPr="005C58F7" w14:paraId="216C8946" w14:textId="77777777" w:rsidTr="00DF2776">
              <w:trPr>
                <w:trHeight w:val="545"/>
                <w:jc w:val="center"/>
              </w:trPr>
              <w:tc>
                <w:tcPr>
                  <w:tcW w:w="3075" w:type="dxa"/>
                  <w:vAlign w:val="center"/>
                </w:tcPr>
                <w:p w14:paraId="6262B3F2" w14:textId="12A57A20" w:rsidR="00DF2776" w:rsidRPr="005C58F7" w:rsidRDefault="00DF2776" w:rsidP="00DF27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污染物排放速率（</w:t>
                  </w:r>
                  <w:r w:rsidRPr="005C58F7">
                    <w:rPr>
                      <w:rFonts w:eastAsiaTheme="minorEastAsia" w:hint="eastAsia"/>
                      <w:sz w:val="21"/>
                      <w:szCs w:val="21"/>
                    </w:rPr>
                    <w:t>kg/h</w:t>
                  </w:r>
                  <w:r w:rsidRPr="005C58F7">
                    <w:rPr>
                      <w:rFonts w:eastAsiaTheme="minorEastAsia" w:hint="eastAsia"/>
                      <w:sz w:val="21"/>
                      <w:szCs w:val="21"/>
                    </w:rPr>
                    <w:t>）</w:t>
                  </w:r>
                </w:p>
              </w:tc>
              <w:tc>
                <w:tcPr>
                  <w:tcW w:w="1985" w:type="dxa"/>
                  <w:vAlign w:val="center"/>
                </w:tcPr>
                <w:p w14:paraId="7F9E35AF" w14:textId="5C370CAB" w:rsidR="00DF2776" w:rsidRPr="005C58F7" w:rsidRDefault="00DF2776" w:rsidP="00DF27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非甲烷总烃</w:t>
                  </w:r>
                </w:p>
              </w:tc>
              <w:tc>
                <w:tcPr>
                  <w:tcW w:w="2997" w:type="dxa"/>
                  <w:vAlign w:val="center"/>
                </w:tcPr>
                <w:p w14:paraId="554A60B3" w14:textId="50DEB9F7" w:rsidR="00DF2776" w:rsidRPr="005C58F7" w:rsidRDefault="00914D4A" w:rsidP="00834BD4">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w:t>
                  </w:r>
                  <w:r w:rsidRPr="005C58F7">
                    <w:rPr>
                      <w:rFonts w:eastAsiaTheme="minorEastAsia"/>
                      <w:sz w:val="21"/>
                      <w:szCs w:val="21"/>
                    </w:rPr>
                    <w:t>.0</w:t>
                  </w:r>
                  <w:r w:rsidR="004310B3" w:rsidRPr="005C58F7">
                    <w:rPr>
                      <w:rFonts w:eastAsiaTheme="minorEastAsia" w:hint="eastAsia"/>
                      <w:sz w:val="21"/>
                      <w:szCs w:val="21"/>
                    </w:rPr>
                    <w:t>12</w:t>
                  </w:r>
                </w:p>
              </w:tc>
            </w:tr>
            <w:tr w:rsidR="00227F48" w:rsidRPr="005C58F7" w14:paraId="015FD150" w14:textId="77777777" w:rsidTr="00E002D5">
              <w:trPr>
                <w:jc w:val="center"/>
              </w:trPr>
              <w:tc>
                <w:tcPr>
                  <w:tcW w:w="8057" w:type="dxa"/>
                  <w:gridSpan w:val="3"/>
                  <w:vAlign w:val="center"/>
                </w:tcPr>
                <w:p w14:paraId="25532283" w14:textId="374176AF" w:rsidR="00834BD4" w:rsidRPr="005C58F7" w:rsidRDefault="00834BD4" w:rsidP="00834BD4">
                  <w:pPr>
                    <w:pStyle w:val="14"/>
                    <w:adjustRightInd w:val="0"/>
                    <w:snapToGrid w:val="0"/>
                    <w:spacing w:line="240" w:lineRule="auto"/>
                    <w:ind w:firstLine="0"/>
                    <w:jc w:val="left"/>
                    <w:rPr>
                      <w:rFonts w:eastAsiaTheme="minorEastAsia"/>
                      <w:sz w:val="21"/>
                      <w:szCs w:val="21"/>
                    </w:rPr>
                  </w:pPr>
                  <w:r w:rsidRPr="005C58F7">
                    <w:rPr>
                      <w:rFonts w:eastAsiaTheme="minorEastAsia" w:hint="eastAsia"/>
                      <w:sz w:val="21"/>
                      <w:szCs w:val="21"/>
                    </w:rPr>
                    <w:t>注：本项目坐标采用经纬度；</w:t>
                  </w:r>
                  <w:r w:rsidR="0030425B" w:rsidRPr="005C58F7">
                    <w:rPr>
                      <w:rFonts w:eastAsiaTheme="minorEastAsia" w:hint="eastAsia"/>
                      <w:sz w:val="21"/>
                      <w:szCs w:val="21"/>
                    </w:rPr>
                    <w:t>DA</w:t>
                  </w:r>
                  <w:r w:rsidR="0030425B" w:rsidRPr="005C58F7">
                    <w:rPr>
                      <w:rFonts w:eastAsiaTheme="minorEastAsia"/>
                      <w:sz w:val="21"/>
                      <w:szCs w:val="21"/>
                    </w:rPr>
                    <w:t>001</w:t>
                  </w:r>
                  <w:r w:rsidRPr="005C58F7">
                    <w:rPr>
                      <w:rFonts w:eastAsiaTheme="minorEastAsia" w:hint="eastAsia"/>
                      <w:sz w:val="21"/>
                      <w:szCs w:val="21"/>
                    </w:rPr>
                    <w:t>排气筒排放</w:t>
                  </w:r>
                  <w:r w:rsidR="00DF2776" w:rsidRPr="005C58F7">
                    <w:rPr>
                      <w:rFonts w:eastAsiaTheme="minorEastAsia" w:hint="eastAsia"/>
                      <w:sz w:val="21"/>
                      <w:szCs w:val="21"/>
                    </w:rPr>
                    <w:t>熔融挤出、喷丝</w:t>
                  </w:r>
                  <w:r w:rsidRPr="005C58F7">
                    <w:rPr>
                      <w:rFonts w:eastAsiaTheme="minorEastAsia" w:hint="eastAsia"/>
                      <w:sz w:val="21"/>
                      <w:szCs w:val="21"/>
                    </w:rPr>
                    <w:t>废气。</w:t>
                  </w:r>
                </w:p>
              </w:tc>
            </w:tr>
          </w:tbl>
          <w:p w14:paraId="180F2710" w14:textId="756315C2" w:rsidR="005A4038" w:rsidRPr="005C58F7" w:rsidRDefault="005A4038" w:rsidP="005A4038">
            <w:pPr>
              <w:tabs>
                <w:tab w:val="left" w:pos="1714"/>
              </w:tabs>
              <w:adjustRightInd w:val="0"/>
              <w:snapToGrid w:val="0"/>
              <w:jc w:val="center"/>
              <w:rPr>
                <w:b/>
              </w:rPr>
            </w:pPr>
            <w:r w:rsidRPr="005C58F7">
              <w:rPr>
                <w:rFonts w:hint="eastAsia"/>
                <w:b/>
              </w:rPr>
              <w:t>表</w:t>
            </w:r>
            <w:r w:rsidRPr="005C58F7">
              <w:rPr>
                <w:rFonts w:hint="eastAsia"/>
                <w:b/>
              </w:rPr>
              <w:t>7-</w:t>
            </w:r>
            <w:r w:rsidR="00461E4C" w:rsidRPr="005C58F7">
              <w:rPr>
                <w:b/>
              </w:rPr>
              <w:t>9</w:t>
            </w:r>
            <w:r w:rsidRPr="005C58F7">
              <w:rPr>
                <w:rFonts w:hint="eastAsia"/>
                <w:b/>
              </w:rPr>
              <w:t xml:space="preserve">  </w:t>
            </w:r>
            <w:r w:rsidRPr="005C58F7">
              <w:rPr>
                <w:rFonts w:hint="eastAsia"/>
                <w:b/>
              </w:rPr>
              <w:t>项目面源参数表</w:t>
            </w:r>
          </w:p>
          <w:tbl>
            <w:tblPr>
              <w:tblStyle w:val="afffc"/>
              <w:tblW w:w="0" w:type="auto"/>
              <w:jc w:val="center"/>
              <w:tblLayout w:type="fixed"/>
              <w:tblLook w:val="04A0" w:firstRow="1" w:lastRow="0" w:firstColumn="1" w:lastColumn="0" w:noHBand="0" w:noVBand="1"/>
            </w:tblPr>
            <w:tblGrid>
              <w:gridCol w:w="2548"/>
              <w:gridCol w:w="1711"/>
              <w:gridCol w:w="1994"/>
              <w:gridCol w:w="1770"/>
            </w:tblGrid>
            <w:tr w:rsidR="00914D4A" w:rsidRPr="005C58F7" w14:paraId="3CE4E684" w14:textId="1191811B" w:rsidTr="00461E4C">
              <w:trPr>
                <w:jc w:val="center"/>
              </w:trPr>
              <w:tc>
                <w:tcPr>
                  <w:tcW w:w="4259" w:type="dxa"/>
                  <w:gridSpan w:val="2"/>
                  <w:vAlign w:val="center"/>
                </w:tcPr>
                <w:p w14:paraId="185A566C"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编号</w:t>
                  </w:r>
                </w:p>
              </w:tc>
              <w:tc>
                <w:tcPr>
                  <w:tcW w:w="1994" w:type="dxa"/>
                  <w:vAlign w:val="center"/>
                </w:tcPr>
                <w:p w14:paraId="5CB23D42"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1</w:t>
                  </w:r>
                </w:p>
              </w:tc>
              <w:tc>
                <w:tcPr>
                  <w:tcW w:w="1770" w:type="dxa"/>
                  <w:vAlign w:val="center"/>
                </w:tcPr>
                <w:p w14:paraId="1612A5E1" w14:textId="70885B74" w:rsidR="00914D4A" w:rsidRPr="005C58F7" w:rsidRDefault="00914D4A" w:rsidP="00914D4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p>
              </w:tc>
            </w:tr>
            <w:tr w:rsidR="00914D4A" w:rsidRPr="005C58F7" w14:paraId="580AC4DF" w14:textId="6D1BB49C" w:rsidTr="00461E4C">
              <w:trPr>
                <w:jc w:val="center"/>
              </w:trPr>
              <w:tc>
                <w:tcPr>
                  <w:tcW w:w="4259" w:type="dxa"/>
                  <w:gridSpan w:val="2"/>
                  <w:vAlign w:val="center"/>
                </w:tcPr>
                <w:p w14:paraId="346C321E"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名称</w:t>
                  </w:r>
                </w:p>
              </w:tc>
              <w:tc>
                <w:tcPr>
                  <w:tcW w:w="1994" w:type="dxa"/>
                  <w:vAlign w:val="center"/>
                </w:tcPr>
                <w:p w14:paraId="35CB6C69" w14:textId="01197B42"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生产车间</w:t>
                  </w:r>
                  <w:r w:rsidRPr="005C58F7">
                    <w:rPr>
                      <w:rFonts w:eastAsiaTheme="minorEastAsia" w:hint="eastAsia"/>
                      <w:sz w:val="21"/>
                      <w:szCs w:val="21"/>
                    </w:rPr>
                    <w:t>1</w:t>
                  </w:r>
                </w:p>
              </w:tc>
              <w:tc>
                <w:tcPr>
                  <w:tcW w:w="1770" w:type="dxa"/>
                  <w:vAlign w:val="center"/>
                </w:tcPr>
                <w:p w14:paraId="5AECAF4B" w14:textId="499A3299" w:rsidR="00914D4A" w:rsidRPr="005C58F7" w:rsidRDefault="00914D4A" w:rsidP="00914D4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生产车间</w:t>
                  </w:r>
                  <w:r w:rsidRPr="005C58F7">
                    <w:rPr>
                      <w:rFonts w:eastAsiaTheme="minorEastAsia" w:hint="eastAsia"/>
                      <w:sz w:val="21"/>
                      <w:szCs w:val="21"/>
                    </w:rPr>
                    <w:t>2</w:t>
                  </w:r>
                </w:p>
              </w:tc>
            </w:tr>
            <w:tr w:rsidR="00914D4A" w:rsidRPr="005C58F7" w14:paraId="3132E7DC" w14:textId="2EF84AB2" w:rsidTr="00461E4C">
              <w:trPr>
                <w:jc w:val="center"/>
              </w:trPr>
              <w:tc>
                <w:tcPr>
                  <w:tcW w:w="2548" w:type="dxa"/>
                  <w:vMerge w:val="restart"/>
                  <w:vAlign w:val="center"/>
                </w:tcPr>
                <w:p w14:paraId="302F78DA"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面源起点坐标</w:t>
                  </w:r>
                  <w:r w:rsidRPr="005C58F7">
                    <w:rPr>
                      <w:rFonts w:eastAsiaTheme="minorEastAsia"/>
                      <w:sz w:val="21"/>
                      <w:szCs w:val="21"/>
                    </w:rPr>
                    <w:t>/m</w:t>
                  </w:r>
                </w:p>
              </w:tc>
              <w:tc>
                <w:tcPr>
                  <w:tcW w:w="1711" w:type="dxa"/>
                  <w:vAlign w:val="center"/>
                </w:tcPr>
                <w:p w14:paraId="283C14DE"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X</w:t>
                  </w:r>
                </w:p>
              </w:tc>
              <w:tc>
                <w:tcPr>
                  <w:tcW w:w="1994" w:type="dxa"/>
                  <w:vAlign w:val="center"/>
                </w:tcPr>
                <w:p w14:paraId="23F9620A" w14:textId="4F18F147" w:rsidR="00914D4A" w:rsidRPr="005C58F7" w:rsidRDefault="00527091"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120.85</w:t>
                  </w:r>
                  <w:r w:rsidR="00731DA6" w:rsidRPr="005C58F7">
                    <w:rPr>
                      <w:rFonts w:eastAsiaTheme="minorEastAsia" w:hint="eastAsia"/>
                      <w:sz w:val="21"/>
                      <w:szCs w:val="21"/>
                    </w:rPr>
                    <w:t>8299</w:t>
                  </w:r>
                </w:p>
              </w:tc>
              <w:tc>
                <w:tcPr>
                  <w:tcW w:w="1770" w:type="dxa"/>
                  <w:vAlign w:val="center"/>
                </w:tcPr>
                <w:p w14:paraId="0656588C" w14:textId="515BA529" w:rsidR="00914D4A" w:rsidRPr="005C58F7" w:rsidRDefault="00527091"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120.858</w:t>
                  </w:r>
                  <w:r w:rsidR="00731DA6" w:rsidRPr="005C58F7">
                    <w:rPr>
                      <w:rFonts w:eastAsiaTheme="minorEastAsia" w:hint="eastAsia"/>
                      <w:sz w:val="21"/>
                      <w:szCs w:val="21"/>
                    </w:rPr>
                    <w:t>368</w:t>
                  </w:r>
                </w:p>
              </w:tc>
            </w:tr>
            <w:tr w:rsidR="00914D4A" w:rsidRPr="005C58F7" w14:paraId="4B205D4A" w14:textId="3BB1C55C" w:rsidTr="00461E4C">
              <w:trPr>
                <w:jc w:val="center"/>
              </w:trPr>
              <w:tc>
                <w:tcPr>
                  <w:tcW w:w="2548" w:type="dxa"/>
                  <w:vMerge/>
                  <w:vAlign w:val="center"/>
                </w:tcPr>
                <w:p w14:paraId="08F5AEAE"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p>
              </w:tc>
              <w:tc>
                <w:tcPr>
                  <w:tcW w:w="1711" w:type="dxa"/>
                  <w:vAlign w:val="center"/>
                </w:tcPr>
                <w:p w14:paraId="543AEED3"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Y</w:t>
                  </w:r>
                </w:p>
              </w:tc>
              <w:tc>
                <w:tcPr>
                  <w:tcW w:w="1994" w:type="dxa"/>
                  <w:vAlign w:val="center"/>
                </w:tcPr>
                <w:p w14:paraId="73E8F588" w14:textId="7F90CBAD" w:rsidR="00914D4A" w:rsidRPr="005C58F7" w:rsidRDefault="00527091"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30.7</w:t>
                  </w:r>
                  <w:r w:rsidR="00731DA6" w:rsidRPr="005C58F7">
                    <w:rPr>
                      <w:rFonts w:eastAsiaTheme="minorEastAsia" w:hint="eastAsia"/>
                      <w:sz w:val="21"/>
                      <w:szCs w:val="21"/>
                    </w:rPr>
                    <w:t>20040</w:t>
                  </w:r>
                </w:p>
              </w:tc>
              <w:tc>
                <w:tcPr>
                  <w:tcW w:w="1770" w:type="dxa"/>
                  <w:vAlign w:val="center"/>
                </w:tcPr>
                <w:p w14:paraId="2DED2C05" w14:textId="4A3F2472" w:rsidR="00914D4A" w:rsidRPr="005C58F7" w:rsidRDefault="00527091"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30.72</w:t>
                  </w:r>
                  <w:r w:rsidR="00731DA6" w:rsidRPr="005C58F7">
                    <w:rPr>
                      <w:rFonts w:eastAsiaTheme="minorEastAsia" w:hint="eastAsia"/>
                      <w:sz w:val="21"/>
                      <w:szCs w:val="21"/>
                    </w:rPr>
                    <w:t>0304</w:t>
                  </w:r>
                </w:p>
              </w:tc>
            </w:tr>
            <w:tr w:rsidR="00914D4A" w:rsidRPr="005C58F7" w14:paraId="4742CA40" w14:textId="6F391515" w:rsidTr="00461E4C">
              <w:trPr>
                <w:jc w:val="center"/>
              </w:trPr>
              <w:tc>
                <w:tcPr>
                  <w:tcW w:w="4259" w:type="dxa"/>
                  <w:gridSpan w:val="2"/>
                  <w:vAlign w:val="center"/>
                </w:tcPr>
                <w:p w14:paraId="33A7B587"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面源海拔高度</w:t>
                  </w:r>
                  <w:r w:rsidRPr="005C58F7">
                    <w:rPr>
                      <w:rFonts w:eastAsiaTheme="minorEastAsia"/>
                      <w:sz w:val="21"/>
                      <w:szCs w:val="21"/>
                    </w:rPr>
                    <w:t>/m</w:t>
                  </w:r>
                </w:p>
              </w:tc>
              <w:tc>
                <w:tcPr>
                  <w:tcW w:w="1994" w:type="dxa"/>
                  <w:vAlign w:val="center"/>
                </w:tcPr>
                <w:p w14:paraId="43EBC71F" w14:textId="63EE01C6"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4</w:t>
                  </w:r>
                </w:p>
              </w:tc>
              <w:tc>
                <w:tcPr>
                  <w:tcW w:w="1770" w:type="dxa"/>
                  <w:vAlign w:val="center"/>
                </w:tcPr>
                <w:p w14:paraId="7BEABBE3" w14:textId="25792B1F" w:rsidR="00914D4A" w:rsidRPr="005C58F7" w:rsidRDefault="00914D4A" w:rsidP="00914D4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4</w:t>
                  </w:r>
                </w:p>
              </w:tc>
            </w:tr>
            <w:tr w:rsidR="00914D4A" w:rsidRPr="005C58F7" w14:paraId="3A661E84" w14:textId="6761DD51" w:rsidTr="00461E4C">
              <w:trPr>
                <w:jc w:val="center"/>
              </w:trPr>
              <w:tc>
                <w:tcPr>
                  <w:tcW w:w="4259" w:type="dxa"/>
                  <w:gridSpan w:val="2"/>
                  <w:vAlign w:val="center"/>
                </w:tcPr>
                <w:p w14:paraId="6855D8DB"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面源长度</w:t>
                  </w:r>
                  <w:r w:rsidRPr="005C58F7">
                    <w:rPr>
                      <w:rFonts w:eastAsiaTheme="minorEastAsia"/>
                      <w:sz w:val="21"/>
                      <w:szCs w:val="21"/>
                    </w:rPr>
                    <w:t>/m</w:t>
                  </w:r>
                </w:p>
              </w:tc>
              <w:tc>
                <w:tcPr>
                  <w:tcW w:w="1994" w:type="dxa"/>
                  <w:vAlign w:val="center"/>
                </w:tcPr>
                <w:p w14:paraId="406D4112" w14:textId="6A126960" w:rsidR="00914D4A" w:rsidRPr="005C58F7" w:rsidRDefault="00731DA6"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20</w:t>
                  </w:r>
                </w:p>
              </w:tc>
              <w:tc>
                <w:tcPr>
                  <w:tcW w:w="1770" w:type="dxa"/>
                  <w:vAlign w:val="center"/>
                </w:tcPr>
                <w:p w14:paraId="307456FA" w14:textId="0E6EF202" w:rsidR="00914D4A" w:rsidRPr="005C58F7" w:rsidRDefault="00731DA6"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54</w:t>
                  </w:r>
                </w:p>
              </w:tc>
            </w:tr>
            <w:tr w:rsidR="00914D4A" w:rsidRPr="005C58F7" w14:paraId="13396519" w14:textId="33E73A18" w:rsidTr="00461E4C">
              <w:trPr>
                <w:jc w:val="center"/>
              </w:trPr>
              <w:tc>
                <w:tcPr>
                  <w:tcW w:w="4259" w:type="dxa"/>
                  <w:gridSpan w:val="2"/>
                  <w:vAlign w:val="center"/>
                </w:tcPr>
                <w:p w14:paraId="7AAD72A9"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面源宽度</w:t>
                  </w:r>
                  <w:r w:rsidRPr="005C58F7">
                    <w:rPr>
                      <w:rFonts w:eastAsiaTheme="minorEastAsia"/>
                      <w:sz w:val="21"/>
                      <w:szCs w:val="21"/>
                    </w:rPr>
                    <w:t>/m</w:t>
                  </w:r>
                </w:p>
              </w:tc>
              <w:tc>
                <w:tcPr>
                  <w:tcW w:w="1994" w:type="dxa"/>
                  <w:vAlign w:val="center"/>
                </w:tcPr>
                <w:p w14:paraId="6B14ACE3" w14:textId="37220D51" w:rsidR="00914D4A" w:rsidRPr="005C58F7" w:rsidRDefault="00527091"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7</w:t>
                  </w:r>
                  <w:r w:rsidR="00731DA6" w:rsidRPr="005C58F7">
                    <w:rPr>
                      <w:rFonts w:eastAsiaTheme="minorEastAsia" w:hint="eastAsia"/>
                      <w:sz w:val="21"/>
                      <w:szCs w:val="21"/>
                    </w:rPr>
                    <w:t>.5</w:t>
                  </w:r>
                </w:p>
              </w:tc>
              <w:tc>
                <w:tcPr>
                  <w:tcW w:w="1770" w:type="dxa"/>
                  <w:vAlign w:val="center"/>
                </w:tcPr>
                <w:p w14:paraId="48AC8754" w14:textId="2C1A35F5" w:rsidR="00914D4A" w:rsidRPr="005C58F7" w:rsidRDefault="00527091"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r w:rsidR="00731DA6" w:rsidRPr="005C58F7">
                    <w:rPr>
                      <w:rFonts w:eastAsiaTheme="minorEastAsia" w:hint="eastAsia"/>
                      <w:sz w:val="21"/>
                      <w:szCs w:val="21"/>
                    </w:rPr>
                    <w:t>5</w:t>
                  </w:r>
                </w:p>
              </w:tc>
            </w:tr>
            <w:tr w:rsidR="00914D4A" w:rsidRPr="005C58F7" w14:paraId="64567636" w14:textId="35655CEE" w:rsidTr="00461E4C">
              <w:trPr>
                <w:jc w:val="center"/>
              </w:trPr>
              <w:tc>
                <w:tcPr>
                  <w:tcW w:w="4259" w:type="dxa"/>
                  <w:gridSpan w:val="2"/>
                  <w:vAlign w:val="center"/>
                </w:tcPr>
                <w:p w14:paraId="1BE82176"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与正北向夹角</w:t>
                  </w:r>
                  <w:r w:rsidRPr="005C58F7">
                    <w:rPr>
                      <w:rFonts w:eastAsiaTheme="minorEastAsia"/>
                      <w:sz w:val="21"/>
                      <w:szCs w:val="21"/>
                    </w:rPr>
                    <w:t>/º</w:t>
                  </w:r>
                </w:p>
              </w:tc>
              <w:tc>
                <w:tcPr>
                  <w:tcW w:w="1994" w:type="dxa"/>
                  <w:vAlign w:val="center"/>
                </w:tcPr>
                <w:p w14:paraId="33587A3E" w14:textId="5265C669" w:rsidR="00914D4A" w:rsidRPr="005C58F7" w:rsidRDefault="00731DA6"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30</w:t>
                  </w:r>
                </w:p>
              </w:tc>
              <w:tc>
                <w:tcPr>
                  <w:tcW w:w="1770" w:type="dxa"/>
                  <w:vAlign w:val="center"/>
                </w:tcPr>
                <w:p w14:paraId="0CAAEFEE" w14:textId="60C707C4" w:rsidR="00914D4A" w:rsidRPr="005C58F7" w:rsidRDefault="00731DA6" w:rsidP="00914D4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30</w:t>
                  </w:r>
                </w:p>
              </w:tc>
            </w:tr>
            <w:tr w:rsidR="00914D4A" w:rsidRPr="005C58F7" w14:paraId="3C649303" w14:textId="176BA9C3" w:rsidTr="00461E4C">
              <w:trPr>
                <w:jc w:val="center"/>
              </w:trPr>
              <w:tc>
                <w:tcPr>
                  <w:tcW w:w="4259" w:type="dxa"/>
                  <w:gridSpan w:val="2"/>
                  <w:vAlign w:val="center"/>
                </w:tcPr>
                <w:p w14:paraId="6401DFB7"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面源有效排放高度</w:t>
                  </w:r>
                  <w:r w:rsidRPr="005C58F7">
                    <w:rPr>
                      <w:rFonts w:eastAsiaTheme="minorEastAsia"/>
                      <w:sz w:val="21"/>
                      <w:szCs w:val="21"/>
                    </w:rPr>
                    <w:t>/m</w:t>
                  </w:r>
                </w:p>
              </w:tc>
              <w:tc>
                <w:tcPr>
                  <w:tcW w:w="1994" w:type="dxa"/>
                  <w:vAlign w:val="center"/>
                </w:tcPr>
                <w:p w14:paraId="36F0511D" w14:textId="3A7F917B"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p>
              </w:tc>
              <w:tc>
                <w:tcPr>
                  <w:tcW w:w="1770" w:type="dxa"/>
                  <w:vAlign w:val="center"/>
                </w:tcPr>
                <w:p w14:paraId="185C4EFF" w14:textId="5174C7B8" w:rsidR="00914D4A" w:rsidRPr="005C58F7" w:rsidRDefault="00914D4A" w:rsidP="00914D4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p>
              </w:tc>
            </w:tr>
            <w:tr w:rsidR="00914D4A" w:rsidRPr="005C58F7" w14:paraId="5C97A704" w14:textId="48369EE5" w:rsidTr="00461E4C">
              <w:trPr>
                <w:jc w:val="center"/>
              </w:trPr>
              <w:tc>
                <w:tcPr>
                  <w:tcW w:w="4259" w:type="dxa"/>
                  <w:gridSpan w:val="2"/>
                  <w:vAlign w:val="center"/>
                </w:tcPr>
                <w:p w14:paraId="7968ACE2"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年排放小时数</w:t>
                  </w:r>
                  <w:r w:rsidRPr="005C58F7">
                    <w:rPr>
                      <w:rFonts w:eastAsiaTheme="minorEastAsia"/>
                      <w:sz w:val="21"/>
                      <w:szCs w:val="21"/>
                    </w:rPr>
                    <w:t>/h</w:t>
                  </w:r>
                </w:p>
              </w:tc>
              <w:tc>
                <w:tcPr>
                  <w:tcW w:w="1994" w:type="dxa"/>
                  <w:vAlign w:val="center"/>
                </w:tcPr>
                <w:p w14:paraId="3FBD4F4A" w14:textId="5912657A" w:rsidR="00914D4A" w:rsidRPr="005C58F7" w:rsidRDefault="00914D4A" w:rsidP="00723EEF">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2400h</w:t>
                  </w:r>
                </w:p>
              </w:tc>
              <w:tc>
                <w:tcPr>
                  <w:tcW w:w="1770" w:type="dxa"/>
                  <w:vAlign w:val="center"/>
                </w:tcPr>
                <w:p w14:paraId="727A845D" w14:textId="4501C8C5" w:rsidR="00914D4A" w:rsidRPr="005C58F7" w:rsidRDefault="00914D4A" w:rsidP="00914D4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2400h</w:t>
                  </w:r>
                </w:p>
              </w:tc>
            </w:tr>
            <w:tr w:rsidR="00914D4A" w:rsidRPr="005C58F7" w14:paraId="4BA4BF22" w14:textId="2E903E6D" w:rsidTr="00461E4C">
              <w:trPr>
                <w:jc w:val="center"/>
              </w:trPr>
              <w:tc>
                <w:tcPr>
                  <w:tcW w:w="4259" w:type="dxa"/>
                  <w:gridSpan w:val="2"/>
                  <w:vAlign w:val="center"/>
                </w:tcPr>
                <w:p w14:paraId="40EF3C30"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排放工况</w:t>
                  </w:r>
                </w:p>
              </w:tc>
              <w:tc>
                <w:tcPr>
                  <w:tcW w:w="1994" w:type="dxa"/>
                  <w:vAlign w:val="center"/>
                </w:tcPr>
                <w:p w14:paraId="34E4E151" w14:textId="77777777" w:rsidR="00914D4A" w:rsidRPr="005C58F7" w:rsidRDefault="00914D4A"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正常</w:t>
                  </w:r>
                </w:p>
              </w:tc>
              <w:tc>
                <w:tcPr>
                  <w:tcW w:w="1770" w:type="dxa"/>
                  <w:vAlign w:val="center"/>
                </w:tcPr>
                <w:p w14:paraId="6EB7AF4A" w14:textId="1CDC4199" w:rsidR="00914D4A" w:rsidRPr="005C58F7" w:rsidRDefault="00914D4A" w:rsidP="00914D4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正常</w:t>
                  </w:r>
                </w:p>
              </w:tc>
            </w:tr>
            <w:tr w:rsidR="00914D4A" w:rsidRPr="005C58F7" w14:paraId="22186B33" w14:textId="580BBF5D" w:rsidTr="00461E4C">
              <w:trPr>
                <w:trHeight w:val="46"/>
                <w:jc w:val="center"/>
              </w:trPr>
              <w:tc>
                <w:tcPr>
                  <w:tcW w:w="2548" w:type="dxa"/>
                  <w:vAlign w:val="center"/>
                </w:tcPr>
                <w:p w14:paraId="0A456BF9" w14:textId="77777777" w:rsidR="00914D4A" w:rsidRPr="005C58F7" w:rsidRDefault="00914D4A" w:rsidP="00C93D54">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污染物排放速率（</w:t>
                  </w:r>
                  <w:r w:rsidRPr="005C58F7">
                    <w:rPr>
                      <w:rFonts w:eastAsiaTheme="minorEastAsia"/>
                      <w:sz w:val="21"/>
                      <w:szCs w:val="21"/>
                    </w:rPr>
                    <w:t>kg/h</w:t>
                  </w:r>
                  <w:r w:rsidRPr="005C58F7">
                    <w:rPr>
                      <w:rFonts w:eastAsiaTheme="minorEastAsia"/>
                      <w:sz w:val="21"/>
                      <w:szCs w:val="21"/>
                    </w:rPr>
                    <w:t>）</w:t>
                  </w:r>
                </w:p>
              </w:tc>
              <w:tc>
                <w:tcPr>
                  <w:tcW w:w="1711" w:type="dxa"/>
                  <w:vAlign w:val="center"/>
                </w:tcPr>
                <w:p w14:paraId="244BE329" w14:textId="1C732024" w:rsidR="00914D4A" w:rsidRPr="005C58F7" w:rsidRDefault="00914D4A" w:rsidP="00944E06">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非甲烷总烃</w:t>
                  </w:r>
                </w:p>
              </w:tc>
              <w:tc>
                <w:tcPr>
                  <w:tcW w:w="1994" w:type="dxa"/>
                  <w:vAlign w:val="center"/>
                </w:tcPr>
                <w:p w14:paraId="0E565C1D" w14:textId="4421F131" w:rsidR="00914D4A" w:rsidRPr="005C58F7" w:rsidRDefault="00527091"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0.00</w:t>
                  </w:r>
                  <w:r w:rsidR="00731DA6" w:rsidRPr="005C58F7">
                    <w:rPr>
                      <w:rFonts w:eastAsiaTheme="minorEastAsia" w:hint="eastAsia"/>
                      <w:sz w:val="21"/>
                      <w:szCs w:val="21"/>
                    </w:rPr>
                    <w:t>4</w:t>
                  </w:r>
                </w:p>
              </w:tc>
              <w:tc>
                <w:tcPr>
                  <w:tcW w:w="1770" w:type="dxa"/>
                  <w:vAlign w:val="center"/>
                </w:tcPr>
                <w:p w14:paraId="55B93384" w14:textId="4AAB29E6" w:rsidR="00914D4A" w:rsidRPr="005C58F7" w:rsidRDefault="00527091" w:rsidP="00DD513C">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w:t>
                  </w:r>
                  <w:r w:rsidR="00731DA6" w:rsidRPr="005C58F7">
                    <w:rPr>
                      <w:rFonts w:eastAsiaTheme="minorEastAsia" w:hint="eastAsia"/>
                      <w:sz w:val="21"/>
                      <w:szCs w:val="21"/>
                    </w:rPr>
                    <w:t>1</w:t>
                  </w:r>
                  <w:r w:rsidRPr="005C58F7">
                    <w:rPr>
                      <w:rFonts w:eastAsiaTheme="minorEastAsia" w:hint="eastAsia"/>
                      <w:sz w:val="21"/>
                      <w:szCs w:val="21"/>
                    </w:rPr>
                    <w:t>7</w:t>
                  </w:r>
                </w:p>
              </w:tc>
            </w:tr>
          </w:tbl>
          <w:p w14:paraId="5C47AA6F" w14:textId="66418986" w:rsidR="00914D4A" w:rsidRPr="005C58F7" w:rsidRDefault="00914D4A" w:rsidP="00914D4A">
            <w:pPr>
              <w:pStyle w:val="14"/>
              <w:adjustRightInd w:val="0"/>
              <w:snapToGrid w:val="0"/>
              <w:spacing w:line="240" w:lineRule="auto"/>
              <w:ind w:firstLineChars="200" w:firstLine="422"/>
              <w:rPr>
                <w:b/>
                <w:bCs/>
                <w:sz w:val="21"/>
                <w:szCs w:val="21"/>
              </w:rPr>
            </w:pPr>
            <w:r w:rsidRPr="005C58F7">
              <w:rPr>
                <w:rFonts w:hint="eastAsia"/>
                <w:b/>
                <w:bCs/>
                <w:sz w:val="21"/>
                <w:szCs w:val="21"/>
              </w:rPr>
              <w:t>注：生产车间</w:t>
            </w:r>
            <w:r w:rsidRPr="005C58F7">
              <w:rPr>
                <w:rFonts w:hint="eastAsia"/>
                <w:b/>
                <w:bCs/>
                <w:sz w:val="21"/>
                <w:szCs w:val="21"/>
              </w:rPr>
              <w:t>1</w:t>
            </w:r>
            <w:r w:rsidRPr="005C58F7">
              <w:rPr>
                <w:rFonts w:hint="eastAsia"/>
                <w:b/>
                <w:bCs/>
                <w:sz w:val="21"/>
                <w:szCs w:val="21"/>
              </w:rPr>
              <w:t>为</w:t>
            </w:r>
            <w:r w:rsidRPr="005C58F7">
              <w:rPr>
                <w:rFonts w:hint="eastAsia"/>
                <w:b/>
                <w:bCs/>
                <w:sz w:val="21"/>
                <w:szCs w:val="21"/>
              </w:rPr>
              <w:t>1</w:t>
            </w:r>
            <w:r w:rsidRPr="005C58F7">
              <w:rPr>
                <w:rFonts w:hint="eastAsia"/>
                <w:b/>
                <w:bCs/>
                <w:sz w:val="21"/>
                <w:szCs w:val="21"/>
              </w:rPr>
              <w:t>条熔喷非织造布生产线，生产车间</w:t>
            </w:r>
            <w:r w:rsidRPr="005C58F7">
              <w:rPr>
                <w:rFonts w:hint="eastAsia"/>
                <w:b/>
                <w:bCs/>
                <w:sz w:val="21"/>
                <w:szCs w:val="21"/>
              </w:rPr>
              <w:t>2</w:t>
            </w:r>
            <w:r w:rsidRPr="005C58F7">
              <w:rPr>
                <w:rFonts w:hint="eastAsia"/>
                <w:b/>
                <w:bCs/>
                <w:sz w:val="21"/>
                <w:szCs w:val="21"/>
              </w:rPr>
              <w:t>为</w:t>
            </w:r>
            <w:r w:rsidR="00731DA6" w:rsidRPr="005C58F7">
              <w:rPr>
                <w:rFonts w:hint="eastAsia"/>
                <w:b/>
                <w:bCs/>
                <w:sz w:val="21"/>
                <w:szCs w:val="21"/>
              </w:rPr>
              <w:t>5</w:t>
            </w:r>
            <w:r w:rsidRPr="005C58F7">
              <w:rPr>
                <w:rFonts w:hint="eastAsia"/>
                <w:b/>
                <w:bCs/>
                <w:sz w:val="21"/>
                <w:szCs w:val="21"/>
              </w:rPr>
              <w:t>条熔喷非织造布生产线。</w:t>
            </w:r>
            <w:r w:rsidR="00527091" w:rsidRPr="005C58F7">
              <w:rPr>
                <w:rFonts w:hint="eastAsia"/>
                <w:b/>
                <w:bCs/>
                <w:sz w:val="21"/>
                <w:szCs w:val="21"/>
              </w:rPr>
              <w:t>每条生产线的</w:t>
            </w:r>
            <w:r w:rsidRPr="005C58F7">
              <w:rPr>
                <w:rFonts w:hint="eastAsia"/>
                <w:b/>
                <w:bCs/>
                <w:sz w:val="21"/>
                <w:szCs w:val="21"/>
              </w:rPr>
              <w:t>废气无组织排放量</w:t>
            </w:r>
            <w:r w:rsidR="00527091" w:rsidRPr="005C58F7">
              <w:rPr>
                <w:rFonts w:hint="eastAsia"/>
                <w:b/>
                <w:bCs/>
                <w:sz w:val="21"/>
                <w:szCs w:val="21"/>
              </w:rPr>
              <w:t>相同</w:t>
            </w:r>
            <w:r w:rsidRPr="005C58F7">
              <w:rPr>
                <w:rFonts w:hint="eastAsia"/>
                <w:b/>
                <w:bCs/>
                <w:sz w:val="21"/>
                <w:szCs w:val="21"/>
              </w:rPr>
              <w:t>。</w:t>
            </w:r>
          </w:p>
          <w:p w14:paraId="5EE092C7" w14:textId="4139AA51" w:rsidR="005A4038" w:rsidRPr="005C58F7" w:rsidRDefault="00DD513C" w:rsidP="00C84565">
            <w:pPr>
              <w:pStyle w:val="14"/>
              <w:adjustRightInd w:val="0"/>
              <w:snapToGrid w:val="0"/>
              <w:ind w:firstLineChars="200" w:firstLine="480"/>
            </w:pPr>
            <w:r w:rsidRPr="005C58F7">
              <w:rPr>
                <w:rFonts w:hint="eastAsia"/>
              </w:rPr>
              <w:t>2</w:t>
            </w:r>
            <w:r w:rsidRPr="005C58F7">
              <w:rPr>
                <w:rFonts w:hint="eastAsia"/>
              </w:rPr>
              <w:t>、评价因子和评价标准筛选</w:t>
            </w:r>
          </w:p>
          <w:p w14:paraId="686BD620" w14:textId="2D02C413" w:rsidR="000C74B2" w:rsidRPr="005C58F7" w:rsidRDefault="00DD513C" w:rsidP="00C84565">
            <w:pPr>
              <w:pStyle w:val="14"/>
              <w:adjustRightInd w:val="0"/>
              <w:snapToGrid w:val="0"/>
              <w:ind w:firstLineChars="200" w:firstLine="480"/>
            </w:pPr>
            <w:r w:rsidRPr="005C58F7">
              <w:rPr>
                <w:rFonts w:hint="eastAsia"/>
              </w:rPr>
              <w:t>项目评价因子和评价标准筛选见表</w:t>
            </w:r>
            <w:r w:rsidRPr="005C58F7">
              <w:rPr>
                <w:rFonts w:hint="eastAsia"/>
              </w:rPr>
              <w:t>7-</w:t>
            </w:r>
            <w:r w:rsidR="00461E4C" w:rsidRPr="005C58F7">
              <w:t>10</w:t>
            </w:r>
            <w:r w:rsidRPr="005C58F7">
              <w:rPr>
                <w:rFonts w:hint="eastAsia"/>
              </w:rPr>
              <w:t>。</w:t>
            </w:r>
          </w:p>
          <w:p w14:paraId="0C0270CE" w14:textId="05AB3279" w:rsidR="00DD513C" w:rsidRPr="005C58F7" w:rsidRDefault="00DD513C" w:rsidP="00DD513C">
            <w:pPr>
              <w:tabs>
                <w:tab w:val="left" w:pos="1714"/>
              </w:tabs>
              <w:adjustRightInd w:val="0"/>
              <w:snapToGrid w:val="0"/>
              <w:jc w:val="center"/>
              <w:rPr>
                <w:b/>
              </w:rPr>
            </w:pPr>
            <w:r w:rsidRPr="005C58F7">
              <w:rPr>
                <w:rFonts w:hint="eastAsia"/>
                <w:b/>
              </w:rPr>
              <w:t>表</w:t>
            </w:r>
            <w:r w:rsidRPr="005C58F7">
              <w:rPr>
                <w:rFonts w:hint="eastAsia"/>
                <w:b/>
              </w:rPr>
              <w:t>7-</w:t>
            </w:r>
            <w:r w:rsidR="00461E4C" w:rsidRPr="005C58F7">
              <w:rPr>
                <w:b/>
              </w:rPr>
              <w:t>10</w:t>
            </w:r>
            <w:r w:rsidRPr="005C58F7">
              <w:rPr>
                <w:rFonts w:hint="eastAsia"/>
                <w:b/>
              </w:rPr>
              <w:t xml:space="preserve">  </w:t>
            </w:r>
            <w:r w:rsidRPr="005C58F7">
              <w:rPr>
                <w:rFonts w:hint="eastAsia"/>
                <w:b/>
              </w:rPr>
              <w:t>评价因子和评价标准表</w:t>
            </w:r>
          </w:p>
          <w:tbl>
            <w:tblPr>
              <w:tblStyle w:val="afffc"/>
              <w:tblW w:w="0" w:type="auto"/>
              <w:jc w:val="center"/>
              <w:tblLayout w:type="fixed"/>
              <w:tblLook w:val="04A0" w:firstRow="1" w:lastRow="0" w:firstColumn="1" w:lastColumn="0" w:noHBand="0" w:noVBand="1"/>
            </w:tblPr>
            <w:tblGrid>
              <w:gridCol w:w="1978"/>
              <w:gridCol w:w="1615"/>
              <w:gridCol w:w="1859"/>
              <w:gridCol w:w="3012"/>
            </w:tblGrid>
            <w:tr w:rsidR="00227F48" w:rsidRPr="005C58F7" w14:paraId="6599F384" w14:textId="77777777" w:rsidTr="00E002D5">
              <w:trPr>
                <w:jc w:val="center"/>
              </w:trPr>
              <w:tc>
                <w:tcPr>
                  <w:tcW w:w="1978" w:type="dxa"/>
                  <w:vAlign w:val="center"/>
                </w:tcPr>
                <w:p w14:paraId="54AE46E2" w14:textId="77777777" w:rsidR="00DD513C" w:rsidRPr="005C58F7" w:rsidRDefault="00DD513C" w:rsidP="00DD513C">
                  <w:pPr>
                    <w:pStyle w:val="14"/>
                    <w:adjustRightInd w:val="0"/>
                    <w:snapToGrid w:val="0"/>
                    <w:spacing w:line="240" w:lineRule="auto"/>
                    <w:ind w:firstLine="0"/>
                    <w:jc w:val="center"/>
                    <w:rPr>
                      <w:b/>
                      <w:sz w:val="21"/>
                      <w:szCs w:val="21"/>
                    </w:rPr>
                  </w:pPr>
                  <w:r w:rsidRPr="005C58F7">
                    <w:rPr>
                      <w:rFonts w:hint="eastAsia"/>
                      <w:b/>
                      <w:sz w:val="21"/>
                      <w:szCs w:val="21"/>
                    </w:rPr>
                    <w:t>评价因子</w:t>
                  </w:r>
                </w:p>
              </w:tc>
              <w:tc>
                <w:tcPr>
                  <w:tcW w:w="1615" w:type="dxa"/>
                  <w:vAlign w:val="center"/>
                </w:tcPr>
                <w:p w14:paraId="3CE220D9" w14:textId="77777777" w:rsidR="00DD513C" w:rsidRPr="005C58F7" w:rsidRDefault="00DD513C" w:rsidP="00DD513C">
                  <w:pPr>
                    <w:pStyle w:val="14"/>
                    <w:adjustRightInd w:val="0"/>
                    <w:snapToGrid w:val="0"/>
                    <w:spacing w:line="240" w:lineRule="auto"/>
                    <w:ind w:firstLine="0"/>
                    <w:jc w:val="center"/>
                    <w:rPr>
                      <w:b/>
                      <w:sz w:val="21"/>
                      <w:szCs w:val="21"/>
                    </w:rPr>
                  </w:pPr>
                  <w:r w:rsidRPr="005C58F7">
                    <w:rPr>
                      <w:rFonts w:hint="eastAsia"/>
                      <w:b/>
                      <w:sz w:val="21"/>
                      <w:szCs w:val="21"/>
                    </w:rPr>
                    <w:t>平均时段</w:t>
                  </w:r>
                </w:p>
              </w:tc>
              <w:tc>
                <w:tcPr>
                  <w:tcW w:w="1859" w:type="dxa"/>
                  <w:vAlign w:val="center"/>
                </w:tcPr>
                <w:p w14:paraId="4A12E904" w14:textId="77777777" w:rsidR="00DD513C" w:rsidRPr="005C58F7" w:rsidRDefault="00DD513C" w:rsidP="00DD513C">
                  <w:pPr>
                    <w:pStyle w:val="14"/>
                    <w:adjustRightInd w:val="0"/>
                    <w:snapToGrid w:val="0"/>
                    <w:spacing w:line="240" w:lineRule="auto"/>
                    <w:ind w:firstLine="0"/>
                    <w:jc w:val="center"/>
                    <w:rPr>
                      <w:b/>
                      <w:sz w:val="21"/>
                      <w:szCs w:val="21"/>
                    </w:rPr>
                  </w:pPr>
                  <w:r w:rsidRPr="005C58F7">
                    <w:rPr>
                      <w:rFonts w:hint="eastAsia"/>
                      <w:b/>
                      <w:sz w:val="21"/>
                      <w:szCs w:val="21"/>
                    </w:rPr>
                    <w:t>标准值</w:t>
                  </w:r>
                  <w:r w:rsidRPr="005C58F7">
                    <w:rPr>
                      <w:rFonts w:hint="eastAsia"/>
                      <w:b/>
                      <w:sz w:val="21"/>
                      <w:szCs w:val="21"/>
                    </w:rPr>
                    <w:t>/</w:t>
                  </w:r>
                  <w:r w:rsidRPr="005C58F7">
                    <w:rPr>
                      <w:rFonts w:hint="eastAsia"/>
                      <w:b/>
                      <w:sz w:val="21"/>
                      <w:szCs w:val="21"/>
                    </w:rPr>
                    <w:t>（</w:t>
                  </w:r>
                  <w:r w:rsidRPr="005C58F7">
                    <w:rPr>
                      <w:rFonts w:hint="eastAsia"/>
                      <w:b/>
                      <w:sz w:val="21"/>
                      <w:szCs w:val="21"/>
                    </w:rPr>
                    <w:t>mg/m</w:t>
                  </w:r>
                  <w:r w:rsidRPr="005C58F7">
                    <w:rPr>
                      <w:rFonts w:hint="eastAsia"/>
                      <w:b/>
                      <w:sz w:val="21"/>
                      <w:szCs w:val="21"/>
                      <w:vertAlign w:val="superscript"/>
                    </w:rPr>
                    <w:t>3</w:t>
                  </w:r>
                  <w:r w:rsidRPr="005C58F7">
                    <w:rPr>
                      <w:rFonts w:hint="eastAsia"/>
                      <w:b/>
                      <w:sz w:val="21"/>
                      <w:szCs w:val="21"/>
                    </w:rPr>
                    <w:t>）</w:t>
                  </w:r>
                </w:p>
              </w:tc>
              <w:tc>
                <w:tcPr>
                  <w:tcW w:w="3012" w:type="dxa"/>
                  <w:vAlign w:val="center"/>
                </w:tcPr>
                <w:p w14:paraId="52822388" w14:textId="77777777" w:rsidR="00DD513C" w:rsidRPr="005C58F7" w:rsidRDefault="00DD513C" w:rsidP="00DD513C">
                  <w:pPr>
                    <w:pStyle w:val="14"/>
                    <w:adjustRightInd w:val="0"/>
                    <w:snapToGrid w:val="0"/>
                    <w:spacing w:line="240" w:lineRule="auto"/>
                    <w:ind w:firstLine="0"/>
                    <w:jc w:val="center"/>
                    <w:rPr>
                      <w:b/>
                      <w:sz w:val="21"/>
                      <w:szCs w:val="21"/>
                    </w:rPr>
                  </w:pPr>
                  <w:r w:rsidRPr="005C58F7">
                    <w:rPr>
                      <w:rFonts w:hint="eastAsia"/>
                      <w:b/>
                      <w:sz w:val="21"/>
                      <w:szCs w:val="21"/>
                    </w:rPr>
                    <w:t>标准来源</w:t>
                  </w:r>
                </w:p>
              </w:tc>
            </w:tr>
            <w:tr w:rsidR="00227F48" w:rsidRPr="005C58F7" w14:paraId="33C8101A" w14:textId="77777777" w:rsidTr="00E002D5">
              <w:trPr>
                <w:jc w:val="center"/>
              </w:trPr>
              <w:tc>
                <w:tcPr>
                  <w:tcW w:w="1978" w:type="dxa"/>
                  <w:vAlign w:val="center"/>
                </w:tcPr>
                <w:p w14:paraId="3E57E897" w14:textId="77777777" w:rsidR="00DD513C" w:rsidRPr="005C58F7" w:rsidRDefault="00DD513C" w:rsidP="00DD513C">
                  <w:pPr>
                    <w:pStyle w:val="14"/>
                    <w:adjustRightInd w:val="0"/>
                    <w:snapToGrid w:val="0"/>
                    <w:spacing w:line="240" w:lineRule="auto"/>
                    <w:ind w:firstLine="0"/>
                    <w:jc w:val="center"/>
                    <w:rPr>
                      <w:sz w:val="21"/>
                      <w:szCs w:val="21"/>
                    </w:rPr>
                  </w:pPr>
                  <w:r w:rsidRPr="005C58F7">
                    <w:rPr>
                      <w:rFonts w:hint="eastAsia"/>
                      <w:sz w:val="21"/>
                      <w:szCs w:val="21"/>
                    </w:rPr>
                    <w:t>非甲烷总烃</w:t>
                  </w:r>
                </w:p>
              </w:tc>
              <w:tc>
                <w:tcPr>
                  <w:tcW w:w="1615" w:type="dxa"/>
                  <w:vAlign w:val="center"/>
                </w:tcPr>
                <w:p w14:paraId="4D82ADA4" w14:textId="77777777" w:rsidR="00DD513C" w:rsidRPr="005C58F7" w:rsidRDefault="00DD513C" w:rsidP="00DD513C">
                  <w:pPr>
                    <w:pStyle w:val="14"/>
                    <w:adjustRightInd w:val="0"/>
                    <w:snapToGrid w:val="0"/>
                    <w:spacing w:line="240" w:lineRule="auto"/>
                    <w:ind w:firstLine="0"/>
                    <w:jc w:val="center"/>
                    <w:rPr>
                      <w:sz w:val="21"/>
                      <w:szCs w:val="21"/>
                    </w:rPr>
                  </w:pPr>
                  <w:r w:rsidRPr="005C58F7">
                    <w:rPr>
                      <w:rFonts w:hint="eastAsia"/>
                      <w:sz w:val="21"/>
                      <w:szCs w:val="21"/>
                    </w:rPr>
                    <w:t>1</w:t>
                  </w:r>
                  <w:r w:rsidRPr="005C58F7">
                    <w:rPr>
                      <w:rFonts w:hint="eastAsia"/>
                      <w:sz w:val="21"/>
                      <w:szCs w:val="21"/>
                    </w:rPr>
                    <w:t>次值浓度</w:t>
                  </w:r>
                </w:p>
              </w:tc>
              <w:tc>
                <w:tcPr>
                  <w:tcW w:w="1859" w:type="dxa"/>
                  <w:vAlign w:val="center"/>
                </w:tcPr>
                <w:p w14:paraId="294C3CAE" w14:textId="77777777" w:rsidR="00DD513C" w:rsidRPr="005C58F7" w:rsidRDefault="00DD513C" w:rsidP="00DD513C">
                  <w:pPr>
                    <w:pStyle w:val="14"/>
                    <w:adjustRightInd w:val="0"/>
                    <w:snapToGrid w:val="0"/>
                    <w:spacing w:line="240" w:lineRule="auto"/>
                    <w:ind w:firstLine="0"/>
                    <w:jc w:val="center"/>
                    <w:rPr>
                      <w:sz w:val="21"/>
                      <w:szCs w:val="21"/>
                    </w:rPr>
                  </w:pPr>
                  <w:r w:rsidRPr="005C58F7">
                    <w:rPr>
                      <w:rFonts w:hint="eastAsia"/>
                      <w:sz w:val="21"/>
                      <w:szCs w:val="21"/>
                    </w:rPr>
                    <w:t>2.0</w:t>
                  </w:r>
                </w:p>
              </w:tc>
              <w:tc>
                <w:tcPr>
                  <w:tcW w:w="3012" w:type="dxa"/>
                  <w:vAlign w:val="center"/>
                </w:tcPr>
                <w:p w14:paraId="6CC0995A" w14:textId="77777777" w:rsidR="00DD513C" w:rsidRPr="005C58F7" w:rsidRDefault="00DD513C" w:rsidP="00DD513C">
                  <w:pPr>
                    <w:pStyle w:val="14"/>
                    <w:adjustRightInd w:val="0"/>
                    <w:snapToGrid w:val="0"/>
                    <w:spacing w:line="240" w:lineRule="auto"/>
                    <w:ind w:firstLine="0"/>
                    <w:jc w:val="center"/>
                    <w:rPr>
                      <w:sz w:val="21"/>
                      <w:szCs w:val="21"/>
                    </w:rPr>
                  </w:pPr>
                  <w:r w:rsidRPr="005C58F7">
                    <w:rPr>
                      <w:sz w:val="21"/>
                      <w:szCs w:val="21"/>
                    </w:rPr>
                    <w:t>大气污染物综合排放标准详解</w:t>
                  </w:r>
                </w:p>
              </w:tc>
            </w:tr>
          </w:tbl>
          <w:p w14:paraId="4EC22A1E" w14:textId="77777777" w:rsidR="00DD513C" w:rsidRPr="005C58F7" w:rsidRDefault="00DD513C" w:rsidP="00C84565">
            <w:pPr>
              <w:pStyle w:val="14"/>
              <w:adjustRightInd w:val="0"/>
              <w:snapToGrid w:val="0"/>
              <w:ind w:firstLineChars="200" w:firstLine="480"/>
            </w:pPr>
            <w:r w:rsidRPr="005C58F7">
              <w:rPr>
                <w:rFonts w:hint="eastAsia"/>
              </w:rPr>
              <w:t>3</w:t>
            </w:r>
            <w:r w:rsidRPr="005C58F7">
              <w:rPr>
                <w:rFonts w:hint="eastAsia"/>
              </w:rPr>
              <w:t>、估算模型参数</w:t>
            </w:r>
          </w:p>
          <w:p w14:paraId="09D694D2" w14:textId="2C82AB2C" w:rsidR="00DD513C" w:rsidRPr="005C58F7" w:rsidRDefault="00DD513C" w:rsidP="00C84565">
            <w:pPr>
              <w:pStyle w:val="14"/>
              <w:adjustRightInd w:val="0"/>
              <w:snapToGrid w:val="0"/>
              <w:ind w:firstLineChars="200" w:firstLine="480"/>
            </w:pPr>
            <w:r w:rsidRPr="005C58F7">
              <w:rPr>
                <w:rFonts w:hint="eastAsia"/>
              </w:rPr>
              <w:t>估算模型参数见表</w:t>
            </w:r>
            <w:r w:rsidRPr="005C58F7">
              <w:rPr>
                <w:rFonts w:hint="eastAsia"/>
              </w:rPr>
              <w:t>7-1</w:t>
            </w:r>
            <w:r w:rsidR="00461E4C" w:rsidRPr="005C58F7">
              <w:t>1</w:t>
            </w:r>
            <w:r w:rsidRPr="005C58F7">
              <w:rPr>
                <w:rFonts w:hint="eastAsia"/>
              </w:rPr>
              <w:t>。</w:t>
            </w:r>
          </w:p>
          <w:p w14:paraId="0818008D" w14:textId="52641123" w:rsidR="00DD513C" w:rsidRPr="005C58F7" w:rsidRDefault="00DD513C" w:rsidP="00DD513C">
            <w:pPr>
              <w:tabs>
                <w:tab w:val="left" w:pos="1714"/>
              </w:tabs>
              <w:adjustRightInd w:val="0"/>
              <w:snapToGrid w:val="0"/>
              <w:jc w:val="center"/>
              <w:rPr>
                <w:b/>
              </w:rPr>
            </w:pPr>
            <w:r w:rsidRPr="005C58F7">
              <w:rPr>
                <w:rFonts w:hint="eastAsia"/>
                <w:b/>
              </w:rPr>
              <w:t>表</w:t>
            </w:r>
            <w:r w:rsidRPr="005C58F7">
              <w:rPr>
                <w:rFonts w:hint="eastAsia"/>
                <w:b/>
              </w:rPr>
              <w:t>7-1</w:t>
            </w:r>
            <w:r w:rsidR="00461E4C" w:rsidRPr="005C58F7">
              <w:rPr>
                <w:b/>
              </w:rPr>
              <w:t>1</w:t>
            </w:r>
            <w:r w:rsidRPr="005C58F7">
              <w:rPr>
                <w:rFonts w:hint="eastAsia"/>
                <w:b/>
              </w:rPr>
              <w:t xml:space="preserve">  </w:t>
            </w:r>
            <w:r w:rsidR="002121AF" w:rsidRPr="005C58F7">
              <w:rPr>
                <w:rFonts w:hint="eastAsia"/>
                <w:b/>
              </w:rPr>
              <w:t>估算模型参数表</w:t>
            </w:r>
          </w:p>
          <w:tbl>
            <w:tblPr>
              <w:tblStyle w:val="afffc"/>
              <w:tblW w:w="0" w:type="auto"/>
              <w:jc w:val="center"/>
              <w:tblLayout w:type="fixed"/>
              <w:tblLook w:val="04A0" w:firstRow="1" w:lastRow="0" w:firstColumn="1" w:lastColumn="0" w:noHBand="0" w:noVBand="1"/>
            </w:tblPr>
            <w:tblGrid>
              <w:gridCol w:w="2403"/>
              <w:gridCol w:w="3157"/>
              <w:gridCol w:w="2950"/>
            </w:tblGrid>
            <w:tr w:rsidR="00227F48" w:rsidRPr="005C58F7" w14:paraId="634837D9" w14:textId="77777777" w:rsidTr="00E002D5">
              <w:trPr>
                <w:jc w:val="center"/>
              </w:trPr>
              <w:tc>
                <w:tcPr>
                  <w:tcW w:w="5560" w:type="dxa"/>
                  <w:gridSpan w:val="2"/>
                  <w:vAlign w:val="center"/>
                </w:tcPr>
                <w:p w14:paraId="1BD9E6E9" w14:textId="77777777" w:rsidR="002121AF" w:rsidRPr="005C58F7" w:rsidRDefault="002121AF" w:rsidP="002121A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选项</w:t>
                  </w:r>
                </w:p>
              </w:tc>
              <w:tc>
                <w:tcPr>
                  <w:tcW w:w="2950" w:type="dxa"/>
                  <w:vAlign w:val="center"/>
                </w:tcPr>
                <w:p w14:paraId="117C2947" w14:textId="77777777" w:rsidR="002121AF" w:rsidRPr="005C58F7" w:rsidRDefault="002121AF" w:rsidP="002121A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参数</w:t>
                  </w:r>
                </w:p>
              </w:tc>
            </w:tr>
            <w:tr w:rsidR="00227F48" w:rsidRPr="005C58F7" w14:paraId="5A9BA342" w14:textId="77777777" w:rsidTr="00E002D5">
              <w:trPr>
                <w:jc w:val="center"/>
              </w:trPr>
              <w:tc>
                <w:tcPr>
                  <w:tcW w:w="2403" w:type="dxa"/>
                  <w:vMerge w:val="restart"/>
                  <w:vAlign w:val="center"/>
                </w:tcPr>
                <w:p w14:paraId="64935C5E"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城市</w:t>
                  </w:r>
                  <w:r w:rsidRPr="005C58F7">
                    <w:rPr>
                      <w:rFonts w:eastAsiaTheme="minorEastAsia"/>
                      <w:sz w:val="21"/>
                      <w:szCs w:val="21"/>
                    </w:rPr>
                    <w:t>/</w:t>
                  </w:r>
                  <w:r w:rsidRPr="005C58F7">
                    <w:rPr>
                      <w:rFonts w:eastAsiaTheme="minorEastAsia"/>
                      <w:sz w:val="21"/>
                      <w:szCs w:val="21"/>
                    </w:rPr>
                    <w:t>农村选项</w:t>
                  </w:r>
                </w:p>
              </w:tc>
              <w:tc>
                <w:tcPr>
                  <w:tcW w:w="3157" w:type="dxa"/>
                  <w:vAlign w:val="center"/>
                </w:tcPr>
                <w:p w14:paraId="044B6881"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城市</w:t>
                  </w:r>
                  <w:r w:rsidRPr="005C58F7">
                    <w:rPr>
                      <w:rFonts w:eastAsiaTheme="minorEastAsia"/>
                      <w:sz w:val="21"/>
                      <w:szCs w:val="21"/>
                    </w:rPr>
                    <w:t>/</w:t>
                  </w:r>
                  <w:r w:rsidRPr="005C58F7">
                    <w:rPr>
                      <w:rFonts w:eastAsiaTheme="minorEastAsia"/>
                      <w:sz w:val="21"/>
                      <w:szCs w:val="21"/>
                    </w:rPr>
                    <w:t>农村</w:t>
                  </w:r>
                </w:p>
              </w:tc>
              <w:tc>
                <w:tcPr>
                  <w:tcW w:w="2950" w:type="dxa"/>
                  <w:vAlign w:val="center"/>
                </w:tcPr>
                <w:p w14:paraId="5BF4D4FC"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城市</w:t>
                  </w:r>
                </w:p>
              </w:tc>
            </w:tr>
            <w:tr w:rsidR="00227F48" w:rsidRPr="005C58F7" w14:paraId="02E6EDD3" w14:textId="77777777" w:rsidTr="00E002D5">
              <w:trPr>
                <w:jc w:val="center"/>
              </w:trPr>
              <w:tc>
                <w:tcPr>
                  <w:tcW w:w="2403" w:type="dxa"/>
                  <w:vMerge/>
                  <w:vAlign w:val="center"/>
                </w:tcPr>
                <w:p w14:paraId="1FD30168"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p>
              </w:tc>
              <w:tc>
                <w:tcPr>
                  <w:tcW w:w="3157" w:type="dxa"/>
                  <w:vAlign w:val="center"/>
                </w:tcPr>
                <w:p w14:paraId="7CE9B1DE"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人口数（城市选项时）</w:t>
                  </w:r>
                </w:p>
              </w:tc>
              <w:tc>
                <w:tcPr>
                  <w:tcW w:w="2950" w:type="dxa"/>
                  <w:vAlign w:val="center"/>
                </w:tcPr>
                <w:p w14:paraId="2C598F9B" w14:textId="32BF7413" w:rsidR="002121AF" w:rsidRPr="005C58F7" w:rsidRDefault="0030425B" w:rsidP="002121AF">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120</w:t>
                  </w:r>
                  <w:r w:rsidR="002121AF" w:rsidRPr="005C58F7">
                    <w:rPr>
                      <w:rFonts w:eastAsiaTheme="minorEastAsia"/>
                      <w:sz w:val="21"/>
                      <w:szCs w:val="21"/>
                    </w:rPr>
                    <w:t>0000</w:t>
                  </w:r>
                </w:p>
              </w:tc>
            </w:tr>
            <w:tr w:rsidR="00227F48" w:rsidRPr="005C58F7" w14:paraId="33D641D0" w14:textId="77777777" w:rsidTr="00E002D5">
              <w:trPr>
                <w:jc w:val="center"/>
              </w:trPr>
              <w:tc>
                <w:tcPr>
                  <w:tcW w:w="5560" w:type="dxa"/>
                  <w:gridSpan w:val="2"/>
                  <w:vAlign w:val="center"/>
                </w:tcPr>
                <w:p w14:paraId="703E7A30"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最高环境温度</w:t>
                  </w:r>
                  <w:r w:rsidRPr="005C58F7">
                    <w:rPr>
                      <w:rFonts w:eastAsiaTheme="minorEastAsia"/>
                      <w:sz w:val="21"/>
                      <w:szCs w:val="21"/>
                    </w:rPr>
                    <w:t>℃</w:t>
                  </w:r>
                </w:p>
              </w:tc>
              <w:tc>
                <w:tcPr>
                  <w:tcW w:w="2950" w:type="dxa"/>
                  <w:vAlign w:val="center"/>
                </w:tcPr>
                <w:p w14:paraId="27E268AB"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40</w:t>
                  </w:r>
                </w:p>
              </w:tc>
            </w:tr>
            <w:tr w:rsidR="00227F48" w:rsidRPr="005C58F7" w14:paraId="1C0E1500" w14:textId="77777777" w:rsidTr="00E002D5">
              <w:trPr>
                <w:trHeight w:val="50"/>
                <w:jc w:val="center"/>
              </w:trPr>
              <w:tc>
                <w:tcPr>
                  <w:tcW w:w="5560" w:type="dxa"/>
                  <w:gridSpan w:val="2"/>
                  <w:vAlign w:val="center"/>
                </w:tcPr>
                <w:p w14:paraId="3DA78C4C"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最低环境温度</w:t>
                  </w:r>
                  <w:r w:rsidRPr="005C58F7">
                    <w:rPr>
                      <w:rFonts w:eastAsiaTheme="minorEastAsia"/>
                      <w:sz w:val="21"/>
                      <w:szCs w:val="21"/>
                    </w:rPr>
                    <w:t>℃</w:t>
                  </w:r>
                </w:p>
              </w:tc>
              <w:tc>
                <w:tcPr>
                  <w:tcW w:w="2950" w:type="dxa"/>
                  <w:vAlign w:val="center"/>
                </w:tcPr>
                <w:p w14:paraId="5FBE213D"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-12</w:t>
                  </w:r>
                </w:p>
              </w:tc>
            </w:tr>
            <w:tr w:rsidR="00227F48" w:rsidRPr="005C58F7" w14:paraId="27FBD8F6" w14:textId="77777777" w:rsidTr="00E002D5">
              <w:trPr>
                <w:jc w:val="center"/>
              </w:trPr>
              <w:tc>
                <w:tcPr>
                  <w:tcW w:w="5560" w:type="dxa"/>
                  <w:gridSpan w:val="2"/>
                  <w:vAlign w:val="center"/>
                </w:tcPr>
                <w:p w14:paraId="634873CB"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土地利用类型</w:t>
                  </w:r>
                </w:p>
              </w:tc>
              <w:tc>
                <w:tcPr>
                  <w:tcW w:w="2950" w:type="dxa"/>
                  <w:vAlign w:val="center"/>
                </w:tcPr>
                <w:p w14:paraId="6D8F27EE"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工业用地</w:t>
                  </w:r>
                </w:p>
              </w:tc>
            </w:tr>
            <w:tr w:rsidR="00227F48" w:rsidRPr="005C58F7" w14:paraId="6F876ABB" w14:textId="77777777" w:rsidTr="00E002D5">
              <w:trPr>
                <w:jc w:val="center"/>
              </w:trPr>
              <w:tc>
                <w:tcPr>
                  <w:tcW w:w="5560" w:type="dxa"/>
                  <w:gridSpan w:val="2"/>
                  <w:vAlign w:val="center"/>
                </w:tcPr>
                <w:p w14:paraId="03BF26D1"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区域湿度条件</w:t>
                  </w:r>
                </w:p>
              </w:tc>
              <w:tc>
                <w:tcPr>
                  <w:tcW w:w="2950" w:type="dxa"/>
                  <w:vAlign w:val="center"/>
                </w:tcPr>
                <w:p w14:paraId="5740E469"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湿润区域</w:t>
                  </w:r>
                </w:p>
              </w:tc>
            </w:tr>
            <w:tr w:rsidR="00227F48" w:rsidRPr="005C58F7" w14:paraId="494EA31F" w14:textId="77777777" w:rsidTr="00E002D5">
              <w:trPr>
                <w:jc w:val="center"/>
              </w:trPr>
              <w:tc>
                <w:tcPr>
                  <w:tcW w:w="2403" w:type="dxa"/>
                  <w:vMerge w:val="restart"/>
                  <w:vAlign w:val="center"/>
                </w:tcPr>
                <w:p w14:paraId="391678ED"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是否考虑地形</w:t>
                  </w:r>
                </w:p>
              </w:tc>
              <w:tc>
                <w:tcPr>
                  <w:tcW w:w="3157" w:type="dxa"/>
                  <w:vAlign w:val="center"/>
                </w:tcPr>
                <w:p w14:paraId="2E29F2A4"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考虑地形</w:t>
                  </w:r>
                </w:p>
              </w:tc>
              <w:tc>
                <w:tcPr>
                  <w:tcW w:w="2950" w:type="dxa"/>
                  <w:vAlign w:val="center"/>
                </w:tcPr>
                <w:p w14:paraId="1A4E4F8D"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否</w:t>
                  </w:r>
                </w:p>
              </w:tc>
            </w:tr>
            <w:tr w:rsidR="00227F48" w:rsidRPr="005C58F7" w14:paraId="23DE05E4" w14:textId="77777777" w:rsidTr="00E002D5">
              <w:trPr>
                <w:jc w:val="center"/>
              </w:trPr>
              <w:tc>
                <w:tcPr>
                  <w:tcW w:w="2403" w:type="dxa"/>
                  <w:vMerge/>
                  <w:vAlign w:val="center"/>
                </w:tcPr>
                <w:p w14:paraId="68D4C05D"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p>
              </w:tc>
              <w:tc>
                <w:tcPr>
                  <w:tcW w:w="3157" w:type="dxa"/>
                  <w:vAlign w:val="center"/>
                </w:tcPr>
                <w:p w14:paraId="44E4A366"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地形数据分辨率</w:t>
                  </w:r>
                  <w:r w:rsidRPr="005C58F7">
                    <w:rPr>
                      <w:rFonts w:eastAsiaTheme="minorEastAsia"/>
                      <w:sz w:val="21"/>
                      <w:szCs w:val="21"/>
                    </w:rPr>
                    <w:t>/m</w:t>
                  </w:r>
                </w:p>
              </w:tc>
              <w:tc>
                <w:tcPr>
                  <w:tcW w:w="2950" w:type="dxa"/>
                  <w:vAlign w:val="center"/>
                </w:tcPr>
                <w:p w14:paraId="125D6450"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w:t>
                  </w:r>
                </w:p>
              </w:tc>
            </w:tr>
            <w:tr w:rsidR="00227F48" w:rsidRPr="005C58F7" w14:paraId="79F8AE00" w14:textId="77777777" w:rsidTr="00E002D5">
              <w:trPr>
                <w:jc w:val="center"/>
              </w:trPr>
              <w:tc>
                <w:tcPr>
                  <w:tcW w:w="2403" w:type="dxa"/>
                  <w:vMerge w:val="restart"/>
                  <w:vAlign w:val="center"/>
                </w:tcPr>
                <w:p w14:paraId="1794B17B"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是否考虑海岸线熏烟</w:t>
                  </w:r>
                </w:p>
              </w:tc>
              <w:tc>
                <w:tcPr>
                  <w:tcW w:w="3157" w:type="dxa"/>
                  <w:vAlign w:val="center"/>
                </w:tcPr>
                <w:p w14:paraId="3E697142"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考虑海岸线熏烟</w:t>
                  </w:r>
                </w:p>
              </w:tc>
              <w:tc>
                <w:tcPr>
                  <w:tcW w:w="2950" w:type="dxa"/>
                  <w:vAlign w:val="center"/>
                </w:tcPr>
                <w:p w14:paraId="6E2AC5F1"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否</w:t>
                  </w:r>
                </w:p>
              </w:tc>
            </w:tr>
            <w:tr w:rsidR="00227F48" w:rsidRPr="005C58F7" w14:paraId="4294F1AB" w14:textId="77777777" w:rsidTr="00E002D5">
              <w:trPr>
                <w:jc w:val="center"/>
              </w:trPr>
              <w:tc>
                <w:tcPr>
                  <w:tcW w:w="2403" w:type="dxa"/>
                  <w:vMerge/>
                  <w:vAlign w:val="center"/>
                </w:tcPr>
                <w:p w14:paraId="54383527"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p>
              </w:tc>
              <w:tc>
                <w:tcPr>
                  <w:tcW w:w="3157" w:type="dxa"/>
                  <w:vAlign w:val="center"/>
                </w:tcPr>
                <w:p w14:paraId="0B5BFC74"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海岸距离</w:t>
                  </w:r>
                  <w:r w:rsidRPr="005C58F7">
                    <w:rPr>
                      <w:rFonts w:eastAsiaTheme="minorEastAsia"/>
                      <w:sz w:val="21"/>
                      <w:szCs w:val="21"/>
                    </w:rPr>
                    <w:t>/km</w:t>
                  </w:r>
                </w:p>
              </w:tc>
              <w:tc>
                <w:tcPr>
                  <w:tcW w:w="2950" w:type="dxa"/>
                  <w:vAlign w:val="center"/>
                </w:tcPr>
                <w:p w14:paraId="62F0951A"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w:t>
                  </w:r>
                </w:p>
              </w:tc>
            </w:tr>
            <w:tr w:rsidR="00227F48" w:rsidRPr="005C58F7" w14:paraId="697FF6E6" w14:textId="77777777" w:rsidTr="00E002D5">
              <w:trPr>
                <w:jc w:val="center"/>
              </w:trPr>
              <w:tc>
                <w:tcPr>
                  <w:tcW w:w="2403" w:type="dxa"/>
                  <w:vMerge/>
                  <w:vAlign w:val="center"/>
                </w:tcPr>
                <w:p w14:paraId="67080430"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p>
              </w:tc>
              <w:tc>
                <w:tcPr>
                  <w:tcW w:w="3157" w:type="dxa"/>
                  <w:vAlign w:val="center"/>
                </w:tcPr>
                <w:p w14:paraId="399581D3"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海岸方向</w:t>
                  </w:r>
                  <w:r w:rsidRPr="005C58F7">
                    <w:rPr>
                      <w:rFonts w:eastAsiaTheme="minorEastAsia"/>
                      <w:sz w:val="21"/>
                      <w:szCs w:val="21"/>
                    </w:rPr>
                    <w:t>/º</w:t>
                  </w:r>
                </w:p>
              </w:tc>
              <w:tc>
                <w:tcPr>
                  <w:tcW w:w="2950" w:type="dxa"/>
                  <w:vAlign w:val="center"/>
                </w:tcPr>
                <w:p w14:paraId="37A25412" w14:textId="77777777" w:rsidR="002121AF" w:rsidRPr="005C58F7" w:rsidRDefault="002121AF" w:rsidP="002121AF">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w:t>
                  </w:r>
                </w:p>
              </w:tc>
            </w:tr>
          </w:tbl>
          <w:p w14:paraId="6D2FD6E1" w14:textId="3D220282" w:rsidR="00DD513C" w:rsidRPr="005C58F7" w:rsidRDefault="002121AF" w:rsidP="00C84565">
            <w:pPr>
              <w:pStyle w:val="14"/>
              <w:adjustRightInd w:val="0"/>
              <w:snapToGrid w:val="0"/>
              <w:ind w:firstLineChars="200" w:firstLine="480"/>
            </w:pPr>
            <w:r w:rsidRPr="005C58F7">
              <w:rPr>
                <w:rFonts w:hint="eastAsia"/>
              </w:rPr>
              <w:t>4</w:t>
            </w:r>
            <w:r w:rsidRPr="005C58F7">
              <w:rPr>
                <w:rFonts w:hint="eastAsia"/>
              </w:rPr>
              <w:t>、主要污染物（有组织）估算模型计算结果见表</w:t>
            </w:r>
            <w:r w:rsidRPr="005C58F7">
              <w:rPr>
                <w:rFonts w:hint="eastAsia"/>
              </w:rPr>
              <w:t>7-1</w:t>
            </w:r>
            <w:r w:rsidR="00461E4C" w:rsidRPr="005C58F7">
              <w:t>2</w:t>
            </w:r>
            <w:r w:rsidRPr="005C58F7">
              <w:rPr>
                <w:rFonts w:hint="eastAsia"/>
              </w:rPr>
              <w:t>，主要污染物（无组织）估算模型计算结果见表</w:t>
            </w:r>
            <w:r w:rsidRPr="005C58F7">
              <w:rPr>
                <w:rFonts w:hint="eastAsia"/>
              </w:rPr>
              <w:t>7-1</w:t>
            </w:r>
            <w:r w:rsidR="00461E4C" w:rsidRPr="005C58F7">
              <w:t>3</w:t>
            </w:r>
            <w:r w:rsidRPr="005C58F7">
              <w:rPr>
                <w:rFonts w:hint="eastAsia"/>
              </w:rPr>
              <w:t>。</w:t>
            </w:r>
          </w:p>
          <w:p w14:paraId="1E55E882" w14:textId="5AA8672C" w:rsidR="00DD513C" w:rsidRPr="005C58F7" w:rsidRDefault="002121AF" w:rsidP="002121A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表</w:t>
            </w:r>
            <w:r w:rsidRPr="005C58F7">
              <w:rPr>
                <w:rFonts w:eastAsiaTheme="minorEastAsia"/>
                <w:b/>
                <w:sz w:val="21"/>
                <w:szCs w:val="21"/>
              </w:rPr>
              <w:t>7-1</w:t>
            </w:r>
            <w:r w:rsidR="00461E4C" w:rsidRPr="005C58F7">
              <w:rPr>
                <w:rFonts w:eastAsiaTheme="minorEastAsia"/>
                <w:b/>
                <w:sz w:val="21"/>
                <w:szCs w:val="21"/>
              </w:rPr>
              <w:t>2</w:t>
            </w:r>
            <w:r w:rsidRPr="005C58F7">
              <w:rPr>
                <w:rFonts w:eastAsiaTheme="minorEastAsia"/>
                <w:b/>
                <w:sz w:val="21"/>
                <w:szCs w:val="21"/>
              </w:rPr>
              <w:t xml:space="preserve">  </w:t>
            </w:r>
            <w:r w:rsidRPr="005C58F7">
              <w:rPr>
                <w:rFonts w:eastAsiaTheme="minorEastAsia" w:hint="eastAsia"/>
                <w:b/>
                <w:sz w:val="21"/>
                <w:szCs w:val="21"/>
              </w:rPr>
              <w:t>主要污染物（有组织）估算模型计算结果表</w:t>
            </w:r>
          </w:p>
          <w:tbl>
            <w:tblPr>
              <w:tblStyle w:val="afffc"/>
              <w:tblW w:w="0" w:type="auto"/>
              <w:jc w:val="center"/>
              <w:tblLayout w:type="fixed"/>
              <w:tblLook w:val="04A0" w:firstRow="1" w:lastRow="0" w:firstColumn="1" w:lastColumn="0" w:noHBand="0" w:noVBand="1"/>
            </w:tblPr>
            <w:tblGrid>
              <w:gridCol w:w="3298"/>
              <w:gridCol w:w="2835"/>
              <w:gridCol w:w="2371"/>
            </w:tblGrid>
            <w:tr w:rsidR="00944E06" w:rsidRPr="005C58F7" w14:paraId="2C741A8E" w14:textId="77777777" w:rsidTr="00944E06">
              <w:trPr>
                <w:jc w:val="center"/>
              </w:trPr>
              <w:tc>
                <w:tcPr>
                  <w:tcW w:w="3298" w:type="dxa"/>
                  <w:vMerge w:val="restart"/>
                  <w:vAlign w:val="center"/>
                </w:tcPr>
                <w:p w14:paraId="60C58D67" w14:textId="77777777" w:rsidR="00944E06" w:rsidRPr="005C58F7" w:rsidRDefault="00944E06" w:rsidP="00B32A2A">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下风向距离</w:t>
                  </w:r>
                  <w:r w:rsidRPr="005C58F7">
                    <w:rPr>
                      <w:rFonts w:eastAsiaTheme="minorEastAsia" w:hint="eastAsia"/>
                      <w:b/>
                      <w:sz w:val="21"/>
                      <w:szCs w:val="21"/>
                    </w:rPr>
                    <w:t>/m</w:t>
                  </w:r>
                </w:p>
              </w:tc>
              <w:tc>
                <w:tcPr>
                  <w:tcW w:w="5206" w:type="dxa"/>
                  <w:gridSpan w:val="2"/>
                  <w:vAlign w:val="center"/>
                </w:tcPr>
                <w:p w14:paraId="3324F913" w14:textId="10F660C7" w:rsidR="00944E06" w:rsidRPr="005C58F7" w:rsidRDefault="0030425B" w:rsidP="00B32A2A">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DA</w:t>
                  </w:r>
                  <w:r w:rsidRPr="005C58F7">
                    <w:rPr>
                      <w:rFonts w:eastAsiaTheme="minorEastAsia" w:hint="eastAsia"/>
                      <w:b/>
                      <w:sz w:val="21"/>
                      <w:szCs w:val="21"/>
                    </w:rPr>
                    <w:t>001</w:t>
                  </w:r>
                  <w:r w:rsidR="00944E06" w:rsidRPr="005C58F7">
                    <w:rPr>
                      <w:rFonts w:eastAsiaTheme="minorEastAsia" w:hint="eastAsia"/>
                      <w:b/>
                      <w:sz w:val="21"/>
                      <w:szCs w:val="21"/>
                    </w:rPr>
                    <w:t>排气筒（非甲烷总烃）</w:t>
                  </w:r>
                </w:p>
              </w:tc>
            </w:tr>
            <w:tr w:rsidR="00944E06" w:rsidRPr="005C58F7" w14:paraId="56337ED1" w14:textId="77777777" w:rsidTr="00944E06">
              <w:trPr>
                <w:jc w:val="center"/>
              </w:trPr>
              <w:tc>
                <w:tcPr>
                  <w:tcW w:w="3298" w:type="dxa"/>
                  <w:vMerge/>
                  <w:vAlign w:val="center"/>
                </w:tcPr>
                <w:p w14:paraId="7D2B8C74" w14:textId="77777777" w:rsidR="00944E06" w:rsidRPr="005C58F7" w:rsidRDefault="00944E06" w:rsidP="00944E06">
                  <w:pPr>
                    <w:pStyle w:val="14"/>
                    <w:adjustRightInd w:val="0"/>
                    <w:snapToGrid w:val="0"/>
                    <w:spacing w:line="240" w:lineRule="auto"/>
                    <w:ind w:firstLine="0"/>
                    <w:jc w:val="center"/>
                    <w:rPr>
                      <w:rFonts w:eastAsiaTheme="minorEastAsia"/>
                      <w:b/>
                      <w:sz w:val="21"/>
                      <w:szCs w:val="21"/>
                    </w:rPr>
                  </w:pPr>
                </w:p>
              </w:tc>
              <w:tc>
                <w:tcPr>
                  <w:tcW w:w="2835" w:type="dxa"/>
                  <w:vAlign w:val="center"/>
                </w:tcPr>
                <w:p w14:paraId="58A14EB3" w14:textId="0D42543D" w:rsidR="00944E06" w:rsidRPr="005C58F7" w:rsidRDefault="00944E06" w:rsidP="00944E06">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预测质量浓度（</w:t>
                  </w:r>
                  <w:proofErr w:type="spellStart"/>
                  <w:r w:rsidRPr="005C58F7">
                    <w:rPr>
                      <w:rFonts w:eastAsiaTheme="minorEastAsia"/>
                      <w:b/>
                      <w:bCs/>
                      <w:sz w:val="21"/>
                      <w:szCs w:val="21"/>
                    </w:rPr>
                    <w:t>μg</w:t>
                  </w:r>
                  <w:proofErr w:type="spellEnd"/>
                  <w:r w:rsidRPr="005C58F7">
                    <w:rPr>
                      <w:rFonts w:eastAsiaTheme="minorEastAsia"/>
                      <w:b/>
                      <w:sz w:val="21"/>
                      <w:szCs w:val="21"/>
                    </w:rPr>
                    <w:t>/m</w:t>
                  </w:r>
                  <w:r w:rsidRPr="005C58F7">
                    <w:rPr>
                      <w:rFonts w:eastAsiaTheme="minorEastAsia"/>
                      <w:b/>
                      <w:sz w:val="21"/>
                      <w:szCs w:val="21"/>
                      <w:vertAlign w:val="superscript"/>
                    </w:rPr>
                    <w:t>3</w:t>
                  </w:r>
                  <w:r w:rsidRPr="005C58F7">
                    <w:rPr>
                      <w:rFonts w:eastAsiaTheme="minorEastAsia" w:hint="eastAsia"/>
                      <w:b/>
                      <w:sz w:val="21"/>
                      <w:szCs w:val="21"/>
                    </w:rPr>
                    <w:t>）</w:t>
                  </w:r>
                </w:p>
              </w:tc>
              <w:tc>
                <w:tcPr>
                  <w:tcW w:w="2371" w:type="dxa"/>
                  <w:vAlign w:val="center"/>
                </w:tcPr>
                <w:p w14:paraId="3B30B243" w14:textId="77777777" w:rsidR="00944E06" w:rsidRPr="005C58F7" w:rsidRDefault="00944E06" w:rsidP="00944E06">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占标率</w:t>
                  </w:r>
                  <w:r w:rsidRPr="005C58F7">
                    <w:rPr>
                      <w:rFonts w:eastAsiaTheme="minorEastAsia" w:hint="eastAsia"/>
                      <w:b/>
                      <w:sz w:val="21"/>
                      <w:szCs w:val="21"/>
                    </w:rPr>
                    <w:t>/%</w:t>
                  </w:r>
                </w:p>
              </w:tc>
            </w:tr>
            <w:tr w:rsidR="00944E06" w:rsidRPr="005C58F7" w14:paraId="70A978B5" w14:textId="77777777" w:rsidTr="00944E06">
              <w:trPr>
                <w:jc w:val="center"/>
              </w:trPr>
              <w:tc>
                <w:tcPr>
                  <w:tcW w:w="3298" w:type="dxa"/>
                  <w:vAlign w:val="center"/>
                </w:tcPr>
                <w:p w14:paraId="109506E6"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10</w:t>
                  </w:r>
                </w:p>
              </w:tc>
              <w:tc>
                <w:tcPr>
                  <w:tcW w:w="2835" w:type="dxa"/>
                  <w:vAlign w:val="center"/>
                </w:tcPr>
                <w:p w14:paraId="0010B8F0" w14:textId="799B319F"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0.0348</w:t>
                  </w:r>
                </w:p>
              </w:tc>
              <w:tc>
                <w:tcPr>
                  <w:tcW w:w="2371" w:type="dxa"/>
                  <w:vAlign w:val="center"/>
                </w:tcPr>
                <w:p w14:paraId="5EE0C9C5" w14:textId="323F29F2"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0.00</w:t>
                  </w:r>
                </w:p>
              </w:tc>
            </w:tr>
            <w:tr w:rsidR="00944E06" w:rsidRPr="005C58F7" w14:paraId="29957780" w14:textId="77777777" w:rsidTr="00944E06">
              <w:trPr>
                <w:jc w:val="center"/>
              </w:trPr>
              <w:tc>
                <w:tcPr>
                  <w:tcW w:w="3298" w:type="dxa"/>
                  <w:vAlign w:val="center"/>
                </w:tcPr>
                <w:p w14:paraId="3088B868"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25</w:t>
                  </w:r>
                </w:p>
              </w:tc>
              <w:tc>
                <w:tcPr>
                  <w:tcW w:w="2835" w:type="dxa"/>
                  <w:vAlign w:val="center"/>
                </w:tcPr>
                <w:p w14:paraId="7F713873" w14:textId="19DAEF86"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0.3863</w:t>
                  </w:r>
                </w:p>
              </w:tc>
              <w:tc>
                <w:tcPr>
                  <w:tcW w:w="2371" w:type="dxa"/>
                  <w:vAlign w:val="center"/>
                </w:tcPr>
                <w:p w14:paraId="5E276D35" w14:textId="3082E745"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0.02</w:t>
                  </w:r>
                </w:p>
              </w:tc>
            </w:tr>
            <w:tr w:rsidR="00944E06" w:rsidRPr="005C58F7" w14:paraId="317A207C" w14:textId="77777777" w:rsidTr="00944E06">
              <w:trPr>
                <w:jc w:val="center"/>
              </w:trPr>
              <w:tc>
                <w:tcPr>
                  <w:tcW w:w="3298" w:type="dxa"/>
                  <w:vAlign w:val="center"/>
                </w:tcPr>
                <w:p w14:paraId="66163CE5"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50</w:t>
                  </w:r>
                </w:p>
              </w:tc>
              <w:tc>
                <w:tcPr>
                  <w:tcW w:w="2835" w:type="dxa"/>
                  <w:vAlign w:val="center"/>
                </w:tcPr>
                <w:p w14:paraId="52481496" w14:textId="141A11BA"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0.6660</w:t>
                  </w:r>
                </w:p>
              </w:tc>
              <w:tc>
                <w:tcPr>
                  <w:tcW w:w="2371" w:type="dxa"/>
                  <w:vAlign w:val="center"/>
                </w:tcPr>
                <w:p w14:paraId="71F3CFDC" w14:textId="39279DE1"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0.03</w:t>
                  </w:r>
                </w:p>
              </w:tc>
            </w:tr>
            <w:tr w:rsidR="00944E06" w:rsidRPr="005C58F7" w14:paraId="31C163A4" w14:textId="77777777" w:rsidTr="00944E06">
              <w:trPr>
                <w:jc w:val="center"/>
              </w:trPr>
              <w:tc>
                <w:tcPr>
                  <w:tcW w:w="3298" w:type="dxa"/>
                  <w:vAlign w:val="center"/>
                </w:tcPr>
                <w:p w14:paraId="353D0EBD"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75</w:t>
                  </w:r>
                </w:p>
              </w:tc>
              <w:tc>
                <w:tcPr>
                  <w:tcW w:w="2835" w:type="dxa"/>
                  <w:vAlign w:val="center"/>
                </w:tcPr>
                <w:p w14:paraId="64930052" w14:textId="42E02C7B"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0.5991</w:t>
                  </w:r>
                </w:p>
              </w:tc>
              <w:tc>
                <w:tcPr>
                  <w:tcW w:w="2371" w:type="dxa"/>
                  <w:vAlign w:val="center"/>
                </w:tcPr>
                <w:p w14:paraId="30C9334A" w14:textId="24F9D458"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0.03</w:t>
                  </w:r>
                </w:p>
              </w:tc>
            </w:tr>
            <w:tr w:rsidR="00944E06" w:rsidRPr="005C58F7" w14:paraId="7E61DFEA" w14:textId="77777777" w:rsidTr="00944E06">
              <w:trPr>
                <w:jc w:val="center"/>
              </w:trPr>
              <w:tc>
                <w:tcPr>
                  <w:tcW w:w="3298" w:type="dxa"/>
                  <w:vAlign w:val="center"/>
                </w:tcPr>
                <w:p w14:paraId="63186889"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100</w:t>
                  </w:r>
                </w:p>
              </w:tc>
              <w:tc>
                <w:tcPr>
                  <w:tcW w:w="2835" w:type="dxa"/>
                  <w:vAlign w:val="center"/>
                </w:tcPr>
                <w:p w14:paraId="5A1423DF" w14:textId="6018ABE8"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0.5753</w:t>
                  </w:r>
                </w:p>
              </w:tc>
              <w:tc>
                <w:tcPr>
                  <w:tcW w:w="2371" w:type="dxa"/>
                  <w:vAlign w:val="center"/>
                </w:tcPr>
                <w:p w14:paraId="0F139C5A" w14:textId="773A5D15"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0.03</w:t>
                  </w:r>
                </w:p>
              </w:tc>
            </w:tr>
            <w:tr w:rsidR="00944E06" w:rsidRPr="005C58F7" w14:paraId="5FBE83EA" w14:textId="77777777" w:rsidTr="00944E06">
              <w:trPr>
                <w:jc w:val="center"/>
              </w:trPr>
              <w:tc>
                <w:tcPr>
                  <w:tcW w:w="3298" w:type="dxa"/>
                  <w:vAlign w:val="center"/>
                </w:tcPr>
                <w:p w14:paraId="0BD80F32"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125</w:t>
                  </w:r>
                </w:p>
              </w:tc>
              <w:tc>
                <w:tcPr>
                  <w:tcW w:w="2835" w:type="dxa"/>
                  <w:vAlign w:val="center"/>
                </w:tcPr>
                <w:p w14:paraId="6F449298" w14:textId="2951EB52"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0.5056</w:t>
                  </w:r>
                </w:p>
              </w:tc>
              <w:tc>
                <w:tcPr>
                  <w:tcW w:w="2371" w:type="dxa"/>
                  <w:vAlign w:val="center"/>
                </w:tcPr>
                <w:p w14:paraId="318BEAE1" w14:textId="10A783B4"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0.03</w:t>
                  </w:r>
                </w:p>
              </w:tc>
            </w:tr>
            <w:tr w:rsidR="00944E06" w:rsidRPr="005C58F7" w14:paraId="7D509128" w14:textId="77777777" w:rsidTr="00944E06">
              <w:trPr>
                <w:jc w:val="center"/>
              </w:trPr>
              <w:tc>
                <w:tcPr>
                  <w:tcW w:w="3298" w:type="dxa"/>
                  <w:vAlign w:val="center"/>
                </w:tcPr>
                <w:p w14:paraId="2AD7A178"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150</w:t>
                  </w:r>
                </w:p>
              </w:tc>
              <w:tc>
                <w:tcPr>
                  <w:tcW w:w="2835" w:type="dxa"/>
                  <w:vAlign w:val="center"/>
                </w:tcPr>
                <w:p w14:paraId="79E0431C" w14:textId="4395F936"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0.4424</w:t>
                  </w:r>
                </w:p>
              </w:tc>
              <w:tc>
                <w:tcPr>
                  <w:tcW w:w="2371" w:type="dxa"/>
                  <w:vAlign w:val="center"/>
                </w:tcPr>
                <w:p w14:paraId="3C46A5B9" w14:textId="6A3A99EE"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0.02</w:t>
                  </w:r>
                </w:p>
              </w:tc>
            </w:tr>
            <w:tr w:rsidR="00944E06" w:rsidRPr="005C58F7" w14:paraId="2805DFF8" w14:textId="77777777" w:rsidTr="00944E06">
              <w:trPr>
                <w:jc w:val="center"/>
              </w:trPr>
              <w:tc>
                <w:tcPr>
                  <w:tcW w:w="3298" w:type="dxa"/>
                  <w:vAlign w:val="center"/>
                </w:tcPr>
                <w:p w14:paraId="16DD9B67"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175</w:t>
                  </w:r>
                </w:p>
              </w:tc>
              <w:tc>
                <w:tcPr>
                  <w:tcW w:w="2835" w:type="dxa"/>
                  <w:vAlign w:val="center"/>
                </w:tcPr>
                <w:p w14:paraId="56FAE330" w14:textId="6B411670"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0.3899</w:t>
                  </w:r>
                </w:p>
              </w:tc>
              <w:tc>
                <w:tcPr>
                  <w:tcW w:w="2371" w:type="dxa"/>
                  <w:vAlign w:val="center"/>
                </w:tcPr>
                <w:p w14:paraId="4F3B10F1" w14:textId="3F2AEFEA"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0.02</w:t>
                  </w:r>
                </w:p>
              </w:tc>
            </w:tr>
            <w:tr w:rsidR="00944E06" w:rsidRPr="005C58F7" w14:paraId="3FEEF3AC" w14:textId="77777777" w:rsidTr="00944E06">
              <w:trPr>
                <w:jc w:val="center"/>
              </w:trPr>
              <w:tc>
                <w:tcPr>
                  <w:tcW w:w="3298" w:type="dxa"/>
                  <w:vAlign w:val="center"/>
                </w:tcPr>
                <w:p w14:paraId="046DEE96"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200</w:t>
                  </w:r>
                </w:p>
              </w:tc>
              <w:tc>
                <w:tcPr>
                  <w:tcW w:w="2835" w:type="dxa"/>
                  <w:vAlign w:val="center"/>
                </w:tcPr>
                <w:p w14:paraId="6343030F" w14:textId="49F2D068"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0.3569</w:t>
                  </w:r>
                </w:p>
              </w:tc>
              <w:tc>
                <w:tcPr>
                  <w:tcW w:w="2371" w:type="dxa"/>
                  <w:vAlign w:val="center"/>
                </w:tcPr>
                <w:p w14:paraId="5620B5E5" w14:textId="08B57DAC"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0.02</w:t>
                  </w:r>
                </w:p>
              </w:tc>
            </w:tr>
            <w:tr w:rsidR="00944E06" w:rsidRPr="005C58F7" w14:paraId="145E04A8" w14:textId="77777777" w:rsidTr="00944E06">
              <w:trPr>
                <w:jc w:val="center"/>
              </w:trPr>
              <w:tc>
                <w:tcPr>
                  <w:tcW w:w="3298" w:type="dxa"/>
                  <w:vAlign w:val="center"/>
                </w:tcPr>
                <w:p w14:paraId="4D06F363"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下风向最大质量浓度及占标率</w:t>
                  </w:r>
                </w:p>
              </w:tc>
              <w:tc>
                <w:tcPr>
                  <w:tcW w:w="2835" w:type="dxa"/>
                  <w:vAlign w:val="center"/>
                </w:tcPr>
                <w:p w14:paraId="793E0C6F" w14:textId="2BE2A2A6"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0.7405</w:t>
                  </w:r>
                </w:p>
              </w:tc>
              <w:tc>
                <w:tcPr>
                  <w:tcW w:w="2371" w:type="dxa"/>
                  <w:vAlign w:val="center"/>
                </w:tcPr>
                <w:p w14:paraId="511100F1" w14:textId="52433524" w:rsidR="00944E06" w:rsidRPr="005C58F7" w:rsidRDefault="00731DA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0.04</w:t>
                  </w:r>
                </w:p>
              </w:tc>
            </w:tr>
            <w:tr w:rsidR="00944E06" w:rsidRPr="005C58F7" w14:paraId="234F2B78" w14:textId="77777777" w:rsidTr="00944E06">
              <w:trPr>
                <w:jc w:val="center"/>
              </w:trPr>
              <w:tc>
                <w:tcPr>
                  <w:tcW w:w="3298" w:type="dxa"/>
                  <w:vAlign w:val="center"/>
                </w:tcPr>
                <w:p w14:paraId="75E5521B"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下风向最大质量浓度落地点</w:t>
                  </w:r>
                  <w:r w:rsidRPr="005C58F7">
                    <w:rPr>
                      <w:rFonts w:eastAsiaTheme="minorEastAsia" w:hint="eastAsia"/>
                      <w:sz w:val="21"/>
                      <w:szCs w:val="21"/>
                    </w:rPr>
                    <w:t>/m</w:t>
                  </w:r>
                </w:p>
              </w:tc>
              <w:tc>
                <w:tcPr>
                  <w:tcW w:w="5206" w:type="dxa"/>
                  <w:gridSpan w:val="2"/>
                  <w:vAlign w:val="center"/>
                </w:tcPr>
                <w:p w14:paraId="0478A499" w14:textId="13501BAB" w:rsidR="00944E06" w:rsidRPr="005C58F7" w:rsidRDefault="004515B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56</w:t>
                  </w:r>
                </w:p>
              </w:tc>
            </w:tr>
            <w:tr w:rsidR="00944E06" w:rsidRPr="005C58F7" w14:paraId="134BF9B7" w14:textId="77777777" w:rsidTr="00944E06">
              <w:trPr>
                <w:jc w:val="center"/>
              </w:trPr>
              <w:tc>
                <w:tcPr>
                  <w:tcW w:w="3298" w:type="dxa"/>
                  <w:vAlign w:val="center"/>
                </w:tcPr>
                <w:p w14:paraId="2F4362AD"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D</w:t>
                  </w:r>
                  <w:r w:rsidRPr="005C58F7">
                    <w:rPr>
                      <w:rFonts w:eastAsiaTheme="minorEastAsia" w:hint="eastAsia"/>
                      <w:sz w:val="21"/>
                      <w:szCs w:val="21"/>
                      <w:vertAlign w:val="subscript"/>
                    </w:rPr>
                    <w:t>10%</w:t>
                  </w:r>
                  <w:r w:rsidRPr="005C58F7">
                    <w:rPr>
                      <w:rFonts w:eastAsiaTheme="minorEastAsia" w:hint="eastAsia"/>
                      <w:sz w:val="21"/>
                      <w:szCs w:val="21"/>
                    </w:rPr>
                    <w:t>最远距离</w:t>
                  </w:r>
                  <w:r w:rsidRPr="005C58F7">
                    <w:rPr>
                      <w:rFonts w:eastAsiaTheme="minorEastAsia" w:hint="eastAsia"/>
                      <w:sz w:val="21"/>
                      <w:szCs w:val="21"/>
                    </w:rPr>
                    <w:t>/m</w:t>
                  </w:r>
                </w:p>
              </w:tc>
              <w:tc>
                <w:tcPr>
                  <w:tcW w:w="5206" w:type="dxa"/>
                  <w:gridSpan w:val="2"/>
                  <w:vAlign w:val="center"/>
                </w:tcPr>
                <w:p w14:paraId="3161E2F1"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w:t>
                  </w:r>
                </w:p>
              </w:tc>
            </w:tr>
          </w:tbl>
          <w:p w14:paraId="2A2DA8B5" w14:textId="77777777" w:rsidR="00944E06" w:rsidRPr="005C58F7" w:rsidRDefault="00944E06" w:rsidP="00B32A2A">
            <w:pPr>
              <w:pStyle w:val="14"/>
              <w:adjustRightInd w:val="0"/>
              <w:snapToGrid w:val="0"/>
              <w:spacing w:line="240" w:lineRule="auto"/>
              <w:ind w:firstLine="0"/>
              <w:jc w:val="center"/>
              <w:rPr>
                <w:rFonts w:eastAsiaTheme="minorEastAsia"/>
                <w:b/>
                <w:sz w:val="21"/>
                <w:szCs w:val="21"/>
              </w:rPr>
            </w:pPr>
          </w:p>
          <w:p w14:paraId="100D5216" w14:textId="56B8EB7B" w:rsidR="00944E06" w:rsidRPr="005C58F7" w:rsidRDefault="00944E06" w:rsidP="00B32A2A">
            <w:pPr>
              <w:pStyle w:val="14"/>
              <w:adjustRightInd w:val="0"/>
              <w:snapToGrid w:val="0"/>
              <w:spacing w:line="240" w:lineRule="auto"/>
              <w:ind w:firstLine="0"/>
              <w:jc w:val="center"/>
              <w:rPr>
                <w:rFonts w:eastAsiaTheme="minorEastAsia"/>
                <w:b/>
                <w:sz w:val="21"/>
                <w:szCs w:val="21"/>
              </w:rPr>
            </w:pPr>
          </w:p>
          <w:p w14:paraId="0F2EAEDE" w14:textId="0CF744AE"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05128C60" w14:textId="339FE517"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18246F43" w14:textId="48CD10E4"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7E0DD377" w14:textId="737677DC"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22E12809" w14:textId="32C9B783"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7F91F90C" w14:textId="1E0C471C"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5810B97D" w14:textId="14A8D2B8"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2BA89C4F" w14:textId="7E8156C4"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42EA95C3" w14:textId="3C803DB8"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1ECC9A8E" w14:textId="77777777" w:rsidR="00527091" w:rsidRPr="005C58F7" w:rsidRDefault="00527091" w:rsidP="00B32A2A">
            <w:pPr>
              <w:pStyle w:val="14"/>
              <w:adjustRightInd w:val="0"/>
              <w:snapToGrid w:val="0"/>
              <w:spacing w:line="240" w:lineRule="auto"/>
              <w:ind w:firstLine="0"/>
              <w:jc w:val="center"/>
              <w:rPr>
                <w:rFonts w:eastAsiaTheme="minorEastAsia"/>
                <w:b/>
                <w:sz w:val="21"/>
                <w:szCs w:val="21"/>
              </w:rPr>
            </w:pPr>
          </w:p>
          <w:p w14:paraId="701DB75D" w14:textId="77777777" w:rsidR="00944E06" w:rsidRPr="005C58F7" w:rsidRDefault="00944E06" w:rsidP="00B32A2A">
            <w:pPr>
              <w:pStyle w:val="14"/>
              <w:adjustRightInd w:val="0"/>
              <w:snapToGrid w:val="0"/>
              <w:spacing w:line="240" w:lineRule="auto"/>
              <w:ind w:firstLine="0"/>
              <w:jc w:val="center"/>
              <w:rPr>
                <w:rFonts w:eastAsiaTheme="minorEastAsia"/>
                <w:b/>
                <w:sz w:val="21"/>
                <w:szCs w:val="21"/>
              </w:rPr>
            </w:pPr>
          </w:p>
          <w:p w14:paraId="64B7A3DD" w14:textId="33E3C72C" w:rsidR="00B32A2A" w:rsidRPr="005C58F7" w:rsidRDefault="00B32A2A" w:rsidP="00B32A2A">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表</w:t>
            </w:r>
            <w:r w:rsidRPr="005C58F7">
              <w:rPr>
                <w:rFonts w:eastAsiaTheme="minorEastAsia"/>
                <w:b/>
                <w:sz w:val="21"/>
                <w:szCs w:val="21"/>
              </w:rPr>
              <w:t>7-1</w:t>
            </w:r>
            <w:r w:rsidR="00461E4C" w:rsidRPr="005C58F7">
              <w:rPr>
                <w:rFonts w:eastAsiaTheme="minorEastAsia"/>
                <w:b/>
                <w:sz w:val="21"/>
                <w:szCs w:val="21"/>
              </w:rPr>
              <w:t>3</w:t>
            </w:r>
            <w:r w:rsidRPr="005C58F7">
              <w:rPr>
                <w:rFonts w:eastAsiaTheme="minorEastAsia"/>
                <w:b/>
                <w:sz w:val="21"/>
                <w:szCs w:val="21"/>
              </w:rPr>
              <w:t xml:space="preserve">  </w:t>
            </w:r>
            <w:r w:rsidRPr="005C58F7">
              <w:rPr>
                <w:rFonts w:eastAsiaTheme="minorEastAsia" w:hint="eastAsia"/>
                <w:b/>
                <w:sz w:val="21"/>
                <w:szCs w:val="21"/>
              </w:rPr>
              <w:t>主要污染物（无组织）估算模型计算结果表</w:t>
            </w:r>
          </w:p>
          <w:tbl>
            <w:tblPr>
              <w:tblStyle w:val="afffc"/>
              <w:tblW w:w="0" w:type="auto"/>
              <w:jc w:val="center"/>
              <w:tblLayout w:type="fixed"/>
              <w:tblLook w:val="04A0" w:firstRow="1" w:lastRow="0" w:firstColumn="1" w:lastColumn="0" w:noHBand="0" w:noVBand="1"/>
            </w:tblPr>
            <w:tblGrid>
              <w:gridCol w:w="2305"/>
              <w:gridCol w:w="1548"/>
              <w:gridCol w:w="1549"/>
              <w:gridCol w:w="1549"/>
              <w:gridCol w:w="1549"/>
            </w:tblGrid>
            <w:tr w:rsidR="00527091" w:rsidRPr="005C58F7" w14:paraId="6F4AE825" w14:textId="1258BB6D" w:rsidTr="00527091">
              <w:trPr>
                <w:jc w:val="center"/>
              </w:trPr>
              <w:tc>
                <w:tcPr>
                  <w:tcW w:w="2305" w:type="dxa"/>
                  <w:vMerge w:val="restart"/>
                  <w:vAlign w:val="center"/>
                </w:tcPr>
                <w:p w14:paraId="741652F0" w14:textId="77777777" w:rsidR="00527091" w:rsidRPr="005C58F7" w:rsidRDefault="00527091" w:rsidP="002E607D">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下风向距离</w:t>
                  </w:r>
                  <w:r w:rsidRPr="005C58F7">
                    <w:rPr>
                      <w:rFonts w:eastAsiaTheme="minorEastAsia" w:hint="eastAsia"/>
                      <w:b/>
                      <w:sz w:val="21"/>
                      <w:szCs w:val="21"/>
                    </w:rPr>
                    <w:t>/m</w:t>
                  </w:r>
                </w:p>
              </w:tc>
              <w:tc>
                <w:tcPr>
                  <w:tcW w:w="3097" w:type="dxa"/>
                  <w:gridSpan w:val="2"/>
                  <w:vAlign w:val="center"/>
                </w:tcPr>
                <w:p w14:paraId="0C63E4BD" w14:textId="2FFEFE8C" w:rsidR="00527091" w:rsidRPr="005C58F7" w:rsidRDefault="00527091" w:rsidP="002E607D">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生产车间</w:t>
                  </w:r>
                  <w:r w:rsidRPr="005C58F7">
                    <w:rPr>
                      <w:rFonts w:eastAsiaTheme="minorEastAsia" w:hint="eastAsia"/>
                      <w:b/>
                      <w:sz w:val="21"/>
                      <w:szCs w:val="21"/>
                    </w:rPr>
                    <w:t>1</w:t>
                  </w:r>
                  <w:r w:rsidRPr="005C58F7">
                    <w:rPr>
                      <w:rFonts w:eastAsiaTheme="minorEastAsia" w:hint="eastAsia"/>
                      <w:b/>
                      <w:sz w:val="21"/>
                      <w:szCs w:val="21"/>
                    </w:rPr>
                    <w:t>（非甲烷总烃）</w:t>
                  </w:r>
                </w:p>
              </w:tc>
              <w:tc>
                <w:tcPr>
                  <w:tcW w:w="3098" w:type="dxa"/>
                  <w:gridSpan w:val="2"/>
                  <w:vAlign w:val="center"/>
                </w:tcPr>
                <w:p w14:paraId="711AF67F" w14:textId="75D4C8F4" w:rsidR="00527091" w:rsidRPr="005C58F7" w:rsidRDefault="00527091" w:rsidP="00527091">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生产车间</w:t>
                  </w:r>
                  <w:r w:rsidR="0030425B" w:rsidRPr="005C58F7">
                    <w:rPr>
                      <w:rFonts w:eastAsiaTheme="minorEastAsia" w:hint="eastAsia"/>
                      <w:b/>
                      <w:sz w:val="21"/>
                      <w:szCs w:val="21"/>
                    </w:rPr>
                    <w:t>2</w:t>
                  </w:r>
                  <w:r w:rsidRPr="005C58F7">
                    <w:rPr>
                      <w:rFonts w:eastAsiaTheme="minorEastAsia" w:hint="eastAsia"/>
                      <w:b/>
                      <w:sz w:val="21"/>
                      <w:szCs w:val="21"/>
                    </w:rPr>
                    <w:t>（非甲烷总烃）</w:t>
                  </w:r>
                </w:p>
              </w:tc>
            </w:tr>
            <w:tr w:rsidR="00527091" w:rsidRPr="005C58F7" w14:paraId="0256FA12" w14:textId="12E49B29" w:rsidTr="00527091">
              <w:trPr>
                <w:jc w:val="center"/>
              </w:trPr>
              <w:tc>
                <w:tcPr>
                  <w:tcW w:w="2305" w:type="dxa"/>
                  <w:vMerge/>
                  <w:vAlign w:val="center"/>
                </w:tcPr>
                <w:p w14:paraId="27B8CA34"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p>
              </w:tc>
              <w:tc>
                <w:tcPr>
                  <w:tcW w:w="1548" w:type="dxa"/>
                  <w:vAlign w:val="center"/>
                </w:tcPr>
                <w:p w14:paraId="379FAD50"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预测质量浓度</w:t>
                  </w:r>
                </w:p>
                <w:p w14:paraId="54A94C12" w14:textId="46AB6071"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w:t>
                  </w:r>
                  <w:proofErr w:type="spellStart"/>
                  <w:r w:rsidRPr="005C58F7">
                    <w:rPr>
                      <w:rFonts w:eastAsiaTheme="minorEastAsia"/>
                      <w:bCs/>
                      <w:sz w:val="21"/>
                      <w:szCs w:val="21"/>
                    </w:rPr>
                    <w:t>μg</w:t>
                  </w:r>
                  <w:proofErr w:type="spellEnd"/>
                  <w:r w:rsidRPr="005C58F7">
                    <w:rPr>
                      <w:rFonts w:eastAsiaTheme="minorEastAsia"/>
                      <w:sz w:val="21"/>
                      <w:szCs w:val="21"/>
                    </w:rPr>
                    <w:t>/m</w:t>
                  </w:r>
                  <w:r w:rsidRPr="005C58F7">
                    <w:rPr>
                      <w:rFonts w:eastAsiaTheme="minorEastAsia"/>
                      <w:sz w:val="21"/>
                      <w:szCs w:val="21"/>
                      <w:vertAlign w:val="superscript"/>
                    </w:rPr>
                    <w:t>3</w:t>
                  </w:r>
                  <w:r w:rsidRPr="005C58F7">
                    <w:rPr>
                      <w:rFonts w:eastAsiaTheme="minorEastAsia" w:hint="eastAsia"/>
                      <w:sz w:val="21"/>
                      <w:szCs w:val="21"/>
                    </w:rPr>
                    <w:t>）</w:t>
                  </w:r>
                </w:p>
              </w:tc>
              <w:tc>
                <w:tcPr>
                  <w:tcW w:w="1549" w:type="dxa"/>
                  <w:vAlign w:val="center"/>
                </w:tcPr>
                <w:p w14:paraId="6AA2CB1D"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占标率</w:t>
                  </w:r>
                  <w:r w:rsidRPr="005C58F7">
                    <w:rPr>
                      <w:rFonts w:eastAsiaTheme="minorEastAsia" w:hint="eastAsia"/>
                      <w:sz w:val="21"/>
                      <w:szCs w:val="21"/>
                    </w:rPr>
                    <w:t>/%</w:t>
                  </w:r>
                </w:p>
              </w:tc>
              <w:tc>
                <w:tcPr>
                  <w:tcW w:w="1549" w:type="dxa"/>
                  <w:vAlign w:val="center"/>
                </w:tcPr>
                <w:p w14:paraId="14D0C63B" w14:textId="7785EC5F"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预测质量浓度（</w:t>
                  </w:r>
                  <w:proofErr w:type="spellStart"/>
                  <w:r w:rsidRPr="005C58F7">
                    <w:rPr>
                      <w:rFonts w:eastAsiaTheme="minorEastAsia"/>
                      <w:bCs/>
                      <w:sz w:val="21"/>
                      <w:szCs w:val="21"/>
                    </w:rPr>
                    <w:t>μg</w:t>
                  </w:r>
                  <w:proofErr w:type="spellEnd"/>
                  <w:r w:rsidRPr="005C58F7">
                    <w:rPr>
                      <w:rFonts w:eastAsiaTheme="minorEastAsia"/>
                      <w:sz w:val="21"/>
                      <w:szCs w:val="21"/>
                    </w:rPr>
                    <w:t>/m</w:t>
                  </w:r>
                  <w:r w:rsidRPr="005C58F7">
                    <w:rPr>
                      <w:rFonts w:eastAsiaTheme="minorEastAsia"/>
                      <w:sz w:val="21"/>
                      <w:szCs w:val="21"/>
                      <w:vertAlign w:val="superscript"/>
                    </w:rPr>
                    <w:t>3</w:t>
                  </w:r>
                  <w:r w:rsidRPr="005C58F7">
                    <w:rPr>
                      <w:rFonts w:eastAsiaTheme="minorEastAsia" w:hint="eastAsia"/>
                      <w:sz w:val="21"/>
                      <w:szCs w:val="21"/>
                    </w:rPr>
                    <w:t>）</w:t>
                  </w:r>
                </w:p>
              </w:tc>
              <w:tc>
                <w:tcPr>
                  <w:tcW w:w="1549" w:type="dxa"/>
                  <w:vAlign w:val="center"/>
                </w:tcPr>
                <w:p w14:paraId="67213588" w14:textId="67C9E036"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占标率</w:t>
                  </w:r>
                  <w:r w:rsidRPr="005C58F7">
                    <w:rPr>
                      <w:rFonts w:eastAsiaTheme="minorEastAsia" w:hint="eastAsia"/>
                      <w:sz w:val="21"/>
                      <w:szCs w:val="21"/>
                    </w:rPr>
                    <w:t>/%</w:t>
                  </w:r>
                </w:p>
              </w:tc>
            </w:tr>
            <w:tr w:rsidR="00527091" w:rsidRPr="005C58F7" w14:paraId="2B39DACA" w14:textId="0716999C" w:rsidTr="00527091">
              <w:trPr>
                <w:jc w:val="center"/>
              </w:trPr>
              <w:tc>
                <w:tcPr>
                  <w:tcW w:w="2305" w:type="dxa"/>
                  <w:vAlign w:val="center"/>
                </w:tcPr>
                <w:p w14:paraId="5DC4328B"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10</w:t>
                  </w:r>
                </w:p>
              </w:tc>
              <w:tc>
                <w:tcPr>
                  <w:tcW w:w="1548" w:type="dxa"/>
                  <w:vAlign w:val="center"/>
                </w:tcPr>
                <w:p w14:paraId="3F276100" w14:textId="3EB3FA58"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49.0080</w:t>
                  </w:r>
                </w:p>
              </w:tc>
              <w:tc>
                <w:tcPr>
                  <w:tcW w:w="1549" w:type="dxa"/>
                  <w:vAlign w:val="center"/>
                </w:tcPr>
                <w:p w14:paraId="5D233875" w14:textId="2473C28B"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2.45</w:t>
                  </w:r>
                </w:p>
              </w:tc>
              <w:tc>
                <w:tcPr>
                  <w:tcW w:w="1549" w:type="dxa"/>
                  <w:vAlign w:val="center"/>
                </w:tcPr>
                <w:p w14:paraId="7D5B097C" w14:textId="3D2C388E"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52.2480</w:t>
                  </w:r>
                </w:p>
              </w:tc>
              <w:tc>
                <w:tcPr>
                  <w:tcW w:w="1549" w:type="dxa"/>
                  <w:vAlign w:val="center"/>
                </w:tcPr>
                <w:p w14:paraId="090F9FB6" w14:textId="421B24C3"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2.61</w:t>
                  </w:r>
                </w:p>
              </w:tc>
            </w:tr>
            <w:tr w:rsidR="00527091" w:rsidRPr="005C58F7" w14:paraId="69AEBDB8" w14:textId="3C9286F9" w:rsidTr="00527091">
              <w:trPr>
                <w:jc w:val="center"/>
              </w:trPr>
              <w:tc>
                <w:tcPr>
                  <w:tcW w:w="2305" w:type="dxa"/>
                  <w:vAlign w:val="center"/>
                </w:tcPr>
                <w:p w14:paraId="658B3BA4"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25</w:t>
                  </w:r>
                </w:p>
              </w:tc>
              <w:tc>
                <w:tcPr>
                  <w:tcW w:w="1548" w:type="dxa"/>
                  <w:vAlign w:val="center"/>
                </w:tcPr>
                <w:p w14:paraId="127E471F" w14:textId="4BAE3AC5"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14.5960</w:t>
                  </w:r>
                </w:p>
              </w:tc>
              <w:tc>
                <w:tcPr>
                  <w:tcW w:w="1549" w:type="dxa"/>
                  <w:vAlign w:val="center"/>
                </w:tcPr>
                <w:p w14:paraId="3B6D42F6" w14:textId="0F2EDF59"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0.73</w:t>
                  </w:r>
                </w:p>
              </w:tc>
              <w:tc>
                <w:tcPr>
                  <w:tcW w:w="1549" w:type="dxa"/>
                  <w:vAlign w:val="center"/>
                </w:tcPr>
                <w:p w14:paraId="5AA8B4C6" w14:textId="7557A3AB"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58.4490</w:t>
                  </w:r>
                </w:p>
              </w:tc>
              <w:tc>
                <w:tcPr>
                  <w:tcW w:w="1549" w:type="dxa"/>
                  <w:vAlign w:val="center"/>
                </w:tcPr>
                <w:p w14:paraId="5C50D97E" w14:textId="357EFD39"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2.92</w:t>
                  </w:r>
                </w:p>
              </w:tc>
            </w:tr>
            <w:tr w:rsidR="00527091" w:rsidRPr="005C58F7" w14:paraId="73362A1B" w14:textId="091831DF" w:rsidTr="00527091">
              <w:trPr>
                <w:jc w:val="center"/>
              </w:trPr>
              <w:tc>
                <w:tcPr>
                  <w:tcW w:w="2305" w:type="dxa"/>
                  <w:vAlign w:val="center"/>
                </w:tcPr>
                <w:p w14:paraId="6FB11A53"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50</w:t>
                  </w:r>
                </w:p>
              </w:tc>
              <w:tc>
                <w:tcPr>
                  <w:tcW w:w="1548" w:type="dxa"/>
                  <w:vAlign w:val="center"/>
                </w:tcPr>
                <w:p w14:paraId="127F6B80" w14:textId="01349AB8"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4.9681</w:t>
                  </w:r>
                </w:p>
              </w:tc>
              <w:tc>
                <w:tcPr>
                  <w:tcW w:w="1549" w:type="dxa"/>
                  <w:vAlign w:val="center"/>
                </w:tcPr>
                <w:p w14:paraId="1FF77452" w14:textId="75B358E9"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0.25</w:t>
                  </w:r>
                </w:p>
              </w:tc>
              <w:tc>
                <w:tcPr>
                  <w:tcW w:w="1549" w:type="dxa"/>
                  <w:vAlign w:val="center"/>
                </w:tcPr>
                <w:p w14:paraId="1DC58B56" w14:textId="0E23C696"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22.4650</w:t>
                  </w:r>
                </w:p>
              </w:tc>
              <w:tc>
                <w:tcPr>
                  <w:tcW w:w="1549" w:type="dxa"/>
                  <w:vAlign w:val="center"/>
                </w:tcPr>
                <w:p w14:paraId="003DEA25" w14:textId="377F1587"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1.12</w:t>
                  </w:r>
                </w:p>
              </w:tc>
            </w:tr>
            <w:tr w:rsidR="00527091" w:rsidRPr="005C58F7" w14:paraId="1E5475D2" w14:textId="79337A7E" w:rsidTr="00527091">
              <w:trPr>
                <w:jc w:val="center"/>
              </w:trPr>
              <w:tc>
                <w:tcPr>
                  <w:tcW w:w="2305" w:type="dxa"/>
                  <w:vAlign w:val="center"/>
                </w:tcPr>
                <w:p w14:paraId="7FFA301C"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75</w:t>
                  </w:r>
                </w:p>
              </w:tc>
              <w:tc>
                <w:tcPr>
                  <w:tcW w:w="1548" w:type="dxa"/>
                  <w:vAlign w:val="center"/>
                </w:tcPr>
                <w:p w14:paraId="0071F9EF" w14:textId="56818E73"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2.7317</w:t>
                  </w:r>
                </w:p>
              </w:tc>
              <w:tc>
                <w:tcPr>
                  <w:tcW w:w="1549" w:type="dxa"/>
                  <w:vAlign w:val="center"/>
                </w:tcPr>
                <w:p w14:paraId="7487F1CF" w14:textId="581CF526"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0.14</w:t>
                  </w:r>
                </w:p>
              </w:tc>
              <w:tc>
                <w:tcPr>
                  <w:tcW w:w="1549" w:type="dxa"/>
                  <w:vAlign w:val="center"/>
                </w:tcPr>
                <w:p w14:paraId="4247B576" w14:textId="0C3DD80C"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11.8590</w:t>
                  </w:r>
                </w:p>
              </w:tc>
              <w:tc>
                <w:tcPr>
                  <w:tcW w:w="1549" w:type="dxa"/>
                  <w:vAlign w:val="center"/>
                </w:tcPr>
                <w:p w14:paraId="46EF1B79" w14:textId="63C3DDF4"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0.59</w:t>
                  </w:r>
                </w:p>
              </w:tc>
            </w:tr>
            <w:tr w:rsidR="00527091" w:rsidRPr="005C58F7" w14:paraId="239934BA" w14:textId="064A14FE" w:rsidTr="00527091">
              <w:trPr>
                <w:jc w:val="center"/>
              </w:trPr>
              <w:tc>
                <w:tcPr>
                  <w:tcW w:w="2305" w:type="dxa"/>
                  <w:vAlign w:val="center"/>
                </w:tcPr>
                <w:p w14:paraId="2938AC78"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100</w:t>
                  </w:r>
                </w:p>
              </w:tc>
              <w:tc>
                <w:tcPr>
                  <w:tcW w:w="1548" w:type="dxa"/>
                  <w:vAlign w:val="center"/>
                </w:tcPr>
                <w:p w14:paraId="0C033F35" w14:textId="4320271D"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1.8019</w:t>
                  </w:r>
                </w:p>
              </w:tc>
              <w:tc>
                <w:tcPr>
                  <w:tcW w:w="1549" w:type="dxa"/>
                  <w:vAlign w:val="center"/>
                </w:tcPr>
                <w:p w14:paraId="551BB91B" w14:textId="3113DF94"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0.09</w:t>
                  </w:r>
                </w:p>
              </w:tc>
              <w:tc>
                <w:tcPr>
                  <w:tcW w:w="1549" w:type="dxa"/>
                  <w:vAlign w:val="center"/>
                </w:tcPr>
                <w:p w14:paraId="6D431D56" w14:textId="5A28EABA"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7.7262</w:t>
                  </w:r>
                </w:p>
              </w:tc>
              <w:tc>
                <w:tcPr>
                  <w:tcW w:w="1549" w:type="dxa"/>
                  <w:vAlign w:val="center"/>
                </w:tcPr>
                <w:p w14:paraId="631412E9" w14:textId="69D8C456"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0.39</w:t>
                  </w:r>
                </w:p>
              </w:tc>
            </w:tr>
            <w:tr w:rsidR="00527091" w:rsidRPr="005C58F7" w14:paraId="7BE0B834" w14:textId="749D12D0" w:rsidTr="00527091">
              <w:trPr>
                <w:jc w:val="center"/>
              </w:trPr>
              <w:tc>
                <w:tcPr>
                  <w:tcW w:w="2305" w:type="dxa"/>
                  <w:vAlign w:val="center"/>
                </w:tcPr>
                <w:p w14:paraId="478876F9"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125</w:t>
                  </w:r>
                </w:p>
              </w:tc>
              <w:tc>
                <w:tcPr>
                  <w:tcW w:w="1548" w:type="dxa"/>
                  <w:vAlign w:val="center"/>
                </w:tcPr>
                <w:p w14:paraId="5F8B7767" w14:textId="1CB74822"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1.3104</w:t>
                  </w:r>
                </w:p>
              </w:tc>
              <w:tc>
                <w:tcPr>
                  <w:tcW w:w="1549" w:type="dxa"/>
                  <w:vAlign w:val="center"/>
                </w:tcPr>
                <w:p w14:paraId="6F827C20" w14:textId="6000D32B"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0.07</w:t>
                  </w:r>
                </w:p>
              </w:tc>
              <w:tc>
                <w:tcPr>
                  <w:tcW w:w="1549" w:type="dxa"/>
                  <w:vAlign w:val="center"/>
                </w:tcPr>
                <w:p w14:paraId="115464CD" w14:textId="411DE886"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5.5902</w:t>
                  </w:r>
                </w:p>
              </w:tc>
              <w:tc>
                <w:tcPr>
                  <w:tcW w:w="1549" w:type="dxa"/>
                  <w:vAlign w:val="center"/>
                </w:tcPr>
                <w:p w14:paraId="48E7A102" w14:textId="30292BBE"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0.28</w:t>
                  </w:r>
                </w:p>
              </w:tc>
            </w:tr>
            <w:tr w:rsidR="00527091" w:rsidRPr="005C58F7" w14:paraId="61AD6F23" w14:textId="67BB48E4" w:rsidTr="00527091">
              <w:trPr>
                <w:jc w:val="center"/>
              </w:trPr>
              <w:tc>
                <w:tcPr>
                  <w:tcW w:w="2305" w:type="dxa"/>
                  <w:vAlign w:val="center"/>
                </w:tcPr>
                <w:p w14:paraId="7707A856"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150</w:t>
                  </w:r>
                </w:p>
              </w:tc>
              <w:tc>
                <w:tcPr>
                  <w:tcW w:w="1548" w:type="dxa"/>
                  <w:vAlign w:val="center"/>
                </w:tcPr>
                <w:p w14:paraId="3C682703" w14:textId="009368D2"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1.0124</w:t>
                  </w:r>
                </w:p>
              </w:tc>
              <w:tc>
                <w:tcPr>
                  <w:tcW w:w="1549" w:type="dxa"/>
                  <w:vAlign w:val="center"/>
                </w:tcPr>
                <w:p w14:paraId="50BF9B16" w14:textId="6B7F011F"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0.05</w:t>
                  </w:r>
                </w:p>
              </w:tc>
              <w:tc>
                <w:tcPr>
                  <w:tcW w:w="1549" w:type="dxa"/>
                  <w:vAlign w:val="center"/>
                </w:tcPr>
                <w:p w14:paraId="70ADEA88" w14:textId="57913215"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4.3048</w:t>
                  </w:r>
                </w:p>
              </w:tc>
              <w:tc>
                <w:tcPr>
                  <w:tcW w:w="1549" w:type="dxa"/>
                  <w:vAlign w:val="center"/>
                </w:tcPr>
                <w:p w14:paraId="16E843D3" w14:textId="279507C2"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0.22</w:t>
                  </w:r>
                </w:p>
              </w:tc>
            </w:tr>
            <w:tr w:rsidR="00527091" w:rsidRPr="005C58F7" w14:paraId="5BD2B195" w14:textId="3DC3B0F1" w:rsidTr="00527091">
              <w:trPr>
                <w:jc w:val="center"/>
              </w:trPr>
              <w:tc>
                <w:tcPr>
                  <w:tcW w:w="2305" w:type="dxa"/>
                  <w:vAlign w:val="center"/>
                </w:tcPr>
                <w:p w14:paraId="558D81E2"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175</w:t>
                  </w:r>
                </w:p>
              </w:tc>
              <w:tc>
                <w:tcPr>
                  <w:tcW w:w="1548" w:type="dxa"/>
                  <w:vAlign w:val="center"/>
                </w:tcPr>
                <w:p w14:paraId="4D2F18C8" w14:textId="5FF487DA"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0.8149</w:t>
                  </w:r>
                </w:p>
              </w:tc>
              <w:tc>
                <w:tcPr>
                  <w:tcW w:w="1549" w:type="dxa"/>
                  <w:vAlign w:val="center"/>
                </w:tcPr>
                <w:p w14:paraId="1F09F397" w14:textId="06933239"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0.04</w:t>
                  </w:r>
                </w:p>
              </w:tc>
              <w:tc>
                <w:tcPr>
                  <w:tcW w:w="1549" w:type="dxa"/>
                  <w:vAlign w:val="center"/>
                </w:tcPr>
                <w:p w14:paraId="216868AB" w14:textId="41FAB218"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3.4600</w:t>
                  </w:r>
                </w:p>
              </w:tc>
              <w:tc>
                <w:tcPr>
                  <w:tcW w:w="1549" w:type="dxa"/>
                  <w:vAlign w:val="center"/>
                </w:tcPr>
                <w:p w14:paraId="1767F0C2" w14:textId="7BDA83D4"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0.17</w:t>
                  </w:r>
                </w:p>
              </w:tc>
            </w:tr>
            <w:tr w:rsidR="00527091" w:rsidRPr="005C58F7" w14:paraId="7BD53CEB" w14:textId="5A6147E3" w:rsidTr="00527091">
              <w:trPr>
                <w:jc w:val="center"/>
              </w:trPr>
              <w:tc>
                <w:tcPr>
                  <w:tcW w:w="2305" w:type="dxa"/>
                  <w:vAlign w:val="center"/>
                </w:tcPr>
                <w:p w14:paraId="3CF39724"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200</w:t>
                  </w:r>
                </w:p>
              </w:tc>
              <w:tc>
                <w:tcPr>
                  <w:tcW w:w="1548" w:type="dxa"/>
                  <w:vAlign w:val="center"/>
                </w:tcPr>
                <w:p w14:paraId="013CB87C" w14:textId="70129DA6"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0.6757</w:t>
                  </w:r>
                </w:p>
              </w:tc>
              <w:tc>
                <w:tcPr>
                  <w:tcW w:w="1549" w:type="dxa"/>
                  <w:vAlign w:val="center"/>
                </w:tcPr>
                <w:p w14:paraId="30D1CDE9" w14:textId="01E39423"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0.03</w:t>
                  </w:r>
                </w:p>
              </w:tc>
              <w:tc>
                <w:tcPr>
                  <w:tcW w:w="1549" w:type="dxa"/>
                  <w:vAlign w:val="center"/>
                </w:tcPr>
                <w:p w14:paraId="1F1E8A5F" w14:textId="44004096"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2.8657</w:t>
                  </w:r>
                </w:p>
              </w:tc>
              <w:tc>
                <w:tcPr>
                  <w:tcW w:w="1549" w:type="dxa"/>
                  <w:vAlign w:val="center"/>
                </w:tcPr>
                <w:p w14:paraId="610FB451" w14:textId="3691E537"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0.14</w:t>
                  </w:r>
                </w:p>
              </w:tc>
            </w:tr>
            <w:tr w:rsidR="00527091" w:rsidRPr="005C58F7" w14:paraId="35DF4B1F" w14:textId="2CED6577" w:rsidTr="00527091">
              <w:trPr>
                <w:jc w:val="center"/>
              </w:trPr>
              <w:tc>
                <w:tcPr>
                  <w:tcW w:w="2305" w:type="dxa"/>
                  <w:vAlign w:val="center"/>
                </w:tcPr>
                <w:p w14:paraId="3E8F00B0" w14:textId="77777777" w:rsidR="00527091" w:rsidRPr="005C58F7" w:rsidRDefault="00527091"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下风向最大质量浓度及占标率</w:t>
                  </w:r>
                </w:p>
              </w:tc>
              <w:tc>
                <w:tcPr>
                  <w:tcW w:w="1548" w:type="dxa"/>
                  <w:vAlign w:val="center"/>
                </w:tcPr>
                <w:p w14:paraId="7DDC454E" w14:textId="1C8B7E00" w:rsidR="00527091" w:rsidRPr="005C58F7" w:rsidRDefault="004515B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49.9370</w:t>
                  </w:r>
                </w:p>
              </w:tc>
              <w:tc>
                <w:tcPr>
                  <w:tcW w:w="1549" w:type="dxa"/>
                  <w:vAlign w:val="center"/>
                </w:tcPr>
                <w:p w14:paraId="07287363" w14:textId="4C4B3383" w:rsidR="00527091" w:rsidRPr="005C58F7" w:rsidRDefault="00731DA6"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r w:rsidR="004515B9" w:rsidRPr="005C58F7">
                    <w:rPr>
                      <w:rFonts w:eastAsiaTheme="minorEastAsia" w:hint="eastAsia"/>
                      <w:sz w:val="21"/>
                      <w:szCs w:val="21"/>
                    </w:rPr>
                    <w:t>50</w:t>
                  </w:r>
                </w:p>
              </w:tc>
              <w:tc>
                <w:tcPr>
                  <w:tcW w:w="1549" w:type="dxa"/>
                  <w:vAlign w:val="center"/>
                </w:tcPr>
                <w:p w14:paraId="7741AE8F" w14:textId="6F8457FB"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59.3870</w:t>
                  </w:r>
                </w:p>
              </w:tc>
              <w:tc>
                <w:tcPr>
                  <w:tcW w:w="1549" w:type="dxa"/>
                  <w:vAlign w:val="center"/>
                </w:tcPr>
                <w:p w14:paraId="2A5A4792" w14:textId="02C93B96" w:rsidR="00527091" w:rsidRPr="005C58F7" w:rsidRDefault="002871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2.97</w:t>
                  </w:r>
                </w:p>
              </w:tc>
            </w:tr>
            <w:tr w:rsidR="00FC6122" w:rsidRPr="005C58F7" w14:paraId="2839A6F1" w14:textId="77777777" w:rsidTr="003668A0">
              <w:trPr>
                <w:jc w:val="center"/>
              </w:trPr>
              <w:tc>
                <w:tcPr>
                  <w:tcW w:w="2305" w:type="dxa"/>
                  <w:vAlign w:val="center"/>
                </w:tcPr>
                <w:p w14:paraId="0A7C7BCB" w14:textId="273EA78E" w:rsidR="00FC6122" w:rsidRPr="005C58F7" w:rsidRDefault="00FC6122"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下风向最大质量浓度落地点</w:t>
                  </w:r>
                  <w:r w:rsidRPr="005C58F7">
                    <w:rPr>
                      <w:rFonts w:eastAsiaTheme="minorEastAsia" w:hint="eastAsia"/>
                      <w:sz w:val="21"/>
                      <w:szCs w:val="21"/>
                    </w:rPr>
                    <w:t>/m</w:t>
                  </w:r>
                </w:p>
              </w:tc>
              <w:tc>
                <w:tcPr>
                  <w:tcW w:w="3097" w:type="dxa"/>
                  <w:gridSpan w:val="2"/>
                  <w:vAlign w:val="center"/>
                </w:tcPr>
                <w:p w14:paraId="4960A14F" w14:textId="409B1483" w:rsidR="00FC6122" w:rsidRPr="005C58F7" w:rsidRDefault="00731DA6"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11</w:t>
                  </w:r>
                </w:p>
              </w:tc>
              <w:tc>
                <w:tcPr>
                  <w:tcW w:w="3098" w:type="dxa"/>
                  <w:gridSpan w:val="2"/>
                  <w:vAlign w:val="center"/>
                </w:tcPr>
                <w:p w14:paraId="2EDB257B" w14:textId="572D00DD" w:rsidR="00FC6122" w:rsidRPr="005C58F7" w:rsidRDefault="009F7A79"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28</w:t>
                  </w:r>
                </w:p>
              </w:tc>
            </w:tr>
            <w:tr w:rsidR="00FC6122" w:rsidRPr="005C58F7" w14:paraId="20D27E49" w14:textId="77777777" w:rsidTr="003668A0">
              <w:trPr>
                <w:jc w:val="center"/>
              </w:trPr>
              <w:tc>
                <w:tcPr>
                  <w:tcW w:w="2305" w:type="dxa"/>
                  <w:vAlign w:val="center"/>
                </w:tcPr>
                <w:p w14:paraId="4AD33C23" w14:textId="29AEBAE5" w:rsidR="00FC6122" w:rsidRPr="005C58F7" w:rsidRDefault="00FC6122"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D</w:t>
                  </w:r>
                  <w:r w:rsidRPr="005C58F7">
                    <w:rPr>
                      <w:rFonts w:eastAsiaTheme="minorEastAsia" w:hint="eastAsia"/>
                      <w:sz w:val="21"/>
                      <w:szCs w:val="21"/>
                      <w:vertAlign w:val="subscript"/>
                    </w:rPr>
                    <w:t>10%</w:t>
                  </w:r>
                  <w:r w:rsidRPr="005C58F7">
                    <w:rPr>
                      <w:rFonts w:eastAsiaTheme="minorEastAsia" w:hint="eastAsia"/>
                      <w:sz w:val="21"/>
                      <w:szCs w:val="21"/>
                    </w:rPr>
                    <w:t>最远距离</w:t>
                  </w:r>
                  <w:r w:rsidRPr="005C58F7">
                    <w:rPr>
                      <w:rFonts w:eastAsiaTheme="minorEastAsia" w:hint="eastAsia"/>
                      <w:sz w:val="21"/>
                      <w:szCs w:val="21"/>
                    </w:rPr>
                    <w:t>/m</w:t>
                  </w:r>
                </w:p>
              </w:tc>
              <w:tc>
                <w:tcPr>
                  <w:tcW w:w="3097" w:type="dxa"/>
                  <w:gridSpan w:val="2"/>
                  <w:vAlign w:val="center"/>
                </w:tcPr>
                <w:p w14:paraId="16E3D357" w14:textId="059B068B" w:rsidR="00FC6122" w:rsidRPr="005C58F7" w:rsidRDefault="00FC6122"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w:t>
                  </w:r>
                </w:p>
              </w:tc>
              <w:tc>
                <w:tcPr>
                  <w:tcW w:w="3098" w:type="dxa"/>
                  <w:gridSpan w:val="2"/>
                  <w:vAlign w:val="center"/>
                </w:tcPr>
                <w:p w14:paraId="5E55E8D8" w14:textId="34C3022E" w:rsidR="00FC6122" w:rsidRPr="005C58F7" w:rsidRDefault="00731DA6" w:rsidP="00527091">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w:t>
                  </w:r>
                </w:p>
              </w:tc>
            </w:tr>
          </w:tbl>
          <w:p w14:paraId="17DD4E4E" w14:textId="497CA62B" w:rsidR="00DD513C" w:rsidRPr="005C58F7" w:rsidRDefault="002E607D" w:rsidP="00C84565">
            <w:pPr>
              <w:pStyle w:val="14"/>
              <w:adjustRightInd w:val="0"/>
              <w:snapToGrid w:val="0"/>
              <w:ind w:firstLineChars="200" w:firstLine="480"/>
              <w:rPr>
                <w:rFonts w:eastAsiaTheme="minorEastAsia"/>
              </w:rPr>
            </w:pPr>
            <w:r w:rsidRPr="005C58F7">
              <w:rPr>
                <w:rFonts w:eastAsiaTheme="minorEastAsia"/>
              </w:rPr>
              <w:t>由上表可知，项目排放废气最大地面浓度占标率</w:t>
            </w:r>
            <w:r w:rsidRPr="005C58F7">
              <w:rPr>
                <w:rFonts w:eastAsiaTheme="minorEastAsia"/>
              </w:rPr>
              <w:t>P</w:t>
            </w:r>
            <w:r w:rsidRPr="005C58F7">
              <w:rPr>
                <w:rFonts w:eastAsiaTheme="minorEastAsia"/>
                <w:vertAlign w:val="subscript"/>
              </w:rPr>
              <w:t>max</w:t>
            </w:r>
            <w:r w:rsidRPr="005C58F7">
              <w:rPr>
                <w:rFonts w:eastAsiaTheme="minorEastAsia"/>
              </w:rPr>
              <w:t>=</w:t>
            </w:r>
            <w:r w:rsidR="00287179" w:rsidRPr="005C58F7">
              <w:rPr>
                <w:rFonts w:eastAsiaTheme="minorEastAsia" w:hint="eastAsia"/>
              </w:rPr>
              <w:t>2.</w:t>
            </w:r>
            <w:r w:rsidR="009F7A79" w:rsidRPr="005C58F7">
              <w:rPr>
                <w:rFonts w:eastAsiaTheme="minorEastAsia" w:hint="eastAsia"/>
              </w:rPr>
              <w:t>9</w:t>
            </w:r>
            <w:r w:rsidR="00287179" w:rsidRPr="005C58F7">
              <w:rPr>
                <w:rFonts w:eastAsiaTheme="minorEastAsia" w:hint="eastAsia"/>
              </w:rPr>
              <w:t>7</w:t>
            </w:r>
            <w:r w:rsidRPr="005C58F7">
              <w:rPr>
                <w:rFonts w:eastAsiaTheme="minorEastAsia"/>
              </w:rPr>
              <w:t>%</w:t>
            </w:r>
            <w:r w:rsidRPr="005C58F7">
              <w:rPr>
                <w:rFonts w:eastAsiaTheme="minorEastAsia"/>
              </w:rPr>
              <w:t>，</w:t>
            </w:r>
            <w:r w:rsidRPr="005C58F7">
              <w:rPr>
                <w:rFonts w:eastAsiaTheme="minorEastAsia"/>
              </w:rPr>
              <w:t>1%≤P</w:t>
            </w:r>
            <w:r w:rsidRPr="005C58F7">
              <w:rPr>
                <w:rFonts w:eastAsiaTheme="minorEastAsia"/>
                <w:vertAlign w:val="subscript"/>
              </w:rPr>
              <w:t>max</w:t>
            </w:r>
            <w:r w:rsidRPr="005C58F7">
              <w:rPr>
                <w:rFonts w:eastAsiaTheme="minorEastAsia"/>
              </w:rPr>
              <w:t>≤10%</w:t>
            </w:r>
            <w:r w:rsidRPr="005C58F7">
              <w:rPr>
                <w:rFonts w:eastAsiaTheme="minorEastAsia"/>
              </w:rPr>
              <w:t>，</w:t>
            </w:r>
            <w:r w:rsidRPr="005C58F7">
              <w:rPr>
                <w:rFonts w:eastAsiaTheme="minorEastAsia" w:hint="eastAsia"/>
              </w:rPr>
              <w:t>确定大气评价等级为二级，不进行进一步预测和评价，只对污染物排放量进行核算。项目废气正常排放对周围大气环境影响较小。</w:t>
            </w:r>
          </w:p>
          <w:p w14:paraId="2011B41F" w14:textId="77777777" w:rsidR="002E607D" w:rsidRPr="005C58F7" w:rsidRDefault="002E607D" w:rsidP="00C84565">
            <w:pPr>
              <w:pStyle w:val="14"/>
              <w:adjustRightInd w:val="0"/>
              <w:snapToGrid w:val="0"/>
              <w:ind w:firstLineChars="200" w:firstLine="480"/>
              <w:rPr>
                <w:rFonts w:eastAsiaTheme="minorEastAsia"/>
              </w:rPr>
            </w:pPr>
            <w:r w:rsidRPr="005C58F7">
              <w:rPr>
                <w:rFonts w:eastAsiaTheme="minorEastAsia"/>
              </w:rPr>
              <w:t>5</w:t>
            </w:r>
            <w:r w:rsidRPr="005C58F7">
              <w:rPr>
                <w:rFonts w:eastAsiaTheme="minorEastAsia"/>
              </w:rPr>
              <w:t>、</w:t>
            </w:r>
            <w:r w:rsidRPr="005C58F7">
              <w:rPr>
                <w:rFonts w:eastAsiaTheme="minorEastAsia" w:hint="eastAsia"/>
              </w:rPr>
              <w:t>污染物排放量核算</w:t>
            </w:r>
          </w:p>
          <w:p w14:paraId="6237BC10" w14:textId="33D6270F" w:rsidR="002E607D" w:rsidRPr="005C58F7" w:rsidRDefault="002E607D" w:rsidP="00C84565">
            <w:pPr>
              <w:pStyle w:val="14"/>
              <w:adjustRightInd w:val="0"/>
              <w:snapToGrid w:val="0"/>
              <w:ind w:firstLineChars="200" w:firstLine="480"/>
              <w:rPr>
                <w:rFonts w:eastAsiaTheme="minorEastAsia"/>
              </w:rPr>
            </w:pPr>
            <w:r w:rsidRPr="005C58F7">
              <w:rPr>
                <w:rFonts w:eastAsiaTheme="minorEastAsia" w:hint="eastAsia"/>
              </w:rPr>
              <w:t>项目大气污染物有组织排放量核算见表</w:t>
            </w:r>
            <w:r w:rsidRPr="005C58F7">
              <w:rPr>
                <w:rFonts w:eastAsiaTheme="minorEastAsia" w:hint="eastAsia"/>
              </w:rPr>
              <w:t>7-1</w:t>
            </w:r>
            <w:r w:rsidR="00461E4C" w:rsidRPr="005C58F7">
              <w:rPr>
                <w:rFonts w:eastAsiaTheme="minorEastAsia"/>
              </w:rPr>
              <w:t>4</w:t>
            </w:r>
            <w:r w:rsidRPr="005C58F7">
              <w:rPr>
                <w:rFonts w:eastAsiaTheme="minorEastAsia" w:hint="eastAsia"/>
              </w:rPr>
              <w:t>。</w:t>
            </w:r>
          </w:p>
          <w:p w14:paraId="736E21D1" w14:textId="13ACC2E5" w:rsidR="002E607D" w:rsidRPr="005C58F7" w:rsidRDefault="002E607D" w:rsidP="002E607D">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表</w:t>
            </w:r>
            <w:r w:rsidRPr="005C58F7">
              <w:rPr>
                <w:rFonts w:eastAsiaTheme="minorEastAsia"/>
                <w:b/>
                <w:sz w:val="21"/>
                <w:szCs w:val="21"/>
              </w:rPr>
              <w:t>7-1</w:t>
            </w:r>
            <w:r w:rsidR="00461E4C" w:rsidRPr="005C58F7">
              <w:rPr>
                <w:rFonts w:eastAsiaTheme="minorEastAsia"/>
                <w:b/>
                <w:sz w:val="21"/>
                <w:szCs w:val="21"/>
              </w:rPr>
              <w:t>4</w:t>
            </w:r>
            <w:r w:rsidRPr="005C58F7">
              <w:rPr>
                <w:rFonts w:eastAsiaTheme="minorEastAsia"/>
                <w:b/>
                <w:sz w:val="21"/>
                <w:szCs w:val="21"/>
              </w:rPr>
              <w:t xml:space="preserve">  </w:t>
            </w:r>
            <w:r w:rsidRPr="005C58F7">
              <w:rPr>
                <w:rFonts w:eastAsiaTheme="minorEastAsia" w:hint="eastAsia"/>
                <w:b/>
                <w:sz w:val="21"/>
                <w:szCs w:val="21"/>
              </w:rPr>
              <w:t>大气污染物有组织排放量核算表</w:t>
            </w:r>
          </w:p>
          <w:tbl>
            <w:tblPr>
              <w:tblStyle w:val="afffc"/>
              <w:tblW w:w="8815" w:type="dxa"/>
              <w:jc w:val="center"/>
              <w:tblLayout w:type="fixed"/>
              <w:tblLook w:val="04A0" w:firstRow="1" w:lastRow="0" w:firstColumn="1" w:lastColumn="0" w:noHBand="0" w:noVBand="1"/>
            </w:tblPr>
            <w:tblGrid>
              <w:gridCol w:w="1046"/>
              <w:gridCol w:w="1858"/>
              <w:gridCol w:w="1452"/>
              <w:gridCol w:w="1453"/>
              <w:gridCol w:w="1453"/>
              <w:gridCol w:w="1553"/>
            </w:tblGrid>
            <w:tr w:rsidR="00227F48" w:rsidRPr="005C58F7" w14:paraId="45A03E3C" w14:textId="77777777" w:rsidTr="0030425B">
              <w:trPr>
                <w:jc w:val="center"/>
              </w:trPr>
              <w:tc>
                <w:tcPr>
                  <w:tcW w:w="1046" w:type="dxa"/>
                  <w:vAlign w:val="center"/>
                </w:tcPr>
                <w:p w14:paraId="63144550" w14:textId="77777777" w:rsidR="00037BD8" w:rsidRPr="005C58F7" w:rsidRDefault="00037BD8" w:rsidP="00037BD8">
                  <w:pPr>
                    <w:pStyle w:val="14"/>
                    <w:adjustRightInd w:val="0"/>
                    <w:snapToGrid w:val="0"/>
                    <w:spacing w:line="240" w:lineRule="auto"/>
                    <w:ind w:firstLine="0"/>
                    <w:jc w:val="center"/>
                    <w:rPr>
                      <w:rFonts w:eastAsiaTheme="minorEastAsia"/>
                      <w:b/>
                      <w:bCs/>
                      <w:sz w:val="21"/>
                      <w:szCs w:val="21"/>
                    </w:rPr>
                  </w:pPr>
                  <w:r w:rsidRPr="005C58F7">
                    <w:rPr>
                      <w:rFonts w:eastAsiaTheme="minorEastAsia" w:hint="eastAsia"/>
                      <w:b/>
                      <w:bCs/>
                      <w:sz w:val="21"/>
                      <w:szCs w:val="21"/>
                    </w:rPr>
                    <w:t>序号</w:t>
                  </w:r>
                </w:p>
              </w:tc>
              <w:tc>
                <w:tcPr>
                  <w:tcW w:w="1858" w:type="dxa"/>
                  <w:vAlign w:val="center"/>
                </w:tcPr>
                <w:p w14:paraId="1BB3E79B" w14:textId="77777777" w:rsidR="00037BD8" w:rsidRPr="005C58F7" w:rsidRDefault="00037BD8" w:rsidP="00037BD8">
                  <w:pPr>
                    <w:pStyle w:val="14"/>
                    <w:adjustRightInd w:val="0"/>
                    <w:snapToGrid w:val="0"/>
                    <w:spacing w:line="240" w:lineRule="auto"/>
                    <w:ind w:firstLine="0"/>
                    <w:jc w:val="center"/>
                    <w:rPr>
                      <w:rFonts w:eastAsiaTheme="minorEastAsia"/>
                      <w:b/>
                      <w:bCs/>
                      <w:sz w:val="21"/>
                      <w:szCs w:val="21"/>
                    </w:rPr>
                  </w:pPr>
                  <w:r w:rsidRPr="005C58F7">
                    <w:rPr>
                      <w:rFonts w:eastAsiaTheme="minorEastAsia" w:hint="eastAsia"/>
                      <w:b/>
                      <w:bCs/>
                      <w:sz w:val="21"/>
                      <w:szCs w:val="21"/>
                    </w:rPr>
                    <w:t>排放口编号</w:t>
                  </w:r>
                </w:p>
              </w:tc>
              <w:tc>
                <w:tcPr>
                  <w:tcW w:w="1452" w:type="dxa"/>
                  <w:vAlign w:val="center"/>
                </w:tcPr>
                <w:p w14:paraId="5FC8DB1B" w14:textId="77777777" w:rsidR="00037BD8" w:rsidRPr="005C58F7" w:rsidRDefault="00037BD8" w:rsidP="00037BD8">
                  <w:pPr>
                    <w:pStyle w:val="14"/>
                    <w:adjustRightInd w:val="0"/>
                    <w:snapToGrid w:val="0"/>
                    <w:spacing w:line="240" w:lineRule="auto"/>
                    <w:ind w:firstLine="0"/>
                    <w:jc w:val="center"/>
                    <w:rPr>
                      <w:rFonts w:eastAsiaTheme="minorEastAsia"/>
                      <w:b/>
                      <w:bCs/>
                      <w:sz w:val="21"/>
                      <w:szCs w:val="21"/>
                    </w:rPr>
                  </w:pPr>
                  <w:r w:rsidRPr="005C58F7">
                    <w:rPr>
                      <w:rFonts w:eastAsiaTheme="minorEastAsia" w:hint="eastAsia"/>
                      <w:b/>
                      <w:bCs/>
                      <w:sz w:val="21"/>
                      <w:szCs w:val="21"/>
                    </w:rPr>
                    <w:t>污染物</w:t>
                  </w:r>
                </w:p>
              </w:tc>
              <w:tc>
                <w:tcPr>
                  <w:tcW w:w="1453" w:type="dxa"/>
                  <w:vAlign w:val="center"/>
                </w:tcPr>
                <w:p w14:paraId="378A84AF" w14:textId="77777777" w:rsidR="00037BD8" w:rsidRPr="005C58F7" w:rsidRDefault="00037BD8" w:rsidP="00037BD8">
                  <w:pPr>
                    <w:pStyle w:val="14"/>
                    <w:adjustRightInd w:val="0"/>
                    <w:snapToGrid w:val="0"/>
                    <w:spacing w:line="240" w:lineRule="auto"/>
                    <w:ind w:firstLine="0"/>
                    <w:jc w:val="center"/>
                    <w:rPr>
                      <w:rFonts w:eastAsiaTheme="minorEastAsia"/>
                      <w:b/>
                      <w:bCs/>
                      <w:sz w:val="21"/>
                      <w:szCs w:val="21"/>
                    </w:rPr>
                  </w:pPr>
                  <w:r w:rsidRPr="005C58F7">
                    <w:rPr>
                      <w:rFonts w:eastAsiaTheme="minorEastAsia" w:hint="eastAsia"/>
                      <w:b/>
                      <w:bCs/>
                      <w:sz w:val="21"/>
                      <w:szCs w:val="21"/>
                    </w:rPr>
                    <w:t>核算排放浓度（</w:t>
                  </w:r>
                  <w:proofErr w:type="spellStart"/>
                  <w:r w:rsidRPr="005C58F7">
                    <w:rPr>
                      <w:rFonts w:eastAsiaTheme="minorEastAsia"/>
                      <w:b/>
                      <w:bCs/>
                      <w:szCs w:val="21"/>
                    </w:rPr>
                    <w:t>μg</w:t>
                  </w:r>
                  <w:proofErr w:type="spellEnd"/>
                  <w:r w:rsidRPr="005C58F7">
                    <w:rPr>
                      <w:rFonts w:eastAsiaTheme="minorEastAsia"/>
                      <w:b/>
                      <w:bCs/>
                      <w:szCs w:val="21"/>
                    </w:rPr>
                    <w:t>/m</w:t>
                  </w:r>
                  <w:r w:rsidRPr="005C58F7">
                    <w:rPr>
                      <w:rFonts w:eastAsiaTheme="minorEastAsia"/>
                      <w:b/>
                      <w:bCs/>
                      <w:szCs w:val="21"/>
                      <w:vertAlign w:val="superscript"/>
                    </w:rPr>
                    <w:t>3</w:t>
                  </w:r>
                  <w:r w:rsidRPr="005C58F7">
                    <w:rPr>
                      <w:rFonts w:eastAsiaTheme="minorEastAsia" w:hint="eastAsia"/>
                      <w:b/>
                      <w:bCs/>
                      <w:sz w:val="21"/>
                      <w:szCs w:val="21"/>
                    </w:rPr>
                    <w:t>）</w:t>
                  </w:r>
                </w:p>
              </w:tc>
              <w:tc>
                <w:tcPr>
                  <w:tcW w:w="1453" w:type="dxa"/>
                  <w:vAlign w:val="center"/>
                </w:tcPr>
                <w:p w14:paraId="5810FA4D" w14:textId="77777777" w:rsidR="00037BD8" w:rsidRPr="005C58F7" w:rsidRDefault="00037BD8" w:rsidP="00037BD8">
                  <w:pPr>
                    <w:pStyle w:val="14"/>
                    <w:adjustRightInd w:val="0"/>
                    <w:snapToGrid w:val="0"/>
                    <w:spacing w:line="240" w:lineRule="auto"/>
                    <w:ind w:firstLine="0"/>
                    <w:jc w:val="center"/>
                    <w:rPr>
                      <w:rFonts w:eastAsiaTheme="minorEastAsia"/>
                      <w:b/>
                      <w:bCs/>
                      <w:sz w:val="21"/>
                      <w:szCs w:val="21"/>
                    </w:rPr>
                  </w:pPr>
                  <w:r w:rsidRPr="005C58F7">
                    <w:rPr>
                      <w:rFonts w:eastAsiaTheme="minorEastAsia" w:hint="eastAsia"/>
                      <w:b/>
                      <w:bCs/>
                      <w:sz w:val="21"/>
                      <w:szCs w:val="21"/>
                    </w:rPr>
                    <w:t>核算排放速率（</w:t>
                  </w:r>
                  <w:r w:rsidRPr="005C58F7">
                    <w:rPr>
                      <w:rFonts w:eastAsiaTheme="minorEastAsia" w:hint="eastAsia"/>
                      <w:b/>
                      <w:bCs/>
                      <w:sz w:val="21"/>
                      <w:szCs w:val="21"/>
                    </w:rPr>
                    <w:t>kg/h</w:t>
                  </w:r>
                  <w:r w:rsidRPr="005C58F7">
                    <w:rPr>
                      <w:rFonts w:eastAsiaTheme="minorEastAsia" w:hint="eastAsia"/>
                      <w:b/>
                      <w:bCs/>
                      <w:sz w:val="21"/>
                      <w:szCs w:val="21"/>
                    </w:rPr>
                    <w:t>）</w:t>
                  </w:r>
                </w:p>
              </w:tc>
              <w:tc>
                <w:tcPr>
                  <w:tcW w:w="1553" w:type="dxa"/>
                  <w:vAlign w:val="center"/>
                </w:tcPr>
                <w:p w14:paraId="1E5F35D0" w14:textId="77777777" w:rsidR="00037BD8" w:rsidRPr="005C58F7" w:rsidRDefault="00037BD8" w:rsidP="00037BD8">
                  <w:pPr>
                    <w:pStyle w:val="14"/>
                    <w:adjustRightInd w:val="0"/>
                    <w:snapToGrid w:val="0"/>
                    <w:spacing w:line="240" w:lineRule="auto"/>
                    <w:ind w:firstLine="0"/>
                    <w:jc w:val="center"/>
                    <w:rPr>
                      <w:rFonts w:eastAsiaTheme="minorEastAsia"/>
                      <w:b/>
                      <w:bCs/>
                      <w:sz w:val="21"/>
                      <w:szCs w:val="21"/>
                    </w:rPr>
                  </w:pPr>
                  <w:r w:rsidRPr="005C58F7">
                    <w:rPr>
                      <w:rFonts w:eastAsiaTheme="minorEastAsia" w:hint="eastAsia"/>
                      <w:b/>
                      <w:bCs/>
                      <w:sz w:val="21"/>
                      <w:szCs w:val="21"/>
                    </w:rPr>
                    <w:t>核算年排放量（</w:t>
                  </w:r>
                  <w:r w:rsidRPr="005C58F7">
                    <w:rPr>
                      <w:rFonts w:eastAsiaTheme="minorEastAsia" w:hint="eastAsia"/>
                      <w:b/>
                      <w:bCs/>
                      <w:sz w:val="21"/>
                      <w:szCs w:val="21"/>
                    </w:rPr>
                    <w:t>t/a</w:t>
                  </w:r>
                  <w:r w:rsidRPr="005C58F7">
                    <w:rPr>
                      <w:rFonts w:eastAsiaTheme="minorEastAsia" w:hint="eastAsia"/>
                      <w:b/>
                      <w:bCs/>
                      <w:sz w:val="21"/>
                      <w:szCs w:val="21"/>
                    </w:rPr>
                    <w:t>）</w:t>
                  </w:r>
                </w:p>
              </w:tc>
            </w:tr>
            <w:tr w:rsidR="00227F48" w:rsidRPr="005C58F7" w14:paraId="6A83C8A9" w14:textId="77777777" w:rsidTr="00C93D54">
              <w:trPr>
                <w:jc w:val="center"/>
              </w:trPr>
              <w:tc>
                <w:tcPr>
                  <w:tcW w:w="8815" w:type="dxa"/>
                  <w:gridSpan w:val="6"/>
                  <w:vAlign w:val="center"/>
                </w:tcPr>
                <w:p w14:paraId="2F805D30" w14:textId="77777777" w:rsidR="00037BD8" w:rsidRPr="005C58F7" w:rsidRDefault="00037BD8"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一般排放口</w:t>
                  </w:r>
                </w:p>
              </w:tc>
            </w:tr>
            <w:tr w:rsidR="00227F48" w:rsidRPr="005C58F7" w14:paraId="5547AD05" w14:textId="77777777" w:rsidTr="0030425B">
              <w:trPr>
                <w:jc w:val="center"/>
              </w:trPr>
              <w:tc>
                <w:tcPr>
                  <w:tcW w:w="1046" w:type="dxa"/>
                  <w:vAlign w:val="center"/>
                </w:tcPr>
                <w:p w14:paraId="5CB5ED82" w14:textId="77777777" w:rsidR="00037BD8" w:rsidRPr="005C58F7" w:rsidRDefault="00806514"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w:t>
                  </w:r>
                </w:p>
              </w:tc>
              <w:tc>
                <w:tcPr>
                  <w:tcW w:w="1858" w:type="dxa"/>
                  <w:vAlign w:val="center"/>
                </w:tcPr>
                <w:p w14:paraId="4A658691" w14:textId="39008E5D" w:rsidR="00037BD8" w:rsidRPr="005C58F7" w:rsidRDefault="0030425B"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DA</w:t>
                  </w:r>
                  <w:r w:rsidRPr="005C58F7">
                    <w:rPr>
                      <w:rFonts w:eastAsiaTheme="minorEastAsia"/>
                      <w:sz w:val="21"/>
                      <w:szCs w:val="21"/>
                    </w:rPr>
                    <w:t>001</w:t>
                  </w:r>
                  <w:r w:rsidR="00037BD8" w:rsidRPr="005C58F7">
                    <w:rPr>
                      <w:rFonts w:eastAsiaTheme="minorEastAsia" w:hint="eastAsia"/>
                      <w:sz w:val="21"/>
                      <w:szCs w:val="21"/>
                    </w:rPr>
                    <w:t>排气筒</w:t>
                  </w:r>
                </w:p>
              </w:tc>
              <w:tc>
                <w:tcPr>
                  <w:tcW w:w="1452" w:type="dxa"/>
                  <w:vAlign w:val="center"/>
                </w:tcPr>
                <w:p w14:paraId="33E8498F" w14:textId="2DA8C934" w:rsidR="00037BD8" w:rsidRPr="005C58F7" w:rsidRDefault="00944E06"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非甲烷总烃</w:t>
                  </w:r>
                </w:p>
              </w:tc>
              <w:tc>
                <w:tcPr>
                  <w:tcW w:w="1453" w:type="dxa"/>
                  <w:vAlign w:val="center"/>
                </w:tcPr>
                <w:p w14:paraId="715AC777" w14:textId="482DFF7C" w:rsidR="00037BD8" w:rsidRPr="005C58F7" w:rsidRDefault="009F7A79"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500</w:t>
                  </w:r>
                </w:p>
              </w:tc>
              <w:tc>
                <w:tcPr>
                  <w:tcW w:w="1453" w:type="dxa"/>
                  <w:vAlign w:val="center"/>
                </w:tcPr>
                <w:p w14:paraId="42A31C3D" w14:textId="07B1D877" w:rsidR="00037BD8" w:rsidRPr="005C58F7" w:rsidRDefault="00FC6122"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w:t>
                  </w:r>
                  <w:r w:rsidR="009F7A79" w:rsidRPr="005C58F7">
                    <w:rPr>
                      <w:rFonts w:eastAsiaTheme="minorEastAsia" w:hint="eastAsia"/>
                      <w:sz w:val="21"/>
                      <w:szCs w:val="21"/>
                    </w:rPr>
                    <w:t>12</w:t>
                  </w:r>
                </w:p>
              </w:tc>
              <w:tc>
                <w:tcPr>
                  <w:tcW w:w="1553" w:type="dxa"/>
                  <w:vAlign w:val="center"/>
                </w:tcPr>
                <w:p w14:paraId="067F1B51" w14:textId="0C689125" w:rsidR="00037BD8" w:rsidRPr="005C58F7" w:rsidRDefault="009F7A79"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0.029</w:t>
                  </w:r>
                </w:p>
              </w:tc>
            </w:tr>
            <w:tr w:rsidR="00944E06" w:rsidRPr="005C58F7" w14:paraId="049E6FE2" w14:textId="77777777" w:rsidTr="00C93D54">
              <w:trPr>
                <w:jc w:val="center"/>
              </w:trPr>
              <w:tc>
                <w:tcPr>
                  <w:tcW w:w="2904" w:type="dxa"/>
                  <w:gridSpan w:val="2"/>
                  <w:vAlign w:val="center"/>
                </w:tcPr>
                <w:p w14:paraId="34DD497F"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一般排放口核算</w:t>
                  </w:r>
                </w:p>
              </w:tc>
              <w:tc>
                <w:tcPr>
                  <w:tcW w:w="4358" w:type="dxa"/>
                  <w:gridSpan w:val="3"/>
                  <w:vAlign w:val="center"/>
                </w:tcPr>
                <w:p w14:paraId="28595FA2" w14:textId="44E7A759"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VOCs</w:t>
                  </w:r>
                </w:p>
              </w:tc>
              <w:tc>
                <w:tcPr>
                  <w:tcW w:w="1553" w:type="dxa"/>
                  <w:vAlign w:val="center"/>
                </w:tcPr>
                <w:p w14:paraId="07B6A32B" w14:textId="4AC922EA" w:rsidR="00944E06" w:rsidRPr="005C58F7" w:rsidRDefault="009F7A79"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0.029</w:t>
                  </w:r>
                </w:p>
              </w:tc>
            </w:tr>
            <w:tr w:rsidR="00944E06" w:rsidRPr="005C58F7" w14:paraId="7C817F76" w14:textId="77777777" w:rsidTr="00C93D54">
              <w:trPr>
                <w:jc w:val="center"/>
              </w:trPr>
              <w:tc>
                <w:tcPr>
                  <w:tcW w:w="8815" w:type="dxa"/>
                  <w:gridSpan w:val="6"/>
                  <w:vAlign w:val="center"/>
                </w:tcPr>
                <w:p w14:paraId="0B0C9374"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有组织排放总计</w:t>
                  </w:r>
                </w:p>
              </w:tc>
            </w:tr>
            <w:tr w:rsidR="00944E06" w:rsidRPr="005C58F7" w14:paraId="0DCE95B7" w14:textId="77777777" w:rsidTr="00C93D54">
              <w:trPr>
                <w:jc w:val="center"/>
              </w:trPr>
              <w:tc>
                <w:tcPr>
                  <w:tcW w:w="2904" w:type="dxa"/>
                  <w:gridSpan w:val="2"/>
                  <w:vAlign w:val="center"/>
                </w:tcPr>
                <w:p w14:paraId="0F03C629" w14:textId="77777777"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有组织排放总计</w:t>
                  </w:r>
                </w:p>
              </w:tc>
              <w:tc>
                <w:tcPr>
                  <w:tcW w:w="4358" w:type="dxa"/>
                  <w:gridSpan w:val="3"/>
                  <w:vAlign w:val="center"/>
                </w:tcPr>
                <w:p w14:paraId="1ED5C2C7" w14:textId="54766862" w:rsidR="00944E06" w:rsidRPr="005C58F7" w:rsidRDefault="00944E06"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VOCs</w:t>
                  </w:r>
                </w:p>
              </w:tc>
              <w:tc>
                <w:tcPr>
                  <w:tcW w:w="1553" w:type="dxa"/>
                  <w:vAlign w:val="center"/>
                </w:tcPr>
                <w:p w14:paraId="099E0265" w14:textId="59BE34F6" w:rsidR="00944E06" w:rsidRPr="005C58F7" w:rsidRDefault="00FC6122" w:rsidP="00944E0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w:t>
                  </w:r>
                  <w:r w:rsidR="009F7A79" w:rsidRPr="005C58F7">
                    <w:rPr>
                      <w:rFonts w:eastAsiaTheme="minorEastAsia" w:hint="eastAsia"/>
                      <w:sz w:val="21"/>
                      <w:szCs w:val="21"/>
                    </w:rPr>
                    <w:t>29</w:t>
                  </w:r>
                </w:p>
              </w:tc>
            </w:tr>
          </w:tbl>
          <w:p w14:paraId="2D4617A2" w14:textId="3324071C" w:rsidR="002E607D" w:rsidRPr="005C58F7" w:rsidRDefault="00037BD8" w:rsidP="00C84565">
            <w:pPr>
              <w:pStyle w:val="14"/>
              <w:adjustRightInd w:val="0"/>
              <w:snapToGrid w:val="0"/>
              <w:ind w:firstLineChars="200" w:firstLine="480"/>
              <w:rPr>
                <w:rFonts w:eastAsiaTheme="minorEastAsia"/>
              </w:rPr>
            </w:pPr>
            <w:r w:rsidRPr="005C58F7">
              <w:rPr>
                <w:rFonts w:eastAsiaTheme="minorEastAsia" w:hint="eastAsia"/>
              </w:rPr>
              <w:t>项目大气污染物无组织排放量核算见表</w:t>
            </w:r>
            <w:r w:rsidRPr="005C58F7">
              <w:rPr>
                <w:rFonts w:eastAsiaTheme="minorEastAsia" w:hint="eastAsia"/>
              </w:rPr>
              <w:t>7-1</w:t>
            </w:r>
            <w:r w:rsidR="00461E4C" w:rsidRPr="005C58F7">
              <w:rPr>
                <w:rFonts w:eastAsiaTheme="minorEastAsia"/>
              </w:rPr>
              <w:t>5</w:t>
            </w:r>
            <w:r w:rsidRPr="005C58F7">
              <w:rPr>
                <w:rFonts w:eastAsiaTheme="minorEastAsia" w:hint="eastAsia"/>
              </w:rPr>
              <w:t>。</w:t>
            </w:r>
          </w:p>
          <w:p w14:paraId="75056BA7" w14:textId="723BB718"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表</w:t>
            </w:r>
            <w:r w:rsidRPr="005C58F7">
              <w:rPr>
                <w:rFonts w:eastAsiaTheme="minorEastAsia"/>
                <w:b/>
                <w:sz w:val="21"/>
                <w:szCs w:val="21"/>
              </w:rPr>
              <w:t>7-1</w:t>
            </w:r>
            <w:r w:rsidR="00461E4C" w:rsidRPr="005C58F7">
              <w:rPr>
                <w:rFonts w:eastAsiaTheme="minorEastAsia"/>
                <w:b/>
                <w:sz w:val="21"/>
                <w:szCs w:val="21"/>
              </w:rPr>
              <w:t>5</w:t>
            </w:r>
            <w:r w:rsidRPr="005C58F7">
              <w:rPr>
                <w:rFonts w:eastAsiaTheme="minorEastAsia"/>
                <w:b/>
                <w:sz w:val="21"/>
                <w:szCs w:val="21"/>
              </w:rPr>
              <w:t xml:space="preserve">  </w:t>
            </w:r>
            <w:r w:rsidRPr="005C58F7">
              <w:rPr>
                <w:rFonts w:eastAsiaTheme="minorEastAsia" w:hint="eastAsia"/>
                <w:b/>
                <w:sz w:val="21"/>
                <w:szCs w:val="21"/>
              </w:rPr>
              <w:t>大气污染物无组织排放量核算表</w:t>
            </w:r>
          </w:p>
          <w:tbl>
            <w:tblPr>
              <w:tblStyle w:val="afffc"/>
              <w:tblW w:w="8866" w:type="dxa"/>
              <w:jc w:val="center"/>
              <w:tblLayout w:type="fixed"/>
              <w:tblLook w:val="04A0" w:firstRow="1" w:lastRow="0" w:firstColumn="1" w:lastColumn="0" w:noHBand="0" w:noVBand="1"/>
            </w:tblPr>
            <w:tblGrid>
              <w:gridCol w:w="426"/>
              <w:gridCol w:w="987"/>
              <w:gridCol w:w="709"/>
              <w:gridCol w:w="91"/>
              <w:gridCol w:w="901"/>
              <w:gridCol w:w="1134"/>
              <w:gridCol w:w="1701"/>
              <w:gridCol w:w="1899"/>
              <w:gridCol w:w="1018"/>
            </w:tblGrid>
            <w:tr w:rsidR="00227F48" w:rsidRPr="005C58F7" w14:paraId="12F28464" w14:textId="77777777" w:rsidTr="0045315C">
              <w:trPr>
                <w:jc w:val="center"/>
              </w:trPr>
              <w:tc>
                <w:tcPr>
                  <w:tcW w:w="426" w:type="dxa"/>
                  <w:vMerge w:val="restart"/>
                  <w:vAlign w:val="center"/>
                </w:tcPr>
                <w:p w14:paraId="6BFFE2A5"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序号</w:t>
                  </w:r>
                </w:p>
              </w:tc>
              <w:tc>
                <w:tcPr>
                  <w:tcW w:w="987" w:type="dxa"/>
                  <w:vMerge w:val="restart"/>
                  <w:vAlign w:val="center"/>
                </w:tcPr>
                <w:p w14:paraId="52A6D33E" w14:textId="77777777" w:rsidR="00037BD8" w:rsidRPr="005C58F7" w:rsidRDefault="00037BD8" w:rsidP="00C82382">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排放口编号</w:t>
                  </w:r>
                </w:p>
              </w:tc>
              <w:tc>
                <w:tcPr>
                  <w:tcW w:w="709" w:type="dxa"/>
                  <w:vMerge w:val="restart"/>
                  <w:vAlign w:val="center"/>
                </w:tcPr>
                <w:p w14:paraId="6502E2BD"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产污</w:t>
                  </w:r>
                </w:p>
                <w:p w14:paraId="3AC1581C"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环节</w:t>
                  </w:r>
                </w:p>
              </w:tc>
              <w:tc>
                <w:tcPr>
                  <w:tcW w:w="992" w:type="dxa"/>
                  <w:gridSpan w:val="2"/>
                  <w:vMerge w:val="restart"/>
                  <w:vAlign w:val="center"/>
                </w:tcPr>
                <w:p w14:paraId="265DEFC8"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污染物</w:t>
                  </w:r>
                </w:p>
              </w:tc>
              <w:tc>
                <w:tcPr>
                  <w:tcW w:w="1134" w:type="dxa"/>
                  <w:vMerge w:val="restart"/>
                  <w:vAlign w:val="center"/>
                </w:tcPr>
                <w:p w14:paraId="7CC49BAD"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主要污染防治措施</w:t>
                  </w:r>
                </w:p>
              </w:tc>
              <w:tc>
                <w:tcPr>
                  <w:tcW w:w="3600" w:type="dxa"/>
                  <w:gridSpan w:val="2"/>
                  <w:vAlign w:val="center"/>
                </w:tcPr>
                <w:p w14:paraId="1D953BC1"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国家或地方污染物排放标准</w:t>
                  </w:r>
                </w:p>
              </w:tc>
              <w:tc>
                <w:tcPr>
                  <w:tcW w:w="1018" w:type="dxa"/>
                  <w:vMerge w:val="restart"/>
                  <w:vAlign w:val="center"/>
                </w:tcPr>
                <w:p w14:paraId="012210FE"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年排放量（</w:t>
                  </w:r>
                  <w:r w:rsidRPr="005C58F7">
                    <w:rPr>
                      <w:rFonts w:eastAsiaTheme="minorEastAsia" w:hint="eastAsia"/>
                      <w:b/>
                      <w:sz w:val="21"/>
                      <w:szCs w:val="21"/>
                    </w:rPr>
                    <w:t>t/a</w:t>
                  </w:r>
                  <w:r w:rsidRPr="005C58F7">
                    <w:rPr>
                      <w:rFonts w:eastAsiaTheme="minorEastAsia" w:hint="eastAsia"/>
                      <w:b/>
                      <w:sz w:val="21"/>
                      <w:szCs w:val="21"/>
                    </w:rPr>
                    <w:t>）</w:t>
                  </w:r>
                </w:p>
              </w:tc>
            </w:tr>
            <w:tr w:rsidR="00227F48" w:rsidRPr="005C58F7" w14:paraId="705E8EA5" w14:textId="77777777" w:rsidTr="0045315C">
              <w:trPr>
                <w:jc w:val="center"/>
              </w:trPr>
              <w:tc>
                <w:tcPr>
                  <w:tcW w:w="426" w:type="dxa"/>
                  <w:vMerge/>
                  <w:vAlign w:val="center"/>
                </w:tcPr>
                <w:p w14:paraId="7CCDB8EE"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p>
              </w:tc>
              <w:tc>
                <w:tcPr>
                  <w:tcW w:w="987" w:type="dxa"/>
                  <w:vMerge/>
                  <w:vAlign w:val="center"/>
                </w:tcPr>
                <w:p w14:paraId="7B3C8E89"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p>
              </w:tc>
              <w:tc>
                <w:tcPr>
                  <w:tcW w:w="709" w:type="dxa"/>
                  <w:vMerge/>
                  <w:vAlign w:val="center"/>
                </w:tcPr>
                <w:p w14:paraId="5D3520F8"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p>
              </w:tc>
              <w:tc>
                <w:tcPr>
                  <w:tcW w:w="992" w:type="dxa"/>
                  <w:gridSpan w:val="2"/>
                  <w:vMerge/>
                  <w:vAlign w:val="center"/>
                </w:tcPr>
                <w:p w14:paraId="5A3EA608"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p>
              </w:tc>
              <w:tc>
                <w:tcPr>
                  <w:tcW w:w="1134" w:type="dxa"/>
                  <w:vMerge/>
                  <w:vAlign w:val="center"/>
                </w:tcPr>
                <w:p w14:paraId="307455E0"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p>
              </w:tc>
              <w:tc>
                <w:tcPr>
                  <w:tcW w:w="1701" w:type="dxa"/>
                  <w:vAlign w:val="center"/>
                </w:tcPr>
                <w:p w14:paraId="7A0F4B76"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标准名称</w:t>
                  </w:r>
                </w:p>
              </w:tc>
              <w:tc>
                <w:tcPr>
                  <w:tcW w:w="1899" w:type="dxa"/>
                  <w:vAlign w:val="center"/>
                </w:tcPr>
                <w:p w14:paraId="37CEECF2" w14:textId="77777777" w:rsidR="00037BD8" w:rsidRPr="005C58F7" w:rsidRDefault="00037BD8" w:rsidP="00037BD8">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浓度限值（</w:t>
                  </w:r>
                  <w:proofErr w:type="spellStart"/>
                  <w:r w:rsidRPr="005C58F7">
                    <w:rPr>
                      <w:rFonts w:eastAsiaTheme="minorEastAsia"/>
                      <w:b/>
                      <w:bCs/>
                      <w:sz w:val="21"/>
                      <w:szCs w:val="21"/>
                    </w:rPr>
                    <w:t>μg</w:t>
                  </w:r>
                  <w:proofErr w:type="spellEnd"/>
                  <w:r w:rsidRPr="005C58F7">
                    <w:rPr>
                      <w:rFonts w:eastAsiaTheme="minorEastAsia"/>
                      <w:b/>
                      <w:sz w:val="21"/>
                      <w:szCs w:val="21"/>
                    </w:rPr>
                    <w:t>/m</w:t>
                  </w:r>
                  <w:r w:rsidRPr="005C58F7">
                    <w:rPr>
                      <w:rFonts w:eastAsiaTheme="minorEastAsia"/>
                      <w:b/>
                      <w:sz w:val="21"/>
                      <w:szCs w:val="21"/>
                      <w:vertAlign w:val="superscript"/>
                    </w:rPr>
                    <w:t>3</w:t>
                  </w:r>
                  <w:r w:rsidRPr="005C58F7">
                    <w:rPr>
                      <w:rFonts w:eastAsiaTheme="minorEastAsia" w:hint="eastAsia"/>
                      <w:b/>
                      <w:sz w:val="21"/>
                      <w:szCs w:val="21"/>
                    </w:rPr>
                    <w:t>）</w:t>
                  </w:r>
                </w:p>
              </w:tc>
              <w:tc>
                <w:tcPr>
                  <w:tcW w:w="1018" w:type="dxa"/>
                  <w:vMerge/>
                  <w:vAlign w:val="center"/>
                </w:tcPr>
                <w:p w14:paraId="1864DC27" w14:textId="77777777" w:rsidR="00037BD8" w:rsidRPr="005C58F7" w:rsidRDefault="00037BD8" w:rsidP="00037BD8">
                  <w:pPr>
                    <w:pStyle w:val="14"/>
                    <w:adjustRightInd w:val="0"/>
                    <w:snapToGrid w:val="0"/>
                    <w:spacing w:line="240" w:lineRule="auto"/>
                    <w:ind w:firstLine="0"/>
                    <w:jc w:val="center"/>
                    <w:rPr>
                      <w:rFonts w:eastAsiaTheme="minorEastAsia"/>
                      <w:sz w:val="21"/>
                      <w:szCs w:val="21"/>
                    </w:rPr>
                  </w:pPr>
                </w:p>
              </w:tc>
            </w:tr>
            <w:tr w:rsidR="00223048" w:rsidRPr="005C58F7" w14:paraId="088D237E" w14:textId="77777777" w:rsidTr="0045315C">
              <w:trPr>
                <w:jc w:val="center"/>
              </w:trPr>
              <w:tc>
                <w:tcPr>
                  <w:tcW w:w="426" w:type="dxa"/>
                  <w:vAlign w:val="center"/>
                </w:tcPr>
                <w:p w14:paraId="76933EE8" w14:textId="77777777"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1</w:t>
                  </w:r>
                </w:p>
              </w:tc>
              <w:tc>
                <w:tcPr>
                  <w:tcW w:w="987" w:type="dxa"/>
                  <w:vAlign w:val="center"/>
                </w:tcPr>
                <w:p w14:paraId="09E14AF0" w14:textId="77777777"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生产</w:t>
                  </w:r>
                </w:p>
                <w:p w14:paraId="23048805" w14:textId="62BAF2BF"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车间</w:t>
                  </w:r>
                  <w:r w:rsidRPr="005C58F7">
                    <w:rPr>
                      <w:rFonts w:eastAsiaTheme="minorEastAsia" w:hint="eastAsia"/>
                      <w:sz w:val="21"/>
                      <w:szCs w:val="21"/>
                    </w:rPr>
                    <w:t>1</w:t>
                  </w:r>
                </w:p>
              </w:tc>
              <w:tc>
                <w:tcPr>
                  <w:tcW w:w="709" w:type="dxa"/>
                  <w:vMerge w:val="restart"/>
                  <w:vAlign w:val="center"/>
                </w:tcPr>
                <w:p w14:paraId="7FE2EF72" w14:textId="66F0E5BF"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熔融挤出、喷丝</w:t>
                  </w:r>
                </w:p>
              </w:tc>
              <w:tc>
                <w:tcPr>
                  <w:tcW w:w="992" w:type="dxa"/>
                  <w:gridSpan w:val="2"/>
                  <w:vMerge w:val="restart"/>
                  <w:vAlign w:val="center"/>
                </w:tcPr>
                <w:p w14:paraId="4008DB21" w14:textId="45656F6C"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非甲烷总烃</w:t>
                  </w:r>
                </w:p>
              </w:tc>
              <w:tc>
                <w:tcPr>
                  <w:tcW w:w="1134" w:type="dxa"/>
                  <w:vMerge w:val="restart"/>
                  <w:vAlign w:val="center"/>
                </w:tcPr>
                <w:p w14:paraId="2ECB5E6D" w14:textId="02DEAC89"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加强车间通风</w:t>
                  </w:r>
                </w:p>
              </w:tc>
              <w:tc>
                <w:tcPr>
                  <w:tcW w:w="1701" w:type="dxa"/>
                  <w:vMerge w:val="restart"/>
                  <w:vAlign w:val="center"/>
                </w:tcPr>
                <w:p w14:paraId="4AF2427B" w14:textId="6A3CED78"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w:t>
                  </w:r>
                  <w:r w:rsidRPr="005C58F7">
                    <w:rPr>
                      <w:rFonts w:eastAsiaTheme="minorEastAsia"/>
                      <w:sz w:val="21"/>
                      <w:szCs w:val="21"/>
                    </w:rPr>
                    <w:t>GB</w:t>
                  </w:r>
                  <w:r w:rsidRPr="005C58F7">
                    <w:rPr>
                      <w:rFonts w:eastAsiaTheme="minorEastAsia" w:hint="eastAsia"/>
                      <w:sz w:val="21"/>
                      <w:szCs w:val="21"/>
                    </w:rPr>
                    <w:t>31572-2015</w:t>
                  </w:r>
                  <w:r w:rsidRPr="005C58F7">
                    <w:rPr>
                      <w:rFonts w:eastAsiaTheme="minorEastAsia"/>
                      <w:sz w:val="21"/>
                      <w:szCs w:val="21"/>
                    </w:rPr>
                    <w:t>）表</w:t>
                  </w:r>
                  <w:r w:rsidRPr="005C58F7">
                    <w:rPr>
                      <w:rFonts w:eastAsiaTheme="minorEastAsia" w:hint="eastAsia"/>
                      <w:sz w:val="21"/>
                      <w:szCs w:val="21"/>
                    </w:rPr>
                    <w:t>9</w:t>
                  </w:r>
                  <w:r w:rsidRPr="005C58F7">
                    <w:rPr>
                      <w:rFonts w:eastAsiaTheme="minorEastAsia" w:hint="eastAsia"/>
                      <w:sz w:val="21"/>
                      <w:szCs w:val="21"/>
                    </w:rPr>
                    <w:t>企业边界大气污染物浓度限值</w:t>
                  </w:r>
                </w:p>
              </w:tc>
              <w:tc>
                <w:tcPr>
                  <w:tcW w:w="1899" w:type="dxa"/>
                  <w:vAlign w:val="center"/>
                </w:tcPr>
                <w:p w14:paraId="4AED3C14" w14:textId="52797BEC"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4000</w:t>
                  </w:r>
                </w:p>
              </w:tc>
              <w:tc>
                <w:tcPr>
                  <w:tcW w:w="1018" w:type="dxa"/>
                  <w:vAlign w:val="center"/>
                </w:tcPr>
                <w:p w14:paraId="0A26AB7A" w14:textId="04678AF5" w:rsidR="00223048" w:rsidRPr="005C58F7" w:rsidRDefault="00223048" w:rsidP="00037BD8">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0.00</w:t>
                  </w:r>
                  <w:r w:rsidR="009F7A79" w:rsidRPr="005C58F7">
                    <w:rPr>
                      <w:rFonts w:eastAsiaTheme="minorEastAsia" w:hint="eastAsia"/>
                      <w:sz w:val="21"/>
                      <w:szCs w:val="21"/>
                    </w:rPr>
                    <w:t>9</w:t>
                  </w:r>
                </w:p>
              </w:tc>
            </w:tr>
            <w:tr w:rsidR="00223048" w:rsidRPr="005C58F7" w14:paraId="2E659F94" w14:textId="77777777" w:rsidTr="0045315C">
              <w:trPr>
                <w:jc w:val="center"/>
              </w:trPr>
              <w:tc>
                <w:tcPr>
                  <w:tcW w:w="426" w:type="dxa"/>
                  <w:vAlign w:val="center"/>
                </w:tcPr>
                <w:p w14:paraId="058B503E" w14:textId="0BA7CDAE" w:rsidR="00223048" w:rsidRPr="005C58F7" w:rsidRDefault="00223048" w:rsidP="00FC6122">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p>
              </w:tc>
              <w:tc>
                <w:tcPr>
                  <w:tcW w:w="987" w:type="dxa"/>
                  <w:vAlign w:val="center"/>
                </w:tcPr>
                <w:p w14:paraId="4C921CAF" w14:textId="642627B1" w:rsidR="00223048" w:rsidRPr="005C58F7" w:rsidRDefault="00223048" w:rsidP="00FC6122">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生产车间</w:t>
                  </w:r>
                  <w:r w:rsidRPr="005C58F7">
                    <w:rPr>
                      <w:rFonts w:eastAsiaTheme="minorEastAsia" w:hint="eastAsia"/>
                      <w:sz w:val="21"/>
                      <w:szCs w:val="21"/>
                    </w:rPr>
                    <w:t>2</w:t>
                  </w:r>
                </w:p>
              </w:tc>
              <w:tc>
                <w:tcPr>
                  <w:tcW w:w="709" w:type="dxa"/>
                  <w:vMerge/>
                  <w:vAlign w:val="center"/>
                </w:tcPr>
                <w:p w14:paraId="1C634E54" w14:textId="0BF3AACF" w:rsidR="00223048" w:rsidRPr="005C58F7" w:rsidRDefault="00223048" w:rsidP="00FC6122">
                  <w:pPr>
                    <w:pStyle w:val="14"/>
                    <w:adjustRightInd w:val="0"/>
                    <w:snapToGrid w:val="0"/>
                    <w:spacing w:line="240" w:lineRule="auto"/>
                    <w:ind w:firstLine="0"/>
                    <w:jc w:val="center"/>
                    <w:rPr>
                      <w:rFonts w:eastAsiaTheme="minorEastAsia"/>
                      <w:sz w:val="21"/>
                      <w:szCs w:val="21"/>
                    </w:rPr>
                  </w:pPr>
                </w:p>
              </w:tc>
              <w:tc>
                <w:tcPr>
                  <w:tcW w:w="992" w:type="dxa"/>
                  <w:gridSpan w:val="2"/>
                  <w:vMerge/>
                  <w:vAlign w:val="center"/>
                </w:tcPr>
                <w:p w14:paraId="28C09D72" w14:textId="3626DCDC" w:rsidR="00223048" w:rsidRPr="005C58F7" w:rsidRDefault="00223048" w:rsidP="00FC6122">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0064E959" w14:textId="634DAE5C" w:rsidR="00223048" w:rsidRPr="005C58F7" w:rsidRDefault="00223048" w:rsidP="00FC6122">
                  <w:pPr>
                    <w:pStyle w:val="14"/>
                    <w:adjustRightInd w:val="0"/>
                    <w:snapToGrid w:val="0"/>
                    <w:spacing w:line="240" w:lineRule="auto"/>
                    <w:ind w:firstLine="0"/>
                    <w:jc w:val="center"/>
                    <w:rPr>
                      <w:rFonts w:eastAsiaTheme="minorEastAsia"/>
                      <w:sz w:val="21"/>
                      <w:szCs w:val="21"/>
                    </w:rPr>
                  </w:pPr>
                </w:p>
              </w:tc>
              <w:tc>
                <w:tcPr>
                  <w:tcW w:w="1701" w:type="dxa"/>
                  <w:vMerge/>
                  <w:vAlign w:val="center"/>
                </w:tcPr>
                <w:p w14:paraId="3A58A106" w14:textId="161FF6D9" w:rsidR="00223048" w:rsidRPr="005C58F7" w:rsidRDefault="00223048" w:rsidP="00FC6122">
                  <w:pPr>
                    <w:pStyle w:val="14"/>
                    <w:adjustRightInd w:val="0"/>
                    <w:snapToGrid w:val="0"/>
                    <w:spacing w:line="240" w:lineRule="auto"/>
                    <w:ind w:firstLine="0"/>
                    <w:jc w:val="center"/>
                    <w:rPr>
                      <w:rFonts w:eastAsiaTheme="minorEastAsia"/>
                      <w:sz w:val="21"/>
                      <w:szCs w:val="21"/>
                    </w:rPr>
                  </w:pPr>
                </w:p>
              </w:tc>
              <w:tc>
                <w:tcPr>
                  <w:tcW w:w="1899" w:type="dxa"/>
                  <w:vAlign w:val="center"/>
                </w:tcPr>
                <w:p w14:paraId="752624AA" w14:textId="04DA78B2" w:rsidR="00223048" w:rsidRPr="005C58F7" w:rsidRDefault="00223048" w:rsidP="00FC6122">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4000</w:t>
                  </w:r>
                </w:p>
              </w:tc>
              <w:tc>
                <w:tcPr>
                  <w:tcW w:w="1018" w:type="dxa"/>
                  <w:vAlign w:val="center"/>
                </w:tcPr>
                <w:p w14:paraId="535992E8" w14:textId="598F17A9" w:rsidR="00223048" w:rsidRPr="005C58F7" w:rsidRDefault="00223048" w:rsidP="00FC6122">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w:t>
                  </w:r>
                  <w:r w:rsidR="009F7A79" w:rsidRPr="005C58F7">
                    <w:rPr>
                      <w:rFonts w:eastAsiaTheme="minorEastAsia" w:hint="eastAsia"/>
                      <w:sz w:val="21"/>
                      <w:szCs w:val="21"/>
                    </w:rPr>
                    <w:t>42</w:t>
                  </w:r>
                </w:p>
              </w:tc>
            </w:tr>
            <w:tr w:rsidR="00FC6122" w:rsidRPr="005C58F7" w14:paraId="3500FC36" w14:textId="77777777" w:rsidTr="0045315C">
              <w:trPr>
                <w:jc w:val="center"/>
              </w:trPr>
              <w:tc>
                <w:tcPr>
                  <w:tcW w:w="8866" w:type="dxa"/>
                  <w:gridSpan w:val="9"/>
                  <w:vAlign w:val="center"/>
                </w:tcPr>
                <w:p w14:paraId="2D41164B" w14:textId="77777777" w:rsidR="00FC6122" w:rsidRPr="005C58F7" w:rsidRDefault="00FC6122" w:rsidP="00FC6122">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无组织排放合计</w:t>
                  </w:r>
                </w:p>
              </w:tc>
            </w:tr>
            <w:tr w:rsidR="00FC6122" w:rsidRPr="005C58F7" w14:paraId="7ADB2827" w14:textId="77777777" w:rsidTr="0045315C">
              <w:trPr>
                <w:jc w:val="center"/>
              </w:trPr>
              <w:tc>
                <w:tcPr>
                  <w:tcW w:w="2213" w:type="dxa"/>
                  <w:gridSpan w:val="4"/>
                  <w:vAlign w:val="center"/>
                </w:tcPr>
                <w:p w14:paraId="01D8699B" w14:textId="77777777" w:rsidR="00FC6122" w:rsidRPr="005C58F7" w:rsidRDefault="00FC6122" w:rsidP="00FC6122">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无组织排放合计</w:t>
                  </w:r>
                </w:p>
              </w:tc>
              <w:tc>
                <w:tcPr>
                  <w:tcW w:w="5635" w:type="dxa"/>
                  <w:gridSpan w:val="4"/>
                  <w:vAlign w:val="center"/>
                </w:tcPr>
                <w:p w14:paraId="66580572" w14:textId="68863226" w:rsidR="00FC6122" w:rsidRPr="005C58F7" w:rsidRDefault="00FC6122" w:rsidP="00FC6122">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VOCs</w:t>
                  </w:r>
                </w:p>
              </w:tc>
              <w:tc>
                <w:tcPr>
                  <w:tcW w:w="1018" w:type="dxa"/>
                  <w:vAlign w:val="center"/>
                </w:tcPr>
                <w:p w14:paraId="59D5D1B6" w14:textId="6CC8356A" w:rsidR="00FC6122" w:rsidRPr="005C58F7" w:rsidRDefault="00FC6122" w:rsidP="00FC6122">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w:t>
                  </w:r>
                  <w:r w:rsidR="009F7A79" w:rsidRPr="005C58F7">
                    <w:rPr>
                      <w:rFonts w:eastAsiaTheme="minorEastAsia" w:hint="eastAsia"/>
                      <w:sz w:val="21"/>
                      <w:szCs w:val="21"/>
                    </w:rPr>
                    <w:t>51</w:t>
                  </w:r>
                </w:p>
              </w:tc>
            </w:tr>
          </w:tbl>
          <w:p w14:paraId="277E0F10" w14:textId="3591843F" w:rsidR="002E607D" w:rsidRPr="005C58F7" w:rsidRDefault="00E002D5" w:rsidP="00C84565">
            <w:pPr>
              <w:pStyle w:val="14"/>
              <w:adjustRightInd w:val="0"/>
              <w:snapToGrid w:val="0"/>
              <w:ind w:firstLineChars="200" w:firstLine="480"/>
              <w:rPr>
                <w:rFonts w:eastAsiaTheme="minorEastAsia"/>
              </w:rPr>
            </w:pPr>
            <w:r w:rsidRPr="005C58F7">
              <w:rPr>
                <w:rFonts w:eastAsiaTheme="minorEastAsia" w:hint="eastAsia"/>
              </w:rPr>
              <w:t>项目大气污染物年排放核算表见表</w:t>
            </w:r>
            <w:r w:rsidRPr="005C58F7">
              <w:rPr>
                <w:rFonts w:eastAsiaTheme="minorEastAsia" w:hint="eastAsia"/>
              </w:rPr>
              <w:t>7-1</w:t>
            </w:r>
            <w:r w:rsidR="00461E4C" w:rsidRPr="005C58F7">
              <w:rPr>
                <w:rFonts w:eastAsiaTheme="minorEastAsia"/>
              </w:rPr>
              <w:t>6</w:t>
            </w:r>
            <w:r w:rsidRPr="005C58F7">
              <w:rPr>
                <w:rFonts w:eastAsiaTheme="minorEastAsia" w:hint="eastAsia"/>
              </w:rPr>
              <w:t>。</w:t>
            </w:r>
          </w:p>
          <w:p w14:paraId="2A14ABC3" w14:textId="37FB5963" w:rsidR="00E002D5" w:rsidRPr="005C58F7" w:rsidRDefault="00E002D5" w:rsidP="00E002D5">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表</w:t>
            </w:r>
            <w:r w:rsidRPr="005C58F7">
              <w:rPr>
                <w:rFonts w:eastAsiaTheme="minorEastAsia"/>
                <w:b/>
                <w:sz w:val="21"/>
                <w:szCs w:val="21"/>
              </w:rPr>
              <w:t>7-1</w:t>
            </w:r>
            <w:r w:rsidR="00461E4C" w:rsidRPr="005C58F7">
              <w:rPr>
                <w:rFonts w:eastAsiaTheme="minorEastAsia"/>
                <w:b/>
                <w:sz w:val="21"/>
                <w:szCs w:val="21"/>
              </w:rPr>
              <w:t>6</w:t>
            </w:r>
            <w:r w:rsidRPr="005C58F7">
              <w:rPr>
                <w:rFonts w:eastAsiaTheme="minorEastAsia"/>
                <w:b/>
                <w:sz w:val="21"/>
                <w:szCs w:val="21"/>
              </w:rPr>
              <w:t xml:space="preserve">  </w:t>
            </w:r>
            <w:r w:rsidRPr="005C58F7">
              <w:rPr>
                <w:rFonts w:eastAsiaTheme="minorEastAsia" w:hint="eastAsia"/>
                <w:b/>
                <w:sz w:val="21"/>
                <w:szCs w:val="21"/>
              </w:rPr>
              <w:t>大气污染物年排放核算表</w:t>
            </w:r>
          </w:p>
          <w:tbl>
            <w:tblPr>
              <w:tblStyle w:val="afffc"/>
              <w:tblW w:w="8822" w:type="dxa"/>
              <w:jc w:val="center"/>
              <w:tblLayout w:type="fixed"/>
              <w:tblLook w:val="04A0" w:firstRow="1" w:lastRow="0" w:firstColumn="1" w:lastColumn="0" w:noHBand="0" w:noVBand="1"/>
            </w:tblPr>
            <w:tblGrid>
              <w:gridCol w:w="2905"/>
              <w:gridCol w:w="2905"/>
              <w:gridCol w:w="3012"/>
            </w:tblGrid>
            <w:tr w:rsidR="00227F48" w:rsidRPr="005C58F7" w14:paraId="3DB0D3F6" w14:textId="77777777" w:rsidTr="00E002D5">
              <w:trPr>
                <w:jc w:val="center"/>
              </w:trPr>
              <w:tc>
                <w:tcPr>
                  <w:tcW w:w="2905" w:type="dxa"/>
                  <w:vAlign w:val="center"/>
                </w:tcPr>
                <w:p w14:paraId="760E0E3C" w14:textId="77777777" w:rsidR="00E002D5" w:rsidRPr="005C58F7" w:rsidRDefault="00E002D5" w:rsidP="00E002D5">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序号</w:t>
                  </w:r>
                </w:p>
              </w:tc>
              <w:tc>
                <w:tcPr>
                  <w:tcW w:w="2905" w:type="dxa"/>
                  <w:vAlign w:val="center"/>
                </w:tcPr>
                <w:p w14:paraId="14450F0F" w14:textId="77777777" w:rsidR="00E002D5" w:rsidRPr="005C58F7" w:rsidRDefault="00E002D5" w:rsidP="00E002D5">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污染物</w:t>
                  </w:r>
                </w:p>
              </w:tc>
              <w:tc>
                <w:tcPr>
                  <w:tcW w:w="3012" w:type="dxa"/>
                  <w:vAlign w:val="center"/>
                </w:tcPr>
                <w:p w14:paraId="385F5E48" w14:textId="77777777" w:rsidR="00E002D5" w:rsidRPr="005C58F7" w:rsidRDefault="00E002D5" w:rsidP="00E002D5">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年排放量（</w:t>
                  </w:r>
                  <w:r w:rsidRPr="005C58F7">
                    <w:rPr>
                      <w:rFonts w:eastAsiaTheme="minorEastAsia" w:hint="eastAsia"/>
                      <w:b/>
                      <w:sz w:val="21"/>
                      <w:szCs w:val="21"/>
                    </w:rPr>
                    <w:t>t/a</w:t>
                  </w:r>
                  <w:r w:rsidRPr="005C58F7">
                    <w:rPr>
                      <w:rFonts w:eastAsiaTheme="minorEastAsia" w:hint="eastAsia"/>
                      <w:b/>
                      <w:sz w:val="21"/>
                      <w:szCs w:val="21"/>
                    </w:rPr>
                    <w:t>）</w:t>
                  </w:r>
                </w:p>
              </w:tc>
            </w:tr>
            <w:tr w:rsidR="0006534D" w:rsidRPr="005C58F7" w14:paraId="37DEB4F5" w14:textId="77777777" w:rsidTr="00E002D5">
              <w:trPr>
                <w:jc w:val="center"/>
              </w:trPr>
              <w:tc>
                <w:tcPr>
                  <w:tcW w:w="2905" w:type="dxa"/>
                  <w:vAlign w:val="center"/>
                </w:tcPr>
                <w:p w14:paraId="43C05C1C" w14:textId="77777777" w:rsidR="0006534D" w:rsidRPr="005C58F7" w:rsidRDefault="0006534D" w:rsidP="0006534D">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w:t>
                  </w:r>
                </w:p>
              </w:tc>
              <w:tc>
                <w:tcPr>
                  <w:tcW w:w="2905" w:type="dxa"/>
                  <w:vAlign w:val="center"/>
                </w:tcPr>
                <w:p w14:paraId="459A6C8C" w14:textId="162EDFD1" w:rsidR="0006534D" w:rsidRPr="005C58F7" w:rsidRDefault="0006534D" w:rsidP="0006534D">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VOCs</w:t>
                  </w:r>
                </w:p>
              </w:tc>
              <w:tc>
                <w:tcPr>
                  <w:tcW w:w="3012" w:type="dxa"/>
                  <w:vAlign w:val="center"/>
                </w:tcPr>
                <w:p w14:paraId="5043108C" w14:textId="58489EF3" w:rsidR="0006534D" w:rsidRPr="005C58F7" w:rsidRDefault="00FC6122" w:rsidP="0006534D">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w:t>
                  </w:r>
                  <w:r w:rsidR="009F7A79" w:rsidRPr="005C58F7">
                    <w:rPr>
                      <w:rFonts w:eastAsiaTheme="minorEastAsia" w:hint="eastAsia"/>
                      <w:sz w:val="21"/>
                      <w:szCs w:val="21"/>
                    </w:rPr>
                    <w:t>80</w:t>
                  </w:r>
                </w:p>
              </w:tc>
            </w:tr>
          </w:tbl>
          <w:p w14:paraId="279A5384" w14:textId="78820FB3" w:rsidR="00E002D5" w:rsidRPr="005C58F7" w:rsidRDefault="00E002D5" w:rsidP="00C84565">
            <w:pPr>
              <w:pStyle w:val="14"/>
              <w:adjustRightInd w:val="0"/>
              <w:snapToGrid w:val="0"/>
              <w:ind w:firstLineChars="200" w:firstLine="480"/>
              <w:rPr>
                <w:rFonts w:eastAsiaTheme="minorEastAsia"/>
              </w:rPr>
            </w:pPr>
            <w:r w:rsidRPr="005C58F7">
              <w:rPr>
                <w:rFonts w:eastAsiaTheme="minorEastAsia" w:hint="eastAsia"/>
              </w:rPr>
              <w:t>建设项目大气环境影响评价自查表见表</w:t>
            </w:r>
            <w:r w:rsidRPr="005C58F7">
              <w:rPr>
                <w:rFonts w:eastAsiaTheme="minorEastAsia" w:hint="eastAsia"/>
              </w:rPr>
              <w:t>7-1</w:t>
            </w:r>
            <w:r w:rsidR="00461E4C" w:rsidRPr="005C58F7">
              <w:rPr>
                <w:rFonts w:eastAsiaTheme="minorEastAsia"/>
              </w:rPr>
              <w:t>7</w:t>
            </w:r>
            <w:r w:rsidRPr="005C58F7">
              <w:rPr>
                <w:rFonts w:eastAsiaTheme="minorEastAsia" w:hint="eastAsia"/>
              </w:rPr>
              <w:t>。</w:t>
            </w:r>
          </w:p>
          <w:p w14:paraId="6682AA5F" w14:textId="354C9FFA" w:rsidR="00E002D5" w:rsidRPr="005C58F7" w:rsidRDefault="00E002D5" w:rsidP="00E002D5">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表</w:t>
            </w:r>
            <w:r w:rsidRPr="005C58F7">
              <w:rPr>
                <w:rFonts w:eastAsiaTheme="minorEastAsia"/>
                <w:b/>
                <w:sz w:val="21"/>
                <w:szCs w:val="21"/>
              </w:rPr>
              <w:t>7-1</w:t>
            </w:r>
            <w:r w:rsidR="00461E4C" w:rsidRPr="005C58F7">
              <w:rPr>
                <w:rFonts w:eastAsiaTheme="minorEastAsia"/>
                <w:b/>
                <w:sz w:val="21"/>
                <w:szCs w:val="21"/>
              </w:rPr>
              <w:t>7</w:t>
            </w:r>
            <w:r w:rsidRPr="005C58F7">
              <w:rPr>
                <w:rFonts w:eastAsiaTheme="minorEastAsia"/>
                <w:b/>
                <w:sz w:val="21"/>
                <w:szCs w:val="21"/>
              </w:rPr>
              <w:t xml:space="preserve">  </w:t>
            </w:r>
            <w:r w:rsidRPr="005C58F7">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567"/>
              <w:gridCol w:w="992"/>
              <w:gridCol w:w="405"/>
              <w:gridCol w:w="729"/>
              <w:gridCol w:w="709"/>
              <w:gridCol w:w="1190"/>
              <w:gridCol w:w="228"/>
              <w:gridCol w:w="850"/>
              <w:gridCol w:w="623"/>
            </w:tblGrid>
            <w:tr w:rsidR="00227F48" w:rsidRPr="005C58F7" w14:paraId="4BE38D3E" w14:textId="77777777" w:rsidTr="00184541">
              <w:trPr>
                <w:trHeight w:val="284"/>
                <w:jc w:val="center"/>
              </w:trPr>
              <w:tc>
                <w:tcPr>
                  <w:tcW w:w="2383" w:type="dxa"/>
                  <w:gridSpan w:val="2"/>
                  <w:shd w:val="clear" w:color="auto" w:fill="auto"/>
                  <w:vAlign w:val="center"/>
                </w:tcPr>
                <w:p w14:paraId="3DCED9ED" w14:textId="77777777" w:rsidR="00E002D5" w:rsidRPr="005C58F7" w:rsidRDefault="00E002D5" w:rsidP="00E002D5">
                  <w:pPr>
                    <w:widowControl/>
                    <w:jc w:val="center"/>
                    <w:textAlignment w:val="center"/>
                    <w:rPr>
                      <w:rFonts w:eastAsiaTheme="minorEastAsia"/>
                      <w:b/>
                      <w:sz w:val="18"/>
                      <w:szCs w:val="18"/>
                    </w:rPr>
                  </w:pPr>
                  <w:r w:rsidRPr="005C58F7">
                    <w:rPr>
                      <w:rFonts w:eastAsiaTheme="minorEastAsia"/>
                      <w:b/>
                      <w:kern w:val="0"/>
                      <w:sz w:val="18"/>
                      <w:szCs w:val="18"/>
                      <w:lang w:bidi="ar"/>
                    </w:rPr>
                    <w:t>工作内容</w:t>
                  </w:r>
                </w:p>
              </w:tc>
              <w:tc>
                <w:tcPr>
                  <w:tcW w:w="6293" w:type="dxa"/>
                  <w:gridSpan w:val="9"/>
                  <w:shd w:val="clear" w:color="auto" w:fill="auto"/>
                  <w:vAlign w:val="center"/>
                </w:tcPr>
                <w:p w14:paraId="438B23A7" w14:textId="77777777" w:rsidR="00E002D5" w:rsidRPr="005C58F7" w:rsidRDefault="00E002D5" w:rsidP="00E002D5">
                  <w:pPr>
                    <w:widowControl/>
                    <w:jc w:val="center"/>
                    <w:textAlignment w:val="center"/>
                    <w:rPr>
                      <w:rFonts w:eastAsiaTheme="minorEastAsia"/>
                      <w:b/>
                      <w:sz w:val="18"/>
                      <w:szCs w:val="18"/>
                    </w:rPr>
                  </w:pPr>
                  <w:r w:rsidRPr="005C58F7">
                    <w:rPr>
                      <w:rFonts w:eastAsiaTheme="minorEastAsia"/>
                      <w:b/>
                      <w:kern w:val="0"/>
                      <w:sz w:val="18"/>
                      <w:szCs w:val="18"/>
                      <w:lang w:bidi="ar"/>
                    </w:rPr>
                    <w:t>自查项目</w:t>
                  </w:r>
                </w:p>
              </w:tc>
            </w:tr>
            <w:tr w:rsidR="00227F48" w:rsidRPr="005C58F7" w14:paraId="74081713" w14:textId="77777777" w:rsidTr="00184541">
              <w:trPr>
                <w:trHeight w:val="284"/>
                <w:jc w:val="center"/>
              </w:trPr>
              <w:tc>
                <w:tcPr>
                  <w:tcW w:w="754" w:type="dxa"/>
                  <w:vMerge w:val="restart"/>
                  <w:shd w:val="clear" w:color="auto" w:fill="auto"/>
                  <w:vAlign w:val="center"/>
                </w:tcPr>
                <w:p w14:paraId="73AE599D"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评价等级与范围</w:t>
                  </w:r>
                </w:p>
              </w:tc>
              <w:tc>
                <w:tcPr>
                  <w:tcW w:w="1629" w:type="dxa"/>
                  <w:shd w:val="clear" w:color="auto" w:fill="auto"/>
                  <w:vAlign w:val="center"/>
                </w:tcPr>
                <w:p w14:paraId="02B0D0ED"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评价等级</w:t>
                  </w:r>
                </w:p>
              </w:tc>
              <w:tc>
                <w:tcPr>
                  <w:tcW w:w="2693" w:type="dxa"/>
                  <w:gridSpan w:val="4"/>
                  <w:shd w:val="clear" w:color="auto" w:fill="auto"/>
                  <w:vAlign w:val="center"/>
                </w:tcPr>
                <w:p w14:paraId="544BD55C"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一级</w:t>
                  </w:r>
                  <w:r w:rsidRPr="005C58F7">
                    <w:rPr>
                      <w:rFonts w:ascii="楷体" w:eastAsia="楷体" w:hAnsi="楷体"/>
                      <w:kern w:val="0"/>
                      <w:sz w:val="18"/>
                      <w:szCs w:val="18"/>
                      <w:lang w:bidi="ar"/>
                    </w:rPr>
                    <w:t>□</w:t>
                  </w:r>
                </w:p>
              </w:tc>
              <w:tc>
                <w:tcPr>
                  <w:tcW w:w="1899" w:type="dxa"/>
                  <w:gridSpan w:val="2"/>
                  <w:shd w:val="clear" w:color="auto" w:fill="auto"/>
                  <w:vAlign w:val="center"/>
                </w:tcPr>
                <w:p w14:paraId="7C450C47"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二级</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7FF4F92C"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三级</w:t>
                  </w:r>
                  <w:r w:rsidRPr="005C58F7">
                    <w:rPr>
                      <w:rStyle w:val="font21"/>
                      <w:rFonts w:ascii="楷体" w:eastAsia="楷体" w:hAnsi="楷体"/>
                      <w:color w:val="auto"/>
                      <w:sz w:val="18"/>
                      <w:szCs w:val="18"/>
                      <w:lang w:bidi="ar"/>
                    </w:rPr>
                    <w:t>□</w:t>
                  </w:r>
                </w:p>
              </w:tc>
            </w:tr>
            <w:tr w:rsidR="00227F48" w:rsidRPr="005C58F7" w14:paraId="6E49D0CC" w14:textId="77777777" w:rsidTr="00184541">
              <w:trPr>
                <w:trHeight w:val="284"/>
                <w:jc w:val="center"/>
              </w:trPr>
              <w:tc>
                <w:tcPr>
                  <w:tcW w:w="754" w:type="dxa"/>
                  <w:vMerge/>
                  <w:shd w:val="clear" w:color="auto" w:fill="auto"/>
                  <w:vAlign w:val="center"/>
                </w:tcPr>
                <w:p w14:paraId="756A2B1C" w14:textId="77777777" w:rsidR="00E002D5" w:rsidRPr="005C58F7" w:rsidRDefault="00E002D5" w:rsidP="00E002D5">
                  <w:pPr>
                    <w:jc w:val="center"/>
                    <w:rPr>
                      <w:rFonts w:eastAsiaTheme="minorEastAsia"/>
                      <w:sz w:val="18"/>
                      <w:szCs w:val="18"/>
                    </w:rPr>
                  </w:pPr>
                </w:p>
              </w:tc>
              <w:tc>
                <w:tcPr>
                  <w:tcW w:w="1629" w:type="dxa"/>
                  <w:shd w:val="clear" w:color="auto" w:fill="auto"/>
                  <w:vAlign w:val="center"/>
                </w:tcPr>
                <w:p w14:paraId="0504D114"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评价范围</w:t>
                  </w:r>
                </w:p>
              </w:tc>
              <w:tc>
                <w:tcPr>
                  <w:tcW w:w="2693" w:type="dxa"/>
                  <w:gridSpan w:val="4"/>
                  <w:shd w:val="clear" w:color="auto" w:fill="auto"/>
                  <w:vAlign w:val="center"/>
                </w:tcPr>
                <w:p w14:paraId="24D5A224"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边长</w:t>
                  </w:r>
                  <w:r w:rsidRPr="005C58F7">
                    <w:rPr>
                      <w:rStyle w:val="font41"/>
                      <w:rFonts w:eastAsiaTheme="minorEastAsia"/>
                      <w:color w:val="auto"/>
                      <w:sz w:val="18"/>
                      <w:szCs w:val="18"/>
                      <w:lang w:bidi="ar"/>
                    </w:rPr>
                    <w:t>=50km</w:t>
                  </w:r>
                  <w:r w:rsidRPr="005C58F7">
                    <w:rPr>
                      <w:rFonts w:ascii="楷体" w:eastAsia="楷体" w:hAnsi="楷体"/>
                      <w:kern w:val="0"/>
                      <w:sz w:val="18"/>
                      <w:szCs w:val="18"/>
                      <w:lang w:bidi="ar"/>
                    </w:rPr>
                    <w:t>□</w:t>
                  </w:r>
                </w:p>
              </w:tc>
              <w:tc>
                <w:tcPr>
                  <w:tcW w:w="1899" w:type="dxa"/>
                  <w:gridSpan w:val="2"/>
                  <w:shd w:val="clear" w:color="auto" w:fill="auto"/>
                  <w:vAlign w:val="center"/>
                </w:tcPr>
                <w:p w14:paraId="32BA098F"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边长</w:t>
                  </w:r>
                  <w:r w:rsidRPr="005C58F7">
                    <w:rPr>
                      <w:rStyle w:val="font41"/>
                      <w:rFonts w:eastAsiaTheme="minorEastAsia"/>
                      <w:color w:val="auto"/>
                      <w:sz w:val="18"/>
                      <w:szCs w:val="18"/>
                      <w:lang w:bidi="ar"/>
                    </w:rPr>
                    <w:t>=5~50km</w:t>
                  </w:r>
                  <w:r w:rsidRPr="005C58F7">
                    <w:rPr>
                      <w:rStyle w:val="font21"/>
                      <w:rFonts w:ascii="楷体" w:eastAsia="楷体" w:hAnsi="楷体"/>
                      <w:color w:val="auto"/>
                      <w:sz w:val="18"/>
                      <w:szCs w:val="18"/>
                      <w:lang w:bidi="ar"/>
                    </w:rPr>
                    <w:t>□</w:t>
                  </w:r>
                </w:p>
              </w:tc>
              <w:tc>
                <w:tcPr>
                  <w:tcW w:w="1701" w:type="dxa"/>
                  <w:gridSpan w:val="3"/>
                  <w:shd w:val="clear" w:color="auto" w:fill="auto"/>
                  <w:vAlign w:val="center"/>
                </w:tcPr>
                <w:p w14:paraId="260D7B8F"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边长</w:t>
                  </w:r>
                  <w:r w:rsidRPr="005C58F7">
                    <w:rPr>
                      <w:rStyle w:val="font41"/>
                      <w:rFonts w:eastAsiaTheme="minorEastAsia"/>
                      <w:color w:val="auto"/>
                      <w:sz w:val="18"/>
                      <w:szCs w:val="18"/>
                      <w:lang w:bidi="ar"/>
                    </w:rPr>
                    <w:t>=5km</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r>
            <w:tr w:rsidR="00227F48" w:rsidRPr="005C58F7" w14:paraId="7D0A8B07" w14:textId="77777777" w:rsidTr="0040053A">
              <w:trPr>
                <w:trHeight w:val="284"/>
                <w:jc w:val="center"/>
              </w:trPr>
              <w:tc>
                <w:tcPr>
                  <w:tcW w:w="754" w:type="dxa"/>
                  <w:vMerge w:val="restart"/>
                  <w:shd w:val="clear" w:color="auto" w:fill="auto"/>
                  <w:vAlign w:val="center"/>
                </w:tcPr>
                <w:p w14:paraId="20DC16A0"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评价因子</w:t>
                  </w:r>
                </w:p>
              </w:tc>
              <w:tc>
                <w:tcPr>
                  <w:tcW w:w="1629" w:type="dxa"/>
                  <w:shd w:val="clear" w:color="auto" w:fill="auto"/>
                  <w:vAlign w:val="center"/>
                </w:tcPr>
                <w:p w14:paraId="365CBCFC"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SO</w:t>
                  </w:r>
                  <w:r w:rsidRPr="005C58F7">
                    <w:rPr>
                      <w:rStyle w:val="font11"/>
                      <w:rFonts w:eastAsiaTheme="minorEastAsia"/>
                      <w:color w:val="auto"/>
                      <w:vertAlign w:val="subscript"/>
                      <w:lang w:bidi="ar"/>
                    </w:rPr>
                    <w:t>2</w:t>
                  </w:r>
                  <w:r w:rsidRPr="005C58F7">
                    <w:rPr>
                      <w:rStyle w:val="font41"/>
                      <w:rFonts w:eastAsiaTheme="minorEastAsia"/>
                      <w:color w:val="auto"/>
                      <w:sz w:val="18"/>
                      <w:szCs w:val="18"/>
                      <w:lang w:bidi="ar"/>
                    </w:rPr>
                    <w:t>+NOx</w:t>
                  </w:r>
                  <w:r w:rsidRPr="005C58F7">
                    <w:rPr>
                      <w:rStyle w:val="font21"/>
                      <w:rFonts w:eastAsiaTheme="minorEastAsia"/>
                      <w:color w:val="auto"/>
                      <w:sz w:val="18"/>
                      <w:szCs w:val="18"/>
                      <w:lang w:bidi="ar"/>
                    </w:rPr>
                    <w:t>排放量</w:t>
                  </w:r>
                </w:p>
              </w:tc>
              <w:tc>
                <w:tcPr>
                  <w:tcW w:w="1559" w:type="dxa"/>
                  <w:gridSpan w:val="2"/>
                  <w:shd w:val="clear" w:color="auto" w:fill="auto"/>
                  <w:vAlign w:val="center"/>
                </w:tcPr>
                <w:p w14:paraId="1ECAE69E"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2000t/a</w:t>
                  </w:r>
                  <w:r w:rsidRPr="005C58F7">
                    <w:rPr>
                      <w:rStyle w:val="font21"/>
                      <w:rFonts w:ascii="楷体" w:eastAsia="楷体" w:hAnsi="楷体"/>
                      <w:color w:val="auto"/>
                      <w:sz w:val="18"/>
                      <w:szCs w:val="18"/>
                      <w:lang w:bidi="ar"/>
                    </w:rPr>
                    <w:t>□</w:t>
                  </w:r>
                </w:p>
              </w:tc>
              <w:tc>
                <w:tcPr>
                  <w:tcW w:w="1843" w:type="dxa"/>
                  <w:gridSpan w:val="3"/>
                  <w:shd w:val="clear" w:color="auto" w:fill="auto"/>
                  <w:vAlign w:val="center"/>
                </w:tcPr>
                <w:p w14:paraId="68FDF16B"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500~2000t/a</w:t>
                  </w:r>
                  <w:r w:rsidRPr="005C58F7">
                    <w:rPr>
                      <w:rStyle w:val="font21"/>
                      <w:rFonts w:ascii="楷体" w:eastAsia="楷体" w:hAnsi="楷体"/>
                      <w:color w:val="auto"/>
                      <w:sz w:val="18"/>
                      <w:szCs w:val="18"/>
                      <w:lang w:bidi="ar"/>
                    </w:rPr>
                    <w:t>□</w:t>
                  </w:r>
                </w:p>
              </w:tc>
              <w:tc>
                <w:tcPr>
                  <w:tcW w:w="2891" w:type="dxa"/>
                  <w:gridSpan w:val="4"/>
                  <w:shd w:val="clear" w:color="auto" w:fill="auto"/>
                  <w:vAlign w:val="center"/>
                </w:tcPr>
                <w:p w14:paraId="712394A6"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&lt;500t/a</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r>
            <w:tr w:rsidR="00227F48" w:rsidRPr="005C58F7" w14:paraId="257E04BD" w14:textId="77777777" w:rsidTr="0040053A">
              <w:trPr>
                <w:trHeight w:val="284"/>
                <w:jc w:val="center"/>
              </w:trPr>
              <w:tc>
                <w:tcPr>
                  <w:tcW w:w="754" w:type="dxa"/>
                  <w:vMerge/>
                  <w:shd w:val="clear" w:color="auto" w:fill="auto"/>
                  <w:vAlign w:val="center"/>
                </w:tcPr>
                <w:p w14:paraId="18848CF2" w14:textId="77777777" w:rsidR="00E002D5" w:rsidRPr="005C58F7" w:rsidRDefault="00E002D5" w:rsidP="00E002D5">
                  <w:pPr>
                    <w:jc w:val="center"/>
                    <w:rPr>
                      <w:rFonts w:eastAsiaTheme="minorEastAsia"/>
                      <w:sz w:val="18"/>
                      <w:szCs w:val="18"/>
                    </w:rPr>
                  </w:pPr>
                </w:p>
              </w:tc>
              <w:tc>
                <w:tcPr>
                  <w:tcW w:w="1629" w:type="dxa"/>
                  <w:vMerge w:val="restart"/>
                  <w:shd w:val="clear" w:color="auto" w:fill="auto"/>
                  <w:vAlign w:val="center"/>
                </w:tcPr>
                <w:p w14:paraId="301FEE11"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评价因子</w:t>
                  </w:r>
                </w:p>
              </w:tc>
              <w:tc>
                <w:tcPr>
                  <w:tcW w:w="3402" w:type="dxa"/>
                  <w:gridSpan w:val="5"/>
                  <w:shd w:val="clear" w:color="auto" w:fill="auto"/>
                  <w:vAlign w:val="center"/>
                </w:tcPr>
                <w:p w14:paraId="53FCC6F6" w14:textId="13A3BF69"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基本污染物（）</w:t>
                  </w:r>
                </w:p>
              </w:tc>
              <w:tc>
                <w:tcPr>
                  <w:tcW w:w="2891" w:type="dxa"/>
                  <w:gridSpan w:val="4"/>
                  <w:shd w:val="clear" w:color="auto" w:fill="auto"/>
                  <w:vAlign w:val="bottom"/>
                </w:tcPr>
                <w:p w14:paraId="23699B78" w14:textId="77777777" w:rsidR="00E002D5" w:rsidRPr="005C58F7" w:rsidRDefault="00E002D5" w:rsidP="00E002D5">
                  <w:pPr>
                    <w:widowControl/>
                    <w:jc w:val="center"/>
                    <w:textAlignment w:val="bottom"/>
                    <w:rPr>
                      <w:rFonts w:eastAsiaTheme="minorEastAsia"/>
                      <w:sz w:val="18"/>
                      <w:szCs w:val="18"/>
                    </w:rPr>
                  </w:pPr>
                  <w:r w:rsidRPr="005C58F7">
                    <w:rPr>
                      <w:rStyle w:val="font21"/>
                      <w:rFonts w:eastAsiaTheme="minorEastAsia"/>
                      <w:color w:val="auto"/>
                      <w:sz w:val="18"/>
                      <w:szCs w:val="18"/>
                      <w:lang w:bidi="ar"/>
                    </w:rPr>
                    <w:t>包括二次</w:t>
                  </w:r>
                  <w:r w:rsidRPr="005C58F7">
                    <w:rPr>
                      <w:rStyle w:val="font41"/>
                      <w:rFonts w:eastAsiaTheme="minorEastAsia"/>
                      <w:color w:val="auto"/>
                      <w:sz w:val="18"/>
                      <w:szCs w:val="18"/>
                      <w:lang w:bidi="ar"/>
                    </w:rPr>
                    <w:t>PM</w:t>
                  </w:r>
                  <w:r w:rsidRPr="005C58F7">
                    <w:rPr>
                      <w:rStyle w:val="font11"/>
                      <w:rFonts w:eastAsiaTheme="minorEastAsia"/>
                      <w:color w:val="auto"/>
                      <w:vertAlign w:val="subscript"/>
                      <w:lang w:bidi="ar"/>
                    </w:rPr>
                    <w:t>2.5</w:t>
                  </w:r>
                  <w:r w:rsidRPr="005C58F7">
                    <w:rPr>
                      <w:rStyle w:val="font21"/>
                      <w:rFonts w:ascii="楷体" w:eastAsia="楷体" w:hAnsi="楷体"/>
                      <w:color w:val="auto"/>
                      <w:sz w:val="18"/>
                      <w:szCs w:val="18"/>
                      <w:lang w:bidi="ar"/>
                    </w:rPr>
                    <w:t>□</w:t>
                  </w:r>
                </w:p>
              </w:tc>
            </w:tr>
            <w:tr w:rsidR="00227F48" w:rsidRPr="005C58F7" w14:paraId="63EB7A1F" w14:textId="77777777" w:rsidTr="0040053A">
              <w:trPr>
                <w:trHeight w:val="284"/>
                <w:jc w:val="center"/>
              </w:trPr>
              <w:tc>
                <w:tcPr>
                  <w:tcW w:w="754" w:type="dxa"/>
                  <w:vMerge/>
                  <w:shd w:val="clear" w:color="auto" w:fill="auto"/>
                  <w:vAlign w:val="center"/>
                </w:tcPr>
                <w:p w14:paraId="6E889EB3" w14:textId="77777777" w:rsidR="00E002D5" w:rsidRPr="005C58F7" w:rsidRDefault="00E002D5" w:rsidP="00E002D5">
                  <w:pPr>
                    <w:jc w:val="center"/>
                    <w:rPr>
                      <w:rFonts w:eastAsiaTheme="minorEastAsia"/>
                      <w:sz w:val="18"/>
                      <w:szCs w:val="18"/>
                    </w:rPr>
                  </w:pPr>
                </w:p>
              </w:tc>
              <w:tc>
                <w:tcPr>
                  <w:tcW w:w="1629" w:type="dxa"/>
                  <w:vMerge/>
                  <w:shd w:val="clear" w:color="auto" w:fill="auto"/>
                  <w:vAlign w:val="center"/>
                </w:tcPr>
                <w:p w14:paraId="0A3D2347" w14:textId="77777777" w:rsidR="00E002D5" w:rsidRPr="005C58F7" w:rsidRDefault="00E002D5" w:rsidP="00E002D5">
                  <w:pPr>
                    <w:jc w:val="center"/>
                    <w:rPr>
                      <w:rFonts w:eastAsiaTheme="minorEastAsia"/>
                      <w:sz w:val="18"/>
                      <w:szCs w:val="18"/>
                    </w:rPr>
                  </w:pPr>
                </w:p>
              </w:tc>
              <w:tc>
                <w:tcPr>
                  <w:tcW w:w="3402" w:type="dxa"/>
                  <w:gridSpan w:val="5"/>
                  <w:shd w:val="clear" w:color="auto" w:fill="auto"/>
                  <w:vAlign w:val="center"/>
                </w:tcPr>
                <w:p w14:paraId="667F2425"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其他污染物（</w:t>
                  </w:r>
                  <w:r w:rsidRPr="005C58F7">
                    <w:rPr>
                      <w:rStyle w:val="font21"/>
                      <w:rFonts w:eastAsiaTheme="minorEastAsia" w:hint="eastAsia"/>
                      <w:color w:val="auto"/>
                      <w:sz w:val="18"/>
                      <w:szCs w:val="18"/>
                      <w:lang w:bidi="ar"/>
                    </w:rPr>
                    <w:t>非甲烷总烃</w:t>
                  </w:r>
                  <w:r w:rsidRPr="005C58F7">
                    <w:rPr>
                      <w:rStyle w:val="font21"/>
                      <w:rFonts w:eastAsiaTheme="minorEastAsia"/>
                      <w:color w:val="auto"/>
                      <w:sz w:val="18"/>
                      <w:szCs w:val="18"/>
                      <w:lang w:bidi="ar"/>
                    </w:rPr>
                    <w:t>）</w:t>
                  </w:r>
                </w:p>
              </w:tc>
              <w:tc>
                <w:tcPr>
                  <w:tcW w:w="2891" w:type="dxa"/>
                  <w:gridSpan w:val="4"/>
                  <w:shd w:val="clear" w:color="auto" w:fill="auto"/>
                  <w:vAlign w:val="bottom"/>
                </w:tcPr>
                <w:p w14:paraId="369A98FA" w14:textId="77777777" w:rsidR="00E002D5" w:rsidRPr="005C58F7" w:rsidRDefault="00E002D5" w:rsidP="00E002D5">
                  <w:pPr>
                    <w:widowControl/>
                    <w:jc w:val="center"/>
                    <w:textAlignment w:val="bottom"/>
                    <w:rPr>
                      <w:rFonts w:eastAsiaTheme="minorEastAsia"/>
                      <w:sz w:val="18"/>
                      <w:szCs w:val="18"/>
                    </w:rPr>
                  </w:pPr>
                  <w:r w:rsidRPr="005C58F7">
                    <w:rPr>
                      <w:rStyle w:val="font21"/>
                      <w:rFonts w:eastAsiaTheme="minorEastAsia"/>
                      <w:color w:val="auto"/>
                      <w:sz w:val="18"/>
                      <w:szCs w:val="18"/>
                      <w:lang w:bidi="ar"/>
                    </w:rPr>
                    <w:t>不包括二次</w:t>
                  </w:r>
                  <w:r w:rsidRPr="005C58F7">
                    <w:rPr>
                      <w:rStyle w:val="font41"/>
                      <w:rFonts w:eastAsiaTheme="minorEastAsia"/>
                      <w:color w:val="auto"/>
                      <w:sz w:val="18"/>
                      <w:szCs w:val="18"/>
                      <w:lang w:bidi="ar"/>
                    </w:rPr>
                    <w:t>PM</w:t>
                  </w:r>
                  <w:r w:rsidRPr="005C58F7">
                    <w:rPr>
                      <w:rStyle w:val="font11"/>
                      <w:rFonts w:eastAsiaTheme="minorEastAsia"/>
                      <w:color w:val="auto"/>
                      <w:vertAlign w:val="subscript"/>
                      <w:lang w:bidi="ar"/>
                    </w:rPr>
                    <w:t>2.5</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r>
            <w:tr w:rsidR="00227F48" w:rsidRPr="005C58F7" w14:paraId="3F0D7F30" w14:textId="77777777" w:rsidTr="0040053A">
              <w:trPr>
                <w:trHeight w:val="284"/>
                <w:jc w:val="center"/>
              </w:trPr>
              <w:tc>
                <w:tcPr>
                  <w:tcW w:w="754" w:type="dxa"/>
                  <w:shd w:val="clear" w:color="auto" w:fill="auto"/>
                  <w:vAlign w:val="center"/>
                </w:tcPr>
                <w:p w14:paraId="5BB8E627"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评价标准</w:t>
                  </w:r>
                </w:p>
              </w:tc>
              <w:tc>
                <w:tcPr>
                  <w:tcW w:w="1629" w:type="dxa"/>
                  <w:shd w:val="clear" w:color="auto" w:fill="auto"/>
                  <w:vAlign w:val="center"/>
                </w:tcPr>
                <w:p w14:paraId="5F625FC6"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评价标准</w:t>
                  </w:r>
                </w:p>
              </w:tc>
              <w:tc>
                <w:tcPr>
                  <w:tcW w:w="1964" w:type="dxa"/>
                  <w:gridSpan w:val="3"/>
                  <w:shd w:val="clear" w:color="auto" w:fill="auto"/>
                  <w:vAlign w:val="center"/>
                </w:tcPr>
                <w:p w14:paraId="5C012790"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国家标准</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c>
                <w:tcPr>
                  <w:tcW w:w="1438" w:type="dxa"/>
                  <w:gridSpan w:val="2"/>
                  <w:shd w:val="clear" w:color="auto" w:fill="auto"/>
                  <w:vAlign w:val="center"/>
                </w:tcPr>
                <w:p w14:paraId="3357AA16"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地方</w:t>
                  </w:r>
                  <w:r w:rsidRPr="005C58F7">
                    <w:rPr>
                      <w:rFonts w:eastAsiaTheme="minorEastAsia" w:hint="eastAsia"/>
                      <w:kern w:val="0"/>
                      <w:sz w:val="18"/>
                      <w:szCs w:val="18"/>
                      <w:lang w:bidi="ar"/>
                    </w:rPr>
                    <w:t>标准</w:t>
                  </w:r>
                  <w:r w:rsidRPr="005C58F7">
                    <w:rPr>
                      <w:rStyle w:val="font21"/>
                      <w:rFonts w:ascii="楷体" w:eastAsia="楷体" w:hAnsi="楷体"/>
                      <w:color w:val="auto"/>
                      <w:sz w:val="18"/>
                      <w:szCs w:val="18"/>
                      <w:lang w:bidi="ar"/>
                    </w:rPr>
                    <w:t>□</w:t>
                  </w:r>
                </w:p>
              </w:tc>
              <w:tc>
                <w:tcPr>
                  <w:tcW w:w="1190" w:type="dxa"/>
                  <w:shd w:val="clear" w:color="auto" w:fill="auto"/>
                  <w:vAlign w:val="center"/>
                </w:tcPr>
                <w:p w14:paraId="4524E19D"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附录</w:t>
                  </w:r>
                  <w:r w:rsidRPr="005C58F7">
                    <w:rPr>
                      <w:rStyle w:val="font41"/>
                      <w:rFonts w:eastAsiaTheme="minorEastAsia"/>
                      <w:color w:val="auto"/>
                      <w:sz w:val="18"/>
                      <w:szCs w:val="18"/>
                      <w:lang w:bidi="ar"/>
                    </w:rPr>
                    <w:t>D</w:t>
                  </w:r>
                  <w:r w:rsidRPr="005C58F7">
                    <w:rPr>
                      <w:rStyle w:val="font21"/>
                      <w:rFonts w:ascii="楷体" w:eastAsia="楷体" w:hAnsi="楷体"/>
                      <w:color w:val="auto"/>
                      <w:sz w:val="18"/>
                      <w:szCs w:val="18"/>
                      <w:lang w:bidi="ar"/>
                    </w:rPr>
                    <w:t>□</w:t>
                  </w:r>
                </w:p>
              </w:tc>
              <w:tc>
                <w:tcPr>
                  <w:tcW w:w="1701" w:type="dxa"/>
                  <w:gridSpan w:val="3"/>
                  <w:shd w:val="clear" w:color="auto" w:fill="auto"/>
                  <w:vAlign w:val="center"/>
                </w:tcPr>
                <w:p w14:paraId="32F012C9" w14:textId="32400EA6"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其他标准</w:t>
                  </w:r>
                  <w:r w:rsidR="0006534D" w:rsidRPr="005C58F7">
                    <w:rPr>
                      <w:rStyle w:val="font21"/>
                      <w:rFonts w:ascii="楷体" w:eastAsia="楷体" w:hAnsi="楷体"/>
                      <w:color w:val="auto"/>
                      <w:sz w:val="18"/>
                      <w:szCs w:val="18"/>
                      <w:lang w:bidi="ar"/>
                    </w:rPr>
                    <w:t>□</w:t>
                  </w:r>
                </w:p>
              </w:tc>
            </w:tr>
            <w:tr w:rsidR="00227F48" w:rsidRPr="005C58F7" w14:paraId="0BCAC82A" w14:textId="77777777" w:rsidTr="00184541">
              <w:trPr>
                <w:trHeight w:val="284"/>
                <w:jc w:val="center"/>
              </w:trPr>
              <w:tc>
                <w:tcPr>
                  <w:tcW w:w="754" w:type="dxa"/>
                  <w:vMerge w:val="restart"/>
                  <w:shd w:val="clear" w:color="auto" w:fill="auto"/>
                  <w:vAlign w:val="center"/>
                </w:tcPr>
                <w:p w14:paraId="03D529EF"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现状评价</w:t>
                  </w:r>
                </w:p>
              </w:tc>
              <w:tc>
                <w:tcPr>
                  <w:tcW w:w="1629" w:type="dxa"/>
                  <w:shd w:val="clear" w:color="auto" w:fill="auto"/>
                  <w:vAlign w:val="center"/>
                </w:tcPr>
                <w:p w14:paraId="23B672F8"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评价功能区</w:t>
                  </w:r>
                </w:p>
              </w:tc>
              <w:tc>
                <w:tcPr>
                  <w:tcW w:w="2693" w:type="dxa"/>
                  <w:gridSpan w:val="4"/>
                  <w:shd w:val="clear" w:color="auto" w:fill="auto"/>
                  <w:vAlign w:val="center"/>
                </w:tcPr>
                <w:p w14:paraId="29654FF7"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一类区</w:t>
                  </w:r>
                  <w:r w:rsidRPr="005C58F7">
                    <w:rPr>
                      <w:rStyle w:val="font21"/>
                      <w:rFonts w:ascii="楷体" w:eastAsia="楷体" w:hAnsi="楷体"/>
                      <w:color w:val="auto"/>
                      <w:sz w:val="18"/>
                      <w:szCs w:val="18"/>
                      <w:lang w:bidi="ar"/>
                    </w:rPr>
                    <w:t>□</w:t>
                  </w:r>
                </w:p>
              </w:tc>
              <w:tc>
                <w:tcPr>
                  <w:tcW w:w="1899" w:type="dxa"/>
                  <w:gridSpan w:val="2"/>
                  <w:shd w:val="clear" w:color="auto" w:fill="auto"/>
                  <w:vAlign w:val="center"/>
                </w:tcPr>
                <w:p w14:paraId="2EB96F3A"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二类区</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1AECDC43"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一类区和二类区</w:t>
                  </w:r>
                  <w:r w:rsidRPr="005C58F7">
                    <w:rPr>
                      <w:rStyle w:val="font21"/>
                      <w:rFonts w:ascii="楷体" w:eastAsia="楷体" w:hAnsi="楷体"/>
                      <w:color w:val="auto"/>
                      <w:sz w:val="18"/>
                      <w:szCs w:val="18"/>
                      <w:lang w:bidi="ar"/>
                    </w:rPr>
                    <w:t>□</w:t>
                  </w:r>
                </w:p>
              </w:tc>
            </w:tr>
            <w:tr w:rsidR="00227F48" w:rsidRPr="005C58F7" w14:paraId="02368197" w14:textId="77777777" w:rsidTr="00184541">
              <w:trPr>
                <w:trHeight w:val="284"/>
                <w:jc w:val="center"/>
              </w:trPr>
              <w:tc>
                <w:tcPr>
                  <w:tcW w:w="754" w:type="dxa"/>
                  <w:vMerge/>
                  <w:shd w:val="clear" w:color="auto" w:fill="auto"/>
                  <w:vAlign w:val="center"/>
                </w:tcPr>
                <w:p w14:paraId="7D6DB438" w14:textId="77777777" w:rsidR="00E002D5" w:rsidRPr="005C58F7" w:rsidRDefault="00E002D5" w:rsidP="00E002D5">
                  <w:pPr>
                    <w:jc w:val="center"/>
                    <w:rPr>
                      <w:rFonts w:eastAsiaTheme="minorEastAsia"/>
                      <w:sz w:val="18"/>
                      <w:szCs w:val="18"/>
                    </w:rPr>
                  </w:pPr>
                </w:p>
              </w:tc>
              <w:tc>
                <w:tcPr>
                  <w:tcW w:w="1629" w:type="dxa"/>
                  <w:shd w:val="clear" w:color="auto" w:fill="auto"/>
                  <w:vAlign w:val="center"/>
                </w:tcPr>
                <w:p w14:paraId="74A7B4B0"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评价基准年</w:t>
                  </w:r>
                </w:p>
              </w:tc>
              <w:tc>
                <w:tcPr>
                  <w:tcW w:w="6293" w:type="dxa"/>
                  <w:gridSpan w:val="9"/>
                  <w:shd w:val="clear" w:color="auto" w:fill="auto"/>
                  <w:vAlign w:val="center"/>
                </w:tcPr>
                <w:p w14:paraId="60CBB6F3" w14:textId="1AAC4EA1"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201</w:t>
                  </w:r>
                  <w:r w:rsidR="009F7A79" w:rsidRPr="005C58F7">
                    <w:rPr>
                      <w:rStyle w:val="font41"/>
                      <w:rFonts w:eastAsiaTheme="minorEastAsia" w:hint="eastAsia"/>
                      <w:color w:val="auto"/>
                      <w:sz w:val="18"/>
                      <w:szCs w:val="18"/>
                      <w:lang w:bidi="ar"/>
                    </w:rPr>
                    <w:t>9</w:t>
                  </w:r>
                  <w:r w:rsidRPr="005C58F7">
                    <w:rPr>
                      <w:rStyle w:val="font21"/>
                      <w:rFonts w:eastAsiaTheme="minorEastAsia"/>
                      <w:color w:val="auto"/>
                      <w:sz w:val="18"/>
                      <w:szCs w:val="18"/>
                      <w:lang w:bidi="ar"/>
                    </w:rPr>
                    <w:t>）年</w:t>
                  </w:r>
                </w:p>
              </w:tc>
            </w:tr>
            <w:tr w:rsidR="00227F48" w:rsidRPr="005C58F7" w14:paraId="5E4992E0" w14:textId="77777777" w:rsidTr="00184541">
              <w:trPr>
                <w:trHeight w:val="284"/>
                <w:jc w:val="center"/>
              </w:trPr>
              <w:tc>
                <w:tcPr>
                  <w:tcW w:w="754" w:type="dxa"/>
                  <w:vMerge/>
                  <w:shd w:val="clear" w:color="auto" w:fill="auto"/>
                  <w:vAlign w:val="center"/>
                </w:tcPr>
                <w:p w14:paraId="00163442" w14:textId="77777777" w:rsidR="00E002D5" w:rsidRPr="005C58F7" w:rsidRDefault="00E002D5" w:rsidP="00E002D5">
                  <w:pPr>
                    <w:jc w:val="center"/>
                    <w:rPr>
                      <w:rFonts w:eastAsiaTheme="minorEastAsia"/>
                      <w:sz w:val="18"/>
                      <w:szCs w:val="18"/>
                    </w:rPr>
                  </w:pPr>
                </w:p>
              </w:tc>
              <w:tc>
                <w:tcPr>
                  <w:tcW w:w="1629" w:type="dxa"/>
                  <w:shd w:val="clear" w:color="auto" w:fill="auto"/>
                  <w:vAlign w:val="center"/>
                </w:tcPr>
                <w:p w14:paraId="6EDF7682"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环境空气质量现状调查数据来源</w:t>
                  </w:r>
                </w:p>
              </w:tc>
              <w:tc>
                <w:tcPr>
                  <w:tcW w:w="2693" w:type="dxa"/>
                  <w:gridSpan w:val="4"/>
                  <w:shd w:val="clear" w:color="auto" w:fill="auto"/>
                  <w:vAlign w:val="center"/>
                </w:tcPr>
                <w:p w14:paraId="0DD24259"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长期例行监测数据</w:t>
                  </w:r>
                  <w:r w:rsidRPr="005C58F7">
                    <w:rPr>
                      <w:rStyle w:val="font21"/>
                      <w:rFonts w:ascii="楷体" w:eastAsia="楷体" w:hAnsi="楷体"/>
                      <w:color w:val="auto"/>
                      <w:sz w:val="18"/>
                      <w:szCs w:val="18"/>
                      <w:lang w:bidi="ar"/>
                    </w:rPr>
                    <w:t>□</w:t>
                  </w:r>
                </w:p>
              </w:tc>
              <w:tc>
                <w:tcPr>
                  <w:tcW w:w="1899" w:type="dxa"/>
                  <w:gridSpan w:val="2"/>
                  <w:shd w:val="clear" w:color="auto" w:fill="auto"/>
                  <w:vAlign w:val="center"/>
                </w:tcPr>
                <w:p w14:paraId="5648133E"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主管部门发布的数据</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2617133B"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现状补充检测</w:t>
                  </w:r>
                  <w:r w:rsidRPr="005C58F7">
                    <w:rPr>
                      <w:rStyle w:val="font21"/>
                      <w:rFonts w:ascii="楷体" w:eastAsia="楷体" w:hAnsi="楷体"/>
                      <w:color w:val="auto"/>
                      <w:sz w:val="18"/>
                      <w:szCs w:val="18"/>
                      <w:lang w:bidi="ar"/>
                    </w:rPr>
                    <w:t>□</w:t>
                  </w:r>
                </w:p>
              </w:tc>
            </w:tr>
            <w:tr w:rsidR="00227F48" w:rsidRPr="005C58F7" w14:paraId="1C22848C" w14:textId="77777777" w:rsidTr="0040053A">
              <w:trPr>
                <w:trHeight w:val="284"/>
                <w:jc w:val="center"/>
              </w:trPr>
              <w:tc>
                <w:tcPr>
                  <w:tcW w:w="754" w:type="dxa"/>
                  <w:vMerge/>
                  <w:shd w:val="clear" w:color="auto" w:fill="auto"/>
                  <w:vAlign w:val="center"/>
                </w:tcPr>
                <w:p w14:paraId="4794906A" w14:textId="77777777" w:rsidR="00E002D5" w:rsidRPr="005C58F7" w:rsidRDefault="00E002D5" w:rsidP="00E002D5">
                  <w:pPr>
                    <w:jc w:val="center"/>
                    <w:rPr>
                      <w:rFonts w:eastAsiaTheme="minorEastAsia"/>
                      <w:sz w:val="18"/>
                      <w:szCs w:val="18"/>
                    </w:rPr>
                  </w:pPr>
                </w:p>
              </w:tc>
              <w:tc>
                <w:tcPr>
                  <w:tcW w:w="1629" w:type="dxa"/>
                  <w:shd w:val="clear" w:color="auto" w:fill="auto"/>
                  <w:vAlign w:val="center"/>
                </w:tcPr>
                <w:p w14:paraId="297501B5"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现状评价</w:t>
                  </w:r>
                </w:p>
              </w:tc>
              <w:tc>
                <w:tcPr>
                  <w:tcW w:w="3402" w:type="dxa"/>
                  <w:gridSpan w:val="5"/>
                  <w:shd w:val="clear" w:color="auto" w:fill="auto"/>
                  <w:vAlign w:val="center"/>
                </w:tcPr>
                <w:p w14:paraId="08CF565F"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达标区</w:t>
                  </w:r>
                  <w:r w:rsidRPr="005C58F7">
                    <w:rPr>
                      <w:rStyle w:val="font21"/>
                      <w:rFonts w:ascii="楷体" w:eastAsia="楷体" w:hAnsi="楷体"/>
                      <w:color w:val="auto"/>
                      <w:sz w:val="18"/>
                      <w:szCs w:val="18"/>
                      <w:lang w:bidi="ar"/>
                    </w:rPr>
                    <w:t>□</w:t>
                  </w:r>
                </w:p>
              </w:tc>
              <w:tc>
                <w:tcPr>
                  <w:tcW w:w="2891" w:type="dxa"/>
                  <w:gridSpan w:val="4"/>
                  <w:shd w:val="clear" w:color="auto" w:fill="auto"/>
                  <w:vAlign w:val="center"/>
                </w:tcPr>
                <w:p w14:paraId="15313748"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不达标区</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r>
            <w:tr w:rsidR="00227F48" w:rsidRPr="005C58F7" w14:paraId="2DBA7778" w14:textId="77777777" w:rsidTr="0040053A">
              <w:trPr>
                <w:trHeight w:val="284"/>
                <w:jc w:val="center"/>
              </w:trPr>
              <w:tc>
                <w:tcPr>
                  <w:tcW w:w="754" w:type="dxa"/>
                  <w:vMerge w:val="restart"/>
                  <w:shd w:val="clear" w:color="auto" w:fill="auto"/>
                  <w:vAlign w:val="center"/>
                </w:tcPr>
                <w:p w14:paraId="7343BBF5"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污染源调查</w:t>
                  </w:r>
                </w:p>
              </w:tc>
              <w:tc>
                <w:tcPr>
                  <w:tcW w:w="1629" w:type="dxa"/>
                  <w:vMerge w:val="restart"/>
                  <w:shd w:val="clear" w:color="auto" w:fill="auto"/>
                  <w:vAlign w:val="center"/>
                </w:tcPr>
                <w:p w14:paraId="088EA2B0"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调查内容</w:t>
                  </w:r>
                </w:p>
              </w:tc>
              <w:tc>
                <w:tcPr>
                  <w:tcW w:w="1964" w:type="dxa"/>
                  <w:gridSpan w:val="3"/>
                  <w:shd w:val="clear" w:color="auto" w:fill="auto"/>
                  <w:vAlign w:val="center"/>
                </w:tcPr>
                <w:p w14:paraId="6303F701"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本项目正常排放源</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c>
                <w:tcPr>
                  <w:tcW w:w="1438" w:type="dxa"/>
                  <w:gridSpan w:val="2"/>
                  <w:vMerge w:val="restart"/>
                  <w:shd w:val="clear" w:color="auto" w:fill="auto"/>
                  <w:vAlign w:val="center"/>
                </w:tcPr>
                <w:p w14:paraId="2A27BCA1"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拟替代的污染源</w:t>
                  </w:r>
                  <w:r w:rsidRPr="005C58F7">
                    <w:rPr>
                      <w:rStyle w:val="font21"/>
                      <w:rFonts w:ascii="楷体" w:eastAsia="楷体" w:hAnsi="楷体"/>
                      <w:color w:val="auto"/>
                      <w:sz w:val="18"/>
                      <w:szCs w:val="18"/>
                      <w:lang w:bidi="ar"/>
                    </w:rPr>
                    <w:t>□</w:t>
                  </w:r>
                </w:p>
              </w:tc>
              <w:tc>
                <w:tcPr>
                  <w:tcW w:w="1190" w:type="dxa"/>
                  <w:vMerge w:val="restart"/>
                  <w:shd w:val="clear" w:color="auto" w:fill="auto"/>
                  <w:vAlign w:val="center"/>
                </w:tcPr>
                <w:p w14:paraId="517C291B"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其他在建、拟建项目污染源</w:t>
                  </w:r>
                  <w:r w:rsidRPr="005C58F7">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2341C8A0"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区域污染源</w:t>
                  </w:r>
                  <w:r w:rsidRPr="005C58F7">
                    <w:rPr>
                      <w:rStyle w:val="font21"/>
                      <w:rFonts w:ascii="楷体" w:eastAsia="楷体" w:hAnsi="楷体"/>
                      <w:color w:val="auto"/>
                      <w:sz w:val="18"/>
                      <w:szCs w:val="18"/>
                      <w:lang w:bidi="ar"/>
                    </w:rPr>
                    <w:t>□</w:t>
                  </w:r>
                </w:p>
              </w:tc>
            </w:tr>
            <w:tr w:rsidR="00227F48" w:rsidRPr="005C58F7" w14:paraId="19510A49" w14:textId="77777777" w:rsidTr="0040053A">
              <w:trPr>
                <w:trHeight w:val="284"/>
                <w:jc w:val="center"/>
              </w:trPr>
              <w:tc>
                <w:tcPr>
                  <w:tcW w:w="754" w:type="dxa"/>
                  <w:vMerge/>
                  <w:shd w:val="clear" w:color="auto" w:fill="auto"/>
                  <w:vAlign w:val="center"/>
                </w:tcPr>
                <w:p w14:paraId="65860C29" w14:textId="77777777" w:rsidR="00E002D5" w:rsidRPr="005C58F7" w:rsidRDefault="00E002D5" w:rsidP="00E002D5">
                  <w:pPr>
                    <w:jc w:val="center"/>
                    <w:rPr>
                      <w:rFonts w:eastAsiaTheme="minorEastAsia"/>
                      <w:sz w:val="18"/>
                      <w:szCs w:val="18"/>
                    </w:rPr>
                  </w:pPr>
                </w:p>
              </w:tc>
              <w:tc>
                <w:tcPr>
                  <w:tcW w:w="1629" w:type="dxa"/>
                  <w:vMerge/>
                  <w:shd w:val="clear" w:color="auto" w:fill="auto"/>
                  <w:vAlign w:val="center"/>
                </w:tcPr>
                <w:p w14:paraId="628D6B5E" w14:textId="77777777" w:rsidR="00E002D5" w:rsidRPr="005C58F7" w:rsidRDefault="00E002D5" w:rsidP="00E002D5">
                  <w:pPr>
                    <w:jc w:val="center"/>
                    <w:rPr>
                      <w:rFonts w:eastAsiaTheme="minorEastAsia"/>
                      <w:sz w:val="18"/>
                      <w:szCs w:val="18"/>
                    </w:rPr>
                  </w:pPr>
                </w:p>
              </w:tc>
              <w:tc>
                <w:tcPr>
                  <w:tcW w:w="1964" w:type="dxa"/>
                  <w:gridSpan w:val="3"/>
                  <w:shd w:val="clear" w:color="auto" w:fill="auto"/>
                  <w:vAlign w:val="center"/>
                </w:tcPr>
                <w:p w14:paraId="665CD342"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本项目非正常排放源</w:t>
                  </w:r>
                  <w:r w:rsidRPr="005C58F7">
                    <w:rPr>
                      <w:rStyle w:val="font21"/>
                      <w:rFonts w:ascii="楷体" w:eastAsia="楷体" w:hAnsi="楷体"/>
                      <w:color w:val="auto"/>
                      <w:sz w:val="18"/>
                      <w:szCs w:val="18"/>
                      <w:lang w:bidi="ar"/>
                    </w:rPr>
                    <w:t>□</w:t>
                  </w:r>
                </w:p>
              </w:tc>
              <w:tc>
                <w:tcPr>
                  <w:tcW w:w="1438" w:type="dxa"/>
                  <w:gridSpan w:val="2"/>
                  <w:vMerge/>
                  <w:shd w:val="clear" w:color="auto" w:fill="auto"/>
                  <w:vAlign w:val="center"/>
                </w:tcPr>
                <w:p w14:paraId="12216A37" w14:textId="77777777" w:rsidR="00E002D5" w:rsidRPr="005C58F7" w:rsidRDefault="00E002D5" w:rsidP="00E002D5">
                  <w:pPr>
                    <w:jc w:val="center"/>
                    <w:rPr>
                      <w:rFonts w:eastAsiaTheme="minorEastAsia"/>
                      <w:sz w:val="18"/>
                      <w:szCs w:val="18"/>
                    </w:rPr>
                  </w:pPr>
                </w:p>
              </w:tc>
              <w:tc>
                <w:tcPr>
                  <w:tcW w:w="1190" w:type="dxa"/>
                  <w:vMerge/>
                  <w:shd w:val="clear" w:color="auto" w:fill="auto"/>
                  <w:vAlign w:val="center"/>
                </w:tcPr>
                <w:p w14:paraId="26F46E4A" w14:textId="77777777" w:rsidR="00E002D5" w:rsidRPr="005C58F7" w:rsidRDefault="00E002D5" w:rsidP="00E002D5">
                  <w:pPr>
                    <w:jc w:val="center"/>
                    <w:rPr>
                      <w:rFonts w:eastAsiaTheme="minorEastAsia"/>
                      <w:sz w:val="18"/>
                      <w:szCs w:val="18"/>
                    </w:rPr>
                  </w:pPr>
                </w:p>
              </w:tc>
              <w:tc>
                <w:tcPr>
                  <w:tcW w:w="1701" w:type="dxa"/>
                  <w:gridSpan w:val="3"/>
                  <w:vMerge/>
                  <w:shd w:val="clear" w:color="auto" w:fill="auto"/>
                  <w:vAlign w:val="center"/>
                </w:tcPr>
                <w:p w14:paraId="0A37CA1A" w14:textId="77777777" w:rsidR="00E002D5" w:rsidRPr="005C58F7" w:rsidRDefault="00E002D5" w:rsidP="00E002D5">
                  <w:pPr>
                    <w:jc w:val="center"/>
                    <w:rPr>
                      <w:rFonts w:eastAsiaTheme="minorEastAsia"/>
                      <w:sz w:val="18"/>
                      <w:szCs w:val="18"/>
                    </w:rPr>
                  </w:pPr>
                </w:p>
              </w:tc>
            </w:tr>
            <w:tr w:rsidR="00227F48" w:rsidRPr="005C58F7" w14:paraId="48911000" w14:textId="77777777" w:rsidTr="0040053A">
              <w:trPr>
                <w:trHeight w:val="284"/>
                <w:jc w:val="center"/>
              </w:trPr>
              <w:tc>
                <w:tcPr>
                  <w:tcW w:w="754" w:type="dxa"/>
                  <w:vMerge/>
                  <w:shd w:val="clear" w:color="auto" w:fill="auto"/>
                  <w:vAlign w:val="center"/>
                </w:tcPr>
                <w:p w14:paraId="550446E5" w14:textId="77777777" w:rsidR="00E002D5" w:rsidRPr="005C58F7" w:rsidRDefault="00E002D5" w:rsidP="00E002D5">
                  <w:pPr>
                    <w:jc w:val="center"/>
                    <w:rPr>
                      <w:rFonts w:eastAsiaTheme="minorEastAsia"/>
                      <w:sz w:val="18"/>
                      <w:szCs w:val="18"/>
                    </w:rPr>
                  </w:pPr>
                </w:p>
              </w:tc>
              <w:tc>
                <w:tcPr>
                  <w:tcW w:w="1629" w:type="dxa"/>
                  <w:vMerge/>
                  <w:shd w:val="clear" w:color="auto" w:fill="auto"/>
                  <w:vAlign w:val="center"/>
                </w:tcPr>
                <w:p w14:paraId="202097C2" w14:textId="77777777" w:rsidR="00E002D5" w:rsidRPr="005C58F7" w:rsidRDefault="00E002D5" w:rsidP="00E002D5">
                  <w:pPr>
                    <w:jc w:val="center"/>
                    <w:rPr>
                      <w:rFonts w:eastAsiaTheme="minorEastAsia"/>
                      <w:sz w:val="18"/>
                      <w:szCs w:val="18"/>
                    </w:rPr>
                  </w:pPr>
                </w:p>
              </w:tc>
              <w:tc>
                <w:tcPr>
                  <w:tcW w:w="1964" w:type="dxa"/>
                  <w:gridSpan w:val="3"/>
                  <w:shd w:val="clear" w:color="auto" w:fill="auto"/>
                  <w:vAlign w:val="center"/>
                </w:tcPr>
                <w:p w14:paraId="1D6ABBC7"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现有污染源</w:t>
                  </w:r>
                  <w:r w:rsidRPr="005C58F7">
                    <w:rPr>
                      <w:rStyle w:val="font21"/>
                      <w:rFonts w:ascii="楷体" w:eastAsia="楷体" w:hAnsi="楷体"/>
                      <w:color w:val="auto"/>
                      <w:sz w:val="18"/>
                      <w:szCs w:val="18"/>
                      <w:lang w:bidi="ar"/>
                    </w:rPr>
                    <w:t>□</w:t>
                  </w:r>
                </w:p>
              </w:tc>
              <w:tc>
                <w:tcPr>
                  <w:tcW w:w="1438" w:type="dxa"/>
                  <w:gridSpan w:val="2"/>
                  <w:vMerge/>
                  <w:shd w:val="clear" w:color="auto" w:fill="auto"/>
                  <w:vAlign w:val="center"/>
                </w:tcPr>
                <w:p w14:paraId="22B29404" w14:textId="77777777" w:rsidR="00E002D5" w:rsidRPr="005C58F7" w:rsidRDefault="00E002D5" w:rsidP="00E002D5">
                  <w:pPr>
                    <w:jc w:val="center"/>
                    <w:rPr>
                      <w:rFonts w:eastAsiaTheme="minorEastAsia"/>
                      <w:sz w:val="18"/>
                      <w:szCs w:val="18"/>
                    </w:rPr>
                  </w:pPr>
                </w:p>
              </w:tc>
              <w:tc>
                <w:tcPr>
                  <w:tcW w:w="1190" w:type="dxa"/>
                  <w:vMerge/>
                  <w:shd w:val="clear" w:color="auto" w:fill="auto"/>
                  <w:vAlign w:val="center"/>
                </w:tcPr>
                <w:p w14:paraId="37E5254F" w14:textId="77777777" w:rsidR="00E002D5" w:rsidRPr="005C58F7" w:rsidRDefault="00E002D5" w:rsidP="00E002D5">
                  <w:pPr>
                    <w:jc w:val="center"/>
                    <w:rPr>
                      <w:rFonts w:eastAsiaTheme="minorEastAsia"/>
                      <w:sz w:val="18"/>
                      <w:szCs w:val="18"/>
                    </w:rPr>
                  </w:pPr>
                </w:p>
              </w:tc>
              <w:tc>
                <w:tcPr>
                  <w:tcW w:w="1701" w:type="dxa"/>
                  <w:gridSpan w:val="3"/>
                  <w:vMerge/>
                  <w:shd w:val="clear" w:color="auto" w:fill="auto"/>
                  <w:vAlign w:val="center"/>
                </w:tcPr>
                <w:p w14:paraId="6CD528F4" w14:textId="77777777" w:rsidR="00E002D5" w:rsidRPr="005C58F7" w:rsidRDefault="00E002D5" w:rsidP="00E002D5">
                  <w:pPr>
                    <w:jc w:val="center"/>
                    <w:rPr>
                      <w:rFonts w:eastAsiaTheme="minorEastAsia"/>
                      <w:sz w:val="18"/>
                      <w:szCs w:val="18"/>
                    </w:rPr>
                  </w:pPr>
                </w:p>
              </w:tc>
            </w:tr>
            <w:tr w:rsidR="00227F48" w:rsidRPr="005C58F7" w14:paraId="66B06E1F" w14:textId="77777777" w:rsidTr="0040053A">
              <w:trPr>
                <w:trHeight w:val="284"/>
                <w:jc w:val="center"/>
              </w:trPr>
              <w:tc>
                <w:tcPr>
                  <w:tcW w:w="754" w:type="dxa"/>
                  <w:vMerge w:val="restart"/>
                  <w:shd w:val="clear" w:color="auto" w:fill="auto"/>
                  <w:vAlign w:val="center"/>
                </w:tcPr>
                <w:p w14:paraId="001FB77B" w14:textId="77777777" w:rsidR="00E002D5" w:rsidRPr="005C58F7" w:rsidRDefault="00E002D5" w:rsidP="00E002D5">
                  <w:pPr>
                    <w:widowControl/>
                    <w:jc w:val="center"/>
                    <w:textAlignment w:val="center"/>
                    <w:rPr>
                      <w:rFonts w:eastAsiaTheme="minorEastAsia"/>
                      <w:kern w:val="0"/>
                      <w:sz w:val="18"/>
                      <w:szCs w:val="18"/>
                      <w:lang w:bidi="ar"/>
                    </w:rPr>
                  </w:pPr>
                  <w:r w:rsidRPr="005C58F7">
                    <w:rPr>
                      <w:rFonts w:eastAsiaTheme="minorEastAsia"/>
                      <w:kern w:val="0"/>
                      <w:sz w:val="18"/>
                      <w:szCs w:val="18"/>
                      <w:lang w:bidi="ar"/>
                    </w:rPr>
                    <w:t>大气环境影响预测与评价</w:t>
                  </w:r>
                </w:p>
              </w:tc>
              <w:tc>
                <w:tcPr>
                  <w:tcW w:w="1629" w:type="dxa"/>
                  <w:shd w:val="clear" w:color="auto" w:fill="auto"/>
                  <w:vAlign w:val="center"/>
                </w:tcPr>
                <w:p w14:paraId="5BCE973D"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预测模型</w:t>
                  </w:r>
                </w:p>
              </w:tc>
              <w:tc>
                <w:tcPr>
                  <w:tcW w:w="567" w:type="dxa"/>
                  <w:shd w:val="clear" w:color="auto" w:fill="auto"/>
                  <w:vAlign w:val="center"/>
                </w:tcPr>
                <w:p w14:paraId="1F8CE9C9"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AERMOD</w:t>
                  </w:r>
                  <w:r w:rsidRPr="005C58F7">
                    <w:rPr>
                      <w:rStyle w:val="font21"/>
                      <w:rFonts w:ascii="楷体" w:eastAsia="楷体" w:hAnsi="楷体"/>
                      <w:color w:val="auto"/>
                      <w:sz w:val="18"/>
                      <w:szCs w:val="18"/>
                      <w:lang w:bidi="ar"/>
                    </w:rPr>
                    <w:t>□</w:t>
                  </w:r>
                </w:p>
              </w:tc>
              <w:tc>
                <w:tcPr>
                  <w:tcW w:w="992" w:type="dxa"/>
                  <w:shd w:val="clear" w:color="auto" w:fill="auto"/>
                  <w:vAlign w:val="center"/>
                </w:tcPr>
                <w:p w14:paraId="7BF19816" w14:textId="77777777" w:rsidR="00E002D5" w:rsidRPr="005C58F7" w:rsidRDefault="00E002D5" w:rsidP="00E002D5">
                  <w:pPr>
                    <w:widowControl/>
                    <w:jc w:val="center"/>
                    <w:textAlignment w:val="center"/>
                    <w:rPr>
                      <w:rStyle w:val="font41"/>
                      <w:rFonts w:eastAsiaTheme="minorEastAsia"/>
                      <w:color w:val="auto"/>
                      <w:sz w:val="18"/>
                      <w:szCs w:val="18"/>
                      <w:lang w:bidi="ar"/>
                    </w:rPr>
                  </w:pPr>
                  <w:r w:rsidRPr="005C58F7">
                    <w:rPr>
                      <w:rStyle w:val="font41"/>
                      <w:rFonts w:eastAsiaTheme="minorEastAsia"/>
                      <w:color w:val="auto"/>
                      <w:sz w:val="18"/>
                      <w:szCs w:val="18"/>
                      <w:lang w:bidi="ar"/>
                    </w:rPr>
                    <w:t>ADMS</w:t>
                  </w:r>
                </w:p>
                <w:p w14:paraId="7E647C8C" w14:textId="77777777" w:rsidR="00E002D5" w:rsidRPr="005C58F7" w:rsidRDefault="00E002D5" w:rsidP="00E002D5">
                  <w:pPr>
                    <w:widowControl/>
                    <w:jc w:val="center"/>
                    <w:textAlignment w:val="center"/>
                    <w:rPr>
                      <w:rFonts w:eastAsiaTheme="minorEastAsia"/>
                      <w:sz w:val="18"/>
                      <w:szCs w:val="18"/>
                    </w:rPr>
                  </w:pPr>
                  <w:r w:rsidRPr="005C58F7">
                    <w:rPr>
                      <w:rStyle w:val="font21"/>
                      <w:rFonts w:ascii="楷体" w:eastAsia="楷体" w:hAnsi="楷体"/>
                      <w:color w:val="auto"/>
                      <w:sz w:val="18"/>
                      <w:szCs w:val="18"/>
                      <w:lang w:bidi="ar"/>
                    </w:rPr>
                    <w:t>□</w:t>
                  </w:r>
                </w:p>
              </w:tc>
              <w:tc>
                <w:tcPr>
                  <w:tcW w:w="1134" w:type="dxa"/>
                  <w:gridSpan w:val="2"/>
                  <w:shd w:val="clear" w:color="auto" w:fill="auto"/>
                  <w:vAlign w:val="center"/>
                </w:tcPr>
                <w:p w14:paraId="700B1119"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AUSTAL2000</w:t>
                  </w:r>
                  <w:r w:rsidRPr="005C58F7">
                    <w:rPr>
                      <w:rStyle w:val="font21"/>
                      <w:rFonts w:ascii="楷体" w:eastAsia="楷体" w:hAnsi="楷体"/>
                      <w:color w:val="auto"/>
                      <w:sz w:val="18"/>
                      <w:szCs w:val="18"/>
                      <w:lang w:bidi="ar"/>
                    </w:rPr>
                    <w:t>□</w:t>
                  </w:r>
                </w:p>
              </w:tc>
              <w:tc>
                <w:tcPr>
                  <w:tcW w:w="709" w:type="dxa"/>
                  <w:shd w:val="clear" w:color="auto" w:fill="auto"/>
                  <w:vAlign w:val="center"/>
                </w:tcPr>
                <w:p w14:paraId="739BF13A"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EDMS/AEDT</w:t>
                  </w:r>
                  <w:r w:rsidRPr="005C58F7">
                    <w:rPr>
                      <w:rStyle w:val="font21"/>
                      <w:rFonts w:ascii="楷体" w:eastAsia="楷体" w:hAnsi="楷体"/>
                      <w:color w:val="auto"/>
                      <w:sz w:val="18"/>
                      <w:szCs w:val="18"/>
                      <w:lang w:bidi="ar"/>
                    </w:rPr>
                    <w:t>□</w:t>
                  </w:r>
                </w:p>
              </w:tc>
              <w:tc>
                <w:tcPr>
                  <w:tcW w:w="1190" w:type="dxa"/>
                  <w:shd w:val="clear" w:color="auto" w:fill="auto"/>
                  <w:vAlign w:val="center"/>
                </w:tcPr>
                <w:p w14:paraId="408235BB" w14:textId="77777777" w:rsidR="00184541" w:rsidRPr="005C58F7" w:rsidRDefault="00E002D5" w:rsidP="00E002D5">
                  <w:pPr>
                    <w:widowControl/>
                    <w:jc w:val="center"/>
                    <w:textAlignment w:val="center"/>
                    <w:rPr>
                      <w:rStyle w:val="font41"/>
                      <w:rFonts w:eastAsiaTheme="minorEastAsia"/>
                      <w:color w:val="auto"/>
                      <w:sz w:val="18"/>
                      <w:szCs w:val="18"/>
                      <w:lang w:bidi="ar"/>
                    </w:rPr>
                  </w:pPr>
                  <w:r w:rsidRPr="005C58F7">
                    <w:rPr>
                      <w:rStyle w:val="font41"/>
                      <w:rFonts w:eastAsiaTheme="minorEastAsia"/>
                      <w:color w:val="auto"/>
                      <w:sz w:val="18"/>
                      <w:szCs w:val="18"/>
                      <w:lang w:bidi="ar"/>
                    </w:rPr>
                    <w:t>CALPUFF</w:t>
                  </w:r>
                </w:p>
                <w:p w14:paraId="5E5423EB" w14:textId="77777777" w:rsidR="00E002D5" w:rsidRPr="005C58F7" w:rsidRDefault="00E002D5" w:rsidP="00E002D5">
                  <w:pPr>
                    <w:widowControl/>
                    <w:jc w:val="center"/>
                    <w:textAlignment w:val="center"/>
                    <w:rPr>
                      <w:rFonts w:eastAsiaTheme="minorEastAsia"/>
                      <w:sz w:val="18"/>
                      <w:szCs w:val="18"/>
                    </w:rPr>
                  </w:pPr>
                  <w:r w:rsidRPr="005C58F7">
                    <w:rPr>
                      <w:rStyle w:val="font21"/>
                      <w:rFonts w:ascii="楷体" w:eastAsia="楷体" w:hAnsi="楷体"/>
                      <w:color w:val="auto"/>
                      <w:sz w:val="18"/>
                      <w:szCs w:val="18"/>
                      <w:lang w:bidi="ar"/>
                    </w:rPr>
                    <w:t>□</w:t>
                  </w:r>
                </w:p>
              </w:tc>
              <w:tc>
                <w:tcPr>
                  <w:tcW w:w="1078" w:type="dxa"/>
                  <w:gridSpan w:val="2"/>
                  <w:shd w:val="clear" w:color="auto" w:fill="auto"/>
                  <w:vAlign w:val="center"/>
                </w:tcPr>
                <w:p w14:paraId="5CF2D82B" w14:textId="77777777" w:rsidR="00184541" w:rsidRPr="005C58F7" w:rsidRDefault="00E002D5" w:rsidP="00E002D5">
                  <w:pPr>
                    <w:widowControl/>
                    <w:jc w:val="center"/>
                    <w:textAlignment w:val="center"/>
                    <w:rPr>
                      <w:rFonts w:eastAsiaTheme="minorEastAsia"/>
                      <w:kern w:val="0"/>
                      <w:sz w:val="18"/>
                      <w:szCs w:val="18"/>
                      <w:lang w:bidi="ar"/>
                    </w:rPr>
                  </w:pPr>
                  <w:r w:rsidRPr="005C58F7">
                    <w:rPr>
                      <w:rFonts w:eastAsiaTheme="minorEastAsia"/>
                      <w:kern w:val="0"/>
                      <w:sz w:val="18"/>
                      <w:szCs w:val="18"/>
                      <w:lang w:bidi="ar"/>
                    </w:rPr>
                    <w:t>网格模型</w:t>
                  </w:r>
                </w:p>
                <w:p w14:paraId="6B5BD5BE" w14:textId="77777777" w:rsidR="00E002D5" w:rsidRPr="005C58F7" w:rsidRDefault="00E002D5" w:rsidP="00E002D5">
                  <w:pPr>
                    <w:widowControl/>
                    <w:jc w:val="center"/>
                    <w:textAlignment w:val="center"/>
                    <w:rPr>
                      <w:rFonts w:eastAsiaTheme="minorEastAsia"/>
                      <w:sz w:val="18"/>
                      <w:szCs w:val="18"/>
                    </w:rPr>
                  </w:pPr>
                  <w:r w:rsidRPr="005C58F7">
                    <w:rPr>
                      <w:rStyle w:val="font21"/>
                      <w:rFonts w:ascii="楷体" w:eastAsia="楷体" w:hAnsi="楷体"/>
                      <w:color w:val="auto"/>
                      <w:sz w:val="18"/>
                      <w:szCs w:val="18"/>
                      <w:lang w:bidi="ar"/>
                    </w:rPr>
                    <w:t>□</w:t>
                  </w:r>
                </w:p>
              </w:tc>
              <w:tc>
                <w:tcPr>
                  <w:tcW w:w="623" w:type="dxa"/>
                  <w:shd w:val="clear" w:color="auto" w:fill="auto"/>
                  <w:vAlign w:val="center"/>
                </w:tcPr>
                <w:p w14:paraId="3D23B7FC" w14:textId="77777777" w:rsidR="00184541" w:rsidRPr="005C58F7" w:rsidRDefault="00E002D5" w:rsidP="00E002D5">
                  <w:pPr>
                    <w:widowControl/>
                    <w:jc w:val="center"/>
                    <w:textAlignment w:val="center"/>
                    <w:rPr>
                      <w:rFonts w:eastAsiaTheme="minorEastAsia"/>
                      <w:kern w:val="0"/>
                      <w:sz w:val="18"/>
                      <w:szCs w:val="18"/>
                      <w:lang w:bidi="ar"/>
                    </w:rPr>
                  </w:pPr>
                  <w:r w:rsidRPr="005C58F7">
                    <w:rPr>
                      <w:rFonts w:eastAsiaTheme="minorEastAsia"/>
                      <w:kern w:val="0"/>
                      <w:sz w:val="18"/>
                      <w:szCs w:val="18"/>
                      <w:lang w:bidi="ar"/>
                    </w:rPr>
                    <w:t>其他</w:t>
                  </w:r>
                </w:p>
                <w:p w14:paraId="1E560FFF" w14:textId="77777777" w:rsidR="00E002D5" w:rsidRPr="005C58F7" w:rsidRDefault="00E002D5" w:rsidP="00E002D5">
                  <w:pPr>
                    <w:widowControl/>
                    <w:jc w:val="center"/>
                    <w:textAlignment w:val="center"/>
                    <w:rPr>
                      <w:rFonts w:eastAsiaTheme="minorEastAsia"/>
                      <w:sz w:val="18"/>
                      <w:szCs w:val="18"/>
                    </w:rPr>
                  </w:pPr>
                  <w:r w:rsidRPr="005C58F7">
                    <w:rPr>
                      <w:rStyle w:val="font21"/>
                      <w:rFonts w:ascii="楷体" w:eastAsia="楷体" w:hAnsi="楷体"/>
                      <w:color w:val="auto"/>
                      <w:sz w:val="18"/>
                      <w:szCs w:val="18"/>
                      <w:lang w:bidi="ar"/>
                    </w:rPr>
                    <w:t>□</w:t>
                  </w:r>
                </w:p>
              </w:tc>
            </w:tr>
            <w:tr w:rsidR="00227F48" w:rsidRPr="005C58F7" w14:paraId="0C717D09" w14:textId="77777777" w:rsidTr="00184541">
              <w:trPr>
                <w:trHeight w:val="284"/>
                <w:jc w:val="center"/>
              </w:trPr>
              <w:tc>
                <w:tcPr>
                  <w:tcW w:w="754" w:type="dxa"/>
                  <w:vMerge/>
                  <w:shd w:val="clear" w:color="auto" w:fill="auto"/>
                  <w:vAlign w:val="bottom"/>
                </w:tcPr>
                <w:p w14:paraId="197D75DA" w14:textId="77777777" w:rsidR="00E002D5" w:rsidRPr="005C58F7" w:rsidRDefault="00E002D5" w:rsidP="00E002D5">
                  <w:pPr>
                    <w:widowControl/>
                    <w:textAlignment w:val="bottom"/>
                    <w:rPr>
                      <w:rFonts w:eastAsiaTheme="minorEastAsia"/>
                      <w:sz w:val="18"/>
                      <w:szCs w:val="18"/>
                    </w:rPr>
                  </w:pPr>
                </w:p>
              </w:tc>
              <w:tc>
                <w:tcPr>
                  <w:tcW w:w="1629" w:type="dxa"/>
                  <w:shd w:val="clear" w:color="auto" w:fill="auto"/>
                  <w:vAlign w:val="center"/>
                </w:tcPr>
                <w:p w14:paraId="7D1EF6D2"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预测范围</w:t>
                  </w:r>
                </w:p>
              </w:tc>
              <w:tc>
                <w:tcPr>
                  <w:tcW w:w="2693" w:type="dxa"/>
                  <w:gridSpan w:val="4"/>
                  <w:shd w:val="clear" w:color="auto" w:fill="auto"/>
                  <w:vAlign w:val="center"/>
                </w:tcPr>
                <w:p w14:paraId="27EFD332"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边长</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50km</w:t>
                  </w:r>
                  <w:r w:rsidRPr="005C58F7">
                    <w:rPr>
                      <w:rStyle w:val="font21"/>
                      <w:rFonts w:ascii="楷体" w:eastAsia="楷体" w:hAnsi="楷体"/>
                      <w:color w:val="auto"/>
                      <w:sz w:val="18"/>
                      <w:szCs w:val="18"/>
                      <w:lang w:bidi="ar"/>
                    </w:rPr>
                    <w:t>□</w:t>
                  </w:r>
                </w:p>
              </w:tc>
              <w:tc>
                <w:tcPr>
                  <w:tcW w:w="1899" w:type="dxa"/>
                  <w:gridSpan w:val="2"/>
                  <w:shd w:val="clear" w:color="auto" w:fill="auto"/>
                  <w:vAlign w:val="center"/>
                </w:tcPr>
                <w:p w14:paraId="3685F736"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边长</w:t>
                  </w:r>
                  <w:r w:rsidRPr="005C58F7">
                    <w:rPr>
                      <w:rStyle w:val="font41"/>
                      <w:rFonts w:eastAsiaTheme="minorEastAsia"/>
                      <w:color w:val="auto"/>
                      <w:sz w:val="18"/>
                      <w:szCs w:val="18"/>
                      <w:lang w:bidi="ar"/>
                    </w:rPr>
                    <w:t>5~50km</w:t>
                  </w:r>
                  <w:r w:rsidRPr="005C58F7">
                    <w:rPr>
                      <w:rStyle w:val="font21"/>
                      <w:rFonts w:ascii="楷体" w:eastAsia="楷体" w:hAnsi="楷体"/>
                      <w:color w:val="auto"/>
                      <w:sz w:val="18"/>
                      <w:szCs w:val="18"/>
                      <w:lang w:bidi="ar"/>
                    </w:rPr>
                    <w:t>□</w:t>
                  </w:r>
                </w:p>
              </w:tc>
              <w:tc>
                <w:tcPr>
                  <w:tcW w:w="1701" w:type="dxa"/>
                  <w:gridSpan w:val="3"/>
                  <w:shd w:val="clear" w:color="auto" w:fill="auto"/>
                  <w:vAlign w:val="center"/>
                </w:tcPr>
                <w:p w14:paraId="4C69A87C"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边长</w:t>
                  </w:r>
                  <w:r w:rsidRPr="005C58F7">
                    <w:rPr>
                      <w:rStyle w:val="font41"/>
                      <w:rFonts w:eastAsiaTheme="minorEastAsia"/>
                      <w:color w:val="auto"/>
                      <w:sz w:val="18"/>
                      <w:szCs w:val="18"/>
                      <w:lang w:bidi="ar"/>
                    </w:rPr>
                    <w:t>=5km</w:t>
                  </w:r>
                  <w:r w:rsidRPr="005C58F7">
                    <w:rPr>
                      <w:rStyle w:val="font21"/>
                      <w:rFonts w:ascii="楷体" w:eastAsia="楷体" w:hAnsi="楷体"/>
                      <w:color w:val="auto"/>
                      <w:sz w:val="18"/>
                      <w:szCs w:val="18"/>
                      <w:lang w:bidi="ar"/>
                    </w:rPr>
                    <w:t>□</w:t>
                  </w:r>
                </w:p>
              </w:tc>
            </w:tr>
            <w:tr w:rsidR="00227F48" w:rsidRPr="005C58F7" w14:paraId="46079160" w14:textId="77777777" w:rsidTr="0040053A">
              <w:trPr>
                <w:trHeight w:val="284"/>
                <w:jc w:val="center"/>
              </w:trPr>
              <w:tc>
                <w:tcPr>
                  <w:tcW w:w="754" w:type="dxa"/>
                  <w:vMerge/>
                  <w:shd w:val="clear" w:color="auto" w:fill="auto"/>
                  <w:vAlign w:val="bottom"/>
                </w:tcPr>
                <w:p w14:paraId="78D66987" w14:textId="77777777" w:rsidR="00E002D5" w:rsidRPr="005C58F7" w:rsidRDefault="00E002D5" w:rsidP="00E002D5">
                  <w:pPr>
                    <w:rPr>
                      <w:rFonts w:eastAsiaTheme="minorEastAsia"/>
                      <w:sz w:val="18"/>
                      <w:szCs w:val="18"/>
                    </w:rPr>
                  </w:pPr>
                </w:p>
              </w:tc>
              <w:tc>
                <w:tcPr>
                  <w:tcW w:w="1629" w:type="dxa"/>
                  <w:vMerge w:val="restart"/>
                  <w:shd w:val="clear" w:color="auto" w:fill="auto"/>
                  <w:vAlign w:val="center"/>
                </w:tcPr>
                <w:p w14:paraId="549B6723"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预测因子</w:t>
                  </w:r>
                </w:p>
              </w:tc>
              <w:tc>
                <w:tcPr>
                  <w:tcW w:w="3402" w:type="dxa"/>
                  <w:gridSpan w:val="5"/>
                  <w:vMerge w:val="restart"/>
                  <w:shd w:val="clear" w:color="auto" w:fill="auto"/>
                  <w:vAlign w:val="center"/>
                </w:tcPr>
                <w:p w14:paraId="68D096BC"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预测因子（</w:t>
                  </w:r>
                  <w:r w:rsidRPr="005C58F7">
                    <w:rPr>
                      <w:rStyle w:val="font41"/>
                      <w:rFonts w:eastAsiaTheme="minorEastAsia"/>
                      <w:color w:val="auto"/>
                      <w:sz w:val="18"/>
                      <w:szCs w:val="18"/>
                      <w:lang w:bidi="ar"/>
                    </w:rPr>
                    <w:t xml:space="preserve">  </w:t>
                  </w:r>
                  <w:r w:rsidRPr="005C58F7">
                    <w:rPr>
                      <w:rStyle w:val="font21"/>
                      <w:rFonts w:eastAsiaTheme="minorEastAsia"/>
                      <w:color w:val="auto"/>
                      <w:sz w:val="18"/>
                      <w:szCs w:val="18"/>
                      <w:lang w:bidi="ar"/>
                    </w:rPr>
                    <w:t>）</w:t>
                  </w:r>
                </w:p>
              </w:tc>
              <w:tc>
                <w:tcPr>
                  <w:tcW w:w="2891" w:type="dxa"/>
                  <w:gridSpan w:val="4"/>
                  <w:shd w:val="clear" w:color="auto" w:fill="auto"/>
                  <w:vAlign w:val="center"/>
                </w:tcPr>
                <w:p w14:paraId="25338F27"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包括二次</w:t>
                  </w:r>
                  <w:r w:rsidRPr="005C58F7">
                    <w:rPr>
                      <w:rStyle w:val="font41"/>
                      <w:rFonts w:eastAsiaTheme="minorEastAsia"/>
                      <w:color w:val="auto"/>
                      <w:sz w:val="18"/>
                      <w:szCs w:val="18"/>
                      <w:lang w:bidi="ar"/>
                    </w:rPr>
                    <w:t>PM</w:t>
                  </w:r>
                  <w:r w:rsidRPr="005C58F7">
                    <w:rPr>
                      <w:rStyle w:val="font11"/>
                      <w:rFonts w:eastAsiaTheme="minorEastAsia"/>
                      <w:color w:val="auto"/>
                      <w:lang w:bidi="ar"/>
                    </w:rPr>
                    <w:t>2.5</w:t>
                  </w:r>
                  <w:r w:rsidRPr="005C58F7">
                    <w:rPr>
                      <w:rStyle w:val="font21"/>
                      <w:rFonts w:ascii="楷体" w:eastAsia="楷体" w:hAnsi="楷体"/>
                      <w:color w:val="auto"/>
                      <w:sz w:val="18"/>
                      <w:szCs w:val="18"/>
                      <w:lang w:bidi="ar"/>
                    </w:rPr>
                    <w:t>□</w:t>
                  </w:r>
                </w:p>
              </w:tc>
            </w:tr>
            <w:tr w:rsidR="00227F48" w:rsidRPr="005C58F7" w14:paraId="6050B65E" w14:textId="77777777" w:rsidTr="0040053A">
              <w:trPr>
                <w:trHeight w:val="284"/>
                <w:jc w:val="center"/>
              </w:trPr>
              <w:tc>
                <w:tcPr>
                  <w:tcW w:w="754" w:type="dxa"/>
                  <w:vMerge/>
                  <w:shd w:val="clear" w:color="auto" w:fill="auto"/>
                  <w:vAlign w:val="bottom"/>
                </w:tcPr>
                <w:p w14:paraId="2B60F149" w14:textId="77777777" w:rsidR="00E002D5" w:rsidRPr="005C58F7" w:rsidRDefault="00E002D5" w:rsidP="00E002D5">
                  <w:pPr>
                    <w:rPr>
                      <w:rFonts w:eastAsiaTheme="minorEastAsia"/>
                      <w:sz w:val="18"/>
                      <w:szCs w:val="18"/>
                    </w:rPr>
                  </w:pPr>
                </w:p>
              </w:tc>
              <w:tc>
                <w:tcPr>
                  <w:tcW w:w="1629" w:type="dxa"/>
                  <w:vMerge/>
                  <w:shd w:val="clear" w:color="auto" w:fill="auto"/>
                  <w:vAlign w:val="center"/>
                </w:tcPr>
                <w:p w14:paraId="41153617" w14:textId="77777777" w:rsidR="00E002D5" w:rsidRPr="005C58F7" w:rsidRDefault="00E002D5" w:rsidP="00E002D5">
                  <w:pPr>
                    <w:jc w:val="center"/>
                    <w:rPr>
                      <w:rFonts w:eastAsiaTheme="minorEastAsia"/>
                      <w:sz w:val="18"/>
                      <w:szCs w:val="18"/>
                    </w:rPr>
                  </w:pPr>
                </w:p>
              </w:tc>
              <w:tc>
                <w:tcPr>
                  <w:tcW w:w="3402" w:type="dxa"/>
                  <w:gridSpan w:val="5"/>
                  <w:vMerge/>
                  <w:shd w:val="clear" w:color="auto" w:fill="auto"/>
                  <w:vAlign w:val="center"/>
                </w:tcPr>
                <w:p w14:paraId="65C8EF83" w14:textId="77777777" w:rsidR="00E002D5" w:rsidRPr="005C58F7" w:rsidRDefault="00E002D5" w:rsidP="00E002D5">
                  <w:pPr>
                    <w:jc w:val="center"/>
                    <w:rPr>
                      <w:rFonts w:eastAsiaTheme="minorEastAsia"/>
                      <w:sz w:val="18"/>
                      <w:szCs w:val="18"/>
                    </w:rPr>
                  </w:pPr>
                </w:p>
              </w:tc>
              <w:tc>
                <w:tcPr>
                  <w:tcW w:w="2891" w:type="dxa"/>
                  <w:gridSpan w:val="4"/>
                  <w:shd w:val="clear" w:color="auto" w:fill="auto"/>
                  <w:vAlign w:val="center"/>
                </w:tcPr>
                <w:p w14:paraId="689968A7"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不包括二次</w:t>
                  </w:r>
                  <w:r w:rsidRPr="005C58F7">
                    <w:rPr>
                      <w:rStyle w:val="font41"/>
                      <w:rFonts w:eastAsiaTheme="minorEastAsia"/>
                      <w:color w:val="auto"/>
                      <w:sz w:val="18"/>
                      <w:szCs w:val="18"/>
                      <w:lang w:bidi="ar"/>
                    </w:rPr>
                    <w:t>PM</w:t>
                  </w:r>
                  <w:r w:rsidRPr="005C58F7">
                    <w:rPr>
                      <w:rStyle w:val="font11"/>
                      <w:rFonts w:eastAsiaTheme="minorEastAsia"/>
                      <w:color w:val="auto"/>
                      <w:lang w:bidi="ar"/>
                    </w:rPr>
                    <w:t>2.5</w:t>
                  </w:r>
                  <w:r w:rsidRPr="005C58F7">
                    <w:rPr>
                      <w:rStyle w:val="font21"/>
                      <w:rFonts w:ascii="楷体" w:eastAsia="楷体" w:hAnsi="楷体"/>
                      <w:color w:val="auto"/>
                      <w:sz w:val="18"/>
                      <w:szCs w:val="18"/>
                      <w:lang w:bidi="ar"/>
                    </w:rPr>
                    <w:t>□</w:t>
                  </w:r>
                </w:p>
              </w:tc>
            </w:tr>
            <w:tr w:rsidR="00227F48" w:rsidRPr="005C58F7" w14:paraId="200CA6EC" w14:textId="77777777" w:rsidTr="0040053A">
              <w:trPr>
                <w:trHeight w:val="284"/>
                <w:jc w:val="center"/>
              </w:trPr>
              <w:tc>
                <w:tcPr>
                  <w:tcW w:w="754" w:type="dxa"/>
                  <w:vMerge/>
                  <w:shd w:val="clear" w:color="auto" w:fill="auto"/>
                  <w:vAlign w:val="bottom"/>
                </w:tcPr>
                <w:p w14:paraId="13711CFA" w14:textId="77777777" w:rsidR="00E002D5" w:rsidRPr="005C58F7" w:rsidRDefault="00E002D5" w:rsidP="00E002D5">
                  <w:pPr>
                    <w:rPr>
                      <w:rFonts w:eastAsiaTheme="minorEastAsia"/>
                      <w:sz w:val="18"/>
                      <w:szCs w:val="18"/>
                    </w:rPr>
                  </w:pPr>
                </w:p>
              </w:tc>
              <w:tc>
                <w:tcPr>
                  <w:tcW w:w="1629" w:type="dxa"/>
                  <w:shd w:val="clear" w:color="auto" w:fill="auto"/>
                  <w:vAlign w:val="center"/>
                </w:tcPr>
                <w:p w14:paraId="75715AB7"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正常排放短期浓度贡献值</w:t>
                  </w:r>
                </w:p>
              </w:tc>
              <w:tc>
                <w:tcPr>
                  <w:tcW w:w="3402" w:type="dxa"/>
                  <w:gridSpan w:val="5"/>
                  <w:shd w:val="clear" w:color="auto" w:fill="auto"/>
                  <w:vAlign w:val="center"/>
                </w:tcPr>
                <w:p w14:paraId="18B20BA7"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21"/>
                      <w:rFonts w:eastAsiaTheme="minorEastAsia"/>
                      <w:color w:val="auto"/>
                      <w:sz w:val="18"/>
                      <w:szCs w:val="18"/>
                      <w:vertAlign w:val="subscript"/>
                      <w:lang w:bidi="ar"/>
                    </w:rPr>
                    <w:t>本项目</w:t>
                  </w:r>
                  <w:r w:rsidRPr="005C58F7">
                    <w:rPr>
                      <w:rStyle w:val="font21"/>
                      <w:rFonts w:eastAsiaTheme="minorEastAsia"/>
                      <w:color w:val="auto"/>
                      <w:sz w:val="18"/>
                      <w:szCs w:val="18"/>
                      <w:lang w:bidi="ar"/>
                    </w:rPr>
                    <w:t>最大占标率</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100%</w:t>
                  </w:r>
                  <w:r w:rsidRPr="005C58F7">
                    <w:rPr>
                      <w:rStyle w:val="font21"/>
                      <w:rFonts w:ascii="楷体" w:eastAsia="楷体" w:hAnsi="楷体"/>
                      <w:color w:val="auto"/>
                      <w:sz w:val="18"/>
                      <w:szCs w:val="18"/>
                      <w:lang w:bidi="ar"/>
                    </w:rPr>
                    <w:t>□</w:t>
                  </w:r>
                </w:p>
              </w:tc>
              <w:tc>
                <w:tcPr>
                  <w:tcW w:w="2891" w:type="dxa"/>
                  <w:gridSpan w:val="4"/>
                  <w:shd w:val="clear" w:color="auto" w:fill="auto"/>
                  <w:vAlign w:val="center"/>
                </w:tcPr>
                <w:p w14:paraId="0175D22D"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21"/>
                      <w:rFonts w:eastAsiaTheme="minorEastAsia"/>
                      <w:color w:val="auto"/>
                      <w:sz w:val="18"/>
                      <w:szCs w:val="18"/>
                      <w:vertAlign w:val="subscript"/>
                      <w:lang w:bidi="ar"/>
                    </w:rPr>
                    <w:t>本项目</w:t>
                  </w:r>
                  <w:r w:rsidRPr="005C58F7">
                    <w:rPr>
                      <w:rStyle w:val="font21"/>
                      <w:rFonts w:eastAsiaTheme="minorEastAsia"/>
                      <w:color w:val="auto"/>
                      <w:sz w:val="18"/>
                      <w:szCs w:val="18"/>
                      <w:lang w:bidi="ar"/>
                    </w:rPr>
                    <w:t>最大占标率</w:t>
                  </w:r>
                  <w:r w:rsidRPr="005C58F7">
                    <w:rPr>
                      <w:rStyle w:val="font41"/>
                      <w:rFonts w:eastAsiaTheme="minorEastAsia"/>
                      <w:color w:val="auto"/>
                      <w:sz w:val="18"/>
                      <w:szCs w:val="18"/>
                      <w:lang w:bidi="ar"/>
                    </w:rPr>
                    <w:t>&gt;100%</w:t>
                  </w:r>
                  <w:r w:rsidRPr="005C58F7">
                    <w:rPr>
                      <w:rStyle w:val="font21"/>
                      <w:rFonts w:ascii="楷体" w:eastAsia="楷体" w:hAnsi="楷体"/>
                      <w:color w:val="auto"/>
                      <w:sz w:val="18"/>
                      <w:szCs w:val="18"/>
                      <w:lang w:bidi="ar"/>
                    </w:rPr>
                    <w:t>□</w:t>
                  </w:r>
                </w:p>
              </w:tc>
            </w:tr>
            <w:tr w:rsidR="00227F48" w:rsidRPr="005C58F7" w14:paraId="598926E2" w14:textId="77777777" w:rsidTr="0040053A">
              <w:trPr>
                <w:trHeight w:val="284"/>
                <w:jc w:val="center"/>
              </w:trPr>
              <w:tc>
                <w:tcPr>
                  <w:tcW w:w="754" w:type="dxa"/>
                  <w:vMerge/>
                  <w:shd w:val="clear" w:color="auto" w:fill="auto"/>
                  <w:vAlign w:val="bottom"/>
                </w:tcPr>
                <w:p w14:paraId="206C6369" w14:textId="77777777" w:rsidR="00E002D5" w:rsidRPr="005C58F7" w:rsidRDefault="00E002D5" w:rsidP="00E002D5">
                  <w:pPr>
                    <w:rPr>
                      <w:rFonts w:eastAsiaTheme="minorEastAsia"/>
                      <w:sz w:val="18"/>
                      <w:szCs w:val="18"/>
                    </w:rPr>
                  </w:pPr>
                </w:p>
              </w:tc>
              <w:tc>
                <w:tcPr>
                  <w:tcW w:w="1629" w:type="dxa"/>
                  <w:vMerge w:val="restart"/>
                  <w:shd w:val="clear" w:color="auto" w:fill="auto"/>
                  <w:vAlign w:val="center"/>
                </w:tcPr>
                <w:p w14:paraId="792E708C"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正常排放年均浓度贡献值</w:t>
                  </w:r>
                </w:p>
              </w:tc>
              <w:tc>
                <w:tcPr>
                  <w:tcW w:w="1559" w:type="dxa"/>
                  <w:gridSpan w:val="2"/>
                  <w:shd w:val="clear" w:color="auto" w:fill="auto"/>
                  <w:vAlign w:val="center"/>
                </w:tcPr>
                <w:p w14:paraId="05A0924D"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一类区</w:t>
                  </w:r>
                </w:p>
              </w:tc>
              <w:tc>
                <w:tcPr>
                  <w:tcW w:w="1843" w:type="dxa"/>
                  <w:gridSpan w:val="3"/>
                  <w:shd w:val="clear" w:color="auto" w:fill="auto"/>
                  <w:vAlign w:val="center"/>
                </w:tcPr>
                <w:p w14:paraId="7C195156"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01"/>
                      <w:rFonts w:eastAsiaTheme="minorEastAsia" w:hint="default"/>
                      <w:color w:val="auto"/>
                      <w:sz w:val="18"/>
                      <w:szCs w:val="18"/>
                      <w:vertAlign w:val="subscript"/>
                      <w:lang w:bidi="ar"/>
                    </w:rPr>
                    <w:t>本项目</w:t>
                  </w:r>
                  <w:r w:rsidRPr="005C58F7">
                    <w:rPr>
                      <w:rStyle w:val="font21"/>
                      <w:rFonts w:eastAsiaTheme="minorEastAsia"/>
                      <w:color w:val="auto"/>
                      <w:sz w:val="18"/>
                      <w:szCs w:val="18"/>
                      <w:lang w:bidi="ar"/>
                    </w:rPr>
                    <w:t>最大占标率</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10%</w:t>
                  </w:r>
                  <w:r w:rsidRPr="005C58F7">
                    <w:rPr>
                      <w:rStyle w:val="font21"/>
                      <w:rFonts w:ascii="楷体" w:eastAsia="楷体" w:hAnsi="楷体"/>
                      <w:color w:val="auto"/>
                      <w:sz w:val="18"/>
                      <w:szCs w:val="18"/>
                      <w:lang w:bidi="ar"/>
                    </w:rPr>
                    <w:t>□</w:t>
                  </w:r>
                </w:p>
              </w:tc>
              <w:tc>
                <w:tcPr>
                  <w:tcW w:w="2891" w:type="dxa"/>
                  <w:gridSpan w:val="4"/>
                  <w:shd w:val="clear" w:color="auto" w:fill="auto"/>
                  <w:vAlign w:val="center"/>
                </w:tcPr>
                <w:p w14:paraId="72524760"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01"/>
                      <w:rFonts w:eastAsiaTheme="minorEastAsia" w:hint="default"/>
                      <w:color w:val="auto"/>
                      <w:sz w:val="18"/>
                      <w:szCs w:val="18"/>
                      <w:vertAlign w:val="subscript"/>
                      <w:lang w:bidi="ar"/>
                    </w:rPr>
                    <w:t>本项目</w:t>
                  </w:r>
                  <w:r w:rsidRPr="005C58F7">
                    <w:rPr>
                      <w:rStyle w:val="font21"/>
                      <w:rFonts w:eastAsiaTheme="minorEastAsia"/>
                      <w:color w:val="auto"/>
                      <w:sz w:val="18"/>
                      <w:szCs w:val="18"/>
                      <w:lang w:bidi="ar"/>
                    </w:rPr>
                    <w:t>最大占标率</w:t>
                  </w:r>
                  <w:r w:rsidRPr="005C58F7">
                    <w:rPr>
                      <w:rStyle w:val="font41"/>
                      <w:rFonts w:eastAsiaTheme="minorEastAsia"/>
                      <w:color w:val="auto"/>
                      <w:sz w:val="18"/>
                      <w:szCs w:val="18"/>
                      <w:lang w:bidi="ar"/>
                    </w:rPr>
                    <w:t>&gt;10%</w:t>
                  </w:r>
                  <w:r w:rsidRPr="005C58F7">
                    <w:rPr>
                      <w:rStyle w:val="font21"/>
                      <w:rFonts w:ascii="楷体" w:eastAsia="楷体" w:hAnsi="楷体"/>
                      <w:color w:val="auto"/>
                      <w:sz w:val="18"/>
                      <w:szCs w:val="18"/>
                      <w:lang w:bidi="ar"/>
                    </w:rPr>
                    <w:t>□</w:t>
                  </w:r>
                </w:p>
              </w:tc>
            </w:tr>
            <w:tr w:rsidR="00227F48" w:rsidRPr="005C58F7" w14:paraId="67439CAE" w14:textId="77777777" w:rsidTr="0040053A">
              <w:trPr>
                <w:trHeight w:val="284"/>
                <w:jc w:val="center"/>
              </w:trPr>
              <w:tc>
                <w:tcPr>
                  <w:tcW w:w="754" w:type="dxa"/>
                  <w:vMerge/>
                  <w:shd w:val="clear" w:color="auto" w:fill="auto"/>
                  <w:vAlign w:val="bottom"/>
                </w:tcPr>
                <w:p w14:paraId="7DA5936D" w14:textId="77777777" w:rsidR="00E002D5" w:rsidRPr="005C58F7" w:rsidRDefault="00E002D5" w:rsidP="00E002D5">
                  <w:pPr>
                    <w:rPr>
                      <w:rFonts w:eastAsiaTheme="minorEastAsia"/>
                      <w:sz w:val="18"/>
                      <w:szCs w:val="18"/>
                    </w:rPr>
                  </w:pPr>
                </w:p>
              </w:tc>
              <w:tc>
                <w:tcPr>
                  <w:tcW w:w="1629" w:type="dxa"/>
                  <w:vMerge/>
                  <w:shd w:val="clear" w:color="auto" w:fill="auto"/>
                  <w:vAlign w:val="center"/>
                </w:tcPr>
                <w:p w14:paraId="5415A8F1" w14:textId="77777777" w:rsidR="00E002D5" w:rsidRPr="005C58F7" w:rsidRDefault="00E002D5" w:rsidP="00E002D5">
                  <w:pPr>
                    <w:jc w:val="center"/>
                    <w:rPr>
                      <w:rFonts w:eastAsiaTheme="minorEastAsia"/>
                      <w:sz w:val="18"/>
                      <w:szCs w:val="18"/>
                    </w:rPr>
                  </w:pPr>
                </w:p>
              </w:tc>
              <w:tc>
                <w:tcPr>
                  <w:tcW w:w="1559" w:type="dxa"/>
                  <w:gridSpan w:val="2"/>
                  <w:shd w:val="clear" w:color="auto" w:fill="auto"/>
                  <w:vAlign w:val="center"/>
                </w:tcPr>
                <w:p w14:paraId="5DFF1890"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二类区</w:t>
                  </w:r>
                </w:p>
              </w:tc>
              <w:tc>
                <w:tcPr>
                  <w:tcW w:w="1843" w:type="dxa"/>
                  <w:gridSpan w:val="3"/>
                  <w:shd w:val="clear" w:color="auto" w:fill="auto"/>
                  <w:vAlign w:val="center"/>
                </w:tcPr>
                <w:p w14:paraId="1E5E458D"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01"/>
                      <w:rFonts w:eastAsiaTheme="minorEastAsia" w:hint="default"/>
                      <w:color w:val="auto"/>
                      <w:sz w:val="18"/>
                      <w:szCs w:val="18"/>
                      <w:vertAlign w:val="subscript"/>
                      <w:lang w:bidi="ar"/>
                    </w:rPr>
                    <w:t>本项目</w:t>
                  </w:r>
                  <w:r w:rsidRPr="005C58F7">
                    <w:rPr>
                      <w:rStyle w:val="font21"/>
                      <w:rFonts w:eastAsiaTheme="minorEastAsia"/>
                      <w:color w:val="auto"/>
                      <w:sz w:val="18"/>
                      <w:szCs w:val="18"/>
                      <w:lang w:bidi="ar"/>
                    </w:rPr>
                    <w:t>最大占标率</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30%</w:t>
                  </w:r>
                  <w:r w:rsidRPr="005C58F7">
                    <w:rPr>
                      <w:rStyle w:val="font21"/>
                      <w:rFonts w:ascii="楷体" w:eastAsia="楷体" w:hAnsi="楷体"/>
                      <w:color w:val="auto"/>
                      <w:sz w:val="18"/>
                      <w:szCs w:val="18"/>
                      <w:lang w:bidi="ar"/>
                    </w:rPr>
                    <w:t>□</w:t>
                  </w:r>
                </w:p>
              </w:tc>
              <w:tc>
                <w:tcPr>
                  <w:tcW w:w="2891" w:type="dxa"/>
                  <w:gridSpan w:val="4"/>
                  <w:shd w:val="clear" w:color="auto" w:fill="auto"/>
                  <w:vAlign w:val="center"/>
                </w:tcPr>
                <w:p w14:paraId="219EE1A8"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01"/>
                      <w:rFonts w:eastAsiaTheme="minorEastAsia" w:hint="default"/>
                      <w:color w:val="auto"/>
                      <w:sz w:val="18"/>
                      <w:szCs w:val="18"/>
                      <w:vertAlign w:val="subscript"/>
                      <w:lang w:bidi="ar"/>
                    </w:rPr>
                    <w:t>本项目</w:t>
                  </w:r>
                  <w:r w:rsidRPr="005C58F7">
                    <w:rPr>
                      <w:rStyle w:val="font21"/>
                      <w:rFonts w:eastAsiaTheme="minorEastAsia"/>
                      <w:color w:val="auto"/>
                      <w:sz w:val="18"/>
                      <w:szCs w:val="18"/>
                      <w:lang w:bidi="ar"/>
                    </w:rPr>
                    <w:t>最大占标率</w:t>
                  </w:r>
                  <w:r w:rsidRPr="005C58F7">
                    <w:rPr>
                      <w:rStyle w:val="font41"/>
                      <w:rFonts w:eastAsiaTheme="minorEastAsia"/>
                      <w:color w:val="auto"/>
                      <w:sz w:val="18"/>
                      <w:szCs w:val="18"/>
                      <w:lang w:bidi="ar"/>
                    </w:rPr>
                    <w:t>&gt;30%</w:t>
                  </w:r>
                  <w:r w:rsidRPr="005C58F7">
                    <w:rPr>
                      <w:rStyle w:val="font21"/>
                      <w:rFonts w:ascii="楷体" w:eastAsia="楷体" w:hAnsi="楷体"/>
                      <w:color w:val="auto"/>
                      <w:sz w:val="18"/>
                      <w:szCs w:val="18"/>
                      <w:lang w:bidi="ar"/>
                    </w:rPr>
                    <w:t>□</w:t>
                  </w:r>
                </w:p>
              </w:tc>
            </w:tr>
            <w:tr w:rsidR="00227F48" w:rsidRPr="005C58F7" w14:paraId="540CC851" w14:textId="77777777" w:rsidTr="00184541">
              <w:trPr>
                <w:trHeight w:val="284"/>
                <w:jc w:val="center"/>
              </w:trPr>
              <w:tc>
                <w:tcPr>
                  <w:tcW w:w="754" w:type="dxa"/>
                  <w:vMerge/>
                  <w:shd w:val="clear" w:color="auto" w:fill="auto"/>
                  <w:vAlign w:val="bottom"/>
                </w:tcPr>
                <w:p w14:paraId="27DEB753" w14:textId="77777777" w:rsidR="00E002D5" w:rsidRPr="005C58F7" w:rsidRDefault="00E002D5" w:rsidP="00E002D5">
                  <w:pPr>
                    <w:rPr>
                      <w:rFonts w:eastAsiaTheme="minorEastAsia"/>
                      <w:sz w:val="18"/>
                      <w:szCs w:val="18"/>
                    </w:rPr>
                  </w:pPr>
                </w:p>
              </w:tc>
              <w:tc>
                <w:tcPr>
                  <w:tcW w:w="1629" w:type="dxa"/>
                  <w:vMerge w:val="restart"/>
                  <w:shd w:val="clear" w:color="auto" w:fill="auto"/>
                  <w:vAlign w:val="center"/>
                </w:tcPr>
                <w:p w14:paraId="262BA526"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非正常</w:t>
                  </w:r>
                  <w:r w:rsidRPr="005C58F7">
                    <w:rPr>
                      <w:rStyle w:val="font41"/>
                      <w:rFonts w:eastAsiaTheme="minorEastAsia"/>
                      <w:color w:val="auto"/>
                      <w:sz w:val="18"/>
                      <w:szCs w:val="18"/>
                      <w:lang w:bidi="ar"/>
                    </w:rPr>
                    <w:t>1h</w:t>
                  </w:r>
                  <w:r w:rsidRPr="005C58F7">
                    <w:rPr>
                      <w:rStyle w:val="font21"/>
                      <w:rFonts w:eastAsiaTheme="minorEastAsia"/>
                      <w:color w:val="auto"/>
                      <w:sz w:val="18"/>
                      <w:szCs w:val="18"/>
                      <w:lang w:bidi="ar"/>
                    </w:rPr>
                    <w:t>浓度贡献值</w:t>
                  </w:r>
                </w:p>
              </w:tc>
              <w:tc>
                <w:tcPr>
                  <w:tcW w:w="1964" w:type="dxa"/>
                  <w:gridSpan w:val="3"/>
                  <w:shd w:val="clear" w:color="auto" w:fill="auto"/>
                  <w:vAlign w:val="center"/>
                </w:tcPr>
                <w:p w14:paraId="736B6CE8"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非正常持续时长</w:t>
                  </w:r>
                </w:p>
              </w:tc>
              <w:tc>
                <w:tcPr>
                  <w:tcW w:w="2628" w:type="dxa"/>
                  <w:gridSpan w:val="3"/>
                  <w:vMerge w:val="restart"/>
                  <w:shd w:val="clear" w:color="auto" w:fill="auto"/>
                  <w:vAlign w:val="center"/>
                </w:tcPr>
                <w:p w14:paraId="7B3DF2C5"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01"/>
                      <w:rFonts w:eastAsiaTheme="minorEastAsia" w:hint="default"/>
                      <w:color w:val="auto"/>
                      <w:sz w:val="18"/>
                      <w:szCs w:val="18"/>
                      <w:vertAlign w:val="subscript"/>
                      <w:lang w:bidi="ar"/>
                    </w:rPr>
                    <w:t>非正常</w:t>
                  </w:r>
                  <w:r w:rsidRPr="005C58F7">
                    <w:rPr>
                      <w:rStyle w:val="font21"/>
                      <w:rFonts w:eastAsiaTheme="minorEastAsia"/>
                      <w:color w:val="auto"/>
                      <w:sz w:val="18"/>
                      <w:szCs w:val="18"/>
                      <w:lang w:bidi="ar"/>
                    </w:rPr>
                    <w:t>占标率</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100%</w:t>
                  </w:r>
                  <w:r w:rsidRPr="005C58F7">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12975E63"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01"/>
                      <w:rFonts w:eastAsiaTheme="minorEastAsia" w:hint="default"/>
                      <w:color w:val="auto"/>
                      <w:sz w:val="18"/>
                      <w:szCs w:val="18"/>
                      <w:vertAlign w:val="subscript"/>
                      <w:lang w:bidi="ar"/>
                    </w:rPr>
                    <w:t>非正常</w:t>
                  </w:r>
                  <w:r w:rsidRPr="005C58F7">
                    <w:rPr>
                      <w:rStyle w:val="font21"/>
                      <w:rFonts w:eastAsiaTheme="minorEastAsia"/>
                      <w:color w:val="auto"/>
                      <w:sz w:val="18"/>
                      <w:szCs w:val="18"/>
                      <w:lang w:bidi="ar"/>
                    </w:rPr>
                    <w:t>占标率</w:t>
                  </w:r>
                  <w:r w:rsidRPr="005C58F7">
                    <w:rPr>
                      <w:rStyle w:val="font41"/>
                      <w:rFonts w:eastAsiaTheme="minorEastAsia"/>
                      <w:color w:val="auto"/>
                      <w:sz w:val="18"/>
                      <w:szCs w:val="18"/>
                      <w:lang w:bidi="ar"/>
                    </w:rPr>
                    <w:t>&gt;100%</w:t>
                  </w:r>
                  <w:r w:rsidRPr="005C58F7">
                    <w:rPr>
                      <w:rStyle w:val="font21"/>
                      <w:rFonts w:ascii="楷体" w:eastAsia="楷体" w:hAnsi="楷体"/>
                      <w:color w:val="auto"/>
                      <w:sz w:val="18"/>
                      <w:szCs w:val="18"/>
                      <w:lang w:bidi="ar"/>
                    </w:rPr>
                    <w:t>□</w:t>
                  </w:r>
                </w:p>
              </w:tc>
            </w:tr>
            <w:tr w:rsidR="00227F48" w:rsidRPr="005C58F7" w14:paraId="003A2D91" w14:textId="77777777" w:rsidTr="00184541">
              <w:trPr>
                <w:trHeight w:val="284"/>
                <w:jc w:val="center"/>
              </w:trPr>
              <w:tc>
                <w:tcPr>
                  <w:tcW w:w="754" w:type="dxa"/>
                  <w:vMerge/>
                  <w:shd w:val="clear" w:color="auto" w:fill="auto"/>
                  <w:vAlign w:val="bottom"/>
                </w:tcPr>
                <w:p w14:paraId="096DA8CA" w14:textId="77777777" w:rsidR="00E002D5" w:rsidRPr="005C58F7" w:rsidRDefault="00E002D5" w:rsidP="00E002D5">
                  <w:pPr>
                    <w:rPr>
                      <w:rFonts w:eastAsiaTheme="minorEastAsia"/>
                      <w:sz w:val="18"/>
                      <w:szCs w:val="18"/>
                    </w:rPr>
                  </w:pPr>
                </w:p>
              </w:tc>
              <w:tc>
                <w:tcPr>
                  <w:tcW w:w="1629" w:type="dxa"/>
                  <w:vMerge/>
                  <w:shd w:val="clear" w:color="auto" w:fill="auto"/>
                  <w:vAlign w:val="center"/>
                </w:tcPr>
                <w:p w14:paraId="4EF10D4C" w14:textId="77777777" w:rsidR="00E002D5" w:rsidRPr="005C58F7" w:rsidRDefault="00E002D5" w:rsidP="00E002D5">
                  <w:pPr>
                    <w:jc w:val="center"/>
                    <w:rPr>
                      <w:rFonts w:eastAsiaTheme="minorEastAsia"/>
                      <w:sz w:val="18"/>
                      <w:szCs w:val="18"/>
                    </w:rPr>
                  </w:pPr>
                </w:p>
              </w:tc>
              <w:tc>
                <w:tcPr>
                  <w:tcW w:w="1964" w:type="dxa"/>
                  <w:gridSpan w:val="3"/>
                  <w:shd w:val="clear" w:color="auto" w:fill="auto"/>
                  <w:vAlign w:val="center"/>
                </w:tcPr>
                <w:p w14:paraId="1097F421"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 xml:space="preserve">  </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h</w:t>
                  </w:r>
                </w:p>
              </w:tc>
              <w:tc>
                <w:tcPr>
                  <w:tcW w:w="2628" w:type="dxa"/>
                  <w:gridSpan w:val="3"/>
                  <w:vMerge/>
                  <w:shd w:val="clear" w:color="auto" w:fill="auto"/>
                  <w:vAlign w:val="center"/>
                </w:tcPr>
                <w:p w14:paraId="307D4F76" w14:textId="77777777" w:rsidR="00E002D5" w:rsidRPr="005C58F7" w:rsidRDefault="00E002D5" w:rsidP="00E002D5">
                  <w:pPr>
                    <w:jc w:val="center"/>
                    <w:rPr>
                      <w:rFonts w:eastAsiaTheme="minorEastAsia"/>
                      <w:sz w:val="18"/>
                      <w:szCs w:val="18"/>
                    </w:rPr>
                  </w:pPr>
                </w:p>
              </w:tc>
              <w:tc>
                <w:tcPr>
                  <w:tcW w:w="1701" w:type="dxa"/>
                  <w:gridSpan w:val="3"/>
                  <w:vMerge/>
                  <w:shd w:val="clear" w:color="auto" w:fill="auto"/>
                  <w:vAlign w:val="center"/>
                </w:tcPr>
                <w:p w14:paraId="525E218E" w14:textId="77777777" w:rsidR="00E002D5" w:rsidRPr="005C58F7" w:rsidRDefault="00E002D5" w:rsidP="00E002D5">
                  <w:pPr>
                    <w:jc w:val="center"/>
                    <w:rPr>
                      <w:rFonts w:eastAsiaTheme="minorEastAsia"/>
                      <w:sz w:val="18"/>
                      <w:szCs w:val="18"/>
                    </w:rPr>
                  </w:pPr>
                </w:p>
              </w:tc>
            </w:tr>
            <w:tr w:rsidR="00227F48" w:rsidRPr="005C58F7" w14:paraId="72186205" w14:textId="77777777" w:rsidTr="0040053A">
              <w:trPr>
                <w:trHeight w:val="284"/>
                <w:jc w:val="center"/>
              </w:trPr>
              <w:tc>
                <w:tcPr>
                  <w:tcW w:w="754" w:type="dxa"/>
                  <w:vMerge/>
                  <w:shd w:val="clear" w:color="auto" w:fill="auto"/>
                  <w:vAlign w:val="bottom"/>
                </w:tcPr>
                <w:p w14:paraId="52F2B325" w14:textId="77777777" w:rsidR="00E002D5" w:rsidRPr="005C58F7" w:rsidRDefault="00E002D5" w:rsidP="00E002D5">
                  <w:pPr>
                    <w:rPr>
                      <w:rFonts w:eastAsiaTheme="minorEastAsia"/>
                      <w:sz w:val="18"/>
                      <w:szCs w:val="18"/>
                    </w:rPr>
                  </w:pPr>
                </w:p>
              </w:tc>
              <w:tc>
                <w:tcPr>
                  <w:tcW w:w="1629" w:type="dxa"/>
                  <w:shd w:val="clear" w:color="auto" w:fill="auto"/>
                  <w:vAlign w:val="center"/>
                </w:tcPr>
                <w:p w14:paraId="43CF775F"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保证率日平均浓度和年平均浓度叠加值</w:t>
                  </w:r>
                </w:p>
              </w:tc>
              <w:tc>
                <w:tcPr>
                  <w:tcW w:w="3402" w:type="dxa"/>
                  <w:gridSpan w:val="5"/>
                  <w:shd w:val="clear" w:color="auto" w:fill="auto"/>
                  <w:vAlign w:val="center"/>
                </w:tcPr>
                <w:p w14:paraId="09235314"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21"/>
                      <w:rFonts w:eastAsiaTheme="minorEastAsia"/>
                      <w:color w:val="auto"/>
                      <w:sz w:val="18"/>
                      <w:szCs w:val="18"/>
                      <w:vertAlign w:val="subscript"/>
                      <w:lang w:bidi="ar"/>
                    </w:rPr>
                    <w:t>叠加</w:t>
                  </w:r>
                  <w:r w:rsidRPr="005C58F7">
                    <w:rPr>
                      <w:rStyle w:val="font21"/>
                      <w:rFonts w:eastAsiaTheme="minorEastAsia"/>
                      <w:color w:val="auto"/>
                      <w:sz w:val="18"/>
                      <w:szCs w:val="18"/>
                      <w:lang w:bidi="ar"/>
                    </w:rPr>
                    <w:t>达标</w:t>
                  </w:r>
                  <w:r w:rsidRPr="005C58F7">
                    <w:rPr>
                      <w:rStyle w:val="font21"/>
                      <w:rFonts w:ascii="楷体" w:eastAsia="楷体" w:hAnsi="楷体"/>
                      <w:color w:val="auto"/>
                      <w:sz w:val="18"/>
                      <w:szCs w:val="18"/>
                      <w:lang w:bidi="ar"/>
                    </w:rPr>
                    <w:t>□</w:t>
                  </w:r>
                </w:p>
              </w:tc>
              <w:tc>
                <w:tcPr>
                  <w:tcW w:w="2891" w:type="dxa"/>
                  <w:gridSpan w:val="4"/>
                  <w:shd w:val="clear" w:color="auto" w:fill="auto"/>
                  <w:vAlign w:val="center"/>
                </w:tcPr>
                <w:p w14:paraId="2B36D865"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C</w:t>
                  </w:r>
                  <w:r w:rsidRPr="005C58F7">
                    <w:rPr>
                      <w:rStyle w:val="font21"/>
                      <w:rFonts w:eastAsiaTheme="minorEastAsia"/>
                      <w:color w:val="auto"/>
                      <w:sz w:val="18"/>
                      <w:szCs w:val="18"/>
                      <w:vertAlign w:val="subscript"/>
                      <w:lang w:bidi="ar"/>
                    </w:rPr>
                    <w:t>叠加</w:t>
                  </w:r>
                  <w:r w:rsidRPr="005C58F7">
                    <w:rPr>
                      <w:rStyle w:val="font21"/>
                      <w:rFonts w:eastAsiaTheme="minorEastAsia"/>
                      <w:color w:val="auto"/>
                      <w:sz w:val="18"/>
                      <w:szCs w:val="18"/>
                      <w:lang w:bidi="ar"/>
                    </w:rPr>
                    <w:t>不达标</w:t>
                  </w:r>
                  <w:r w:rsidRPr="005C58F7">
                    <w:rPr>
                      <w:rStyle w:val="font21"/>
                      <w:rFonts w:ascii="楷体" w:eastAsia="楷体" w:hAnsi="楷体"/>
                      <w:color w:val="auto"/>
                      <w:sz w:val="18"/>
                      <w:szCs w:val="18"/>
                      <w:lang w:bidi="ar"/>
                    </w:rPr>
                    <w:t>□</w:t>
                  </w:r>
                </w:p>
              </w:tc>
            </w:tr>
            <w:tr w:rsidR="00227F48" w:rsidRPr="005C58F7" w14:paraId="58A57939" w14:textId="77777777" w:rsidTr="0040053A">
              <w:trPr>
                <w:trHeight w:val="284"/>
                <w:jc w:val="center"/>
              </w:trPr>
              <w:tc>
                <w:tcPr>
                  <w:tcW w:w="754" w:type="dxa"/>
                  <w:vMerge/>
                  <w:shd w:val="clear" w:color="auto" w:fill="auto"/>
                  <w:vAlign w:val="bottom"/>
                </w:tcPr>
                <w:p w14:paraId="2C755706" w14:textId="77777777" w:rsidR="00E002D5" w:rsidRPr="005C58F7" w:rsidRDefault="00E002D5" w:rsidP="00E002D5">
                  <w:pPr>
                    <w:rPr>
                      <w:rFonts w:eastAsiaTheme="minorEastAsia"/>
                      <w:sz w:val="18"/>
                      <w:szCs w:val="18"/>
                    </w:rPr>
                  </w:pPr>
                </w:p>
              </w:tc>
              <w:tc>
                <w:tcPr>
                  <w:tcW w:w="1629" w:type="dxa"/>
                  <w:shd w:val="clear" w:color="auto" w:fill="auto"/>
                  <w:vAlign w:val="center"/>
                </w:tcPr>
                <w:p w14:paraId="2C9848BD"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区域环境质量的整体变化情况</w:t>
                  </w:r>
                </w:p>
              </w:tc>
              <w:tc>
                <w:tcPr>
                  <w:tcW w:w="3402" w:type="dxa"/>
                  <w:gridSpan w:val="5"/>
                  <w:shd w:val="clear" w:color="auto" w:fill="auto"/>
                  <w:vAlign w:val="center"/>
                </w:tcPr>
                <w:p w14:paraId="692B400B"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k</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-20%</w:t>
                  </w:r>
                  <w:r w:rsidRPr="005C58F7">
                    <w:rPr>
                      <w:rStyle w:val="font21"/>
                      <w:rFonts w:ascii="楷体" w:eastAsia="楷体" w:hAnsi="楷体"/>
                      <w:color w:val="auto"/>
                      <w:sz w:val="18"/>
                      <w:szCs w:val="18"/>
                      <w:lang w:bidi="ar"/>
                    </w:rPr>
                    <w:t>□</w:t>
                  </w:r>
                </w:p>
              </w:tc>
              <w:tc>
                <w:tcPr>
                  <w:tcW w:w="2891" w:type="dxa"/>
                  <w:gridSpan w:val="4"/>
                  <w:shd w:val="clear" w:color="auto" w:fill="auto"/>
                  <w:vAlign w:val="center"/>
                </w:tcPr>
                <w:p w14:paraId="3B44C77A" w14:textId="77777777"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k&gt;-20%</w:t>
                  </w:r>
                  <w:r w:rsidRPr="005C58F7">
                    <w:rPr>
                      <w:rStyle w:val="font21"/>
                      <w:rFonts w:ascii="楷体" w:eastAsia="楷体" w:hAnsi="楷体"/>
                      <w:color w:val="auto"/>
                      <w:sz w:val="18"/>
                      <w:szCs w:val="18"/>
                      <w:lang w:bidi="ar"/>
                    </w:rPr>
                    <w:t>□</w:t>
                  </w:r>
                </w:p>
              </w:tc>
            </w:tr>
            <w:tr w:rsidR="00227F48" w:rsidRPr="005C58F7" w14:paraId="068D8965" w14:textId="77777777" w:rsidTr="00184541">
              <w:trPr>
                <w:trHeight w:val="284"/>
                <w:jc w:val="center"/>
              </w:trPr>
              <w:tc>
                <w:tcPr>
                  <w:tcW w:w="754" w:type="dxa"/>
                  <w:vMerge w:val="restart"/>
                  <w:shd w:val="clear" w:color="auto" w:fill="auto"/>
                  <w:vAlign w:val="center"/>
                </w:tcPr>
                <w:p w14:paraId="5F285ABE"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环境监测计划</w:t>
                  </w:r>
                </w:p>
              </w:tc>
              <w:tc>
                <w:tcPr>
                  <w:tcW w:w="1629" w:type="dxa"/>
                  <w:vMerge w:val="restart"/>
                  <w:shd w:val="clear" w:color="auto" w:fill="auto"/>
                  <w:vAlign w:val="center"/>
                </w:tcPr>
                <w:p w14:paraId="2A2E1F77" w14:textId="77777777" w:rsidR="00E002D5" w:rsidRPr="005C58F7" w:rsidRDefault="00E002D5" w:rsidP="00E002D5">
                  <w:pPr>
                    <w:widowControl/>
                    <w:jc w:val="center"/>
                    <w:textAlignment w:val="center"/>
                    <w:rPr>
                      <w:rFonts w:eastAsiaTheme="minorEastAsia"/>
                      <w:kern w:val="0"/>
                      <w:sz w:val="18"/>
                      <w:szCs w:val="18"/>
                      <w:lang w:bidi="ar"/>
                    </w:rPr>
                  </w:pPr>
                  <w:r w:rsidRPr="005C58F7">
                    <w:rPr>
                      <w:rFonts w:eastAsiaTheme="minorEastAsia"/>
                      <w:kern w:val="0"/>
                      <w:sz w:val="18"/>
                      <w:szCs w:val="18"/>
                      <w:lang w:bidi="ar"/>
                    </w:rPr>
                    <w:t>污染源</w:t>
                  </w:r>
                </w:p>
                <w:p w14:paraId="4679D60C"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监测</w:t>
                  </w:r>
                </w:p>
              </w:tc>
              <w:tc>
                <w:tcPr>
                  <w:tcW w:w="2693" w:type="dxa"/>
                  <w:gridSpan w:val="4"/>
                  <w:vMerge w:val="restart"/>
                  <w:shd w:val="clear" w:color="auto" w:fill="auto"/>
                  <w:vAlign w:val="center"/>
                </w:tcPr>
                <w:p w14:paraId="4B155E94" w14:textId="0BA90CDE"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监测因子：（</w:t>
                  </w:r>
                  <w:r w:rsidRPr="005C58F7">
                    <w:rPr>
                      <w:rStyle w:val="font21"/>
                      <w:rFonts w:eastAsiaTheme="minorEastAsia" w:hint="eastAsia"/>
                      <w:color w:val="auto"/>
                      <w:sz w:val="18"/>
                      <w:szCs w:val="18"/>
                      <w:lang w:bidi="ar"/>
                    </w:rPr>
                    <w:t>非甲烷总烃</w:t>
                  </w:r>
                  <w:r w:rsidRPr="005C58F7">
                    <w:rPr>
                      <w:rStyle w:val="font21"/>
                      <w:rFonts w:eastAsiaTheme="minorEastAsia"/>
                      <w:color w:val="auto"/>
                      <w:sz w:val="18"/>
                      <w:szCs w:val="18"/>
                      <w:lang w:bidi="ar"/>
                    </w:rPr>
                    <w:t>）</w:t>
                  </w:r>
                </w:p>
              </w:tc>
              <w:tc>
                <w:tcPr>
                  <w:tcW w:w="1899" w:type="dxa"/>
                  <w:gridSpan w:val="2"/>
                  <w:shd w:val="clear" w:color="auto" w:fill="auto"/>
                  <w:vAlign w:val="center"/>
                </w:tcPr>
                <w:p w14:paraId="0DDA33E7"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有组织废气监测</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c>
                <w:tcPr>
                  <w:tcW w:w="1701" w:type="dxa"/>
                  <w:gridSpan w:val="3"/>
                  <w:vMerge w:val="restart"/>
                  <w:shd w:val="clear" w:color="auto" w:fill="auto"/>
                  <w:vAlign w:val="center"/>
                </w:tcPr>
                <w:p w14:paraId="0705DA1F"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无监测</w:t>
                  </w:r>
                  <w:r w:rsidRPr="005C58F7">
                    <w:rPr>
                      <w:rStyle w:val="font21"/>
                      <w:rFonts w:ascii="楷体" w:eastAsia="楷体" w:hAnsi="楷体"/>
                      <w:color w:val="auto"/>
                      <w:sz w:val="18"/>
                      <w:szCs w:val="18"/>
                      <w:lang w:bidi="ar"/>
                    </w:rPr>
                    <w:t>□</w:t>
                  </w:r>
                </w:p>
              </w:tc>
            </w:tr>
            <w:tr w:rsidR="00227F48" w:rsidRPr="005C58F7" w14:paraId="4AAD5C04" w14:textId="77777777" w:rsidTr="00184541">
              <w:trPr>
                <w:trHeight w:val="284"/>
                <w:jc w:val="center"/>
              </w:trPr>
              <w:tc>
                <w:tcPr>
                  <w:tcW w:w="754" w:type="dxa"/>
                  <w:vMerge/>
                  <w:shd w:val="clear" w:color="auto" w:fill="auto"/>
                  <w:vAlign w:val="center"/>
                </w:tcPr>
                <w:p w14:paraId="7EDC88A8" w14:textId="77777777" w:rsidR="00E002D5" w:rsidRPr="005C58F7" w:rsidRDefault="00E002D5" w:rsidP="00E002D5">
                  <w:pPr>
                    <w:jc w:val="center"/>
                    <w:rPr>
                      <w:rFonts w:eastAsiaTheme="minorEastAsia"/>
                      <w:sz w:val="18"/>
                      <w:szCs w:val="18"/>
                    </w:rPr>
                  </w:pPr>
                </w:p>
              </w:tc>
              <w:tc>
                <w:tcPr>
                  <w:tcW w:w="1629" w:type="dxa"/>
                  <w:vMerge/>
                  <w:shd w:val="clear" w:color="auto" w:fill="auto"/>
                  <w:vAlign w:val="center"/>
                </w:tcPr>
                <w:p w14:paraId="6D73923C" w14:textId="77777777" w:rsidR="00E002D5" w:rsidRPr="005C58F7" w:rsidRDefault="00E002D5" w:rsidP="00E002D5">
                  <w:pPr>
                    <w:jc w:val="center"/>
                    <w:rPr>
                      <w:rFonts w:eastAsiaTheme="minorEastAsia"/>
                      <w:sz w:val="18"/>
                      <w:szCs w:val="18"/>
                    </w:rPr>
                  </w:pPr>
                </w:p>
              </w:tc>
              <w:tc>
                <w:tcPr>
                  <w:tcW w:w="2693" w:type="dxa"/>
                  <w:gridSpan w:val="4"/>
                  <w:vMerge/>
                  <w:shd w:val="clear" w:color="auto" w:fill="auto"/>
                  <w:vAlign w:val="center"/>
                </w:tcPr>
                <w:p w14:paraId="05BDF5B8" w14:textId="77777777" w:rsidR="00E002D5" w:rsidRPr="005C58F7" w:rsidRDefault="00E002D5" w:rsidP="00E002D5">
                  <w:pPr>
                    <w:jc w:val="center"/>
                    <w:rPr>
                      <w:rFonts w:eastAsiaTheme="minorEastAsia"/>
                      <w:sz w:val="18"/>
                      <w:szCs w:val="18"/>
                    </w:rPr>
                  </w:pPr>
                </w:p>
              </w:tc>
              <w:tc>
                <w:tcPr>
                  <w:tcW w:w="1899" w:type="dxa"/>
                  <w:gridSpan w:val="2"/>
                  <w:shd w:val="clear" w:color="auto" w:fill="auto"/>
                  <w:vAlign w:val="center"/>
                </w:tcPr>
                <w:p w14:paraId="6388594D"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无组织废气监测</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c>
                <w:tcPr>
                  <w:tcW w:w="1701" w:type="dxa"/>
                  <w:gridSpan w:val="3"/>
                  <w:vMerge/>
                  <w:shd w:val="clear" w:color="auto" w:fill="auto"/>
                  <w:vAlign w:val="center"/>
                </w:tcPr>
                <w:p w14:paraId="00D6C76D" w14:textId="77777777" w:rsidR="00E002D5" w:rsidRPr="005C58F7" w:rsidRDefault="00E002D5" w:rsidP="00E002D5">
                  <w:pPr>
                    <w:jc w:val="center"/>
                    <w:rPr>
                      <w:rFonts w:eastAsiaTheme="minorEastAsia"/>
                      <w:sz w:val="18"/>
                      <w:szCs w:val="18"/>
                    </w:rPr>
                  </w:pPr>
                </w:p>
              </w:tc>
            </w:tr>
            <w:tr w:rsidR="00227F48" w:rsidRPr="005C58F7" w14:paraId="09A6F5EF" w14:textId="77777777" w:rsidTr="00184541">
              <w:trPr>
                <w:trHeight w:val="284"/>
                <w:jc w:val="center"/>
              </w:trPr>
              <w:tc>
                <w:tcPr>
                  <w:tcW w:w="754" w:type="dxa"/>
                  <w:vMerge/>
                  <w:shd w:val="clear" w:color="auto" w:fill="auto"/>
                  <w:vAlign w:val="center"/>
                </w:tcPr>
                <w:p w14:paraId="77AFE0DD" w14:textId="77777777" w:rsidR="00E002D5" w:rsidRPr="005C58F7" w:rsidRDefault="00E002D5" w:rsidP="00E002D5">
                  <w:pPr>
                    <w:jc w:val="center"/>
                    <w:rPr>
                      <w:rFonts w:eastAsiaTheme="minorEastAsia"/>
                      <w:sz w:val="18"/>
                      <w:szCs w:val="18"/>
                    </w:rPr>
                  </w:pPr>
                </w:p>
              </w:tc>
              <w:tc>
                <w:tcPr>
                  <w:tcW w:w="1629" w:type="dxa"/>
                  <w:shd w:val="clear" w:color="auto" w:fill="auto"/>
                  <w:vAlign w:val="center"/>
                </w:tcPr>
                <w:p w14:paraId="31527AAB"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环境质量监测</w:t>
                  </w:r>
                </w:p>
              </w:tc>
              <w:tc>
                <w:tcPr>
                  <w:tcW w:w="2693" w:type="dxa"/>
                  <w:gridSpan w:val="4"/>
                  <w:shd w:val="clear" w:color="auto" w:fill="auto"/>
                  <w:vAlign w:val="center"/>
                </w:tcPr>
                <w:p w14:paraId="4438B9AD"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监测因子：（</w:t>
                  </w:r>
                  <w:r w:rsidRPr="005C58F7">
                    <w:rPr>
                      <w:rStyle w:val="font41"/>
                      <w:rFonts w:eastAsiaTheme="minorEastAsia" w:hint="eastAsia"/>
                      <w:color w:val="auto"/>
                      <w:sz w:val="18"/>
                      <w:szCs w:val="18"/>
                      <w:lang w:bidi="ar"/>
                    </w:rPr>
                    <w:t xml:space="preserve">  </w:t>
                  </w:r>
                  <w:r w:rsidRPr="005C58F7">
                    <w:rPr>
                      <w:rStyle w:val="font21"/>
                      <w:rFonts w:eastAsiaTheme="minorEastAsia"/>
                      <w:color w:val="auto"/>
                      <w:sz w:val="18"/>
                      <w:szCs w:val="18"/>
                      <w:lang w:bidi="ar"/>
                    </w:rPr>
                    <w:t>）</w:t>
                  </w:r>
                </w:p>
              </w:tc>
              <w:tc>
                <w:tcPr>
                  <w:tcW w:w="1899" w:type="dxa"/>
                  <w:gridSpan w:val="2"/>
                  <w:shd w:val="clear" w:color="auto" w:fill="auto"/>
                  <w:vAlign w:val="center"/>
                </w:tcPr>
                <w:p w14:paraId="4F380D98"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监测点位数（</w:t>
                  </w:r>
                  <w:r w:rsidRPr="005C58F7">
                    <w:rPr>
                      <w:rStyle w:val="font41"/>
                      <w:rFonts w:eastAsiaTheme="minorEastAsia" w:hint="eastAsia"/>
                      <w:color w:val="auto"/>
                      <w:sz w:val="18"/>
                      <w:szCs w:val="18"/>
                      <w:lang w:bidi="ar"/>
                    </w:rPr>
                    <w:t xml:space="preserve">  </w:t>
                  </w:r>
                  <w:r w:rsidRPr="005C58F7">
                    <w:rPr>
                      <w:rStyle w:val="font21"/>
                      <w:rFonts w:eastAsiaTheme="minorEastAsia"/>
                      <w:color w:val="auto"/>
                      <w:sz w:val="18"/>
                      <w:szCs w:val="18"/>
                      <w:lang w:bidi="ar"/>
                    </w:rPr>
                    <w:t>）</w:t>
                  </w:r>
                </w:p>
              </w:tc>
              <w:tc>
                <w:tcPr>
                  <w:tcW w:w="1701" w:type="dxa"/>
                  <w:gridSpan w:val="3"/>
                  <w:shd w:val="clear" w:color="auto" w:fill="auto"/>
                  <w:vAlign w:val="center"/>
                </w:tcPr>
                <w:p w14:paraId="346E61B4"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无监测</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p>
              </w:tc>
            </w:tr>
            <w:tr w:rsidR="00227F48" w:rsidRPr="005C58F7" w14:paraId="4F990159" w14:textId="77777777" w:rsidTr="00184541">
              <w:trPr>
                <w:trHeight w:val="284"/>
                <w:jc w:val="center"/>
              </w:trPr>
              <w:tc>
                <w:tcPr>
                  <w:tcW w:w="754" w:type="dxa"/>
                  <w:vMerge w:val="restart"/>
                  <w:shd w:val="clear" w:color="auto" w:fill="auto"/>
                  <w:vAlign w:val="center"/>
                </w:tcPr>
                <w:p w14:paraId="6535867F"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评价结论</w:t>
                  </w:r>
                </w:p>
              </w:tc>
              <w:tc>
                <w:tcPr>
                  <w:tcW w:w="1629" w:type="dxa"/>
                  <w:shd w:val="clear" w:color="auto" w:fill="auto"/>
                  <w:vAlign w:val="center"/>
                </w:tcPr>
                <w:p w14:paraId="5175AA93"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环境影响</w:t>
                  </w:r>
                </w:p>
              </w:tc>
              <w:tc>
                <w:tcPr>
                  <w:tcW w:w="6293" w:type="dxa"/>
                  <w:gridSpan w:val="9"/>
                  <w:shd w:val="clear" w:color="auto" w:fill="auto"/>
                  <w:vAlign w:val="center"/>
                </w:tcPr>
                <w:p w14:paraId="2A1DAD95"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可以接受</w:t>
                  </w:r>
                  <w:r w:rsidRPr="005C58F7">
                    <w:rPr>
                      <w:rStyle w:val="font41"/>
                      <w:rFonts w:eastAsiaTheme="minorEastAsia"/>
                      <w:color w:val="auto"/>
                      <w:sz w:val="18"/>
                      <w:szCs w:val="18"/>
                      <w:lang w:bidi="ar"/>
                    </w:rPr>
                    <w:t xml:space="preserve"> </w:t>
                  </w:r>
                  <w:r w:rsidRPr="005C58F7">
                    <w:rPr>
                      <w:rStyle w:val="font31"/>
                      <w:rFonts w:ascii="楷体" w:eastAsia="楷体" w:hAnsi="楷体"/>
                      <w:color w:val="auto"/>
                      <w:sz w:val="18"/>
                      <w:szCs w:val="18"/>
                      <w:lang w:bidi="ar"/>
                    </w:rPr>
                    <w:fldChar w:fldCharType="begin"/>
                  </w:r>
                  <w:r w:rsidRPr="005C58F7">
                    <w:rPr>
                      <w:rStyle w:val="font31"/>
                      <w:rFonts w:ascii="楷体" w:eastAsia="楷体" w:hAnsi="楷体"/>
                      <w:color w:val="auto"/>
                      <w:sz w:val="18"/>
                      <w:szCs w:val="18"/>
                      <w:lang w:bidi="ar"/>
                    </w:rPr>
                    <w:instrText xml:space="preserve"> </w:instrText>
                  </w:r>
                  <w:r w:rsidRPr="005C58F7">
                    <w:rPr>
                      <w:rStyle w:val="font31"/>
                      <w:rFonts w:ascii="楷体" w:eastAsia="楷体" w:hAnsi="楷体" w:hint="eastAsia"/>
                      <w:color w:val="auto"/>
                      <w:sz w:val="18"/>
                      <w:szCs w:val="18"/>
                      <w:lang w:bidi="ar"/>
                    </w:rPr>
                    <w:instrText>eq \o\ac(□,√)</w:instrText>
                  </w:r>
                  <w:r w:rsidRPr="005C58F7">
                    <w:rPr>
                      <w:rStyle w:val="font31"/>
                      <w:rFonts w:ascii="楷体" w:eastAsia="楷体" w:hAnsi="楷体"/>
                      <w:color w:val="auto"/>
                      <w:sz w:val="18"/>
                      <w:szCs w:val="18"/>
                      <w:lang w:bidi="ar"/>
                    </w:rPr>
                    <w:fldChar w:fldCharType="end"/>
                  </w:r>
                  <w:r w:rsidRPr="005C58F7">
                    <w:rPr>
                      <w:rStyle w:val="font41"/>
                      <w:rFonts w:eastAsiaTheme="minorEastAsia"/>
                      <w:color w:val="auto"/>
                      <w:sz w:val="18"/>
                      <w:szCs w:val="18"/>
                      <w:lang w:bidi="ar"/>
                    </w:rPr>
                    <w:t xml:space="preserve">             </w:t>
                  </w:r>
                  <w:r w:rsidRPr="005C58F7">
                    <w:rPr>
                      <w:rStyle w:val="font21"/>
                      <w:rFonts w:eastAsiaTheme="minorEastAsia"/>
                      <w:color w:val="auto"/>
                      <w:sz w:val="18"/>
                      <w:szCs w:val="18"/>
                      <w:lang w:bidi="ar"/>
                    </w:rPr>
                    <w:t>不可以接受</w:t>
                  </w:r>
                  <w:r w:rsidRPr="005C58F7">
                    <w:rPr>
                      <w:rStyle w:val="font41"/>
                      <w:rFonts w:eastAsiaTheme="minorEastAsia"/>
                      <w:color w:val="auto"/>
                      <w:sz w:val="18"/>
                      <w:szCs w:val="18"/>
                      <w:lang w:bidi="ar"/>
                    </w:rPr>
                    <w:t xml:space="preserve"> </w:t>
                  </w:r>
                  <w:r w:rsidRPr="005C58F7">
                    <w:rPr>
                      <w:rStyle w:val="font21"/>
                      <w:rFonts w:ascii="楷体" w:eastAsia="楷体" w:hAnsi="楷体"/>
                      <w:color w:val="auto"/>
                      <w:sz w:val="18"/>
                      <w:szCs w:val="18"/>
                      <w:lang w:bidi="ar"/>
                    </w:rPr>
                    <w:t>□</w:t>
                  </w:r>
                </w:p>
              </w:tc>
            </w:tr>
            <w:tr w:rsidR="00227F48" w:rsidRPr="005C58F7" w14:paraId="57F1AE7E" w14:textId="77777777" w:rsidTr="00184541">
              <w:trPr>
                <w:trHeight w:val="284"/>
                <w:jc w:val="center"/>
              </w:trPr>
              <w:tc>
                <w:tcPr>
                  <w:tcW w:w="754" w:type="dxa"/>
                  <w:vMerge/>
                  <w:shd w:val="clear" w:color="auto" w:fill="auto"/>
                  <w:vAlign w:val="center"/>
                </w:tcPr>
                <w:p w14:paraId="3BD59377" w14:textId="77777777" w:rsidR="00E002D5" w:rsidRPr="005C58F7" w:rsidRDefault="00E002D5" w:rsidP="00E002D5">
                  <w:pPr>
                    <w:jc w:val="center"/>
                    <w:rPr>
                      <w:rFonts w:eastAsiaTheme="minorEastAsia"/>
                      <w:sz w:val="18"/>
                      <w:szCs w:val="18"/>
                    </w:rPr>
                  </w:pPr>
                </w:p>
              </w:tc>
              <w:tc>
                <w:tcPr>
                  <w:tcW w:w="1629" w:type="dxa"/>
                  <w:shd w:val="clear" w:color="auto" w:fill="auto"/>
                  <w:vAlign w:val="center"/>
                </w:tcPr>
                <w:p w14:paraId="0B8717CC"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大气环境防护距离</w:t>
                  </w:r>
                </w:p>
              </w:tc>
              <w:tc>
                <w:tcPr>
                  <w:tcW w:w="6293" w:type="dxa"/>
                  <w:gridSpan w:val="9"/>
                  <w:shd w:val="clear" w:color="auto" w:fill="auto"/>
                  <w:vAlign w:val="center"/>
                </w:tcPr>
                <w:p w14:paraId="58A89F3C" w14:textId="77777777" w:rsidR="00E002D5" w:rsidRPr="005C58F7" w:rsidRDefault="00E002D5" w:rsidP="00E002D5">
                  <w:pPr>
                    <w:widowControl/>
                    <w:jc w:val="center"/>
                    <w:textAlignment w:val="center"/>
                    <w:rPr>
                      <w:rFonts w:eastAsiaTheme="minorEastAsia"/>
                      <w:sz w:val="18"/>
                      <w:szCs w:val="18"/>
                    </w:rPr>
                  </w:pPr>
                  <w:r w:rsidRPr="005C58F7">
                    <w:rPr>
                      <w:rStyle w:val="font21"/>
                      <w:rFonts w:eastAsiaTheme="minorEastAsia"/>
                      <w:color w:val="auto"/>
                      <w:sz w:val="18"/>
                      <w:szCs w:val="18"/>
                      <w:lang w:bidi="ar"/>
                    </w:rPr>
                    <w:t>距（</w:t>
                  </w:r>
                  <w:r w:rsidRPr="005C58F7">
                    <w:rPr>
                      <w:rStyle w:val="font41"/>
                      <w:rFonts w:eastAsiaTheme="minorEastAsia"/>
                      <w:color w:val="auto"/>
                      <w:sz w:val="18"/>
                      <w:szCs w:val="18"/>
                      <w:lang w:bidi="ar"/>
                    </w:rPr>
                    <w:t xml:space="preserve">    )</w:t>
                  </w:r>
                  <w:r w:rsidRPr="005C58F7">
                    <w:rPr>
                      <w:rStyle w:val="font21"/>
                      <w:rFonts w:eastAsiaTheme="minorEastAsia"/>
                      <w:color w:val="auto"/>
                      <w:sz w:val="18"/>
                      <w:szCs w:val="18"/>
                      <w:lang w:bidi="ar"/>
                    </w:rPr>
                    <w:t>厂界最远（</w:t>
                  </w:r>
                  <w:r w:rsidRPr="005C58F7">
                    <w:rPr>
                      <w:rStyle w:val="font41"/>
                      <w:rFonts w:eastAsiaTheme="minorEastAsia"/>
                      <w:color w:val="auto"/>
                      <w:sz w:val="18"/>
                      <w:szCs w:val="18"/>
                      <w:lang w:bidi="ar"/>
                    </w:rPr>
                    <w:t xml:space="preserve">    </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m</w:t>
                  </w:r>
                </w:p>
              </w:tc>
            </w:tr>
            <w:tr w:rsidR="00227F48" w:rsidRPr="005C58F7" w14:paraId="4FC7E915" w14:textId="77777777" w:rsidTr="0040053A">
              <w:trPr>
                <w:trHeight w:val="284"/>
                <w:jc w:val="center"/>
              </w:trPr>
              <w:tc>
                <w:tcPr>
                  <w:tcW w:w="754" w:type="dxa"/>
                  <w:vMerge/>
                  <w:shd w:val="clear" w:color="auto" w:fill="auto"/>
                  <w:vAlign w:val="center"/>
                </w:tcPr>
                <w:p w14:paraId="6DBFEE9D" w14:textId="77777777" w:rsidR="00E002D5" w:rsidRPr="005C58F7" w:rsidRDefault="00E002D5" w:rsidP="00E002D5">
                  <w:pPr>
                    <w:jc w:val="center"/>
                    <w:rPr>
                      <w:rFonts w:eastAsiaTheme="minorEastAsia"/>
                      <w:sz w:val="18"/>
                      <w:szCs w:val="18"/>
                    </w:rPr>
                  </w:pPr>
                </w:p>
              </w:tc>
              <w:tc>
                <w:tcPr>
                  <w:tcW w:w="1629" w:type="dxa"/>
                  <w:shd w:val="clear" w:color="auto" w:fill="auto"/>
                  <w:vAlign w:val="center"/>
                </w:tcPr>
                <w:p w14:paraId="7731EAE1" w14:textId="77777777" w:rsidR="00E002D5" w:rsidRPr="005C58F7" w:rsidRDefault="00E002D5" w:rsidP="00E002D5">
                  <w:pPr>
                    <w:widowControl/>
                    <w:jc w:val="center"/>
                    <w:textAlignment w:val="center"/>
                    <w:rPr>
                      <w:rFonts w:eastAsiaTheme="minorEastAsia"/>
                      <w:sz w:val="18"/>
                      <w:szCs w:val="18"/>
                    </w:rPr>
                  </w:pPr>
                  <w:r w:rsidRPr="005C58F7">
                    <w:rPr>
                      <w:rFonts w:eastAsiaTheme="minorEastAsia"/>
                      <w:kern w:val="0"/>
                      <w:sz w:val="18"/>
                      <w:szCs w:val="18"/>
                      <w:lang w:bidi="ar"/>
                    </w:rPr>
                    <w:t>污染源年排放量</w:t>
                  </w:r>
                </w:p>
              </w:tc>
              <w:tc>
                <w:tcPr>
                  <w:tcW w:w="1964" w:type="dxa"/>
                  <w:gridSpan w:val="3"/>
                  <w:shd w:val="clear" w:color="auto" w:fill="auto"/>
                  <w:vAlign w:val="center"/>
                </w:tcPr>
                <w:p w14:paraId="510C9EAA" w14:textId="77777777" w:rsidR="00E002D5" w:rsidRPr="005C58F7" w:rsidRDefault="00E002D5" w:rsidP="00184541">
                  <w:pPr>
                    <w:widowControl/>
                    <w:jc w:val="center"/>
                    <w:textAlignment w:val="center"/>
                    <w:rPr>
                      <w:rFonts w:eastAsiaTheme="minorEastAsia"/>
                      <w:sz w:val="18"/>
                      <w:szCs w:val="18"/>
                    </w:rPr>
                  </w:pPr>
                  <w:r w:rsidRPr="005C58F7">
                    <w:rPr>
                      <w:rStyle w:val="font41"/>
                      <w:rFonts w:eastAsiaTheme="minorEastAsia"/>
                      <w:color w:val="auto"/>
                      <w:sz w:val="18"/>
                      <w:szCs w:val="18"/>
                      <w:lang w:bidi="ar"/>
                    </w:rPr>
                    <w:t>SO</w:t>
                  </w:r>
                  <w:r w:rsidRPr="005C58F7">
                    <w:rPr>
                      <w:rStyle w:val="font11"/>
                      <w:rFonts w:eastAsiaTheme="minorEastAsia"/>
                      <w:color w:val="auto"/>
                      <w:vertAlign w:val="subscript"/>
                      <w:lang w:bidi="ar"/>
                    </w:rPr>
                    <w:t>2</w:t>
                  </w:r>
                  <w:r w:rsidRPr="005C58F7">
                    <w:rPr>
                      <w:rStyle w:val="font41"/>
                      <w:rFonts w:eastAsiaTheme="minorEastAsia"/>
                      <w:color w:val="auto"/>
                      <w:sz w:val="18"/>
                      <w:szCs w:val="18"/>
                      <w:lang w:bidi="ar"/>
                    </w:rPr>
                    <w:t>:()t/a</w:t>
                  </w:r>
                </w:p>
              </w:tc>
              <w:tc>
                <w:tcPr>
                  <w:tcW w:w="1438" w:type="dxa"/>
                  <w:gridSpan w:val="2"/>
                  <w:shd w:val="clear" w:color="auto" w:fill="auto"/>
                  <w:vAlign w:val="center"/>
                </w:tcPr>
                <w:p w14:paraId="6C2FD35F" w14:textId="77777777" w:rsidR="00E002D5" w:rsidRPr="005C58F7" w:rsidRDefault="00184541" w:rsidP="00184541">
                  <w:pPr>
                    <w:widowControl/>
                    <w:jc w:val="center"/>
                    <w:textAlignment w:val="center"/>
                    <w:rPr>
                      <w:rFonts w:eastAsiaTheme="minorEastAsia"/>
                      <w:sz w:val="18"/>
                      <w:szCs w:val="18"/>
                    </w:rPr>
                  </w:pPr>
                  <w:r w:rsidRPr="005C58F7">
                    <w:rPr>
                      <w:rFonts w:eastAsiaTheme="minorEastAsia"/>
                      <w:kern w:val="0"/>
                      <w:sz w:val="18"/>
                      <w:szCs w:val="18"/>
                      <w:lang w:bidi="ar"/>
                    </w:rPr>
                    <w:t>NOx:(</w:t>
                  </w:r>
                  <w:r w:rsidR="00E002D5" w:rsidRPr="005C58F7">
                    <w:rPr>
                      <w:rFonts w:eastAsiaTheme="minorEastAsia"/>
                      <w:kern w:val="0"/>
                      <w:sz w:val="18"/>
                      <w:szCs w:val="18"/>
                      <w:lang w:bidi="ar"/>
                    </w:rPr>
                    <w:t>)t/a</w:t>
                  </w:r>
                </w:p>
              </w:tc>
              <w:tc>
                <w:tcPr>
                  <w:tcW w:w="1418" w:type="dxa"/>
                  <w:gridSpan w:val="2"/>
                  <w:shd w:val="clear" w:color="auto" w:fill="auto"/>
                  <w:vAlign w:val="center"/>
                </w:tcPr>
                <w:p w14:paraId="01CCC7C5" w14:textId="294E950E" w:rsidR="00E002D5" w:rsidRPr="005C58F7" w:rsidRDefault="00E002D5" w:rsidP="00184541">
                  <w:pPr>
                    <w:widowControl/>
                    <w:jc w:val="left"/>
                    <w:textAlignment w:val="center"/>
                    <w:rPr>
                      <w:rFonts w:eastAsiaTheme="minorEastAsia"/>
                      <w:sz w:val="18"/>
                      <w:szCs w:val="18"/>
                    </w:rPr>
                  </w:pPr>
                  <w:r w:rsidRPr="005C58F7">
                    <w:rPr>
                      <w:rStyle w:val="font21"/>
                      <w:rFonts w:eastAsiaTheme="minorEastAsia"/>
                      <w:color w:val="auto"/>
                      <w:sz w:val="18"/>
                      <w:szCs w:val="18"/>
                      <w:lang w:bidi="ar"/>
                    </w:rPr>
                    <w:t>颗粒物</w:t>
                  </w:r>
                  <w:r w:rsidRPr="005C58F7">
                    <w:rPr>
                      <w:rStyle w:val="font41"/>
                      <w:rFonts w:eastAsiaTheme="minorEastAsia"/>
                      <w:color w:val="auto"/>
                      <w:sz w:val="18"/>
                      <w:szCs w:val="18"/>
                      <w:lang w:bidi="ar"/>
                    </w:rPr>
                    <w:t>:()t/a</w:t>
                  </w:r>
                </w:p>
              </w:tc>
              <w:tc>
                <w:tcPr>
                  <w:tcW w:w="1473" w:type="dxa"/>
                  <w:gridSpan w:val="2"/>
                  <w:shd w:val="clear" w:color="auto" w:fill="auto"/>
                  <w:vAlign w:val="center"/>
                </w:tcPr>
                <w:p w14:paraId="2818858B" w14:textId="69C83FBF" w:rsidR="00E002D5" w:rsidRPr="005C58F7" w:rsidRDefault="00E002D5" w:rsidP="00E002D5">
                  <w:pPr>
                    <w:widowControl/>
                    <w:jc w:val="center"/>
                    <w:textAlignment w:val="center"/>
                    <w:rPr>
                      <w:rFonts w:eastAsiaTheme="minorEastAsia"/>
                      <w:sz w:val="18"/>
                      <w:szCs w:val="18"/>
                    </w:rPr>
                  </w:pPr>
                  <w:r w:rsidRPr="005C58F7">
                    <w:rPr>
                      <w:rStyle w:val="font41"/>
                      <w:rFonts w:eastAsiaTheme="minorEastAsia"/>
                      <w:color w:val="auto"/>
                      <w:sz w:val="18"/>
                      <w:szCs w:val="18"/>
                      <w:lang w:bidi="ar"/>
                    </w:rPr>
                    <w:t>VOCs:(</w:t>
                  </w:r>
                  <w:r w:rsidR="00223048" w:rsidRPr="005C58F7">
                    <w:rPr>
                      <w:rStyle w:val="font41"/>
                      <w:rFonts w:eastAsiaTheme="minorEastAsia" w:hint="eastAsia"/>
                      <w:color w:val="auto"/>
                      <w:sz w:val="18"/>
                      <w:szCs w:val="18"/>
                      <w:lang w:bidi="ar"/>
                    </w:rPr>
                    <w:t>0.0</w:t>
                  </w:r>
                  <w:r w:rsidR="009F7A79" w:rsidRPr="005C58F7">
                    <w:rPr>
                      <w:rStyle w:val="font41"/>
                      <w:rFonts w:eastAsiaTheme="minorEastAsia" w:hint="eastAsia"/>
                      <w:color w:val="auto"/>
                      <w:sz w:val="18"/>
                      <w:szCs w:val="18"/>
                      <w:lang w:bidi="ar"/>
                    </w:rPr>
                    <w:t>80</w:t>
                  </w:r>
                  <w:r w:rsidRPr="005C58F7">
                    <w:rPr>
                      <w:rStyle w:val="font41"/>
                      <w:rFonts w:eastAsiaTheme="minorEastAsia"/>
                      <w:color w:val="auto"/>
                      <w:sz w:val="18"/>
                      <w:szCs w:val="18"/>
                      <w:lang w:bidi="ar"/>
                    </w:rPr>
                    <w:t>)t/a</w:t>
                  </w:r>
                </w:p>
              </w:tc>
            </w:tr>
            <w:tr w:rsidR="00227F48" w:rsidRPr="005C58F7" w14:paraId="644A242A" w14:textId="77777777" w:rsidTr="00184541">
              <w:trPr>
                <w:trHeight w:val="284"/>
                <w:jc w:val="center"/>
              </w:trPr>
              <w:tc>
                <w:tcPr>
                  <w:tcW w:w="8676" w:type="dxa"/>
                  <w:gridSpan w:val="11"/>
                  <w:shd w:val="clear" w:color="auto" w:fill="auto"/>
                  <w:vAlign w:val="center"/>
                </w:tcPr>
                <w:p w14:paraId="4345B554" w14:textId="77777777" w:rsidR="00E002D5" w:rsidRPr="005C58F7" w:rsidRDefault="00E002D5" w:rsidP="00E002D5">
                  <w:pPr>
                    <w:widowControl/>
                    <w:jc w:val="left"/>
                    <w:textAlignment w:val="center"/>
                    <w:rPr>
                      <w:rFonts w:eastAsiaTheme="minorEastAsia"/>
                      <w:sz w:val="18"/>
                      <w:szCs w:val="18"/>
                    </w:rPr>
                  </w:pPr>
                  <w:r w:rsidRPr="005C58F7">
                    <w:rPr>
                      <w:rStyle w:val="font21"/>
                      <w:rFonts w:eastAsiaTheme="minorEastAsia"/>
                      <w:color w:val="auto"/>
                      <w:sz w:val="18"/>
                      <w:szCs w:val="18"/>
                      <w:lang w:bidi="ar"/>
                    </w:rPr>
                    <w:t>注：</w:t>
                  </w:r>
                  <w:r w:rsidRPr="005C58F7">
                    <w:rPr>
                      <w:rStyle w:val="font41"/>
                      <w:rFonts w:eastAsiaTheme="minorEastAsia"/>
                      <w:color w:val="auto"/>
                      <w:sz w:val="18"/>
                      <w:szCs w:val="18"/>
                      <w:lang w:bidi="ar"/>
                    </w:rPr>
                    <w:t>“</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w:t>
                  </w:r>
                  <w:r w:rsidRPr="005C58F7">
                    <w:rPr>
                      <w:rStyle w:val="font21"/>
                      <w:rFonts w:eastAsiaTheme="minorEastAsia"/>
                      <w:color w:val="auto"/>
                      <w:sz w:val="18"/>
                      <w:szCs w:val="18"/>
                      <w:lang w:bidi="ar"/>
                    </w:rPr>
                    <w:t>，填</w:t>
                  </w:r>
                  <w:r w:rsidRPr="005C58F7">
                    <w:rPr>
                      <w:rStyle w:val="font41"/>
                      <w:rFonts w:eastAsiaTheme="minorEastAsia"/>
                      <w:color w:val="auto"/>
                      <w:sz w:val="18"/>
                      <w:szCs w:val="18"/>
                      <w:lang w:bidi="ar"/>
                    </w:rPr>
                    <w:t>“</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 xml:space="preserve">  </w:t>
                  </w:r>
                  <w:r w:rsidRPr="005C58F7">
                    <w:rPr>
                      <w:rStyle w:val="font21"/>
                      <w:rFonts w:eastAsiaTheme="minorEastAsia"/>
                      <w:color w:val="auto"/>
                      <w:sz w:val="18"/>
                      <w:szCs w:val="18"/>
                      <w:lang w:bidi="ar"/>
                    </w:rPr>
                    <w:t>）</w:t>
                  </w:r>
                  <w:r w:rsidRPr="005C58F7">
                    <w:rPr>
                      <w:rStyle w:val="font41"/>
                      <w:rFonts w:eastAsiaTheme="minorEastAsia"/>
                      <w:color w:val="auto"/>
                      <w:sz w:val="18"/>
                      <w:szCs w:val="18"/>
                      <w:lang w:bidi="ar"/>
                    </w:rPr>
                    <w:t>”</w:t>
                  </w:r>
                  <w:r w:rsidRPr="005C58F7">
                    <w:rPr>
                      <w:rStyle w:val="font21"/>
                      <w:rFonts w:eastAsiaTheme="minorEastAsia"/>
                      <w:color w:val="auto"/>
                      <w:sz w:val="18"/>
                      <w:szCs w:val="18"/>
                      <w:lang w:bidi="ar"/>
                    </w:rPr>
                    <w:t>为内容填写项</w:t>
                  </w:r>
                </w:p>
              </w:tc>
            </w:tr>
          </w:tbl>
          <w:p w14:paraId="0B5A587F" w14:textId="77777777" w:rsidR="0040053A" w:rsidRPr="005C58F7" w:rsidRDefault="0040053A" w:rsidP="00184541">
            <w:pPr>
              <w:adjustRightInd w:val="0"/>
              <w:snapToGrid w:val="0"/>
              <w:spacing w:line="360" w:lineRule="auto"/>
              <w:outlineLvl w:val="2"/>
              <w:rPr>
                <w:b/>
                <w:sz w:val="24"/>
              </w:rPr>
            </w:pPr>
          </w:p>
          <w:p w14:paraId="2401AF92" w14:textId="0A1344EC" w:rsidR="0040053A" w:rsidRPr="005C58F7" w:rsidRDefault="0040053A" w:rsidP="00184541">
            <w:pPr>
              <w:adjustRightInd w:val="0"/>
              <w:snapToGrid w:val="0"/>
              <w:spacing w:line="360" w:lineRule="auto"/>
              <w:outlineLvl w:val="2"/>
              <w:rPr>
                <w:b/>
                <w:sz w:val="24"/>
              </w:rPr>
            </w:pPr>
          </w:p>
          <w:p w14:paraId="2047D5FF" w14:textId="77777777" w:rsidR="00445376" w:rsidRPr="005C58F7" w:rsidRDefault="00445376" w:rsidP="00184541">
            <w:pPr>
              <w:adjustRightInd w:val="0"/>
              <w:snapToGrid w:val="0"/>
              <w:spacing w:line="360" w:lineRule="auto"/>
              <w:outlineLvl w:val="2"/>
              <w:rPr>
                <w:b/>
                <w:sz w:val="24"/>
              </w:rPr>
            </w:pPr>
          </w:p>
          <w:p w14:paraId="2D0E260D" w14:textId="77777777" w:rsidR="00184541" w:rsidRPr="005C58F7" w:rsidRDefault="00184541" w:rsidP="00184541">
            <w:pPr>
              <w:adjustRightInd w:val="0"/>
              <w:snapToGrid w:val="0"/>
              <w:spacing w:line="360" w:lineRule="auto"/>
              <w:outlineLvl w:val="2"/>
              <w:rPr>
                <w:sz w:val="24"/>
              </w:rPr>
            </w:pPr>
            <w:r w:rsidRPr="005C58F7">
              <w:rPr>
                <w:b/>
                <w:sz w:val="24"/>
              </w:rPr>
              <w:t>7.2.</w:t>
            </w:r>
            <w:r w:rsidR="00C93D54" w:rsidRPr="005C58F7">
              <w:rPr>
                <w:b/>
                <w:sz w:val="24"/>
              </w:rPr>
              <w:t>3</w:t>
            </w:r>
            <w:r w:rsidRPr="005C58F7">
              <w:rPr>
                <w:b/>
                <w:sz w:val="24"/>
              </w:rPr>
              <w:t>.3</w:t>
            </w:r>
            <w:r w:rsidRPr="005C58F7">
              <w:rPr>
                <w:rFonts w:hint="eastAsia"/>
                <w:b/>
                <w:sz w:val="24"/>
              </w:rPr>
              <w:t>大气环境防护距离</w:t>
            </w:r>
          </w:p>
          <w:p w14:paraId="12D67ACC" w14:textId="7CD3CEDA" w:rsidR="00E002D5" w:rsidRPr="005C58F7" w:rsidRDefault="00184541" w:rsidP="00C84565">
            <w:pPr>
              <w:pStyle w:val="14"/>
              <w:adjustRightInd w:val="0"/>
              <w:snapToGrid w:val="0"/>
              <w:ind w:firstLineChars="200" w:firstLine="480"/>
              <w:rPr>
                <w:rFonts w:eastAsiaTheme="minorEastAsia"/>
              </w:rPr>
            </w:pPr>
            <w:r w:rsidRPr="005C58F7">
              <w:rPr>
                <w:rFonts w:eastAsiaTheme="minorEastAsia" w:hint="eastAsia"/>
              </w:rPr>
              <w:t>根据项目无组织废气的排放情况，采用</w:t>
            </w:r>
            <w:r w:rsidRPr="005C58F7">
              <w:rPr>
                <w:rFonts w:eastAsiaTheme="minorEastAsia" w:hint="eastAsia"/>
              </w:rPr>
              <w:t>HJ2.2-2018</w:t>
            </w:r>
            <w:r w:rsidRPr="005C58F7">
              <w:rPr>
                <w:rFonts w:eastAsiaTheme="minorEastAsia" w:hint="eastAsia"/>
              </w:rPr>
              <w:t>中推荐模式中的大气环境防护距离模式计算无组织源的大气环境防护距离，计算结果见表</w:t>
            </w:r>
            <w:r w:rsidRPr="005C58F7">
              <w:rPr>
                <w:rFonts w:eastAsiaTheme="minorEastAsia" w:hint="eastAsia"/>
              </w:rPr>
              <w:t>7-1</w:t>
            </w:r>
            <w:r w:rsidR="00461E4C" w:rsidRPr="005C58F7">
              <w:rPr>
                <w:rFonts w:eastAsiaTheme="minorEastAsia"/>
              </w:rPr>
              <w:t>8</w:t>
            </w:r>
            <w:r w:rsidRPr="005C58F7">
              <w:rPr>
                <w:rFonts w:eastAsiaTheme="minorEastAsia" w:hint="eastAsia"/>
              </w:rPr>
              <w:t>。</w:t>
            </w:r>
          </w:p>
          <w:p w14:paraId="49318ED1" w14:textId="54CE5F5B" w:rsidR="00184541" w:rsidRPr="005C58F7" w:rsidRDefault="00184541" w:rsidP="00184541">
            <w:pPr>
              <w:tabs>
                <w:tab w:val="left" w:pos="1714"/>
              </w:tabs>
              <w:adjustRightInd w:val="0"/>
              <w:snapToGrid w:val="0"/>
              <w:jc w:val="center"/>
              <w:rPr>
                <w:b/>
              </w:rPr>
            </w:pPr>
            <w:r w:rsidRPr="005C58F7">
              <w:rPr>
                <w:rFonts w:hint="eastAsia"/>
                <w:b/>
              </w:rPr>
              <w:t>表</w:t>
            </w:r>
            <w:r w:rsidRPr="005C58F7">
              <w:rPr>
                <w:rFonts w:hint="eastAsia"/>
                <w:b/>
              </w:rPr>
              <w:t>7-1</w:t>
            </w:r>
            <w:r w:rsidR="00461E4C" w:rsidRPr="005C58F7">
              <w:rPr>
                <w:b/>
              </w:rPr>
              <w:t>8</w:t>
            </w:r>
            <w:r w:rsidRPr="005C58F7">
              <w:rPr>
                <w:rFonts w:hint="eastAsia"/>
                <w:b/>
              </w:rPr>
              <w:t xml:space="preserve">  </w:t>
            </w:r>
            <w:r w:rsidRPr="005C58F7">
              <w:rPr>
                <w:rFonts w:hint="eastAsia"/>
                <w:b/>
              </w:rPr>
              <w:t>大气防护距离</w:t>
            </w:r>
          </w:p>
          <w:tbl>
            <w:tblPr>
              <w:tblStyle w:val="afffc"/>
              <w:tblW w:w="0" w:type="auto"/>
              <w:jc w:val="center"/>
              <w:tblLayout w:type="fixed"/>
              <w:tblLook w:val="04A0" w:firstRow="1" w:lastRow="0" w:firstColumn="1" w:lastColumn="0" w:noHBand="0" w:noVBand="1"/>
            </w:tblPr>
            <w:tblGrid>
              <w:gridCol w:w="1279"/>
              <w:gridCol w:w="1276"/>
              <w:gridCol w:w="1124"/>
              <w:gridCol w:w="1134"/>
              <w:gridCol w:w="1134"/>
              <w:gridCol w:w="1701"/>
              <w:gridCol w:w="1067"/>
            </w:tblGrid>
            <w:tr w:rsidR="00227F48" w:rsidRPr="005C58F7" w14:paraId="0F6B43D3" w14:textId="77777777" w:rsidTr="00223048">
              <w:trPr>
                <w:jc w:val="center"/>
              </w:trPr>
              <w:tc>
                <w:tcPr>
                  <w:tcW w:w="1279" w:type="dxa"/>
                  <w:vAlign w:val="center"/>
                </w:tcPr>
                <w:p w14:paraId="0D40D64C" w14:textId="77777777" w:rsidR="00184541" w:rsidRPr="005C58F7" w:rsidRDefault="00184541" w:rsidP="00184541">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车间名称</w:t>
                  </w:r>
                </w:p>
              </w:tc>
              <w:tc>
                <w:tcPr>
                  <w:tcW w:w="1276" w:type="dxa"/>
                  <w:vAlign w:val="center"/>
                </w:tcPr>
                <w:p w14:paraId="0B69EA71" w14:textId="77777777" w:rsidR="00184541" w:rsidRPr="005C58F7" w:rsidRDefault="00184541" w:rsidP="00184541">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污染因子</w:t>
                  </w:r>
                </w:p>
              </w:tc>
              <w:tc>
                <w:tcPr>
                  <w:tcW w:w="1124" w:type="dxa"/>
                  <w:vAlign w:val="center"/>
                </w:tcPr>
                <w:p w14:paraId="7953B9CE" w14:textId="77777777" w:rsidR="00184541" w:rsidRPr="005C58F7" w:rsidRDefault="00184541" w:rsidP="00184541">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排放速率（</w:t>
                  </w:r>
                  <w:r w:rsidRPr="005C58F7">
                    <w:rPr>
                      <w:rFonts w:eastAsiaTheme="minorEastAsia" w:hint="eastAsia"/>
                      <w:b/>
                      <w:sz w:val="21"/>
                      <w:szCs w:val="21"/>
                    </w:rPr>
                    <w:t>kg/h</w:t>
                  </w:r>
                  <w:r w:rsidRPr="005C58F7">
                    <w:rPr>
                      <w:rFonts w:eastAsiaTheme="minorEastAsia" w:hint="eastAsia"/>
                      <w:b/>
                      <w:sz w:val="21"/>
                      <w:szCs w:val="21"/>
                    </w:rPr>
                    <w:t>）</w:t>
                  </w:r>
                </w:p>
              </w:tc>
              <w:tc>
                <w:tcPr>
                  <w:tcW w:w="1134" w:type="dxa"/>
                  <w:vAlign w:val="center"/>
                </w:tcPr>
                <w:p w14:paraId="1C0BFBFD" w14:textId="77777777" w:rsidR="00184541" w:rsidRPr="005C58F7" w:rsidRDefault="00184541" w:rsidP="00184541">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排放面积（</w:t>
                  </w:r>
                  <w:r w:rsidRPr="005C58F7">
                    <w:rPr>
                      <w:rFonts w:eastAsiaTheme="minorEastAsia" w:hint="eastAsia"/>
                      <w:b/>
                      <w:sz w:val="21"/>
                      <w:szCs w:val="21"/>
                    </w:rPr>
                    <w:t>m</w:t>
                  </w:r>
                  <w:r w:rsidRPr="005C58F7">
                    <w:rPr>
                      <w:rFonts w:eastAsiaTheme="minorEastAsia" w:hint="eastAsia"/>
                      <w:b/>
                      <w:sz w:val="21"/>
                      <w:szCs w:val="21"/>
                      <w:vertAlign w:val="superscript"/>
                    </w:rPr>
                    <w:t>2</w:t>
                  </w:r>
                  <w:r w:rsidRPr="005C58F7">
                    <w:rPr>
                      <w:rFonts w:eastAsiaTheme="minorEastAsia" w:hint="eastAsia"/>
                      <w:b/>
                      <w:sz w:val="21"/>
                      <w:szCs w:val="21"/>
                    </w:rPr>
                    <w:t>）</w:t>
                  </w:r>
                </w:p>
              </w:tc>
              <w:tc>
                <w:tcPr>
                  <w:tcW w:w="1134" w:type="dxa"/>
                  <w:vAlign w:val="center"/>
                </w:tcPr>
                <w:p w14:paraId="12CEDEF9" w14:textId="77777777" w:rsidR="00184541" w:rsidRPr="005C58F7" w:rsidRDefault="00184541" w:rsidP="00184541">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面源有效高度（</w:t>
                  </w:r>
                  <w:r w:rsidRPr="005C58F7">
                    <w:rPr>
                      <w:rFonts w:eastAsiaTheme="minorEastAsia" w:hint="eastAsia"/>
                      <w:b/>
                      <w:sz w:val="21"/>
                      <w:szCs w:val="21"/>
                    </w:rPr>
                    <w:t>m</w:t>
                  </w:r>
                  <w:r w:rsidRPr="005C58F7">
                    <w:rPr>
                      <w:rFonts w:eastAsiaTheme="minorEastAsia" w:hint="eastAsia"/>
                      <w:b/>
                      <w:sz w:val="21"/>
                      <w:szCs w:val="21"/>
                    </w:rPr>
                    <w:t>）</w:t>
                  </w:r>
                </w:p>
              </w:tc>
              <w:tc>
                <w:tcPr>
                  <w:tcW w:w="1701" w:type="dxa"/>
                  <w:vAlign w:val="center"/>
                </w:tcPr>
                <w:p w14:paraId="254CA391" w14:textId="77777777" w:rsidR="00184541" w:rsidRPr="005C58F7" w:rsidRDefault="00184541" w:rsidP="00184541">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标准浓度（一次值）（</w:t>
                  </w:r>
                  <w:r w:rsidRPr="005C58F7">
                    <w:rPr>
                      <w:rFonts w:eastAsiaTheme="minorEastAsia" w:hint="eastAsia"/>
                      <w:b/>
                      <w:sz w:val="21"/>
                      <w:szCs w:val="21"/>
                    </w:rPr>
                    <w:t>mg/m</w:t>
                  </w:r>
                  <w:r w:rsidRPr="005C58F7">
                    <w:rPr>
                      <w:rFonts w:eastAsiaTheme="minorEastAsia" w:hint="eastAsia"/>
                      <w:b/>
                      <w:sz w:val="21"/>
                      <w:szCs w:val="21"/>
                      <w:vertAlign w:val="superscript"/>
                    </w:rPr>
                    <w:t>3</w:t>
                  </w:r>
                  <w:r w:rsidRPr="005C58F7">
                    <w:rPr>
                      <w:rFonts w:eastAsiaTheme="minorEastAsia" w:hint="eastAsia"/>
                      <w:b/>
                      <w:sz w:val="21"/>
                      <w:szCs w:val="21"/>
                    </w:rPr>
                    <w:t>）</w:t>
                  </w:r>
                </w:p>
              </w:tc>
              <w:tc>
                <w:tcPr>
                  <w:tcW w:w="1067" w:type="dxa"/>
                  <w:vAlign w:val="center"/>
                </w:tcPr>
                <w:p w14:paraId="082BB27E" w14:textId="77777777" w:rsidR="00184541" w:rsidRPr="005C58F7" w:rsidRDefault="00184541" w:rsidP="00184541">
                  <w:pPr>
                    <w:pStyle w:val="14"/>
                    <w:adjustRightInd w:val="0"/>
                    <w:snapToGrid w:val="0"/>
                    <w:spacing w:line="240" w:lineRule="auto"/>
                    <w:ind w:firstLine="0"/>
                    <w:jc w:val="center"/>
                    <w:rPr>
                      <w:rFonts w:eastAsiaTheme="minorEastAsia"/>
                      <w:b/>
                      <w:sz w:val="21"/>
                      <w:szCs w:val="21"/>
                    </w:rPr>
                  </w:pPr>
                  <w:r w:rsidRPr="005C58F7">
                    <w:rPr>
                      <w:rFonts w:eastAsiaTheme="minorEastAsia" w:hint="eastAsia"/>
                      <w:b/>
                      <w:sz w:val="21"/>
                      <w:szCs w:val="21"/>
                    </w:rPr>
                    <w:t>计算结果</w:t>
                  </w:r>
                </w:p>
              </w:tc>
            </w:tr>
            <w:tr w:rsidR="00445376" w:rsidRPr="005C58F7" w14:paraId="1784B73D" w14:textId="77777777" w:rsidTr="00223048">
              <w:trPr>
                <w:jc w:val="center"/>
              </w:trPr>
              <w:tc>
                <w:tcPr>
                  <w:tcW w:w="1279" w:type="dxa"/>
                  <w:vAlign w:val="center"/>
                </w:tcPr>
                <w:p w14:paraId="2115A409" w14:textId="478AB02B" w:rsidR="00445376" w:rsidRPr="005C58F7" w:rsidRDefault="00445376"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生产车间</w:t>
                  </w:r>
                  <w:r w:rsidR="00223048" w:rsidRPr="005C58F7">
                    <w:rPr>
                      <w:rFonts w:eastAsiaTheme="minorEastAsia" w:hint="eastAsia"/>
                      <w:sz w:val="21"/>
                      <w:szCs w:val="21"/>
                    </w:rPr>
                    <w:t>1</w:t>
                  </w:r>
                </w:p>
              </w:tc>
              <w:tc>
                <w:tcPr>
                  <w:tcW w:w="1276" w:type="dxa"/>
                  <w:vAlign w:val="center"/>
                </w:tcPr>
                <w:p w14:paraId="5642B174" w14:textId="05638BBE" w:rsidR="00445376" w:rsidRPr="005C58F7" w:rsidRDefault="00445376"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非甲烷总烃</w:t>
                  </w:r>
                </w:p>
              </w:tc>
              <w:tc>
                <w:tcPr>
                  <w:tcW w:w="1124" w:type="dxa"/>
                  <w:vAlign w:val="center"/>
                </w:tcPr>
                <w:p w14:paraId="579E9438" w14:textId="0803E14C" w:rsidR="00445376" w:rsidRPr="005C58F7" w:rsidRDefault="00223048"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0.00</w:t>
                  </w:r>
                  <w:r w:rsidR="009F7A79" w:rsidRPr="005C58F7">
                    <w:rPr>
                      <w:rFonts w:eastAsiaTheme="minorEastAsia" w:hint="eastAsia"/>
                      <w:sz w:val="21"/>
                      <w:szCs w:val="21"/>
                    </w:rPr>
                    <w:t>4</w:t>
                  </w:r>
                </w:p>
              </w:tc>
              <w:tc>
                <w:tcPr>
                  <w:tcW w:w="1134" w:type="dxa"/>
                  <w:vAlign w:val="center"/>
                </w:tcPr>
                <w:p w14:paraId="79A90374" w14:textId="0C90DE71" w:rsidR="00445376" w:rsidRPr="005C58F7" w:rsidRDefault="009F7A79"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150</w:t>
                  </w:r>
                </w:p>
              </w:tc>
              <w:tc>
                <w:tcPr>
                  <w:tcW w:w="1134" w:type="dxa"/>
                  <w:vAlign w:val="center"/>
                </w:tcPr>
                <w:p w14:paraId="63F6748C" w14:textId="0F92371E" w:rsidR="00445376" w:rsidRPr="005C58F7" w:rsidRDefault="00445376"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p>
              </w:tc>
              <w:tc>
                <w:tcPr>
                  <w:tcW w:w="1701" w:type="dxa"/>
                  <w:vAlign w:val="center"/>
                </w:tcPr>
                <w:p w14:paraId="00E1FEFF" w14:textId="16A1D5EA" w:rsidR="00445376" w:rsidRPr="005C58F7" w:rsidRDefault="00445376" w:rsidP="00445376">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2.0</w:t>
                  </w:r>
                </w:p>
              </w:tc>
              <w:tc>
                <w:tcPr>
                  <w:tcW w:w="1067" w:type="dxa"/>
                  <w:vAlign w:val="center"/>
                </w:tcPr>
                <w:p w14:paraId="790031D5" w14:textId="59982FAC" w:rsidR="00445376" w:rsidRPr="005C58F7" w:rsidRDefault="00445376"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无超标点</w:t>
                  </w:r>
                </w:p>
              </w:tc>
            </w:tr>
            <w:tr w:rsidR="00223048" w:rsidRPr="005C58F7" w14:paraId="30674C59" w14:textId="77777777" w:rsidTr="00223048">
              <w:trPr>
                <w:jc w:val="center"/>
              </w:trPr>
              <w:tc>
                <w:tcPr>
                  <w:tcW w:w="1279" w:type="dxa"/>
                  <w:vAlign w:val="center"/>
                </w:tcPr>
                <w:p w14:paraId="3D43B7DC" w14:textId="7A8C88A4" w:rsidR="00223048" w:rsidRPr="005C58F7" w:rsidRDefault="00223048"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生产车间</w:t>
                  </w:r>
                  <w:r w:rsidRPr="005C58F7">
                    <w:rPr>
                      <w:rFonts w:eastAsiaTheme="minorEastAsia" w:hint="eastAsia"/>
                      <w:sz w:val="21"/>
                      <w:szCs w:val="21"/>
                    </w:rPr>
                    <w:t>2</w:t>
                  </w:r>
                </w:p>
              </w:tc>
              <w:tc>
                <w:tcPr>
                  <w:tcW w:w="1276" w:type="dxa"/>
                  <w:vAlign w:val="center"/>
                </w:tcPr>
                <w:p w14:paraId="69F14784" w14:textId="7ABA2525" w:rsidR="00223048" w:rsidRPr="005C58F7" w:rsidRDefault="00223048"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非甲烷总烃</w:t>
                  </w:r>
                </w:p>
              </w:tc>
              <w:tc>
                <w:tcPr>
                  <w:tcW w:w="1124" w:type="dxa"/>
                  <w:vAlign w:val="center"/>
                </w:tcPr>
                <w:p w14:paraId="68516F90" w14:textId="437D1CF8" w:rsidR="00223048" w:rsidRPr="005C58F7" w:rsidRDefault="00223048"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0.0</w:t>
                  </w:r>
                  <w:r w:rsidR="009F7A79" w:rsidRPr="005C58F7">
                    <w:rPr>
                      <w:rFonts w:eastAsiaTheme="minorEastAsia" w:hint="eastAsia"/>
                      <w:sz w:val="21"/>
                      <w:szCs w:val="21"/>
                    </w:rPr>
                    <w:t>17</w:t>
                  </w:r>
                </w:p>
              </w:tc>
              <w:tc>
                <w:tcPr>
                  <w:tcW w:w="1134" w:type="dxa"/>
                  <w:vAlign w:val="center"/>
                </w:tcPr>
                <w:p w14:paraId="1731D4A3" w14:textId="621467AF" w:rsidR="00223048" w:rsidRPr="005C58F7" w:rsidRDefault="009F7A79"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1350</w:t>
                  </w:r>
                </w:p>
              </w:tc>
              <w:tc>
                <w:tcPr>
                  <w:tcW w:w="1134" w:type="dxa"/>
                  <w:vAlign w:val="center"/>
                </w:tcPr>
                <w:p w14:paraId="6DB72536" w14:textId="405BF53A" w:rsidR="00223048" w:rsidRPr="005C58F7" w:rsidRDefault="00223048"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p>
              </w:tc>
              <w:tc>
                <w:tcPr>
                  <w:tcW w:w="1701" w:type="dxa"/>
                  <w:vAlign w:val="center"/>
                </w:tcPr>
                <w:p w14:paraId="261B8B12" w14:textId="387087C1" w:rsidR="00223048" w:rsidRPr="005C58F7" w:rsidRDefault="00223048"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2.0</w:t>
                  </w:r>
                </w:p>
              </w:tc>
              <w:tc>
                <w:tcPr>
                  <w:tcW w:w="1067" w:type="dxa"/>
                  <w:vAlign w:val="center"/>
                </w:tcPr>
                <w:p w14:paraId="09B2EE29" w14:textId="630A6D34" w:rsidR="00223048" w:rsidRPr="005C58F7" w:rsidRDefault="00223048" w:rsidP="00445376">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无超标点</w:t>
                  </w:r>
                </w:p>
              </w:tc>
            </w:tr>
          </w:tbl>
          <w:p w14:paraId="3D76AF89" w14:textId="5747EC43" w:rsidR="00184541" w:rsidRPr="005C58F7" w:rsidRDefault="00184541" w:rsidP="00C84565">
            <w:pPr>
              <w:pStyle w:val="14"/>
              <w:adjustRightInd w:val="0"/>
              <w:snapToGrid w:val="0"/>
              <w:ind w:firstLineChars="200" w:firstLine="480"/>
              <w:rPr>
                <w:rFonts w:eastAsiaTheme="minorEastAsia"/>
              </w:rPr>
            </w:pPr>
            <w:r w:rsidRPr="005C58F7">
              <w:rPr>
                <w:rFonts w:eastAsiaTheme="minorEastAsia" w:hint="eastAsia"/>
              </w:rPr>
              <w:t>经计算</w:t>
            </w:r>
            <w:r w:rsidR="002F269F" w:rsidRPr="005C58F7">
              <w:rPr>
                <w:rFonts w:eastAsiaTheme="minorEastAsia" w:hint="eastAsia"/>
              </w:rPr>
              <w:t>，项目无组织排放源周围无超标点，无需设置大气环境防护距离。</w:t>
            </w:r>
          </w:p>
          <w:p w14:paraId="32AEBC54" w14:textId="30ED0BE5" w:rsidR="00445376" w:rsidRPr="005C58F7" w:rsidRDefault="00445376" w:rsidP="00445376">
            <w:pPr>
              <w:adjustRightInd w:val="0"/>
              <w:snapToGrid w:val="0"/>
              <w:spacing w:line="360" w:lineRule="auto"/>
              <w:outlineLvl w:val="2"/>
              <w:rPr>
                <w:sz w:val="24"/>
              </w:rPr>
            </w:pPr>
            <w:r w:rsidRPr="005C58F7">
              <w:rPr>
                <w:b/>
                <w:sz w:val="24"/>
              </w:rPr>
              <w:t>7.2.3.</w:t>
            </w:r>
            <w:r w:rsidRPr="005C58F7">
              <w:rPr>
                <w:rFonts w:hint="eastAsia"/>
                <w:b/>
                <w:sz w:val="24"/>
              </w:rPr>
              <w:t>4</w:t>
            </w:r>
            <w:r w:rsidRPr="005C58F7">
              <w:rPr>
                <w:rFonts w:hint="eastAsia"/>
                <w:b/>
                <w:sz w:val="24"/>
              </w:rPr>
              <w:t>卫生环境防护距离</w:t>
            </w:r>
          </w:p>
          <w:p w14:paraId="7D3FB861" w14:textId="5313E208" w:rsidR="00445376" w:rsidRPr="005C58F7" w:rsidRDefault="00445376" w:rsidP="00445376">
            <w:pPr>
              <w:pStyle w:val="14"/>
              <w:adjustRightInd w:val="0"/>
              <w:snapToGrid w:val="0"/>
              <w:ind w:firstLineChars="200" w:firstLine="480"/>
              <w:rPr>
                <w:bCs/>
              </w:rPr>
            </w:pPr>
            <w:r w:rsidRPr="005C58F7">
              <w:rPr>
                <w:rFonts w:eastAsiaTheme="minorEastAsia" w:hint="eastAsia"/>
              </w:rPr>
              <w:t>根据</w:t>
            </w:r>
            <w:r w:rsidRPr="005C58F7">
              <w:rPr>
                <w:bCs/>
              </w:rPr>
              <w:t>《制定地方大气污染物排放标准的技术方法》</w:t>
            </w:r>
            <w:r w:rsidRPr="005C58F7">
              <w:rPr>
                <w:bCs/>
              </w:rPr>
              <w:t>(GB/T13201-91)</w:t>
            </w:r>
            <w:r w:rsidRPr="005C58F7">
              <w:rPr>
                <w:bCs/>
              </w:rPr>
              <w:t>的规定，无组织排放源所在的生产单元</w:t>
            </w:r>
            <w:r w:rsidRPr="005C58F7">
              <w:rPr>
                <w:bCs/>
              </w:rPr>
              <w:t>(</w:t>
            </w:r>
            <w:r w:rsidRPr="005C58F7">
              <w:rPr>
                <w:bCs/>
              </w:rPr>
              <w:t>生产区、车间或工段</w:t>
            </w:r>
            <w:r w:rsidRPr="005C58F7">
              <w:rPr>
                <w:bCs/>
              </w:rPr>
              <w:t>)</w:t>
            </w:r>
            <w:r w:rsidRPr="005C58F7">
              <w:rPr>
                <w:bCs/>
              </w:rPr>
              <w:t>与居住区之间应设置卫生防护距离。可由下式计算</w:t>
            </w:r>
            <w:r w:rsidR="00670347" w:rsidRPr="005C58F7">
              <w:rPr>
                <w:rFonts w:hint="eastAsia"/>
                <w:bCs/>
              </w:rPr>
              <w:t>：</w:t>
            </w:r>
          </w:p>
          <w:p w14:paraId="776D0538" w14:textId="77777777" w:rsidR="00670347" w:rsidRPr="005C58F7" w:rsidRDefault="00670347" w:rsidP="00670347">
            <w:pPr>
              <w:spacing w:line="360" w:lineRule="auto"/>
              <w:jc w:val="center"/>
              <w:rPr>
                <w:bCs/>
                <w:sz w:val="24"/>
              </w:rPr>
            </w:pPr>
            <w:r w:rsidRPr="005C58F7">
              <w:rPr>
                <w:bCs/>
                <w:sz w:val="24"/>
              </w:rPr>
              <w:object w:dxaOrig="2895" w:dyaOrig="720" w14:anchorId="7D4C6935">
                <v:shape id="_x0000_i1025" type="#_x0000_t75" style="width:2in;height:37.15pt" o:ole="">
                  <v:imagedata r:id="rId33" o:title=""/>
                </v:shape>
                <o:OLEObject Type="Embed" ProgID="Equation.DSMT4" ShapeID="_x0000_i1025" DrawAspect="Content" ObjectID="_1656145645" r:id="rId34"/>
              </w:object>
            </w:r>
          </w:p>
          <w:p w14:paraId="2C6E35FF" w14:textId="77777777" w:rsidR="00670347" w:rsidRPr="005C58F7" w:rsidRDefault="00670347" w:rsidP="00670347">
            <w:pPr>
              <w:spacing w:line="360" w:lineRule="auto"/>
              <w:ind w:firstLineChars="200" w:firstLine="480"/>
              <w:rPr>
                <w:bCs/>
                <w:sz w:val="24"/>
              </w:rPr>
            </w:pPr>
            <w:r w:rsidRPr="005C58F7">
              <w:rPr>
                <w:bCs/>
                <w:sz w:val="24"/>
              </w:rPr>
              <w:t>式中：</w:t>
            </w:r>
            <w:r w:rsidRPr="005C58F7">
              <w:rPr>
                <w:bCs/>
                <w:sz w:val="24"/>
              </w:rPr>
              <w:t>Qc──</w:t>
            </w:r>
            <w:r w:rsidRPr="005C58F7">
              <w:rPr>
                <w:bCs/>
                <w:sz w:val="24"/>
              </w:rPr>
              <w:t>污染物的无组织排放量，</w:t>
            </w:r>
            <w:r w:rsidRPr="005C58F7">
              <w:rPr>
                <w:bCs/>
                <w:sz w:val="24"/>
              </w:rPr>
              <w:t>kg/h</w:t>
            </w:r>
            <w:r w:rsidRPr="005C58F7">
              <w:rPr>
                <w:bCs/>
                <w:sz w:val="24"/>
              </w:rPr>
              <w:t>；</w:t>
            </w:r>
          </w:p>
          <w:p w14:paraId="1B1A4CD5" w14:textId="77777777" w:rsidR="00670347" w:rsidRPr="005C58F7" w:rsidRDefault="00670347" w:rsidP="00670347">
            <w:pPr>
              <w:spacing w:line="360" w:lineRule="auto"/>
              <w:ind w:firstLineChars="200" w:firstLine="480"/>
              <w:rPr>
                <w:bCs/>
                <w:sz w:val="24"/>
              </w:rPr>
            </w:pPr>
            <w:r w:rsidRPr="005C58F7">
              <w:rPr>
                <w:bCs/>
                <w:sz w:val="24"/>
              </w:rPr>
              <w:t xml:space="preserve">      Cm──</w:t>
            </w:r>
            <w:r w:rsidRPr="005C58F7">
              <w:rPr>
                <w:bCs/>
                <w:sz w:val="24"/>
              </w:rPr>
              <w:t>污染物的标准浓度限值，</w:t>
            </w:r>
            <w:r w:rsidRPr="005C58F7">
              <w:rPr>
                <w:bCs/>
                <w:sz w:val="24"/>
              </w:rPr>
              <w:t>mg/m</w:t>
            </w:r>
            <w:r w:rsidRPr="005C58F7">
              <w:rPr>
                <w:bCs/>
                <w:sz w:val="24"/>
                <w:vertAlign w:val="superscript"/>
              </w:rPr>
              <w:t>3</w:t>
            </w:r>
            <w:r w:rsidRPr="005C58F7">
              <w:rPr>
                <w:bCs/>
                <w:sz w:val="24"/>
              </w:rPr>
              <w:t>；</w:t>
            </w:r>
          </w:p>
          <w:p w14:paraId="5B024F02" w14:textId="77777777" w:rsidR="00670347" w:rsidRPr="005C58F7" w:rsidRDefault="00670347" w:rsidP="00670347">
            <w:pPr>
              <w:spacing w:line="360" w:lineRule="auto"/>
              <w:ind w:firstLineChars="200" w:firstLine="480"/>
              <w:rPr>
                <w:bCs/>
                <w:sz w:val="24"/>
              </w:rPr>
            </w:pPr>
            <w:r w:rsidRPr="005C58F7">
              <w:rPr>
                <w:bCs/>
                <w:sz w:val="24"/>
              </w:rPr>
              <w:t xml:space="preserve">      L──</w:t>
            </w:r>
            <w:r w:rsidRPr="005C58F7">
              <w:rPr>
                <w:bCs/>
                <w:sz w:val="24"/>
              </w:rPr>
              <w:t>卫生防护距离，</w:t>
            </w:r>
            <w:r w:rsidRPr="005C58F7">
              <w:rPr>
                <w:bCs/>
                <w:sz w:val="24"/>
              </w:rPr>
              <w:t>m</w:t>
            </w:r>
            <w:r w:rsidRPr="005C58F7">
              <w:rPr>
                <w:bCs/>
                <w:sz w:val="24"/>
              </w:rPr>
              <w:t>；</w:t>
            </w:r>
          </w:p>
          <w:p w14:paraId="029DF272" w14:textId="77777777" w:rsidR="00670347" w:rsidRPr="005C58F7" w:rsidRDefault="00670347" w:rsidP="00670347">
            <w:pPr>
              <w:spacing w:line="360" w:lineRule="auto"/>
              <w:ind w:firstLineChars="200" w:firstLine="480"/>
              <w:rPr>
                <w:bCs/>
                <w:sz w:val="24"/>
              </w:rPr>
            </w:pPr>
            <w:r w:rsidRPr="005C58F7">
              <w:rPr>
                <w:bCs/>
                <w:sz w:val="24"/>
              </w:rPr>
              <w:t xml:space="preserve">      r──</w:t>
            </w:r>
            <w:r w:rsidRPr="005C58F7">
              <w:rPr>
                <w:bCs/>
                <w:sz w:val="24"/>
              </w:rPr>
              <w:t>生产单元的等效半径，</w:t>
            </w:r>
            <w:r w:rsidRPr="005C58F7">
              <w:rPr>
                <w:bCs/>
                <w:sz w:val="24"/>
              </w:rPr>
              <w:t>m</w:t>
            </w:r>
            <w:r w:rsidRPr="005C58F7">
              <w:rPr>
                <w:bCs/>
                <w:sz w:val="24"/>
              </w:rPr>
              <w:t>；</w:t>
            </w:r>
          </w:p>
          <w:p w14:paraId="006AB66A" w14:textId="77777777" w:rsidR="00670347" w:rsidRPr="005C58F7" w:rsidRDefault="00670347" w:rsidP="00670347">
            <w:pPr>
              <w:pStyle w:val="af"/>
              <w:tabs>
                <w:tab w:val="left" w:pos="720"/>
              </w:tabs>
              <w:spacing w:after="0" w:line="360" w:lineRule="auto"/>
              <w:ind w:firstLineChars="335" w:firstLine="804"/>
              <w:rPr>
                <w:bCs/>
                <w:sz w:val="24"/>
              </w:rPr>
            </w:pPr>
            <w:r w:rsidRPr="005C58F7">
              <w:rPr>
                <w:bCs/>
                <w:sz w:val="24"/>
              </w:rPr>
              <w:t>A</w:t>
            </w:r>
            <w:r w:rsidRPr="005C58F7">
              <w:rPr>
                <w:bCs/>
                <w:sz w:val="24"/>
              </w:rPr>
              <w:t>、</w:t>
            </w:r>
            <w:r w:rsidRPr="005C58F7">
              <w:rPr>
                <w:bCs/>
                <w:sz w:val="24"/>
              </w:rPr>
              <w:t>B</w:t>
            </w:r>
            <w:r w:rsidRPr="005C58F7">
              <w:rPr>
                <w:bCs/>
                <w:sz w:val="24"/>
              </w:rPr>
              <w:t>、</w:t>
            </w:r>
            <w:r w:rsidRPr="005C58F7">
              <w:rPr>
                <w:bCs/>
                <w:sz w:val="24"/>
              </w:rPr>
              <w:t>C</w:t>
            </w:r>
            <w:r w:rsidRPr="005C58F7">
              <w:rPr>
                <w:bCs/>
                <w:sz w:val="24"/>
              </w:rPr>
              <w:t>、</w:t>
            </w:r>
            <w:r w:rsidRPr="005C58F7">
              <w:rPr>
                <w:bCs/>
                <w:sz w:val="24"/>
              </w:rPr>
              <w:t>D──</w:t>
            </w:r>
            <w:r w:rsidRPr="005C58F7">
              <w:rPr>
                <w:bCs/>
                <w:sz w:val="24"/>
              </w:rPr>
              <w:t>计算系数，从</w:t>
            </w:r>
            <w:r w:rsidRPr="005C58F7">
              <w:rPr>
                <w:bCs/>
                <w:sz w:val="24"/>
              </w:rPr>
              <w:t>GB/T13201-91</w:t>
            </w:r>
            <w:r w:rsidRPr="005C58F7">
              <w:rPr>
                <w:bCs/>
                <w:sz w:val="24"/>
              </w:rPr>
              <w:t>中查取。</w:t>
            </w:r>
          </w:p>
          <w:p w14:paraId="3CD328D8" w14:textId="3741F6A1" w:rsidR="00670347" w:rsidRPr="005C58F7" w:rsidRDefault="00670347" w:rsidP="00445376">
            <w:pPr>
              <w:pStyle w:val="14"/>
              <w:adjustRightInd w:val="0"/>
              <w:snapToGrid w:val="0"/>
              <w:ind w:firstLineChars="200" w:firstLine="480"/>
              <w:rPr>
                <w:bCs/>
              </w:rPr>
            </w:pPr>
            <w:r w:rsidRPr="005C58F7">
              <w:rPr>
                <w:kern w:val="0"/>
              </w:rPr>
              <w:t>根据污染源预测，</w:t>
            </w:r>
            <w:r w:rsidRPr="005C58F7">
              <w:t>项目</w:t>
            </w:r>
            <w:r w:rsidRPr="005C58F7">
              <w:rPr>
                <w:rFonts w:hint="eastAsia"/>
              </w:rPr>
              <w:t>各车间</w:t>
            </w:r>
            <w:r w:rsidRPr="005C58F7">
              <w:rPr>
                <w:kern w:val="0"/>
              </w:rPr>
              <w:t>卫生防护距离见下表</w:t>
            </w:r>
            <w:r w:rsidRPr="005C58F7">
              <w:rPr>
                <w:kern w:val="0"/>
              </w:rPr>
              <w:t>7-</w:t>
            </w:r>
            <w:r w:rsidRPr="005C58F7">
              <w:rPr>
                <w:rFonts w:hint="eastAsia"/>
                <w:kern w:val="0"/>
              </w:rPr>
              <w:t>1</w:t>
            </w:r>
            <w:r w:rsidR="00461E4C" w:rsidRPr="005C58F7">
              <w:rPr>
                <w:kern w:val="0"/>
              </w:rPr>
              <w:t>9</w:t>
            </w:r>
            <w:r w:rsidRPr="005C58F7">
              <w:rPr>
                <w:rFonts w:hint="eastAsia"/>
                <w:kern w:val="0"/>
              </w:rPr>
              <w:t>。</w:t>
            </w:r>
          </w:p>
          <w:p w14:paraId="024A1A2C" w14:textId="14543CF5" w:rsidR="00670347" w:rsidRPr="005C58F7" w:rsidRDefault="00670347" w:rsidP="00670347">
            <w:pPr>
              <w:tabs>
                <w:tab w:val="left" w:pos="1714"/>
              </w:tabs>
              <w:adjustRightInd w:val="0"/>
              <w:snapToGrid w:val="0"/>
              <w:jc w:val="center"/>
              <w:rPr>
                <w:b/>
              </w:rPr>
            </w:pPr>
            <w:r w:rsidRPr="005C58F7">
              <w:rPr>
                <w:rFonts w:hint="eastAsia"/>
                <w:b/>
              </w:rPr>
              <w:t>表</w:t>
            </w:r>
            <w:r w:rsidRPr="005C58F7">
              <w:rPr>
                <w:rFonts w:hint="eastAsia"/>
                <w:b/>
              </w:rPr>
              <w:t>7-1</w:t>
            </w:r>
            <w:r w:rsidR="00461E4C" w:rsidRPr="005C58F7">
              <w:rPr>
                <w:b/>
              </w:rPr>
              <w:t>9</w:t>
            </w:r>
            <w:r w:rsidRPr="005C58F7">
              <w:rPr>
                <w:rFonts w:hint="eastAsia"/>
                <w:b/>
              </w:rPr>
              <w:t xml:space="preserve">  </w:t>
            </w:r>
            <w:r w:rsidRPr="005C58F7">
              <w:rPr>
                <w:rFonts w:hint="eastAsia"/>
                <w:b/>
              </w:rPr>
              <w:t>卫生防护距离计算参数表</w:t>
            </w:r>
          </w:p>
          <w:tbl>
            <w:tblPr>
              <w:tblStyle w:val="afffc"/>
              <w:tblW w:w="8688" w:type="dxa"/>
              <w:jc w:val="center"/>
              <w:tblLayout w:type="fixed"/>
              <w:tblLook w:val="04A0" w:firstRow="1" w:lastRow="0" w:firstColumn="1" w:lastColumn="0" w:noHBand="0" w:noVBand="1"/>
            </w:tblPr>
            <w:tblGrid>
              <w:gridCol w:w="1459"/>
              <w:gridCol w:w="1559"/>
              <w:gridCol w:w="2835"/>
              <w:gridCol w:w="2835"/>
            </w:tblGrid>
            <w:tr w:rsidR="00223048" w:rsidRPr="005C58F7" w14:paraId="69CB219C" w14:textId="71455A7D" w:rsidTr="00223048">
              <w:trPr>
                <w:jc w:val="center"/>
              </w:trPr>
              <w:tc>
                <w:tcPr>
                  <w:tcW w:w="3018" w:type="dxa"/>
                  <w:gridSpan w:val="2"/>
                  <w:vAlign w:val="center"/>
                </w:tcPr>
                <w:p w14:paraId="6C5D70AF" w14:textId="392C84F8"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工况</w:t>
                  </w:r>
                </w:p>
              </w:tc>
              <w:tc>
                <w:tcPr>
                  <w:tcW w:w="2835" w:type="dxa"/>
                  <w:vAlign w:val="center"/>
                </w:tcPr>
                <w:p w14:paraId="57B8DB8A" w14:textId="220C4573"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生产车间</w:t>
                  </w:r>
                  <w:r w:rsidRPr="005C58F7">
                    <w:rPr>
                      <w:rFonts w:hint="eastAsia"/>
                      <w:bCs/>
                      <w:sz w:val="21"/>
                      <w:szCs w:val="21"/>
                    </w:rPr>
                    <w:t>1</w:t>
                  </w:r>
                  <w:r w:rsidRPr="005C58F7">
                    <w:rPr>
                      <w:rFonts w:hint="eastAsia"/>
                      <w:bCs/>
                      <w:sz w:val="21"/>
                      <w:szCs w:val="21"/>
                    </w:rPr>
                    <w:t>（非甲烷总烃）</w:t>
                  </w:r>
                </w:p>
              </w:tc>
              <w:tc>
                <w:tcPr>
                  <w:tcW w:w="2835" w:type="dxa"/>
                </w:tcPr>
                <w:p w14:paraId="0CAD4F6B" w14:textId="41250F24"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生产车间</w:t>
                  </w:r>
                  <w:r w:rsidRPr="005C58F7">
                    <w:rPr>
                      <w:rFonts w:hint="eastAsia"/>
                      <w:bCs/>
                      <w:sz w:val="21"/>
                      <w:szCs w:val="21"/>
                    </w:rPr>
                    <w:t>2</w:t>
                  </w:r>
                  <w:r w:rsidRPr="005C58F7">
                    <w:rPr>
                      <w:rFonts w:hint="eastAsia"/>
                      <w:bCs/>
                      <w:sz w:val="21"/>
                      <w:szCs w:val="21"/>
                    </w:rPr>
                    <w:t>（非甲烷总烃）</w:t>
                  </w:r>
                </w:p>
              </w:tc>
            </w:tr>
            <w:tr w:rsidR="00223048" w:rsidRPr="005C58F7" w14:paraId="1637B563" w14:textId="6FCC85D3" w:rsidTr="00223048">
              <w:trPr>
                <w:jc w:val="center"/>
              </w:trPr>
              <w:tc>
                <w:tcPr>
                  <w:tcW w:w="3018" w:type="dxa"/>
                  <w:gridSpan w:val="2"/>
                  <w:vAlign w:val="center"/>
                </w:tcPr>
                <w:p w14:paraId="021527DB" w14:textId="16725FDB"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排放面积（</w:t>
                  </w:r>
                  <w:r w:rsidRPr="005C58F7">
                    <w:rPr>
                      <w:rFonts w:hint="eastAsia"/>
                      <w:bCs/>
                      <w:sz w:val="21"/>
                      <w:szCs w:val="21"/>
                    </w:rPr>
                    <w:t>m</w:t>
                  </w:r>
                  <w:r w:rsidRPr="005C58F7">
                    <w:rPr>
                      <w:bCs/>
                      <w:sz w:val="21"/>
                      <w:szCs w:val="21"/>
                      <w:vertAlign w:val="superscript"/>
                    </w:rPr>
                    <w:t>2</w:t>
                  </w:r>
                  <w:r w:rsidRPr="005C58F7">
                    <w:rPr>
                      <w:rFonts w:hint="eastAsia"/>
                      <w:bCs/>
                      <w:sz w:val="21"/>
                      <w:szCs w:val="21"/>
                    </w:rPr>
                    <w:t>）</w:t>
                  </w:r>
                </w:p>
              </w:tc>
              <w:tc>
                <w:tcPr>
                  <w:tcW w:w="2835" w:type="dxa"/>
                  <w:vAlign w:val="center"/>
                </w:tcPr>
                <w:p w14:paraId="00A6B343" w14:textId="05DC4A41" w:rsidR="00223048" w:rsidRPr="005C58F7" w:rsidRDefault="009F7A79" w:rsidP="006548F7">
                  <w:pPr>
                    <w:pStyle w:val="14"/>
                    <w:adjustRightInd w:val="0"/>
                    <w:snapToGrid w:val="0"/>
                    <w:spacing w:line="240" w:lineRule="auto"/>
                    <w:ind w:firstLine="0"/>
                    <w:jc w:val="center"/>
                    <w:rPr>
                      <w:bCs/>
                      <w:sz w:val="21"/>
                      <w:szCs w:val="21"/>
                    </w:rPr>
                  </w:pPr>
                  <w:r w:rsidRPr="005C58F7">
                    <w:rPr>
                      <w:rFonts w:hint="eastAsia"/>
                      <w:bCs/>
                      <w:sz w:val="21"/>
                      <w:szCs w:val="21"/>
                    </w:rPr>
                    <w:t>150</w:t>
                  </w:r>
                </w:p>
              </w:tc>
              <w:tc>
                <w:tcPr>
                  <w:tcW w:w="2835" w:type="dxa"/>
                </w:tcPr>
                <w:p w14:paraId="1436D436" w14:textId="55760F4E" w:rsidR="00223048" w:rsidRPr="005C58F7" w:rsidRDefault="009F7A79" w:rsidP="006548F7">
                  <w:pPr>
                    <w:pStyle w:val="14"/>
                    <w:adjustRightInd w:val="0"/>
                    <w:snapToGrid w:val="0"/>
                    <w:spacing w:line="240" w:lineRule="auto"/>
                    <w:ind w:firstLine="0"/>
                    <w:jc w:val="center"/>
                    <w:rPr>
                      <w:bCs/>
                      <w:sz w:val="21"/>
                      <w:szCs w:val="21"/>
                    </w:rPr>
                  </w:pPr>
                  <w:r w:rsidRPr="005C58F7">
                    <w:rPr>
                      <w:rFonts w:hint="eastAsia"/>
                      <w:bCs/>
                      <w:sz w:val="21"/>
                      <w:szCs w:val="21"/>
                    </w:rPr>
                    <w:t>1350</w:t>
                  </w:r>
                </w:p>
              </w:tc>
            </w:tr>
            <w:tr w:rsidR="00223048" w:rsidRPr="005C58F7" w14:paraId="6D3ACFEB" w14:textId="1677C61B" w:rsidTr="00223048">
              <w:trPr>
                <w:jc w:val="center"/>
              </w:trPr>
              <w:tc>
                <w:tcPr>
                  <w:tcW w:w="3018" w:type="dxa"/>
                  <w:gridSpan w:val="2"/>
                  <w:vAlign w:val="center"/>
                </w:tcPr>
                <w:p w14:paraId="27A46B4E" w14:textId="41D899FC"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年平均风速（</w:t>
                  </w:r>
                  <w:r w:rsidRPr="005C58F7">
                    <w:rPr>
                      <w:rFonts w:hint="eastAsia"/>
                      <w:bCs/>
                      <w:sz w:val="21"/>
                      <w:szCs w:val="21"/>
                    </w:rPr>
                    <w:t>m</w:t>
                  </w:r>
                  <w:r w:rsidRPr="005C58F7">
                    <w:rPr>
                      <w:bCs/>
                      <w:sz w:val="21"/>
                      <w:szCs w:val="21"/>
                    </w:rPr>
                    <w:t>/s</w:t>
                  </w:r>
                  <w:r w:rsidRPr="005C58F7">
                    <w:rPr>
                      <w:rFonts w:hint="eastAsia"/>
                      <w:bCs/>
                      <w:sz w:val="21"/>
                      <w:szCs w:val="21"/>
                    </w:rPr>
                    <w:t>）</w:t>
                  </w:r>
                </w:p>
              </w:tc>
              <w:tc>
                <w:tcPr>
                  <w:tcW w:w="2835" w:type="dxa"/>
                  <w:vAlign w:val="center"/>
                </w:tcPr>
                <w:p w14:paraId="69B55996" w14:textId="00A8C692"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2.2</w:t>
                  </w:r>
                </w:p>
              </w:tc>
              <w:tc>
                <w:tcPr>
                  <w:tcW w:w="2835" w:type="dxa"/>
                </w:tcPr>
                <w:p w14:paraId="0BF7ACEA" w14:textId="629E4B28"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2.2</w:t>
                  </w:r>
                </w:p>
              </w:tc>
            </w:tr>
            <w:tr w:rsidR="00223048" w:rsidRPr="005C58F7" w14:paraId="78516D03" w14:textId="37B13BD7" w:rsidTr="00223048">
              <w:trPr>
                <w:jc w:val="center"/>
              </w:trPr>
              <w:tc>
                <w:tcPr>
                  <w:tcW w:w="3018" w:type="dxa"/>
                  <w:gridSpan w:val="2"/>
                  <w:vAlign w:val="center"/>
                </w:tcPr>
                <w:p w14:paraId="3EF94761" w14:textId="1FB55102"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无组织排放源强（</w:t>
                  </w:r>
                  <w:r w:rsidRPr="005C58F7">
                    <w:rPr>
                      <w:rFonts w:hint="eastAsia"/>
                      <w:bCs/>
                      <w:sz w:val="21"/>
                      <w:szCs w:val="21"/>
                    </w:rPr>
                    <w:t>kg</w:t>
                  </w:r>
                  <w:r w:rsidRPr="005C58F7">
                    <w:rPr>
                      <w:bCs/>
                      <w:sz w:val="21"/>
                      <w:szCs w:val="21"/>
                    </w:rPr>
                    <w:t>/h</w:t>
                  </w:r>
                  <w:r w:rsidRPr="005C58F7">
                    <w:rPr>
                      <w:rFonts w:hint="eastAsia"/>
                      <w:bCs/>
                      <w:sz w:val="21"/>
                      <w:szCs w:val="21"/>
                    </w:rPr>
                    <w:t>）</w:t>
                  </w:r>
                </w:p>
              </w:tc>
              <w:tc>
                <w:tcPr>
                  <w:tcW w:w="2835" w:type="dxa"/>
                  <w:vAlign w:val="center"/>
                </w:tcPr>
                <w:p w14:paraId="7C342A8D" w14:textId="21DC839C" w:rsidR="00223048" w:rsidRPr="005C58F7" w:rsidRDefault="009F7A79" w:rsidP="006548F7">
                  <w:pPr>
                    <w:pStyle w:val="14"/>
                    <w:adjustRightInd w:val="0"/>
                    <w:snapToGrid w:val="0"/>
                    <w:spacing w:line="240" w:lineRule="auto"/>
                    <w:ind w:firstLine="0"/>
                    <w:jc w:val="center"/>
                    <w:rPr>
                      <w:bCs/>
                      <w:sz w:val="21"/>
                      <w:szCs w:val="21"/>
                    </w:rPr>
                  </w:pPr>
                  <w:r w:rsidRPr="005C58F7">
                    <w:rPr>
                      <w:rFonts w:hint="eastAsia"/>
                      <w:bCs/>
                      <w:sz w:val="21"/>
                      <w:szCs w:val="21"/>
                    </w:rPr>
                    <w:t>0.004</w:t>
                  </w:r>
                </w:p>
              </w:tc>
              <w:tc>
                <w:tcPr>
                  <w:tcW w:w="2835" w:type="dxa"/>
                </w:tcPr>
                <w:p w14:paraId="25516EBD" w14:textId="746F6669"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0.0</w:t>
                  </w:r>
                  <w:r w:rsidR="009F7A79" w:rsidRPr="005C58F7">
                    <w:rPr>
                      <w:rFonts w:hint="eastAsia"/>
                      <w:bCs/>
                      <w:sz w:val="21"/>
                      <w:szCs w:val="21"/>
                    </w:rPr>
                    <w:t>1</w:t>
                  </w:r>
                  <w:r w:rsidRPr="005C58F7">
                    <w:rPr>
                      <w:rFonts w:hint="eastAsia"/>
                      <w:bCs/>
                      <w:sz w:val="21"/>
                      <w:szCs w:val="21"/>
                    </w:rPr>
                    <w:t>7</w:t>
                  </w:r>
                </w:p>
              </w:tc>
            </w:tr>
            <w:tr w:rsidR="00223048" w:rsidRPr="005C58F7" w14:paraId="37E5BF03" w14:textId="40121503" w:rsidTr="00223048">
              <w:trPr>
                <w:jc w:val="center"/>
              </w:trPr>
              <w:tc>
                <w:tcPr>
                  <w:tcW w:w="3018" w:type="dxa"/>
                  <w:gridSpan w:val="2"/>
                  <w:vAlign w:val="center"/>
                </w:tcPr>
                <w:p w14:paraId="56ADE868" w14:textId="0B94C956"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环境质量标准（</w:t>
                  </w:r>
                  <w:r w:rsidRPr="005C58F7">
                    <w:rPr>
                      <w:rFonts w:hint="eastAsia"/>
                      <w:bCs/>
                      <w:sz w:val="21"/>
                      <w:szCs w:val="21"/>
                    </w:rPr>
                    <w:t>mg</w:t>
                  </w:r>
                  <w:r w:rsidRPr="005C58F7">
                    <w:rPr>
                      <w:bCs/>
                      <w:sz w:val="21"/>
                      <w:szCs w:val="21"/>
                    </w:rPr>
                    <w:t>/m</w:t>
                  </w:r>
                  <w:r w:rsidRPr="005C58F7">
                    <w:rPr>
                      <w:rFonts w:hint="eastAsia"/>
                      <w:bCs/>
                      <w:sz w:val="21"/>
                      <w:szCs w:val="21"/>
                      <w:vertAlign w:val="superscript"/>
                    </w:rPr>
                    <w:t>3</w:t>
                  </w:r>
                  <w:r w:rsidRPr="005C58F7">
                    <w:rPr>
                      <w:rFonts w:hint="eastAsia"/>
                      <w:bCs/>
                      <w:sz w:val="21"/>
                      <w:szCs w:val="21"/>
                    </w:rPr>
                    <w:t>）</w:t>
                  </w:r>
                </w:p>
              </w:tc>
              <w:tc>
                <w:tcPr>
                  <w:tcW w:w="2835" w:type="dxa"/>
                  <w:vAlign w:val="center"/>
                </w:tcPr>
                <w:p w14:paraId="68B9B871" w14:textId="1FFF6A0B"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2.0</w:t>
                  </w:r>
                </w:p>
              </w:tc>
              <w:tc>
                <w:tcPr>
                  <w:tcW w:w="2835" w:type="dxa"/>
                </w:tcPr>
                <w:p w14:paraId="10BCF174" w14:textId="727F2300"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2.0</w:t>
                  </w:r>
                </w:p>
              </w:tc>
            </w:tr>
            <w:tr w:rsidR="00223048" w:rsidRPr="005C58F7" w14:paraId="7D9A972C" w14:textId="3B87AF0E" w:rsidTr="00223048">
              <w:trPr>
                <w:trHeight w:val="46"/>
                <w:jc w:val="center"/>
              </w:trPr>
              <w:tc>
                <w:tcPr>
                  <w:tcW w:w="1459" w:type="dxa"/>
                  <w:vMerge w:val="restart"/>
                  <w:vAlign w:val="center"/>
                </w:tcPr>
                <w:p w14:paraId="03DDA884" w14:textId="7AF300F0"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经治理后</w:t>
                  </w:r>
                </w:p>
              </w:tc>
              <w:tc>
                <w:tcPr>
                  <w:tcW w:w="1559" w:type="dxa"/>
                  <w:vAlign w:val="center"/>
                </w:tcPr>
                <w:p w14:paraId="69967BEF" w14:textId="14B85B40"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计算值（</w:t>
                  </w:r>
                  <w:r w:rsidRPr="005C58F7">
                    <w:rPr>
                      <w:rFonts w:hint="eastAsia"/>
                      <w:bCs/>
                      <w:sz w:val="21"/>
                      <w:szCs w:val="21"/>
                    </w:rPr>
                    <w:t>m</w:t>
                  </w:r>
                  <w:r w:rsidRPr="005C58F7">
                    <w:rPr>
                      <w:rFonts w:hint="eastAsia"/>
                      <w:bCs/>
                      <w:sz w:val="21"/>
                      <w:szCs w:val="21"/>
                    </w:rPr>
                    <w:t>）</w:t>
                  </w:r>
                </w:p>
              </w:tc>
              <w:tc>
                <w:tcPr>
                  <w:tcW w:w="2835" w:type="dxa"/>
                  <w:vAlign w:val="center"/>
                </w:tcPr>
                <w:p w14:paraId="4D1D7191" w14:textId="24DDEEEA" w:rsidR="00223048" w:rsidRPr="005C58F7" w:rsidRDefault="009F7A79" w:rsidP="006548F7">
                  <w:pPr>
                    <w:pStyle w:val="14"/>
                    <w:adjustRightInd w:val="0"/>
                    <w:snapToGrid w:val="0"/>
                    <w:spacing w:line="240" w:lineRule="auto"/>
                    <w:ind w:firstLine="0"/>
                    <w:jc w:val="center"/>
                    <w:rPr>
                      <w:bCs/>
                      <w:sz w:val="21"/>
                      <w:szCs w:val="21"/>
                    </w:rPr>
                  </w:pPr>
                  <w:r w:rsidRPr="005C58F7">
                    <w:rPr>
                      <w:rFonts w:hint="eastAsia"/>
                      <w:bCs/>
                      <w:sz w:val="21"/>
                      <w:szCs w:val="21"/>
                    </w:rPr>
                    <w:t>0.149</w:t>
                  </w:r>
                </w:p>
              </w:tc>
              <w:tc>
                <w:tcPr>
                  <w:tcW w:w="2835" w:type="dxa"/>
                </w:tcPr>
                <w:p w14:paraId="5F53839A" w14:textId="02F164D2" w:rsidR="00223048" w:rsidRPr="005C58F7" w:rsidRDefault="009F7A79" w:rsidP="006548F7">
                  <w:pPr>
                    <w:pStyle w:val="14"/>
                    <w:adjustRightInd w:val="0"/>
                    <w:snapToGrid w:val="0"/>
                    <w:spacing w:line="240" w:lineRule="auto"/>
                    <w:ind w:firstLine="0"/>
                    <w:jc w:val="center"/>
                    <w:rPr>
                      <w:bCs/>
                      <w:sz w:val="21"/>
                      <w:szCs w:val="21"/>
                    </w:rPr>
                  </w:pPr>
                  <w:r w:rsidRPr="005C58F7">
                    <w:rPr>
                      <w:rFonts w:hint="eastAsia"/>
                      <w:bCs/>
                      <w:sz w:val="21"/>
                      <w:szCs w:val="21"/>
                    </w:rPr>
                    <w:t>0.226</w:t>
                  </w:r>
                </w:p>
              </w:tc>
            </w:tr>
            <w:tr w:rsidR="00223048" w:rsidRPr="005C58F7" w14:paraId="225A2E8B" w14:textId="21EC8AC8" w:rsidTr="00223048">
              <w:trPr>
                <w:jc w:val="center"/>
              </w:trPr>
              <w:tc>
                <w:tcPr>
                  <w:tcW w:w="1459" w:type="dxa"/>
                  <w:vMerge/>
                  <w:vAlign w:val="center"/>
                </w:tcPr>
                <w:p w14:paraId="2EA66879" w14:textId="77777777" w:rsidR="00223048" w:rsidRPr="005C58F7" w:rsidRDefault="00223048" w:rsidP="006548F7">
                  <w:pPr>
                    <w:pStyle w:val="14"/>
                    <w:adjustRightInd w:val="0"/>
                    <w:snapToGrid w:val="0"/>
                    <w:spacing w:line="240" w:lineRule="auto"/>
                    <w:ind w:firstLine="0"/>
                    <w:jc w:val="center"/>
                    <w:rPr>
                      <w:bCs/>
                      <w:sz w:val="21"/>
                      <w:szCs w:val="21"/>
                    </w:rPr>
                  </w:pPr>
                </w:p>
              </w:tc>
              <w:tc>
                <w:tcPr>
                  <w:tcW w:w="1559" w:type="dxa"/>
                  <w:vAlign w:val="center"/>
                </w:tcPr>
                <w:p w14:paraId="4102BC9A" w14:textId="1DC2A71D"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提级后（</w:t>
                  </w:r>
                  <w:r w:rsidRPr="005C58F7">
                    <w:rPr>
                      <w:rFonts w:hint="eastAsia"/>
                      <w:bCs/>
                      <w:sz w:val="21"/>
                      <w:szCs w:val="21"/>
                    </w:rPr>
                    <w:t>m</w:t>
                  </w:r>
                  <w:r w:rsidRPr="005C58F7">
                    <w:rPr>
                      <w:rFonts w:hint="eastAsia"/>
                      <w:bCs/>
                      <w:sz w:val="21"/>
                      <w:szCs w:val="21"/>
                    </w:rPr>
                    <w:t>）</w:t>
                  </w:r>
                </w:p>
              </w:tc>
              <w:tc>
                <w:tcPr>
                  <w:tcW w:w="2835" w:type="dxa"/>
                  <w:vAlign w:val="center"/>
                </w:tcPr>
                <w:p w14:paraId="210A4733" w14:textId="5C314AC2"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50</w:t>
                  </w:r>
                </w:p>
              </w:tc>
              <w:tc>
                <w:tcPr>
                  <w:tcW w:w="2835" w:type="dxa"/>
                </w:tcPr>
                <w:p w14:paraId="0A94DA59" w14:textId="3CD041F1" w:rsidR="00223048" w:rsidRPr="005C58F7" w:rsidRDefault="00223048" w:rsidP="006548F7">
                  <w:pPr>
                    <w:pStyle w:val="14"/>
                    <w:adjustRightInd w:val="0"/>
                    <w:snapToGrid w:val="0"/>
                    <w:spacing w:line="240" w:lineRule="auto"/>
                    <w:ind w:firstLine="0"/>
                    <w:jc w:val="center"/>
                    <w:rPr>
                      <w:bCs/>
                      <w:sz w:val="21"/>
                      <w:szCs w:val="21"/>
                    </w:rPr>
                  </w:pPr>
                  <w:r w:rsidRPr="005C58F7">
                    <w:rPr>
                      <w:rFonts w:hint="eastAsia"/>
                      <w:bCs/>
                      <w:sz w:val="21"/>
                      <w:szCs w:val="21"/>
                    </w:rPr>
                    <w:t>50</w:t>
                  </w:r>
                </w:p>
              </w:tc>
            </w:tr>
          </w:tbl>
          <w:p w14:paraId="2E6D90C7" w14:textId="5D9ABF70" w:rsidR="00670347" w:rsidRPr="005C58F7" w:rsidRDefault="006548F7" w:rsidP="00445376">
            <w:pPr>
              <w:pStyle w:val="14"/>
              <w:adjustRightInd w:val="0"/>
              <w:snapToGrid w:val="0"/>
              <w:ind w:firstLineChars="200" w:firstLine="480"/>
              <w:rPr>
                <w:bCs/>
              </w:rPr>
            </w:pPr>
            <w:r w:rsidRPr="005C58F7">
              <w:rPr>
                <w:rFonts w:hint="eastAsia"/>
                <w:bCs/>
              </w:rPr>
              <w:t>根据</w:t>
            </w:r>
            <w:r w:rsidRPr="005C58F7">
              <w:t>GB/T13201-91</w:t>
            </w:r>
            <w:r w:rsidRPr="005C58F7">
              <w:t>卫生防护距离的选取原则，</w:t>
            </w:r>
            <w:r w:rsidRPr="005C58F7">
              <w:rPr>
                <w:rFonts w:hint="eastAsia"/>
              </w:rPr>
              <w:t>生产车间</w:t>
            </w:r>
            <w:r w:rsidR="00223048" w:rsidRPr="005C58F7">
              <w:rPr>
                <w:rFonts w:hint="eastAsia"/>
              </w:rPr>
              <w:t>1</w:t>
            </w:r>
            <w:r w:rsidRPr="005C58F7">
              <w:t>建议设置</w:t>
            </w:r>
            <w:r w:rsidRPr="005C58F7">
              <w:t>50</w:t>
            </w:r>
            <w:r w:rsidRPr="005C58F7">
              <w:t>米废气卫生防护距离</w:t>
            </w:r>
            <w:r w:rsidR="00223048" w:rsidRPr="005C58F7">
              <w:rPr>
                <w:rFonts w:hint="eastAsia"/>
              </w:rPr>
              <w:t>，生产车间</w:t>
            </w:r>
            <w:r w:rsidR="00223048" w:rsidRPr="005C58F7">
              <w:rPr>
                <w:rFonts w:hint="eastAsia"/>
              </w:rPr>
              <w:t>2</w:t>
            </w:r>
            <w:r w:rsidR="00223048" w:rsidRPr="005C58F7">
              <w:rPr>
                <w:rFonts w:hint="eastAsia"/>
              </w:rPr>
              <w:t>建设设置</w:t>
            </w:r>
            <w:r w:rsidR="00223048" w:rsidRPr="005C58F7">
              <w:rPr>
                <w:rFonts w:hint="eastAsia"/>
              </w:rPr>
              <w:t>50</w:t>
            </w:r>
            <w:r w:rsidR="00223048" w:rsidRPr="005C58F7">
              <w:rPr>
                <w:rFonts w:hint="eastAsia"/>
              </w:rPr>
              <w:t>米卫生防护距离</w:t>
            </w:r>
            <w:r w:rsidRPr="005C58F7">
              <w:rPr>
                <w:rFonts w:hint="eastAsia"/>
              </w:rPr>
              <w:t>。</w:t>
            </w:r>
          </w:p>
          <w:p w14:paraId="164557F7" w14:textId="5F9687C7" w:rsidR="00670347" w:rsidRPr="005C58F7" w:rsidRDefault="006548F7" w:rsidP="00445376">
            <w:pPr>
              <w:pStyle w:val="14"/>
              <w:adjustRightInd w:val="0"/>
              <w:snapToGrid w:val="0"/>
              <w:ind w:firstLineChars="200" w:firstLine="480"/>
            </w:pPr>
            <w:r w:rsidRPr="005C58F7">
              <w:rPr>
                <w:rFonts w:hint="eastAsia"/>
              </w:rPr>
              <w:t>根据卫生防护距离包络图及现场踏勘，目前生产车间</w:t>
            </w:r>
            <w:r w:rsidR="00223048" w:rsidRPr="005C58F7">
              <w:rPr>
                <w:rFonts w:hint="eastAsia"/>
              </w:rPr>
              <w:t>1</w:t>
            </w:r>
            <w:r w:rsidR="00223048" w:rsidRPr="005C58F7">
              <w:rPr>
                <w:rFonts w:hint="eastAsia"/>
              </w:rPr>
              <w:t>、生产车间</w:t>
            </w:r>
            <w:r w:rsidR="00223048" w:rsidRPr="005C58F7">
              <w:rPr>
                <w:rFonts w:hint="eastAsia"/>
              </w:rPr>
              <w:t>2</w:t>
            </w:r>
            <w:r w:rsidRPr="005C58F7">
              <w:rPr>
                <w:rFonts w:hint="eastAsia"/>
              </w:rPr>
              <w:t>周围</w:t>
            </w:r>
            <w:r w:rsidRPr="005C58F7">
              <w:rPr>
                <w:rFonts w:hint="eastAsia"/>
              </w:rPr>
              <w:t>50m</w:t>
            </w:r>
            <w:r w:rsidRPr="005C58F7">
              <w:rPr>
                <w:rFonts w:hint="eastAsia"/>
              </w:rPr>
              <w:t>范围内无居民、医院和学校等敏感点，满足卫生防护距离要求</w:t>
            </w:r>
            <w:r w:rsidRPr="005C58F7">
              <w:t>。</w:t>
            </w:r>
            <w:r w:rsidRPr="005C58F7">
              <w:rPr>
                <w:rFonts w:hint="eastAsia"/>
              </w:rPr>
              <w:t>同时，嘉兴市大桥镇政府承诺在本项目卫生防护距离范围内不再规划建设诸如农居点、医院、学校等敏感建筑（卫生防护距离承诺书见附件</w:t>
            </w:r>
            <w:r w:rsidRPr="005C58F7">
              <w:rPr>
                <w:rFonts w:hint="eastAsia"/>
              </w:rPr>
              <w:t>2</w:t>
            </w:r>
            <w:r w:rsidRPr="005C58F7">
              <w:rPr>
                <w:rFonts w:hint="eastAsia"/>
              </w:rPr>
              <w:t>）。</w:t>
            </w:r>
            <w:r w:rsidRPr="005C58F7">
              <w:t>卫生防护距离包络线示意图见图</w:t>
            </w:r>
            <w:r w:rsidRPr="005C58F7">
              <w:t>7-</w:t>
            </w:r>
            <w:r w:rsidRPr="005C58F7">
              <w:rPr>
                <w:rFonts w:hint="eastAsia"/>
              </w:rPr>
              <w:t>1</w:t>
            </w:r>
            <w:r w:rsidRPr="005C58F7">
              <w:rPr>
                <w:rFonts w:hint="eastAsia"/>
              </w:rPr>
              <w:t>。</w:t>
            </w:r>
          </w:p>
          <w:p w14:paraId="1E3B63D5" w14:textId="27B42B32" w:rsidR="006548F7" w:rsidRPr="005C58F7" w:rsidRDefault="0067614A" w:rsidP="001F0B17">
            <w:pPr>
              <w:pStyle w:val="14"/>
              <w:adjustRightInd w:val="0"/>
              <w:snapToGrid w:val="0"/>
              <w:spacing w:line="240" w:lineRule="auto"/>
              <w:ind w:firstLine="0"/>
              <w:jc w:val="center"/>
            </w:pPr>
            <w:r w:rsidRPr="005C58F7">
              <w:rPr>
                <w:noProof/>
              </w:rPr>
              <w:drawing>
                <wp:inline distT="0" distB="0" distL="0" distR="0" wp14:anchorId="45E9EB8A" wp14:editId="334DD252">
                  <wp:extent cx="4040505" cy="3432810"/>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4073905" cy="3461187"/>
                          </a:xfrm>
                          <a:prstGeom prst="rect">
                            <a:avLst/>
                          </a:prstGeom>
                        </pic:spPr>
                      </pic:pic>
                    </a:graphicData>
                  </a:graphic>
                </wp:inline>
              </w:drawing>
            </w:r>
          </w:p>
          <w:p w14:paraId="103972DB" w14:textId="42BA8D7E" w:rsidR="006548F7" w:rsidRPr="005C58F7" w:rsidRDefault="006548F7" w:rsidP="006548F7">
            <w:pPr>
              <w:pStyle w:val="14"/>
              <w:adjustRightInd w:val="0"/>
              <w:snapToGrid w:val="0"/>
              <w:spacing w:line="240" w:lineRule="auto"/>
              <w:ind w:firstLine="0"/>
              <w:jc w:val="center"/>
              <w:rPr>
                <w:rFonts w:eastAsiaTheme="minorEastAsia"/>
                <w:b/>
                <w:bCs/>
                <w:sz w:val="21"/>
                <w:szCs w:val="21"/>
              </w:rPr>
            </w:pPr>
            <w:r w:rsidRPr="005C58F7">
              <w:rPr>
                <w:rFonts w:hint="eastAsia"/>
                <w:b/>
                <w:bCs/>
                <w:sz w:val="21"/>
                <w:szCs w:val="21"/>
              </w:rPr>
              <w:t>图</w:t>
            </w:r>
            <w:r w:rsidRPr="005C58F7">
              <w:rPr>
                <w:rFonts w:hint="eastAsia"/>
                <w:b/>
                <w:bCs/>
                <w:sz w:val="21"/>
                <w:szCs w:val="21"/>
              </w:rPr>
              <w:t>7-1</w:t>
            </w:r>
            <w:r w:rsidRPr="005C58F7">
              <w:rPr>
                <w:b/>
                <w:bCs/>
                <w:sz w:val="21"/>
                <w:szCs w:val="21"/>
              </w:rPr>
              <w:t xml:space="preserve">   </w:t>
            </w:r>
            <w:r w:rsidRPr="005C58F7">
              <w:rPr>
                <w:rFonts w:hint="eastAsia"/>
                <w:b/>
                <w:bCs/>
                <w:sz w:val="21"/>
                <w:szCs w:val="21"/>
              </w:rPr>
              <w:t>卫生防护距离包络线示意图</w:t>
            </w:r>
          </w:p>
          <w:p w14:paraId="0D38FA88" w14:textId="77777777" w:rsidR="002F269F" w:rsidRPr="005C58F7" w:rsidRDefault="002F269F" w:rsidP="002F269F">
            <w:pPr>
              <w:adjustRightInd w:val="0"/>
              <w:snapToGrid w:val="0"/>
              <w:spacing w:line="360" w:lineRule="auto"/>
              <w:outlineLvl w:val="2"/>
              <w:rPr>
                <w:b/>
                <w:sz w:val="24"/>
              </w:rPr>
            </w:pPr>
            <w:r w:rsidRPr="005C58F7">
              <w:rPr>
                <w:b/>
                <w:sz w:val="24"/>
              </w:rPr>
              <w:t>7.2.</w:t>
            </w:r>
            <w:r w:rsidR="00C93D54" w:rsidRPr="005C58F7">
              <w:rPr>
                <w:b/>
                <w:sz w:val="24"/>
              </w:rPr>
              <w:t>4</w:t>
            </w:r>
            <w:r w:rsidRPr="005C58F7">
              <w:rPr>
                <w:rFonts w:hint="eastAsia"/>
                <w:b/>
                <w:sz w:val="24"/>
              </w:rPr>
              <w:t>声</w:t>
            </w:r>
            <w:r w:rsidRPr="005C58F7">
              <w:rPr>
                <w:b/>
                <w:sz w:val="24"/>
              </w:rPr>
              <w:t>环境影响分析</w:t>
            </w:r>
          </w:p>
          <w:p w14:paraId="5DEFEC20" w14:textId="4F938A40" w:rsidR="0023622B" w:rsidRPr="005C58F7" w:rsidRDefault="0023622B" w:rsidP="0023622B">
            <w:pPr>
              <w:adjustRightInd w:val="0"/>
              <w:snapToGrid w:val="0"/>
              <w:spacing w:line="353" w:lineRule="auto"/>
              <w:ind w:firstLineChars="200" w:firstLine="480"/>
              <w:rPr>
                <w:bCs/>
                <w:sz w:val="24"/>
              </w:rPr>
            </w:pPr>
            <w:r w:rsidRPr="005C58F7">
              <w:rPr>
                <w:rFonts w:hint="eastAsia"/>
                <w:bCs/>
                <w:sz w:val="24"/>
              </w:rPr>
              <w:t>本项目噪声</w:t>
            </w:r>
            <w:r w:rsidR="0086115F" w:rsidRPr="005C58F7">
              <w:rPr>
                <w:rFonts w:hint="eastAsia"/>
                <w:bCs/>
                <w:sz w:val="24"/>
              </w:rPr>
              <w:t>主要来自</w:t>
            </w:r>
            <w:r w:rsidR="0086115F" w:rsidRPr="005C58F7">
              <w:rPr>
                <w:bCs/>
                <w:sz w:val="24"/>
              </w:rPr>
              <w:t>生产设备噪声，</w:t>
            </w:r>
            <w:r w:rsidR="00C93D54" w:rsidRPr="005C58F7">
              <w:rPr>
                <w:rFonts w:hint="eastAsia"/>
                <w:bCs/>
                <w:sz w:val="24"/>
              </w:rPr>
              <w:t>根据各设备噪声源强，本环评取噪声值</w:t>
            </w:r>
            <w:r w:rsidR="00445376" w:rsidRPr="005C58F7">
              <w:rPr>
                <w:rFonts w:hint="eastAsia"/>
                <w:bCs/>
                <w:sz w:val="24"/>
              </w:rPr>
              <w:t>7</w:t>
            </w:r>
            <w:r w:rsidR="00C93D54" w:rsidRPr="005C58F7">
              <w:rPr>
                <w:rFonts w:hint="eastAsia"/>
                <w:bCs/>
                <w:sz w:val="24"/>
              </w:rPr>
              <w:t>0dB</w:t>
            </w:r>
            <w:r w:rsidR="00821553" w:rsidRPr="005C58F7">
              <w:rPr>
                <w:rFonts w:hint="eastAsia"/>
                <w:bCs/>
                <w:sz w:val="24"/>
              </w:rPr>
              <w:t>、</w:t>
            </w:r>
            <w:r w:rsidR="00821553" w:rsidRPr="005C58F7">
              <w:rPr>
                <w:rFonts w:hint="eastAsia"/>
                <w:bCs/>
                <w:sz w:val="24"/>
              </w:rPr>
              <w:t>73dB</w:t>
            </w:r>
            <w:r w:rsidR="00821553" w:rsidRPr="005C58F7">
              <w:rPr>
                <w:rFonts w:hint="eastAsia"/>
                <w:bCs/>
                <w:sz w:val="24"/>
              </w:rPr>
              <w:t>分别</w:t>
            </w:r>
            <w:r w:rsidR="00C93D54" w:rsidRPr="005C58F7">
              <w:rPr>
                <w:rFonts w:hint="eastAsia"/>
                <w:bCs/>
                <w:sz w:val="24"/>
              </w:rPr>
              <w:t>作为</w:t>
            </w:r>
            <w:r w:rsidR="00821553" w:rsidRPr="005C58F7">
              <w:rPr>
                <w:rFonts w:hint="eastAsia"/>
                <w:bCs/>
                <w:sz w:val="24"/>
              </w:rPr>
              <w:t>生产</w:t>
            </w:r>
            <w:r w:rsidR="00C93D54" w:rsidRPr="005C58F7">
              <w:rPr>
                <w:rFonts w:hint="eastAsia"/>
                <w:bCs/>
                <w:sz w:val="24"/>
              </w:rPr>
              <w:t>车间</w:t>
            </w:r>
            <w:r w:rsidR="00821553" w:rsidRPr="005C58F7">
              <w:rPr>
                <w:rFonts w:hint="eastAsia"/>
                <w:bCs/>
                <w:sz w:val="24"/>
              </w:rPr>
              <w:t>1</w:t>
            </w:r>
            <w:r w:rsidR="00821553" w:rsidRPr="005C58F7">
              <w:rPr>
                <w:rFonts w:hint="eastAsia"/>
                <w:bCs/>
                <w:sz w:val="24"/>
              </w:rPr>
              <w:t>、生产车间</w:t>
            </w:r>
            <w:r w:rsidR="00821553" w:rsidRPr="005C58F7">
              <w:rPr>
                <w:rFonts w:hint="eastAsia"/>
                <w:bCs/>
                <w:sz w:val="24"/>
              </w:rPr>
              <w:t>2</w:t>
            </w:r>
            <w:r w:rsidR="00821553" w:rsidRPr="005C58F7">
              <w:rPr>
                <w:rFonts w:hint="eastAsia"/>
                <w:bCs/>
                <w:sz w:val="24"/>
              </w:rPr>
              <w:t>的</w:t>
            </w:r>
            <w:r w:rsidR="00C93D54" w:rsidRPr="005C58F7">
              <w:rPr>
                <w:rFonts w:hint="eastAsia"/>
                <w:bCs/>
                <w:sz w:val="24"/>
              </w:rPr>
              <w:t>平均噪声值</w:t>
            </w:r>
            <w:r w:rsidR="00821553" w:rsidRPr="005C58F7">
              <w:rPr>
                <w:rFonts w:hint="eastAsia"/>
                <w:bCs/>
                <w:sz w:val="24"/>
              </w:rPr>
              <w:t>，</w:t>
            </w:r>
            <w:r w:rsidRPr="005C58F7">
              <w:rPr>
                <w:rFonts w:hint="eastAsia"/>
                <w:bCs/>
                <w:sz w:val="24"/>
              </w:rPr>
              <w:t>。</w:t>
            </w:r>
          </w:p>
          <w:p w14:paraId="584274B8" w14:textId="77777777" w:rsidR="0086115F" w:rsidRPr="005C58F7" w:rsidRDefault="0086115F" w:rsidP="0086115F">
            <w:pPr>
              <w:adjustRightInd w:val="0"/>
              <w:snapToGrid w:val="0"/>
              <w:spacing w:line="355" w:lineRule="auto"/>
              <w:ind w:firstLineChars="200" w:firstLine="482"/>
              <w:rPr>
                <w:b/>
                <w:sz w:val="24"/>
              </w:rPr>
            </w:pPr>
            <w:r w:rsidRPr="005C58F7">
              <w:rPr>
                <w:b/>
                <w:sz w:val="24"/>
              </w:rPr>
              <w:t>1</w:t>
            </w:r>
            <w:r w:rsidRPr="005C58F7">
              <w:rPr>
                <w:b/>
                <w:sz w:val="24"/>
              </w:rPr>
              <w:t>、整体声源模式</w:t>
            </w:r>
          </w:p>
          <w:p w14:paraId="0884A2AB" w14:textId="77777777" w:rsidR="0086115F" w:rsidRPr="005C58F7" w:rsidRDefault="0086115F" w:rsidP="0086115F">
            <w:pPr>
              <w:adjustRightInd w:val="0"/>
              <w:snapToGrid w:val="0"/>
              <w:spacing w:line="355" w:lineRule="auto"/>
              <w:ind w:firstLineChars="200" w:firstLine="480"/>
              <w:rPr>
                <w:sz w:val="24"/>
              </w:rPr>
            </w:pPr>
            <w:r w:rsidRPr="005C58F7">
              <w:rPr>
                <w:sz w:val="24"/>
              </w:rPr>
              <w:t>对于噪声设备数量较多、分布范围广的车间，本评价采用整体声源模型进行预测。</w:t>
            </w:r>
          </w:p>
          <w:p w14:paraId="63613C35" w14:textId="77777777" w:rsidR="0086115F" w:rsidRPr="005C58F7" w:rsidRDefault="0086115F" w:rsidP="0086115F">
            <w:pPr>
              <w:adjustRightInd w:val="0"/>
              <w:snapToGrid w:val="0"/>
              <w:spacing w:line="355" w:lineRule="auto"/>
              <w:ind w:firstLineChars="200" w:firstLine="480"/>
              <w:rPr>
                <w:sz w:val="24"/>
              </w:rPr>
            </w:pPr>
            <w:r w:rsidRPr="005C58F7">
              <w:rPr>
                <w:sz w:val="24"/>
              </w:rPr>
              <w:t>其基本思路是：将车间、厂房看作一个声源，预先求得该整体声源的声功率级，然后计算该整体声源辐射的声能在向受声点传播过程中由各种因素引起的衰减，最后求得预测受声点的噪声级。受声点的预测声级按下式计算：</w:t>
            </w:r>
            <w:proofErr w:type="spellStart"/>
            <w:r w:rsidRPr="005C58F7">
              <w:rPr>
                <w:sz w:val="24"/>
              </w:rPr>
              <w:t>Lp</w:t>
            </w:r>
            <w:proofErr w:type="spellEnd"/>
            <w:r w:rsidRPr="005C58F7">
              <w:rPr>
                <w:sz w:val="24"/>
              </w:rPr>
              <w:t xml:space="preserve"> = </w:t>
            </w:r>
            <w:proofErr w:type="spellStart"/>
            <w:r w:rsidRPr="005C58F7">
              <w:rPr>
                <w:sz w:val="24"/>
              </w:rPr>
              <w:t>Lw</w:t>
            </w:r>
            <w:proofErr w:type="spellEnd"/>
            <w:r w:rsidRPr="005C58F7">
              <w:rPr>
                <w:sz w:val="24"/>
              </w:rPr>
              <w:t xml:space="preserve"> – </w:t>
            </w:r>
            <w:proofErr w:type="spellStart"/>
            <w:r w:rsidRPr="005C58F7">
              <w:rPr>
                <w:sz w:val="24"/>
              </w:rPr>
              <w:t>ΣAi</w:t>
            </w:r>
            <w:proofErr w:type="spellEnd"/>
          </w:p>
          <w:p w14:paraId="244F9F0A" w14:textId="77777777" w:rsidR="0086115F" w:rsidRPr="005C58F7" w:rsidRDefault="0086115F" w:rsidP="0086115F">
            <w:pPr>
              <w:adjustRightInd w:val="0"/>
              <w:snapToGrid w:val="0"/>
              <w:spacing w:line="355" w:lineRule="auto"/>
              <w:ind w:firstLineChars="200" w:firstLine="480"/>
              <w:rPr>
                <w:sz w:val="24"/>
              </w:rPr>
            </w:pPr>
            <w:r w:rsidRPr="005C58F7">
              <w:rPr>
                <w:sz w:val="24"/>
              </w:rPr>
              <w:t>式中：</w:t>
            </w:r>
            <w:proofErr w:type="spellStart"/>
            <w:r w:rsidRPr="005C58F7">
              <w:rPr>
                <w:sz w:val="24"/>
              </w:rPr>
              <w:t>Lp</w:t>
            </w:r>
            <w:proofErr w:type="spellEnd"/>
            <w:r w:rsidRPr="005C58F7">
              <w:rPr>
                <w:sz w:val="24"/>
              </w:rPr>
              <w:t>为受声点的预测声压级；</w:t>
            </w:r>
          </w:p>
          <w:p w14:paraId="1D94F7AF" w14:textId="77777777" w:rsidR="0086115F" w:rsidRPr="005C58F7" w:rsidRDefault="0086115F" w:rsidP="0086115F">
            <w:pPr>
              <w:adjustRightInd w:val="0"/>
              <w:snapToGrid w:val="0"/>
              <w:spacing w:line="355" w:lineRule="auto"/>
              <w:ind w:firstLineChars="200" w:firstLine="480"/>
              <w:rPr>
                <w:sz w:val="24"/>
              </w:rPr>
            </w:pPr>
            <w:proofErr w:type="spellStart"/>
            <w:r w:rsidRPr="005C58F7">
              <w:rPr>
                <w:sz w:val="24"/>
              </w:rPr>
              <w:t>Lw</w:t>
            </w:r>
            <w:proofErr w:type="spellEnd"/>
            <w:r w:rsidRPr="005C58F7">
              <w:rPr>
                <w:sz w:val="24"/>
              </w:rPr>
              <w:t>为整体声源的声功率级；</w:t>
            </w:r>
            <w:proofErr w:type="spellStart"/>
            <w:r w:rsidRPr="005C58F7">
              <w:rPr>
                <w:sz w:val="24"/>
              </w:rPr>
              <w:t>ΣAi</w:t>
            </w:r>
            <w:proofErr w:type="spellEnd"/>
            <w:r w:rsidRPr="005C58F7">
              <w:rPr>
                <w:sz w:val="24"/>
              </w:rPr>
              <w:t>为声源传播途径上各种因素引起声能源的总衰减量；</w:t>
            </w:r>
          </w:p>
          <w:p w14:paraId="76EEBF20" w14:textId="77777777" w:rsidR="0086115F" w:rsidRPr="005C58F7" w:rsidRDefault="0086115F" w:rsidP="0086115F">
            <w:pPr>
              <w:adjustRightInd w:val="0"/>
              <w:snapToGrid w:val="0"/>
              <w:spacing w:line="355" w:lineRule="auto"/>
              <w:ind w:firstLineChars="200" w:firstLine="480"/>
              <w:rPr>
                <w:sz w:val="24"/>
              </w:rPr>
            </w:pPr>
            <w:r w:rsidRPr="005C58F7">
              <w:rPr>
                <w:sz w:val="24"/>
              </w:rPr>
              <w:t>Ai</w:t>
            </w:r>
            <w:r w:rsidRPr="005C58F7">
              <w:rPr>
                <w:sz w:val="24"/>
              </w:rPr>
              <w:t>为第</w:t>
            </w:r>
            <w:proofErr w:type="spellStart"/>
            <w:r w:rsidRPr="005C58F7">
              <w:rPr>
                <w:sz w:val="24"/>
              </w:rPr>
              <w:t>i</w:t>
            </w:r>
            <w:proofErr w:type="spellEnd"/>
            <w:r w:rsidRPr="005C58F7">
              <w:rPr>
                <w:sz w:val="24"/>
              </w:rPr>
              <w:t xml:space="preserve"> </w:t>
            </w:r>
            <w:r w:rsidRPr="005C58F7">
              <w:rPr>
                <w:sz w:val="24"/>
              </w:rPr>
              <w:t>种因素造成的衰减量。</w:t>
            </w:r>
          </w:p>
          <w:p w14:paraId="40272490" w14:textId="77777777" w:rsidR="0086115F" w:rsidRPr="005C58F7" w:rsidRDefault="0086115F" w:rsidP="0086115F">
            <w:pPr>
              <w:adjustRightInd w:val="0"/>
              <w:snapToGrid w:val="0"/>
              <w:spacing w:line="355" w:lineRule="auto"/>
              <w:ind w:firstLineChars="200" w:firstLine="480"/>
              <w:rPr>
                <w:sz w:val="24"/>
              </w:rPr>
            </w:pPr>
            <w:r w:rsidRPr="005C58F7">
              <w:rPr>
                <w:sz w:val="24"/>
              </w:rPr>
              <w:t>（</w:t>
            </w:r>
            <w:r w:rsidRPr="005C58F7">
              <w:rPr>
                <w:sz w:val="24"/>
              </w:rPr>
              <w:t>1</w:t>
            </w:r>
            <w:r w:rsidRPr="005C58F7">
              <w:rPr>
                <w:sz w:val="24"/>
              </w:rPr>
              <w:t>）整体声源声功率级的计算公式</w:t>
            </w:r>
          </w:p>
          <w:p w14:paraId="38B27E8E" w14:textId="77777777" w:rsidR="0086115F" w:rsidRPr="005C58F7" w:rsidRDefault="0086115F" w:rsidP="0086115F">
            <w:pPr>
              <w:adjustRightInd w:val="0"/>
              <w:snapToGrid w:val="0"/>
              <w:spacing w:line="355" w:lineRule="auto"/>
              <w:ind w:firstLineChars="200" w:firstLine="480"/>
              <w:rPr>
                <w:sz w:val="24"/>
              </w:rPr>
            </w:pPr>
            <w:proofErr w:type="spellStart"/>
            <w:r w:rsidRPr="005C58F7">
              <w:rPr>
                <w:sz w:val="24"/>
              </w:rPr>
              <w:t>Lw</w:t>
            </w:r>
            <w:proofErr w:type="spellEnd"/>
            <w:r w:rsidRPr="005C58F7">
              <w:rPr>
                <w:sz w:val="24"/>
              </w:rPr>
              <w:t>=L</w:t>
            </w:r>
            <w:r w:rsidRPr="005C58F7">
              <w:rPr>
                <w:sz w:val="24"/>
                <w:vertAlign w:val="subscript"/>
              </w:rPr>
              <w:t>pi</w:t>
            </w:r>
            <w:r w:rsidRPr="005C58F7">
              <w:rPr>
                <w:sz w:val="24"/>
              </w:rPr>
              <w:t>+10lg</w:t>
            </w:r>
            <w:r w:rsidRPr="005C58F7">
              <w:rPr>
                <w:sz w:val="24"/>
              </w:rPr>
              <w:t>（</w:t>
            </w:r>
            <w:r w:rsidRPr="005C58F7">
              <w:rPr>
                <w:sz w:val="24"/>
              </w:rPr>
              <w:t>2S</w:t>
            </w:r>
            <w:r w:rsidRPr="005C58F7">
              <w:rPr>
                <w:sz w:val="24"/>
              </w:rPr>
              <w:t>）</w:t>
            </w:r>
          </w:p>
          <w:p w14:paraId="32ADEA0C" w14:textId="77777777" w:rsidR="0086115F" w:rsidRPr="005C58F7" w:rsidRDefault="0086115F" w:rsidP="0086115F">
            <w:pPr>
              <w:adjustRightInd w:val="0"/>
              <w:snapToGrid w:val="0"/>
              <w:spacing w:line="355" w:lineRule="auto"/>
              <w:ind w:firstLineChars="200" w:firstLine="480"/>
              <w:rPr>
                <w:sz w:val="24"/>
              </w:rPr>
            </w:pPr>
            <w:r w:rsidRPr="005C58F7">
              <w:rPr>
                <w:sz w:val="24"/>
              </w:rPr>
              <w:t>式中：</w:t>
            </w:r>
            <w:proofErr w:type="spellStart"/>
            <w:r w:rsidRPr="005C58F7">
              <w:rPr>
                <w:sz w:val="24"/>
              </w:rPr>
              <w:t>L</w:t>
            </w:r>
            <w:r w:rsidRPr="005C58F7">
              <w:rPr>
                <w:sz w:val="24"/>
                <w:vertAlign w:val="subscript"/>
              </w:rPr>
              <w:t>pi</w:t>
            </w:r>
            <w:proofErr w:type="spellEnd"/>
            <w:r w:rsidRPr="005C58F7">
              <w:rPr>
                <w:sz w:val="24"/>
              </w:rPr>
              <w:t>为整体声源周围测量线上的声级平均值，</w:t>
            </w:r>
            <w:r w:rsidRPr="005C58F7">
              <w:rPr>
                <w:sz w:val="24"/>
              </w:rPr>
              <w:t>dB</w:t>
            </w:r>
            <w:r w:rsidRPr="005C58F7">
              <w:rPr>
                <w:sz w:val="24"/>
              </w:rPr>
              <w:t>；</w:t>
            </w:r>
          </w:p>
          <w:p w14:paraId="54F8ADBE" w14:textId="77777777" w:rsidR="0086115F" w:rsidRPr="005C58F7" w:rsidRDefault="0086115F" w:rsidP="0086115F">
            <w:pPr>
              <w:adjustRightInd w:val="0"/>
              <w:snapToGrid w:val="0"/>
              <w:spacing w:line="355" w:lineRule="auto"/>
              <w:ind w:firstLineChars="200" w:firstLine="480"/>
              <w:rPr>
                <w:sz w:val="24"/>
              </w:rPr>
            </w:pPr>
            <w:r w:rsidRPr="005C58F7">
              <w:rPr>
                <w:sz w:val="24"/>
              </w:rPr>
              <w:t>（</w:t>
            </w:r>
            <w:r w:rsidRPr="005C58F7">
              <w:rPr>
                <w:sz w:val="24"/>
              </w:rPr>
              <w:t>2</w:t>
            </w:r>
            <w:r w:rsidRPr="005C58F7">
              <w:rPr>
                <w:sz w:val="24"/>
              </w:rPr>
              <w:t>）</w:t>
            </w:r>
            <w:proofErr w:type="spellStart"/>
            <w:r w:rsidRPr="005C58F7">
              <w:rPr>
                <w:sz w:val="24"/>
              </w:rPr>
              <w:t>ΣAi</w:t>
            </w:r>
            <w:proofErr w:type="spellEnd"/>
            <w:r w:rsidRPr="005C58F7">
              <w:rPr>
                <w:sz w:val="24"/>
              </w:rPr>
              <w:t>的计算方法。</w:t>
            </w:r>
          </w:p>
          <w:p w14:paraId="632E34A1" w14:textId="77777777" w:rsidR="0086115F" w:rsidRPr="005C58F7" w:rsidRDefault="0086115F" w:rsidP="0086115F">
            <w:pPr>
              <w:adjustRightInd w:val="0"/>
              <w:snapToGrid w:val="0"/>
              <w:spacing w:line="355" w:lineRule="auto"/>
              <w:ind w:firstLineChars="200" w:firstLine="480"/>
              <w:rPr>
                <w:sz w:val="24"/>
              </w:rPr>
            </w:pPr>
            <w:r w:rsidRPr="005C58F7">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7EA5DFD3" w14:textId="77777777" w:rsidR="0086115F" w:rsidRPr="005C58F7" w:rsidRDefault="0086115F" w:rsidP="0086115F">
            <w:pPr>
              <w:adjustRightInd w:val="0"/>
              <w:snapToGrid w:val="0"/>
              <w:spacing w:line="360" w:lineRule="auto"/>
              <w:ind w:firstLineChars="200" w:firstLine="480"/>
              <w:rPr>
                <w:sz w:val="24"/>
              </w:rPr>
            </w:pPr>
            <w:r w:rsidRPr="005C58F7">
              <w:rPr>
                <w:sz w:val="24"/>
              </w:rPr>
              <w:t>距离衰减</w:t>
            </w:r>
            <w:r w:rsidRPr="005C58F7">
              <w:rPr>
                <w:sz w:val="24"/>
              </w:rPr>
              <w:t>A</w:t>
            </w:r>
            <w:r w:rsidRPr="005C58F7">
              <w:rPr>
                <w:sz w:val="24"/>
                <w:vertAlign w:val="subscript"/>
              </w:rPr>
              <w:t>d</w:t>
            </w:r>
            <w:r w:rsidRPr="005C58F7">
              <w:rPr>
                <w:sz w:val="24"/>
              </w:rPr>
              <w:t>：</w:t>
            </w:r>
            <w:r w:rsidRPr="005C58F7">
              <w:rPr>
                <w:sz w:val="24"/>
              </w:rPr>
              <w:t>A</w:t>
            </w:r>
            <w:r w:rsidRPr="005C58F7">
              <w:rPr>
                <w:sz w:val="24"/>
                <w:vertAlign w:val="subscript"/>
              </w:rPr>
              <w:t>d</w:t>
            </w:r>
            <w:r w:rsidRPr="005C58F7">
              <w:rPr>
                <w:sz w:val="24"/>
              </w:rPr>
              <w:t>=10lg</w:t>
            </w:r>
            <w:r w:rsidRPr="005C58F7">
              <w:rPr>
                <w:sz w:val="24"/>
              </w:rPr>
              <w:t>（</w:t>
            </w:r>
            <w:r w:rsidRPr="005C58F7">
              <w:rPr>
                <w:sz w:val="24"/>
              </w:rPr>
              <w:t>2лr</w:t>
            </w:r>
            <w:r w:rsidRPr="005C58F7">
              <w:rPr>
                <w:sz w:val="24"/>
                <w:vertAlign w:val="superscript"/>
              </w:rPr>
              <w:t>2</w:t>
            </w:r>
            <w:r w:rsidRPr="005C58F7">
              <w:rPr>
                <w:sz w:val="24"/>
              </w:rPr>
              <w:t>）</w:t>
            </w:r>
          </w:p>
          <w:p w14:paraId="3C888B9A" w14:textId="77777777" w:rsidR="0086115F" w:rsidRPr="005C58F7" w:rsidRDefault="0086115F" w:rsidP="0086115F">
            <w:pPr>
              <w:adjustRightInd w:val="0"/>
              <w:snapToGrid w:val="0"/>
              <w:spacing w:line="360" w:lineRule="auto"/>
              <w:ind w:firstLineChars="200" w:firstLine="480"/>
              <w:rPr>
                <w:sz w:val="24"/>
              </w:rPr>
            </w:pPr>
            <w:r w:rsidRPr="005C58F7">
              <w:rPr>
                <w:sz w:val="24"/>
              </w:rPr>
              <w:t>其中</w:t>
            </w:r>
            <w:r w:rsidRPr="005C58F7">
              <w:rPr>
                <w:sz w:val="24"/>
              </w:rPr>
              <w:t>r</w:t>
            </w:r>
            <w:r w:rsidRPr="005C58F7">
              <w:rPr>
                <w:sz w:val="24"/>
              </w:rPr>
              <w:t>为受声点到整体声源中心的距离。</w:t>
            </w:r>
          </w:p>
          <w:p w14:paraId="5D6066CA" w14:textId="2CEA60E4" w:rsidR="0086115F" w:rsidRPr="005C58F7" w:rsidRDefault="0086115F" w:rsidP="0086115F">
            <w:pPr>
              <w:pStyle w:val="afb"/>
              <w:snapToGrid w:val="0"/>
              <w:spacing w:line="360" w:lineRule="auto"/>
              <w:ind w:firstLineChars="200" w:firstLine="480"/>
              <w:rPr>
                <w:rFonts w:ascii="Times New Roman"/>
                <w:sz w:val="24"/>
                <w:szCs w:val="24"/>
              </w:rPr>
            </w:pPr>
            <w:r w:rsidRPr="005C58F7">
              <w:rPr>
                <w:rFonts w:ascii="Times New Roman"/>
                <w:sz w:val="24"/>
                <w:szCs w:val="24"/>
              </w:rPr>
              <w:t>屏障衰减</w:t>
            </w:r>
            <w:r w:rsidRPr="005C58F7">
              <w:rPr>
                <w:rFonts w:ascii="Times New Roman"/>
                <w:sz w:val="24"/>
                <w:szCs w:val="24"/>
              </w:rPr>
              <w:t>Ab</w:t>
            </w:r>
            <w:r w:rsidRPr="005C58F7">
              <w:rPr>
                <w:rFonts w:ascii="Times New Roman"/>
                <w:sz w:val="24"/>
                <w:szCs w:val="24"/>
              </w:rPr>
              <w:t>：一排房屋的声屏障隔声</w:t>
            </w:r>
            <w:r w:rsidRPr="005C58F7">
              <w:rPr>
                <w:rFonts w:ascii="Times New Roman"/>
                <w:sz w:val="24"/>
                <w:szCs w:val="24"/>
              </w:rPr>
              <w:t>3-5dB</w:t>
            </w:r>
            <w:r w:rsidRPr="005C58F7">
              <w:rPr>
                <w:rFonts w:ascii="Times New Roman"/>
                <w:sz w:val="24"/>
                <w:szCs w:val="24"/>
              </w:rPr>
              <w:t>，二排房屋的声屏障隔声</w:t>
            </w:r>
            <w:r w:rsidRPr="005C58F7">
              <w:rPr>
                <w:rFonts w:ascii="Times New Roman"/>
                <w:sz w:val="24"/>
                <w:szCs w:val="24"/>
              </w:rPr>
              <w:t>6-10dB</w:t>
            </w:r>
            <w:r w:rsidRPr="005C58F7">
              <w:rPr>
                <w:rFonts w:ascii="Times New Roman"/>
                <w:sz w:val="24"/>
                <w:szCs w:val="24"/>
              </w:rPr>
              <w:t>，三排房屋的声屏障隔声</w:t>
            </w:r>
            <w:r w:rsidRPr="005C58F7">
              <w:rPr>
                <w:rFonts w:ascii="Times New Roman"/>
                <w:sz w:val="24"/>
                <w:szCs w:val="24"/>
              </w:rPr>
              <w:t>10-12dB</w:t>
            </w:r>
            <w:r w:rsidRPr="005C58F7">
              <w:rPr>
                <w:rFonts w:ascii="Times New Roman"/>
                <w:sz w:val="24"/>
                <w:szCs w:val="24"/>
              </w:rPr>
              <w:t>，围墙的声屏障隔声</w:t>
            </w:r>
            <w:r w:rsidRPr="005C58F7">
              <w:rPr>
                <w:rFonts w:ascii="Times New Roman"/>
                <w:sz w:val="24"/>
                <w:szCs w:val="24"/>
              </w:rPr>
              <w:t>3dB</w:t>
            </w:r>
            <w:r w:rsidRPr="005C58F7">
              <w:rPr>
                <w:rFonts w:ascii="Times New Roman"/>
                <w:sz w:val="24"/>
                <w:szCs w:val="24"/>
              </w:rPr>
              <w:t>，车间或厂房墙壁隔声量取</w:t>
            </w:r>
            <w:r w:rsidRPr="005C58F7">
              <w:rPr>
                <w:rFonts w:ascii="Times New Roman"/>
                <w:sz w:val="24"/>
                <w:szCs w:val="24"/>
              </w:rPr>
              <w:t>2</w:t>
            </w:r>
            <w:r w:rsidR="006E16C5" w:rsidRPr="005C58F7">
              <w:rPr>
                <w:rFonts w:ascii="Times New Roman" w:hint="eastAsia"/>
                <w:sz w:val="24"/>
                <w:szCs w:val="24"/>
              </w:rPr>
              <w:t>5</w:t>
            </w:r>
            <w:r w:rsidRPr="005C58F7">
              <w:rPr>
                <w:rFonts w:ascii="Times New Roman"/>
                <w:sz w:val="24"/>
                <w:szCs w:val="24"/>
              </w:rPr>
              <w:t>dB</w:t>
            </w:r>
            <w:r w:rsidRPr="005C58F7">
              <w:rPr>
                <w:rFonts w:ascii="Times New Roman" w:hint="eastAsia"/>
                <w:sz w:val="24"/>
                <w:szCs w:val="24"/>
              </w:rPr>
              <w:t>。</w:t>
            </w:r>
          </w:p>
          <w:p w14:paraId="56543709" w14:textId="77777777" w:rsidR="0086115F" w:rsidRPr="005C58F7" w:rsidRDefault="0086115F" w:rsidP="0086115F">
            <w:pPr>
              <w:pStyle w:val="af4"/>
              <w:adjustRightInd w:val="0"/>
              <w:snapToGrid w:val="0"/>
              <w:spacing w:line="360" w:lineRule="auto"/>
              <w:ind w:firstLine="480"/>
              <w:rPr>
                <w:sz w:val="24"/>
              </w:rPr>
            </w:pPr>
            <w:r w:rsidRPr="005C58F7">
              <w:rPr>
                <w:sz w:val="24"/>
              </w:rPr>
              <w:t>总的衰减量：</w:t>
            </w:r>
            <w:proofErr w:type="spellStart"/>
            <w:r w:rsidRPr="005C58F7">
              <w:rPr>
                <w:sz w:val="24"/>
              </w:rPr>
              <w:t>ΣAi</w:t>
            </w:r>
            <w:proofErr w:type="spellEnd"/>
            <w:r w:rsidRPr="005C58F7">
              <w:rPr>
                <w:sz w:val="24"/>
              </w:rPr>
              <w:t>=</w:t>
            </w:r>
            <w:proofErr w:type="spellStart"/>
            <w:r w:rsidRPr="005C58F7">
              <w:rPr>
                <w:sz w:val="24"/>
              </w:rPr>
              <w:t>Ad+Ab</w:t>
            </w:r>
            <w:proofErr w:type="spellEnd"/>
          </w:p>
          <w:p w14:paraId="77D0446F" w14:textId="77777777" w:rsidR="0086115F" w:rsidRPr="005C58F7" w:rsidRDefault="0086115F" w:rsidP="0086115F">
            <w:pPr>
              <w:adjustRightInd w:val="0"/>
              <w:snapToGrid w:val="0"/>
              <w:spacing w:line="360" w:lineRule="auto"/>
              <w:ind w:firstLineChars="200" w:firstLine="482"/>
              <w:rPr>
                <w:b/>
                <w:sz w:val="24"/>
              </w:rPr>
            </w:pPr>
            <w:r w:rsidRPr="005C58F7">
              <w:rPr>
                <w:b/>
                <w:sz w:val="24"/>
              </w:rPr>
              <w:t>2</w:t>
            </w:r>
            <w:r w:rsidRPr="005C58F7">
              <w:rPr>
                <w:b/>
                <w:sz w:val="24"/>
              </w:rPr>
              <w:t>、预测假设条件</w:t>
            </w:r>
          </w:p>
          <w:p w14:paraId="0BDE534F" w14:textId="77777777" w:rsidR="0086115F" w:rsidRPr="005C58F7" w:rsidRDefault="0086115F" w:rsidP="0086115F">
            <w:pPr>
              <w:adjustRightInd w:val="0"/>
              <w:snapToGrid w:val="0"/>
              <w:spacing w:line="360" w:lineRule="auto"/>
              <w:ind w:firstLineChars="200" w:firstLine="480"/>
              <w:rPr>
                <w:sz w:val="24"/>
              </w:rPr>
            </w:pPr>
            <w:r w:rsidRPr="005C58F7">
              <w:rPr>
                <w:sz w:val="24"/>
              </w:rPr>
              <w:t>在预测计算时，为留有余地，以对环境最不利为前提，同时也考虑到计算方便，现作如下假设：</w:t>
            </w:r>
          </w:p>
          <w:p w14:paraId="6B2EB046" w14:textId="77777777" w:rsidR="0086115F" w:rsidRPr="005C58F7" w:rsidRDefault="0086115F" w:rsidP="0086115F">
            <w:pPr>
              <w:adjustRightInd w:val="0"/>
              <w:snapToGrid w:val="0"/>
              <w:spacing w:line="360" w:lineRule="auto"/>
              <w:ind w:firstLineChars="200" w:firstLine="480"/>
              <w:rPr>
                <w:sz w:val="24"/>
              </w:rPr>
            </w:pPr>
            <w:r w:rsidRPr="005C58F7">
              <w:rPr>
                <w:sz w:val="24"/>
              </w:rPr>
              <w:t>（</w:t>
            </w:r>
            <w:r w:rsidRPr="005C58F7">
              <w:rPr>
                <w:sz w:val="24"/>
              </w:rPr>
              <w:t>1</w:t>
            </w:r>
            <w:r w:rsidRPr="005C58F7">
              <w:rPr>
                <w:sz w:val="24"/>
              </w:rPr>
              <w:t>）预测计算的安全系数</w:t>
            </w:r>
          </w:p>
          <w:p w14:paraId="792D5E91" w14:textId="77777777" w:rsidR="0086115F" w:rsidRPr="005C58F7" w:rsidRDefault="0086115F" w:rsidP="0086115F">
            <w:pPr>
              <w:adjustRightInd w:val="0"/>
              <w:snapToGrid w:val="0"/>
              <w:spacing w:line="360" w:lineRule="auto"/>
              <w:ind w:firstLineChars="200" w:firstLine="480"/>
              <w:rPr>
                <w:sz w:val="24"/>
              </w:rPr>
            </w:pPr>
            <w:r w:rsidRPr="005C58F7">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5C91EBAB" w14:textId="77777777" w:rsidR="0086115F" w:rsidRPr="005C58F7" w:rsidRDefault="0086115F" w:rsidP="0086115F">
            <w:pPr>
              <w:adjustRightInd w:val="0"/>
              <w:snapToGrid w:val="0"/>
              <w:spacing w:line="360" w:lineRule="auto"/>
              <w:ind w:firstLineChars="200" w:firstLine="480"/>
              <w:rPr>
                <w:sz w:val="24"/>
              </w:rPr>
            </w:pPr>
            <w:r w:rsidRPr="005C58F7">
              <w:rPr>
                <w:sz w:val="24"/>
              </w:rPr>
              <w:t>（</w:t>
            </w:r>
            <w:r w:rsidRPr="005C58F7">
              <w:rPr>
                <w:sz w:val="24"/>
              </w:rPr>
              <w:t>2</w:t>
            </w:r>
            <w:r w:rsidRPr="005C58F7">
              <w:rPr>
                <w:sz w:val="24"/>
              </w:rPr>
              <w:t>）声源分类</w:t>
            </w:r>
          </w:p>
          <w:p w14:paraId="650AD6DC" w14:textId="77777777" w:rsidR="0086115F" w:rsidRPr="005C58F7" w:rsidRDefault="0086115F" w:rsidP="0086115F">
            <w:pPr>
              <w:adjustRightInd w:val="0"/>
              <w:snapToGrid w:val="0"/>
              <w:spacing w:line="360" w:lineRule="auto"/>
              <w:ind w:firstLineChars="200" w:firstLine="480"/>
              <w:rPr>
                <w:sz w:val="24"/>
              </w:rPr>
            </w:pPr>
            <w:r w:rsidRPr="005C58F7">
              <w:rPr>
                <w:sz w:val="24"/>
              </w:rPr>
              <w:t>根据生产设备的噪声源强，确定本项目</w:t>
            </w:r>
            <w:r w:rsidRPr="005C58F7">
              <w:rPr>
                <w:rFonts w:hint="eastAsia"/>
                <w:sz w:val="24"/>
              </w:rPr>
              <w:t>厂房</w:t>
            </w:r>
            <w:r w:rsidRPr="005C58F7">
              <w:rPr>
                <w:sz w:val="24"/>
              </w:rPr>
              <w:t>车间作为一个整体声源。</w:t>
            </w:r>
          </w:p>
          <w:p w14:paraId="6BE1AAA8" w14:textId="77777777" w:rsidR="0086115F" w:rsidRPr="005C58F7" w:rsidRDefault="0086115F" w:rsidP="0086115F">
            <w:pPr>
              <w:adjustRightInd w:val="0"/>
              <w:snapToGrid w:val="0"/>
              <w:spacing w:line="360" w:lineRule="auto"/>
              <w:ind w:firstLineChars="200" w:firstLine="480"/>
              <w:rPr>
                <w:sz w:val="24"/>
              </w:rPr>
            </w:pPr>
            <w:r w:rsidRPr="005C58F7">
              <w:rPr>
                <w:sz w:val="24"/>
              </w:rPr>
              <w:t>（</w:t>
            </w:r>
            <w:r w:rsidRPr="005C58F7">
              <w:rPr>
                <w:sz w:val="24"/>
              </w:rPr>
              <w:t>3</w:t>
            </w:r>
            <w:r w:rsidRPr="005C58F7">
              <w:rPr>
                <w:sz w:val="24"/>
              </w:rPr>
              <w:t>）声源参数</w:t>
            </w:r>
          </w:p>
          <w:p w14:paraId="4B5CEF15" w14:textId="07651F7B" w:rsidR="00D80846" w:rsidRPr="005C58F7" w:rsidRDefault="0086115F" w:rsidP="0023622B">
            <w:pPr>
              <w:adjustRightInd w:val="0"/>
              <w:snapToGrid w:val="0"/>
              <w:spacing w:line="360" w:lineRule="auto"/>
              <w:ind w:firstLineChars="200" w:firstLine="480"/>
              <w:rPr>
                <w:bCs/>
                <w:sz w:val="24"/>
              </w:rPr>
            </w:pPr>
            <w:r w:rsidRPr="005C58F7">
              <w:rPr>
                <w:iCs/>
                <w:sz w:val="24"/>
              </w:rPr>
              <w:t>声源基本参数见表</w:t>
            </w:r>
            <w:r w:rsidRPr="005C58F7">
              <w:rPr>
                <w:iCs/>
                <w:sz w:val="24"/>
              </w:rPr>
              <w:t>7-</w:t>
            </w:r>
            <w:r w:rsidR="00461E4C" w:rsidRPr="005C58F7">
              <w:rPr>
                <w:iCs/>
                <w:sz w:val="24"/>
              </w:rPr>
              <w:t>20</w:t>
            </w:r>
            <w:r w:rsidRPr="005C58F7">
              <w:rPr>
                <w:iCs/>
                <w:sz w:val="24"/>
              </w:rPr>
              <w:t>。</w:t>
            </w:r>
            <w:r w:rsidRPr="005C58F7">
              <w:rPr>
                <w:sz w:val="24"/>
              </w:rPr>
              <w:t>车间整体声源源强及隔声量</w:t>
            </w:r>
            <w:r w:rsidRPr="005C58F7">
              <w:rPr>
                <w:iCs/>
                <w:sz w:val="24"/>
              </w:rPr>
              <w:t>见表</w:t>
            </w:r>
            <w:r w:rsidRPr="005C58F7">
              <w:rPr>
                <w:iCs/>
                <w:sz w:val="24"/>
              </w:rPr>
              <w:t>7-</w:t>
            </w:r>
            <w:r w:rsidR="00461E4C" w:rsidRPr="005C58F7">
              <w:rPr>
                <w:iCs/>
                <w:sz w:val="24"/>
              </w:rPr>
              <w:t>21</w:t>
            </w:r>
            <w:r w:rsidR="0023622B" w:rsidRPr="005C58F7">
              <w:rPr>
                <w:rFonts w:hint="eastAsia"/>
                <w:bCs/>
                <w:sz w:val="24"/>
              </w:rPr>
              <w:t>。</w:t>
            </w:r>
          </w:p>
          <w:p w14:paraId="474CE2CD" w14:textId="4388F3B0" w:rsidR="0023622B" w:rsidRPr="005C58F7" w:rsidRDefault="0086115F" w:rsidP="0086115F">
            <w:pPr>
              <w:adjustRightInd w:val="0"/>
              <w:snapToGrid w:val="0"/>
              <w:jc w:val="center"/>
              <w:rPr>
                <w:b/>
              </w:rPr>
            </w:pPr>
            <w:r w:rsidRPr="005C58F7">
              <w:rPr>
                <w:rFonts w:hint="eastAsia"/>
                <w:b/>
              </w:rPr>
              <w:t>表</w:t>
            </w:r>
            <w:r w:rsidR="00C93D54" w:rsidRPr="005C58F7">
              <w:rPr>
                <w:rFonts w:hint="eastAsia"/>
                <w:b/>
              </w:rPr>
              <w:t>7-</w:t>
            </w:r>
            <w:r w:rsidR="00461E4C" w:rsidRPr="005C58F7">
              <w:rPr>
                <w:b/>
              </w:rPr>
              <w:t>20</w:t>
            </w:r>
            <w:r w:rsidR="00C93D54" w:rsidRPr="005C58F7">
              <w:rPr>
                <w:rFonts w:hint="eastAsia"/>
                <w:b/>
              </w:rPr>
              <w:t xml:space="preserve">  </w:t>
            </w:r>
            <w:r w:rsidRPr="005C58F7">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119"/>
              <w:gridCol w:w="1152"/>
              <w:gridCol w:w="1159"/>
              <w:gridCol w:w="1160"/>
              <w:gridCol w:w="1160"/>
              <w:gridCol w:w="1160"/>
            </w:tblGrid>
            <w:tr w:rsidR="00227F48" w:rsidRPr="005C58F7" w14:paraId="58A507D6" w14:textId="77777777" w:rsidTr="00E70852">
              <w:trPr>
                <w:jc w:val="center"/>
              </w:trPr>
              <w:tc>
                <w:tcPr>
                  <w:tcW w:w="1327" w:type="dxa"/>
                  <w:vMerge w:val="restart"/>
                  <w:vAlign w:val="center"/>
                </w:tcPr>
                <w:p w14:paraId="6BA5BB12" w14:textId="77777777" w:rsidR="0086115F" w:rsidRPr="005C58F7" w:rsidRDefault="0086115F" w:rsidP="009218B3">
                  <w:pPr>
                    <w:adjustRightInd w:val="0"/>
                    <w:snapToGrid w:val="0"/>
                    <w:jc w:val="center"/>
                    <w:rPr>
                      <w:b/>
                      <w:iCs/>
                      <w:szCs w:val="21"/>
                    </w:rPr>
                  </w:pPr>
                  <w:r w:rsidRPr="005C58F7">
                    <w:rPr>
                      <w:b/>
                      <w:iCs/>
                      <w:szCs w:val="21"/>
                    </w:rPr>
                    <w:t>噪声源</w:t>
                  </w:r>
                </w:p>
              </w:tc>
              <w:tc>
                <w:tcPr>
                  <w:tcW w:w="1119" w:type="dxa"/>
                  <w:vMerge w:val="restart"/>
                  <w:vAlign w:val="center"/>
                </w:tcPr>
                <w:p w14:paraId="50069142" w14:textId="77777777" w:rsidR="0086115F" w:rsidRPr="005C58F7" w:rsidRDefault="0086115F" w:rsidP="009218B3">
                  <w:pPr>
                    <w:adjustRightInd w:val="0"/>
                    <w:snapToGrid w:val="0"/>
                    <w:jc w:val="center"/>
                    <w:rPr>
                      <w:b/>
                      <w:iCs/>
                      <w:szCs w:val="21"/>
                    </w:rPr>
                  </w:pPr>
                  <w:r w:rsidRPr="005C58F7">
                    <w:rPr>
                      <w:b/>
                      <w:iCs/>
                      <w:szCs w:val="21"/>
                    </w:rPr>
                    <w:t>平均噪声级</w:t>
                  </w:r>
                  <w:r w:rsidRPr="005C58F7">
                    <w:rPr>
                      <w:b/>
                      <w:szCs w:val="21"/>
                    </w:rPr>
                    <w:t>（</w:t>
                  </w:r>
                  <w:r w:rsidRPr="005C58F7">
                    <w:rPr>
                      <w:b/>
                      <w:szCs w:val="21"/>
                    </w:rPr>
                    <w:t>dB</w:t>
                  </w:r>
                  <w:r w:rsidRPr="005C58F7">
                    <w:rPr>
                      <w:b/>
                      <w:szCs w:val="21"/>
                    </w:rPr>
                    <w:t>）</w:t>
                  </w:r>
                </w:p>
              </w:tc>
              <w:tc>
                <w:tcPr>
                  <w:tcW w:w="1152" w:type="dxa"/>
                  <w:vMerge w:val="restart"/>
                  <w:vAlign w:val="center"/>
                </w:tcPr>
                <w:p w14:paraId="26FF6439" w14:textId="77777777" w:rsidR="0086115F" w:rsidRPr="005C58F7" w:rsidRDefault="0086115F" w:rsidP="009218B3">
                  <w:pPr>
                    <w:adjustRightInd w:val="0"/>
                    <w:snapToGrid w:val="0"/>
                    <w:jc w:val="center"/>
                    <w:rPr>
                      <w:b/>
                      <w:iCs/>
                      <w:szCs w:val="21"/>
                    </w:rPr>
                  </w:pPr>
                  <w:r w:rsidRPr="005C58F7">
                    <w:rPr>
                      <w:b/>
                      <w:iCs/>
                      <w:szCs w:val="21"/>
                    </w:rPr>
                    <w:t>车间面积</w:t>
                  </w:r>
                </w:p>
                <w:p w14:paraId="2EB4B0FB" w14:textId="77777777" w:rsidR="0086115F" w:rsidRPr="005C58F7" w:rsidRDefault="0086115F" w:rsidP="009218B3">
                  <w:pPr>
                    <w:adjustRightInd w:val="0"/>
                    <w:snapToGrid w:val="0"/>
                    <w:jc w:val="center"/>
                    <w:rPr>
                      <w:b/>
                      <w:iCs/>
                      <w:szCs w:val="21"/>
                    </w:rPr>
                  </w:pPr>
                  <w:r w:rsidRPr="005C58F7">
                    <w:rPr>
                      <w:b/>
                      <w:iCs/>
                      <w:szCs w:val="21"/>
                    </w:rPr>
                    <w:t>（</w:t>
                  </w:r>
                  <w:r w:rsidRPr="005C58F7">
                    <w:rPr>
                      <w:b/>
                      <w:iCs/>
                      <w:szCs w:val="21"/>
                    </w:rPr>
                    <w:t>m</w:t>
                  </w:r>
                  <w:r w:rsidRPr="005C58F7">
                    <w:rPr>
                      <w:b/>
                      <w:iCs/>
                      <w:szCs w:val="21"/>
                      <w:vertAlign w:val="superscript"/>
                    </w:rPr>
                    <w:t>2</w:t>
                  </w:r>
                  <w:r w:rsidRPr="005C58F7">
                    <w:rPr>
                      <w:b/>
                      <w:iCs/>
                      <w:szCs w:val="21"/>
                    </w:rPr>
                    <w:t>）</w:t>
                  </w:r>
                </w:p>
              </w:tc>
              <w:tc>
                <w:tcPr>
                  <w:tcW w:w="4639" w:type="dxa"/>
                  <w:gridSpan w:val="4"/>
                  <w:vAlign w:val="center"/>
                </w:tcPr>
                <w:p w14:paraId="64F65197" w14:textId="77777777" w:rsidR="0086115F" w:rsidRPr="005C58F7" w:rsidRDefault="0086115F" w:rsidP="009218B3">
                  <w:pPr>
                    <w:adjustRightInd w:val="0"/>
                    <w:snapToGrid w:val="0"/>
                    <w:jc w:val="center"/>
                    <w:rPr>
                      <w:b/>
                      <w:iCs/>
                      <w:szCs w:val="21"/>
                    </w:rPr>
                  </w:pPr>
                  <w:r w:rsidRPr="005C58F7">
                    <w:rPr>
                      <w:b/>
                      <w:iCs/>
                      <w:szCs w:val="21"/>
                    </w:rPr>
                    <w:t>声源中心与预测点距离（</w:t>
                  </w:r>
                  <w:r w:rsidRPr="005C58F7">
                    <w:rPr>
                      <w:b/>
                      <w:iCs/>
                      <w:szCs w:val="21"/>
                    </w:rPr>
                    <w:t>m</w:t>
                  </w:r>
                  <w:r w:rsidRPr="005C58F7">
                    <w:rPr>
                      <w:b/>
                      <w:iCs/>
                      <w:szCs w:val="21"/>
                    </w:rPr>
                    <w:t>）</w:t>
                  </w:r>
                </w:p>
              </w:tc>
            </w:tr>
            <w:tr w:rsidR="00227F48" w:rsidRPr="005C58F7" w14:paraId="2E142C88" w14:textId="77777777" w:rsidTr="00E70852">
              <w:trPr>
                <w:jc w:val="center"/>
              </w:trPr>
              <w:tc>
                <w:tcPr>
                  <w:tcW w:w="1327" w:type="dxa"/>
                  <w:vMerge/>
                  <w:vAlign w:val="center"/>
                </w:tcPr>
                <w:p w14:paraId="4E2A91DB" w14:textId="77777777" w:rsidR="00C93D54" w:rsidRPr="005C58F7" w:rsidRDefault="00C93D54" w:rsidP="009218B3">
                  <w:pPr>
                    <w:adjustRightInd w:val="0"/>
                    <w:snapToGrid w:val="0"/>
                    <w:jc w:val="center"/>
                    <w:rPr>
                      <w:b/>
                      <w:iCs/>
                      <w:szCs w:val="21"/>
                    </w:rPr>
                  </w:pPr>
                </w:p>
              </w:tc>
              <w:tc>
                <w:tcPr>
                  <w:tcW w:w="1119" w:type="dxa"/>
                  <w:vMerge/>
                  <w:vAlign w:val="center"/>
                </w:tcPr>
                <w:p w14:paraId="522A54BA" w14:textId="77777777" w:rsidR="00C93D54" w:rsidRPr="005C58F7" w:rsidRDefault="00C93D54" w:rsidP="009218B3">
                  <w:pPr>
                    <w:adjustRightInd w:val="0"/>
                    <w:snapToGrid w:val="0"/>
                    <w:jc w:val="center"/>
                    <w:rPr>
                      <w:b/>
                      <w:iCs/>
                      <w:szCs w:val="21"/>
                    </w:rPr>
                  </w:pPr>
                </w:p>
              </w:tc>
              <w:tc>
                <w:tcPr>
                  <w:tcW w:w="1152" w:type="dxa"/>
                  <w:vMerge/>
                  <w:vAlign w:val="center"/>
                </w:tcPr>
                <w:p w14:paraId="3D013910" w14:textId="77777777" w:rsidR="00C93D54" w:rsidRPr="005C58F7" w:rsidRDefault="00C93D54" w:rsidP="009218B3">
                  <w:pPr>
                    <w:adjustRightInd w:val="0"/>
                    <w:snapToGrid w:val="0"/>
                    <w:jc w:val="center"/>
                    <w:rPr>
                      <w:b/>
                      <w:iCs/>
                      <w:szCs w:val="21"/>
                    </w:rPr>
                  </w:pPr>
                </w:p>
              </w:tc>
              <w:tc>
                <w:tcPr>
                  <w:tcW w:w="1159" w:type="dxa"/>
                  <w:vAlign w:val="center"/>
                </w:tcPr>
                <w:p w14:paraId="72F6FE51" w14:textId="77777777" w:rsidR="00C93D54" w:rsidRPr="005C58F7" w:rsidRDefault="00C93D54" w:rsidP="009218B3">
                  <w:pPr>
                    <w:adjustRightInd w:val="0"/>
                    <w:snapToGrid w:val="0"/>
                    <w:jc w:val="center"/>
                    <w:rPr>
                      <w:b/>
                      <w:szCs w:val="21"/>
                    </w:rPr>
                  </w:pPr>
                  <w:r w:rsidRPr="005C58F7">
                    <w:rPr>
                      <w:b/>
                      <w:szCs w:val="21"/>
                    </w:rPr>
                    <w:t>东厂界</w:t>
                  </w:r>
                </w:p>
              </w:tc>
              <w:tc>
                <w:tcPr>
                  <w:tcW w:w="1160" w:type="dxa"/>
                  <w:vAlign w:val="center"/>
                </w:tcPr>
                <w:p w14:paraId="08874BA9" w14:textId="77777777" w:rsidR="00C93D54" w:rsidRPr="005C58F7" w:rsidRDefault="00C93D54" w:rsidP="009218B3">
                  <w:pPr>
                    <w:adjustRightInd w:val="0"/>
                    <w:snapToGrid w:val="0"/>
                    <w:jc w:val="center"/>
                    <w:rPr>
                      <w:b/>
                      <w:szCs w:val="21"/>
                    </w:rPr>
                  </w:pPr>
                  <w:r w:rsidRPr="005C58F7">
                    <w:rPr>
                      <w:b/>
                      <w:szCs w:val="21"/>
                    </w:rPr>
                    <w:t>南厂界</w:t>
                  </w:r>
                </w:p>
              </w:tc>
              <w:tc>
                <w:tcPr>
                  <w:tcW w:w="1160" w:type="dxa"/>
                  <w:vAlign w:val="center"/>
                </w:tcPr>
                <w:p w14:paraId="496E4AF7" w14:textId="77777777" w:rsidR="00C93D54" w:rsidRPr="005C58F7" w:rsidRDefault="00C93D54" w:rsidP="009218B3">
                  <w:pPr>
                    <w:adjustRightInd w:val="0"/>
                    <w:snapToGrid w:val="0"/>
                    <w:jc w:val="center"/>
                    <w:rPr>
                      <w:b/>
                      <w:szCs w:val="21"/>
                    </w:rPr>
                  </w:pPr>
                  <w:r w:rsidRPr="005C58F7">
                    <w:rPr>
                      <w:b/>
                      <w:szCs w:val="21"/>
                    </w:rPr>
                    <w:t>西厂界</w:t>
                  </w:r>
                </w:p>
              </w:tc>
              <w:tc>
                <w:tcPr>
                  <w:tcW w:w="1160" w:type="dxa"/>
                  <w:vAlign w:val="center"/>
                </w:tcPr>
                <w:p w14:paraId="273EC4E4" w14:textId="77777777" w:rsidR="00C93D54" w:rsidRPr="005C58F7" w:rsidRDefault="00C93D54" w:rsidP="0086115F">
                  <w:pPr>
                    <w:adjustRightInd w:val="0"/>
                    <w:snapToGrid w:val="0"/>
                    <w:jc w:val="center"/>
                    <w:rPr>
                      <w:b/>
                      <w:szCs w:val="21"/>
                    </w:rPr>
                  </w:pPr>
                  <w:r w:rsidRPr="005C58F7">
                    <w:rPr>
                      <w:b/>
                      <w:szCs w:val="21"/>
                    </w:rPr>
                    <w:t>北厂界</w:t>
                  </w:r>
                </w:p>
              </w:tc>
            </w:tr>
            <w:tr w:rsidR="00227F48" w:rsidRPr="005C58F7" w14:paraId="763F24A9" w14:textId="77777777" w:rsidTr="00E70852">
              <w:trPr>
                <w:jc w:val="center"/>
              </w:trPr>
              <w:tc>
                <w:tcPr>
                  <w:tcW w:w="1327" w:type="dxa"/>
                  <w:vAlign w:val="center"/>
                </w:tcPr>
                <w:p w14:paraId="56FD1EBE" w14:textId="46F44D82" w:rsidR="00C93D54" w:rsidRPr="005C58F7" w:rsidRDefault="00C93D54" w:rsidP="009218B3">
                  <w:pPr>
                    <w:adjustRightInd w:val="0"/>
                    <w:snapToGrid w:val="0"/>
                    <w:jc w:val="center"/>
                    <w:rPr>
                      <w:iCs/>
                      <w:szCs w:val="21"/>
                    </w:rPr>
                  </w:pPr>
                  <w:r w:rsidRPr="005C58F7">
                    <w:rPr>
                      <w:rFonts w:hint="eastAsia"/>
                      <w:iCs/>
                      <w:szCs w:val="21"/>
                    </w:rPr>
                    <w:t>生产车间</w:t>
                  </w:r>
                  <w:r w:rsidR="00E70852" w:rsidRPr="005C58F7">
                    <w:rPr>
                      <w:rFonts w:hint="eastAsia"/>
                      <w:iCs/>
                      <w:szCs w:val="21"/>
                    </w:rPr>
                    <w:t>1</w:t>
                  </w:r>
                </w:p>
              </w:tc>
              <w:tc>
                <w:tcPr>
                  <w:tcW w:w="1119" w:type="dxa"/>
                  <w:vAlign w:val="center"/>
                </w:tcPr>
                <w:p w14:paraId="479147D9" w14:textId="3A849208" w:rsidR="00C93D54" w:rsidRPr="005C58F7" w:rsidRDefault="00445376" w:rsidP="009218B3">
                  <w:pPr>
                    <w:adjustRightInd w:val="0"/>
                    <w:snapToGrid w:val="0"/>
                    <w:jc w:val="center"/>
                    <w:rPr>
                      <w:szCs w:val="21"/>
                    </w:rPr>
                  </w:pPr>
                  <w:r w:rsidRPr="005C58F7">
                    <w:rPr>
                      <w:rFonts w:hint="eastAsia"/>
                      <w:szCs w:val="21"/>
                    </w:rPr>
                    <w:t>7</w:t>
                  </w:r>
                  <w:r w:rsidR="00C93D54" w:rsidRPr="005C58F7">
                    <w:rPr>
                      <w:rFonts w:hint="eastAsia"/>
                      <w:szCs w:val="21"/>
                    </w:rPr>
                    <w:t>0</w:t>
                  </w:r>
                </w:p>
              </w:tc>
              <w:tc>
                <w:tcPr>
                  <w:tcW w:w="1152" w:type="dxa"/>
                  <w:vAlign w:val="center"/>
                </w:tcPr>
                <w:p w14:paraId="2B7E2E18" w14:textId="46447FE5" w:rsidR="00C93D54" w:rsidRPr="005C58F7" w:rsidRDefault="006E16C5" w:rsidP="009218B3">
                  <w:pPr>
                    <w:adjustRightInd w:val="0"/>
                    <w:snapToGrid w:val="0"/>
                    <w:jc w:val="center"/>
                    <w:rPr>
                      <w:szCs w:val="21"/>
                    </w:rPr>
                  </w:pPr>
                  <w:r w:rsidRPr="005C58F7">
                    <w:rPr>
                      <w:rFonts w:hint="eastAsia"/>
                      <w:szCs w:val="21"/>
                    </w:rPr>
                    <w:t>150</w:t>
                  </w:r>
                </w:p>
              </w:tc>
              <w:tc>
                <w:tcPr>
                  <w:tcW w:w="1159" w:type="dxa"/>
                  <w:vAlign w:val="center"/>
                </w:tcPr>
                <w:p w14:paraId="22BB1587" w14:textId="3CCC8DAA" w:rsidR="00C93D54" w:rsidRPr="005C58F7" w:rsidRDefault="00AC674C" w:rsidP="009218B3">
                  <w:pPr>
                    <w:adjustRightInd w:val="0"/>
                    <w:snapToGrid w:val="0"/>
                    <w:jc w:val="center"/>
                    <w:rPr>
                      <w:szCs w:val="21"/>
                    </w:rPr>
                  </w:pPr>
                  <w:r w:rsidRPr="005C58F7">
                    <w:rPr>
                      <w:rFonts w:hint="eastAsia"/>
                      <w:szCs w:val="21"/>
                    </w:rPr>
                    <w:t>46</w:t>
                  </w:r>
                </w:p>
              </w:tc>
              <w:tc>
                <w:tcPr>
                  <w:tcW w:w="1160" w:type="dxa"/>
                  <w:vAlign w:val="center"/>
                </w:tcPr>
                <w:p w14:paraId="7E35A877" w14:textId="3803F257" w:rsidR="00C93D54" w:rsidRPr="005C58F7" w:rsidRDefault="00AC674C" w:rsidP="009218B3">
                  <w:pPr>
                    <w:adjustRightInd w:val="0"/>
                    <w:snapToGrid w:val="0"/>
                    <w:jc w:val="center"/>
                    <w:rPr>
                      <w:szCs w:val="21"/>
                    </w:rPr>
                  </w:pPr>
                  <w:r w:rsidRPr="005C58F7">
                    <w:rPr>
                      <w:rFonts w:hint="eastAsia"/>
                      <w:szCs w:val="21"/>
                    </w:rPr>
                    <w:t>27</w:t>
                  </w:r>
                </w:p>
              </w:tc>
              <w:tc>
                <w:tcPr>
                  <w:tcW w:w="1160" w:type="dxa"/>
                  <w:vAlign w:val="center"/>
                </w:tcPr>
                <w:p w14:paraId="6B8CE7EC" w14:textId="3D567A02" w:rsidR="00C93D54" w:rsidRPr="005C58F7" w:rsidRDefault="00AC674C" w:rsidP="009218B3">
                  <w:pPr>
                    <w:adjustRightInd w:val="0"/>
                    <w:snapToGrid w:val="0"/>
                    <w:jc w:val="center"/>
                    <w:rPr>
                      <w:szCs w:val="21"/>
                    </w:rPr>
                  </w:pPr>
                  <w:r w:rsidRPr="005C58F7">
                    <w:rPr>
                      <w:rFonts w:hint="eastAsia"/>
                      <w:szCs w:val="21"/>
                    </w:rPr>
                    <w:t>4</w:t>
                  </w:r>
                </w:p>
              </w:tc>
              <w:tc>
                <w:tcPr>
                  <w:tcW w:w="1160" w:type="dxa"/>
                  <w:vAlign w:val="center"/>
                </w:tcPr>
                <w:p w14:paraId="17AA2AF8" w14:textId="53D6B7D8" w:rsidR="00C93D54" w:rsidRPr="005C58F7" w:rsidRDefault="00AC674C" w:rsidP="009218B3">
                  <w:pPr>
                    <w:adjustRightInd w:val="0"/>
                    <w:snapToGrid w:val="0"/>
                    <w:jc w:val="center"/>
                    <w:rPr>
                      <w:szCs w:val="21"/>
                    </w:rPr>
                  </w:pPr>
                  <w:r w:rsidRPr="005C58F7">
                    <w:rPr>
                      <w:rFonts w:hint="eastAsia"/>
                      <w:szCs w:val="21"/>
                    </w:rPr>
                    <w:t>27</w:t>
                  </w:r>
                </w:p>
              </w:tc>
            </w:tr>
            <w:tr w:rsidR="00E70852" w:rsidRPr="005C58F7" w14:paraId="09ACD858" w14:textId="77777777" w:rsidTr="00E70852">
              <w:trPr>
                <w:jc w:val="center"/>
              </w:trPr>
              <w:tc>
                <w:tcPr>
                  <w:tcW w:w="1327" w:type="dxa"/>
                  <w:vAlign w:val="center"/>
                </w:tcPr>
                <w:p w14:paraId="54F42D17" w14:textId="27F92B7D" w:rsidR="00E70852" w:rsidRPr="005C58F7" w:rsidRDefault="00E70852" w:rsidP="009218B3">
                  <w:pPr>
                    <w:adjustRightInd w:val="0"/>
                    <w:snapToGrid w:val="0"/>
                    <w:jc w:val="center"/>
                    <w:rPr>
                      <w:iCs/>
                      <w:szCs w:val="21"/>
                    </w:rPr>
                  </w:pPr>
                  <w:r w:rsidRPr="005C58F7">
                    <w:rPr>
                      <w:rFonts w:hint="eastAsia"/>
                      <w:iCs/>
                      <w:szCs w:val="21"/>
                    </w:rPr>
                    <w:t>生产车间</w:t>
                  </w:r>
                  <w:r w:rsidRPr="005C58F7">
                    <w:rPr>
                      <w:rFonts w:hint="eastAsia"/>
                      <w:iCs/>
                      <w:szCs w:val="21"/>
                    </w:rPr>
                    <w:t>2</w:t>
                  </w:r>
                </w:p>
              </w:tc>
              <w:tc>
                <w:tcPr>
                  <w:tcW w:w="1119" w:type="dxa"/>
                  <w:vAlign w:val="center"/>
                </w:tcPr>
                <w:p w14:paraId="3672AC17" w14:textId="0557E8D9" w:rsidR="00E70852" w:rsidRPr="005C58F7" w:rsidRDefault="00E70852" w:rsidP="009218B3">
                  <w:pPr>
                    <w:adjustRightInd w:val="0"/>
                    <w:snapToGrid w:val="0"/>
                    <w:jc w:val="center"/>
                    <w:rPr>
                      <w:szCs w:val="21"/>
                    </w:rPr>
                  </w:pPr>
                  <w:r w:rsidRPr="005C58F7">
                    <w:rPr>
                      <w:rFonts w:hint="eastAsia"/>
                      <w:szCs w:val="21"/>
                    </w:rPr>
                    <w:t>7</w:t>
                  </w:r>
                  <w:r w:rsidR="0021661B" w:rsidRPr="005C58F7">
                    <w:rPr>
                      <w:rFonts w:hint="eastAsia"/>
                      <w:szCs w:val="21"/>
                    </w:rPr>
                    <w:t>3</w:t>
                  </w:r>
                </w:p>
              </w:tc>
              <w:tc>
                <w:tcPr>
                  <w:tcW w:w="1152" w:type="dxa"/>
                  <w:vAlign w:val="center"/>
                </w:tcPr>
                <w:p w14:paraId="6840B4F0" w14:textId="35D5768D" w:rsidR="00E70852" w:rsidRPr="005C58F7" w:rsidRDefault="006E16C5" w:rsidP="009218B3">
                  <w:pPr>
                    <w:adjustRightInd w:val="0"/>
                    <w:snapToGrid w:val="0"/>
                    <w:jc w:val="center"/>
                    <w:rPr>
                      <w:szCs w:val="21"/>
                    </w:rPr>
                  </w:pPr>
                  <w:r w:rsidRPr="005C58F7">
                    <w:rPr>
                      <w:rFonts w:hint="eastAsia"/>
                      <w:szCs w:val="21"/>
                    </w:rPr>
                    <w:t>1350</w:t>
                  </w:r>
                </w:p>
              </w:tc>
              <w:tc>
                <w:tcPr>
                  <w:tcW w:w="1159" w:type="dxa"/>
                  <w:vAlign w:val="center"/>
                </w:tcPr>
                <w:p w14:paraId="156A3913" w14:textId="45EF2957" w:rsidR="00E70852" w:rsidRPr="005C58F7" w:rsidRDefault="00AC674C" w:rsidP="009218B3">
                  <w:pPr>
                    <w:adjustRightInd w:val="0"/>
                    <w:snapToGrid w:val="0"/>
                    <w:jc w:val="center"/>
                    <w:rPr>
                      <w:szCs w:val="21"/>
                    </w:rPr>
                  </w:pPr>
                  <w:r w:rsidRPr="005C58F7">
                    <w:rPr>
                      <w:rFonts w:hint="eastAsia"/>
                      <w:szCs w:val="21"/>
                    </w:rPr>
                    <w:t>13</w:t>
                  </w:r>
                </w:p>
              </w:tc>
              <w:tc>
                <w:tcPr>
                  <w:tcW w:w="1160" w:type="dxa"/>
                  <w:vAlign w:val="center"/>
                </w:tcPr>
                <w:p w14:paraId="271C583C" w14:textId="522E8594" w:rsidR="00E70852" w:rsidRPr="005C58F7" w:rsidRDefault="00AC674C" w:rsidP="009218B3">
                  <w:pPr>
                    <w:adjustRightInd w:val="0"/>
                    <w:snapToGrid w:val="0"/>
                    <w:jc w:val="center"/>
                    <w:rPr>
                      <w:szCs w:val="21"/>
                    </w:rPr>
                  </w:pPr>
                  <w:r w:rsidRPr="005C58F7">
                    <w:rPr>
                      <w:rFonts w:hint="eastAsia"/>
                      <w:szCs w:val="21"/>
                    </w:rPr>
                    <w:t>27</w:t>
                  </w:r>
                </w:p>
              </w:tc>
              <w:tc>
                <w:tcPr>
                  <w:tcW w:w="1160" w:type="dxa"/>
                  <w:vAlign w:val="center"/>
                </w:tcPr>
                <w:p w14:paraId="0571B078" w14:textId="0661F911" w:rsidR="00E70852" w:rsidRPr="005C58F7" w:rsidRDefault="00AC674C" w:rsidP="009218B3">
                  <w:pPr>
                    <w:adjustRightInd w:val="0"/>
                    <w:snapToGrid w:val="0"/>
                    <w:jc w:val="center"/>
                    <w:rPr>
                      <w:szCs w:val="21"/>
                    </w:rPr>
                  </w:pPr>
                  <w:r w:rsidRPr="005C58F7">
                    <w:rPr>
                      <w:rFonts w:hint="eastAsia"/>
                      <w:szCs w:val="21"/>
                    </w:rPr>
                    <w:t>37</w:t>
                  </w:r>
                </w:p>
              </w:tc>
              <w:tc>
                <w:tcPr>
                  <w:tcW w:w="1160" w:type="dxa"/>
                  <w:vAlign w:val="center"/>
                </w:tcPr>
                <w:p w14:paraId="758BA7AF" w14:textId="15D7B840" w:rsidR="00E70852" w:rsidRPr="005C58F7" w:rsidRDefault="00AC674C" w:rsidP="009218B3">
                  <w:pPr>
                    <w:adjustRightInd w:val="0"/>
                    <w:snapToGrid w:val="0"/>
                    <w:jc w:val="center"/>
                    <w:rPr>
                      <w:szCs w:val="21"/>
                    </w:rPr>
                  </w:pPr>
                  <w:r w:rsidRPr="005C58F7">
                    <w:rPr>
                      <w:rFonts w:hint="eastAsia"/>
                      <w:szCs w:val="21"/>
                    </w:rPr>
                    <w:t>27</w:t>
                  </w:r>
                </w:p>
              </w:tc>
            </w:tr>
          </w:tbl>
          <w:p w14:paraId="6F6E6CEA" w14:textId="2E812155" w:rsidR="0086115F" w:rsidRPr="005C58F7" w:rsidRDefault="0086115F" w:rsidP="0086115F">
            <w:pPr>
              <w:adjustRightInd w:val="0"/>
              <w:snapToGrid w:val="0"/>
              <w:jc w:val="center"/>
              <w:rPr>
                <w:bCs/>
                <w:sz w:val="24"/>
              </w:rPr>
            </w:pPr>
            <w:r w:rsidRPr="005C58F7">
              <w:rPr>
                <w:rFonts w:hint="eastAsia"/>
                <w:b/>
              </w:rPr>
              <w:t>表</w:t>
            </w:r>
            <w:r w:rsidR="00C93D54" w:rsidRPr="005C58F7">
              <w:rPr>
                <w:rFonts w:hint="eastAsia"/>
                <w:b/>
              </w:rPr>
              <w:t>7-</w:t>
            </w:r>
            <w:r w:rsidR="00461E4C" w:rsidRPr="005C58F7">
              <w:rPr>
                <w:b/>
              </w:rPr>
              <w:t>21</w:t>
            </w:r>
            <w:r w:rsidR="00C93D54" w:rsidRPr="005C58F7">
              <w:rPr>
                <w:rFonts w:hint="eastAsia"/>
                <w:b/>
              </w:rPr>
              <w:t xml:space="preserve">  </w:t>
            </w:r>
            <w:r w:rsidRPr="005C58F7">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1062"/>
              <w:gridCol w:w="1134"/>
              <w:gridCol w:w="1276"/>
              <w:gridCol w:w="919"/>
              <w:gridCol w:w="919"/>
              <w:gridCol w:w="919"/>
              <w:gridCol w:w="919"/>
            </w:tblGrid>
            <w:tr w:rsidR="00227F48" w:rsidRPr="005C58F7" w14:paraId="74007414" w14:textId="77777777" w:rsidTr="0006774D">
              <w:trPr>
                <w:cantSplit/>
                <w:jc w:val="center"/>
              </w:trPr>
              <w:tc>
                <w:tcPr>
                  <w:tcW w:w="1195" w:type="dxa"/>
                  <w:vMerge w:val="restart"/>
                  <w:vAlign w:val="center"/>
                </w:tcPr>
                <w:p w14:paraId="7A554138" w14:textId="77777777" w:rsidR="0086115F" w:rsidRPr="005C58F7" w:rsidRDefault="0086115F" w:rsidP="009218B3">
                  <w:pPr>
                    <w:pStyle w:val="afb"/>
                    <w:snapToGrid w:val="0"/>
                    <w:jc w:val="center"/>
                    <w:rPr>
                      <w:rFonts w:ascii="Times New Roman"/>
                      <w:b/>
                      <w:szCs w:val="21"/>
                    </w:rPr>
                  </w:pPr>
                  <w:r w:rsidRPr="005C58F7">
                    <w:rPr>
                      <w:rFonts w:ascii="Times New Roman"/>
                      <w:b/>
                      <w:szCs w:val="21"/>
                    </w:rPr>
                    <w:t>噪声源</w:t>
                  </w:r>
                </w:p>
              </w:tc>
              <w:tc>
                <w:tcPr>
                  <w:tcW w:w="1062" w:type="dxa"/>
                  <w:vMerge w:val="restart"/>
                  <w:vAlign w:val="center"/>
                </w:tcPr>
                <w:p w14:paraId="33B3F70F" w14:textId="77777777" w:rsidR="0086115F" w:rsidRPr="005C58F7" w:rsidRDefault="0086115F" w:rsidP="00C93D54">
                  <w:pPr>
                    <w:pStyle w:val="afb"/>
                    <w:snapToGrid w:val="0"/>
                    <w:jc w:val="center"/>
                    <w:rPr>
                      <w:rFonts w:ascii="Times New Roman"/>
                      <w:b/>
                      <w:szCs w:val="21"/>
                    </w:rPr>
                  </w:pPr>
                  <w:r w:rsidRPr="005C58F7">
                    <w:rPr>
                      <w:rFonts w:ascii="Times New Roman"/>
                      <w:b/>
                      <w:szCs w:val="21"/>
                    </w:rPr>
                    <w:t>整体源强</w:t>
                  </w:r>
                </w:p>
                <w:p w14:paraId="1A19BBB7" w14:textId="77777777" w:rsidR="0086115F" w:rsidRPr="005C58F7" w:rsidRDefault="0086115F" w:rsidP="009218B3">
                  <w:pPr>
                    <w:pStyle w:val="afb"/>
                    <w:snapToGrid w:val="0"/>
                    <w:jc w:val="center"/>
                    <w:rPr>
                      <w:rFonts w:ascii="Times New Roman"/>
                      <w:b/>
                      <w:szCs w:val="21"/>
                    </w:rPr>
                  </w:pPr>
                  <w:r w:rsidRPr="005C58F7">
                    <w:rPr>
                      <w:rFonts w:ascii="Times New Roman"/>
                      <w:b/>
                      <w:szCs w:val="21"/>
                    </w:rPr>
                    <w:t>（</w:t>
                  </w:r>
                  <w:r w:rsidRPr="005C58F7">
                    <w:rPr>
                      <w:rFonts w:ascii="Times New Roman"/>
                      <w:b/>
                      <w:szCs w:val="21"/>
                    </w:rPr>
                    <w:t>dB</w:t>
                  </w:r>
                  <w:r w:rsidRPr="005C58F7">
                    <w:rPr>
                      <w:rFonts w:ascii="Times New Roman"/>
                      <w:b/>
                      <w:szCs w:val="21"/>
                    </w:rPr>
                    <w:t>）</w:t>
                  </w:r>
                </w:p>
              </w:tc>
              <w:tc>
                <w:tcPr>
                  <w:tcW w:w="1134" w:type="dxa"/>
                  <w:vMerge w:val="restart"/>
                  <w:vAlign w:val="center"/>
                </w:tcPr>
                <w:p w14:paraId="684316F9" w14:textId="77777777" w:rsidR="0086115F" w:rsidRPr="005C58F7" w:rsidRDefault="0086115F" w:rsidP="009218B3">
                  <w:pPr>
                    <w:pStyle w:val="afb"/>
                    <w:snapToGrid w:val="0"/>
                    <w:jc w:val="center"/>
                    <w:rPr>
                      <w:rFonts w:ascii="Times New Roman"/>
                      <w:b/>
                      <w:szCs w:val="21"/>
                    </w:rPr>
                  </w:pPr>
                  <w:r w:rsidRPr="005C58F7">
                    <w:rPr>
                      <w:rFonts w:ascii="Times New Roman"/>
                      <w:b/>
                      <w:szCs w:val="21"/>
                    </w:rPr>
                    <w:t>车间隔声量（</w:t>
                  </w:r>
                  <w:r w:rsidRPr="005C58F7">
                    <w:rPr>
                      <w:rFonts w:ascii="Times New Roman"/>
                      <w:b/>
                      <w:szCs w:val="21"/>
                    </w:rPr>
                    <w:t>dB</w:t>
                  </w:r>
                  <w:r w:rsidRPr="005C58F7">
                    <w:rPr>
                      <w:rFonts w:ascii="Times New Roman"/>
                      <w:b/>
                      <w:szCs w:val="21"/>
                    </w:rPr>
                    <w:t>）</w:t>
                  </w:r>
                </w:p>
              </w:tc>
              <w:tc>
                <w:tcPr>
                  <w:tcW w:w="1276" w:type="dxa"/>
                  <w:vMerge w:val="restart"/>
                  <w:vAlign w:val="center"/>
                </w:tcPr>
                <w:p w14:paraId="70D530D6" w14:textId="77777777" w:rsidR="0086115F" w:rsidRPr="005C58F7" w:rsidRDefault="0086115F" w:rsidP="009218B3">
                  <w:pPr>
                    <w:pStyle w:val="afb"/>
                    <w:snapToGrid w:val="0"/>
                    <w:jc w:val="center"/>
                    <w:rPr>
                      <w:rFonts w:ascii="Times New Roman"/>
                      <w:b/>
                      <w:szCs w:val="21"/>
                    </w:rPr>
                  </w:pPr>
                  <w:r w:rsidRPr="005C58F7">
                    <w:rPr>
                      <w:rFonts w:ascii="Times New Roman"/>
                      <w:b/>
                      <w:szCs w:val="21"/>
                    </w:rPr>
                    <w:t>围墙隔声量（</w:t>
                  </w:r>
                  <w:r w:rsidRPr="005C58F7">
                    <w:rPr>
                      <w:rFonts w:ascii="Times New Roman"/>
                      <w:b/>
                      <w:szCs w:val="21"/>
                    </w:rPr>
                    <w:t>dB</w:t>
                  </w:r>
                  <w:r w:rsidRPr="005C58F7">
                    <w:rPr>
                      <w:rFonts w:ascii="Times New Roman"/>
                      <w:b/>
                      <w:szCs w:val="21"/>
                    </w:rPr>
                    <w:t>）</w:t>
                  </w:r>
                </w:p>
              </w:tc>
              <w:tc>
                <w:tcPr>
                  <w:tcW w:w="3676" w:type="dxa"/>
                  <w:gridSpan w:val="4"/>
                  <w:vAlign w:val="center"/>
                </w:tcPr>
                <w:p w14:paraId="3DBF6E8A" w14:textId="77777777" w:rsidR="0086115F" w:rsidRPr="005C58F7" w:rsidRDefault="0086115F" w:rsidP="009218B3">
                  <w:pPr>
                    <w:pStyle w:val="afb"/>
                    <w:snapToGrid w:val="0"/>
                    <w:jc w:val="center"/>
                    <w:rPr>
                      <w:rFonts w:ascii="Times New Roman"/>
                      <w:b/>
                      <w:szCs w:val="21"/>
                    </w:rPr>
                  </w:pPr>
                  <w:r w:rsidRPr="005C58F7">
                    <w:rPr>
                      <w:rFonts w:ascii="Times New Roman"/>
                      <w:b/>
                      <w:szCs w:val="21"/>
                    </w:rPr>
                    <w:t>建筑物屏障隔声量（</w:t>
                  </w:r>
                  <w:r w:rsidRPr="005C58F7">
                    <w:rPr>
                      <w:rFonts w:ascii="Times New Roman"/>
                      <w:b/>
                      <w:szCs w:val="21"/>
                    </w:rPr>
                    <w:t>dB</w:t>
                  </w:r>
                  <w:r w:rsidRPr="005C58F7">
                    <w:rPr>
                      <w:rFonts w:ascii="Times New Roman"/>
                      <w:b/>
                      <w:szCs w:val="21"/>
                    </w:rPr>
                    <w:t>）</w:t>
                  </w:r>
                </w:p>
              </w:tc>
            </w:tr>
            <w:tr w:rsidR="00227F48" w:rsidRPr="005C58F7" w14:paraId="0B649A5A" w14:textId="77777777" w:rsidTr="0006774D">
              <w:trPr>
                <w:cantSplit/>
                <w:trHeight w:val="39"/>
                <w:jc w:val="center"/>
              </w:trPr>
              <w:tc>
                <w:tcPr>
                  <w:tcW w:w="1195" w:type="dxa"/>
                  <w:vMerge/>
                  <w:vAlign w:val="center"/>
                </w:tcPr>
                <w:p w14:paraId="50721C33" w14:textId="77777777" w:rsidR="00C93D54" w:rsidRPr="005C58F7" w:rsidRDefault="00C93D54" w:rsidP="009218B3">
                  <w:pPr>
                    <w:pStyle w:val="afb"/>
                    <w:snapToGrid w:val="0"/>
                    <w:jc w:val="center"/>
                    <w:rPr>
                      <w:rFonts w:ascii="Times New Roman"/>
                      <w:b/>
                      <w:szCs w:val="21"/>
                    </w:rPr>
                  </w:pPr>
                </w:p>
              </w:tc>
              <w:tc>
                <w:tcPr>
                  <w:tcW w:w="1062" w:type="dxa"/>
                  <w:vMerge/>
                  <w:vAlign w:val="center"/>
                </w:tcPr>
                <w:p w14:paraId="44B0B0F6" w14:textId="77777777" w:rsidR="00C93D54" w:rsidRPr="005C58F7" w:rsidRDefault="00C93D54" w:rsidP="009218B3">
                  <w:pPr>
                    <w:pStyle w:val="afb"/>
                    <w:snapToGrid w:val="0"/>
                    <w:jc w:val="center"/>
                    <w:rPr>
                      <w:rFonts w:ascii="Times New Roman"/>
                      <w:b/>
                      <w:szCs w:val="21"/>
                    </w:rPr>
                  </w:pPr>
                </w:p>
              </w:tc>
              <w:tc>
                <w:tcPr>
                  <w:tcW w:w="1134" w:type="dxa"/>
                  <w:vMerge/>
                  <w:vAlign w:val="center"/>
                </w:tcPr>
                <w:p w14:paraId="49819E70" w14:textId="77777777" w:rsidR="00C93D54" w:rsidRPr="005C58F7" w:rsidRDefault="00C93D54" w:rsidP="009218B3">
                  <w:pPr>
                    <w:pStyle w:val="afb"/>
                    <w:snapToGrid w:val="0"/>
                    <w:jc w:val="center"/>
                    <w:rPr>
                      <w:rFonts w:ascii="Times New Roman"/>
                      <w:b/>
                      <w:szCs w:val="21"/>
                    </w:rPr>
                  </w:pPr>
                </w:p>
              </w:tc>
              <w:tc>
                <w:tcPr>
                  <w:tcW w:w="1276" w:type="dxa"/>
                  <w:vMerge/>
                  <w:vAlign w:val="center"/>
                </w:tcPr>
                <w:p w14:paraId="0CA81D0F" w14:textId="77777777" w:rsidR="00C93D54" w:rsidRPr="005C58F7" w:rsidRDefault="00C93D54" w:rsidP="009218B3">
                  <w:pPr>
                    <w:pStyle w:val="afb"/>
                    <w:snapToGrid w:val="0"/>
                    <w:jc w:val="center"/>
                    <w:rPr>
                      <w:rFonts w:ascii="Times New Roman"/>
                      <w:b/>
                      <w:szCs w:val="21"/>
                    </w:rPr>
                  </w:pPr>
                </w:p>
              </w:tc>
              <w:tc>
                <w:tcPr>
                  <w:tcW w:w="919" w:type="dxa"/>
                  <w:vAlign w:val="center"/>
                </w:tcPr>
                <w:p w14:paraId="286F9148" w14:textId="77777777" w:rsidR="00C93D54" w:rsidRPr="005C58F7" w:rsidRDefault="00C93D54" w:rsidP="009218B3">
                  <w:pPr>
                    <w:topLinePunct/>
                    <w:adjustRightInd w:val="0"/>
                    <w:snapToGrid w:val="0"/>
                    <w:jc w:val="center"/>
                    <w:rPr>
                      <w:b/>
                      <w:szCs w:val="21"/>
                    </w:rPr>
                  </w:pPr>
                  <w:r w:rsidRPr="005C58F7">
                    <w:rPr>
                      <w:b/>
                      <w:szCs w:val="21"/>
                    </w:rPr>
                    <w:t>东厂界</w:t>
                  </w:r>
                </w:p>
              </w:tc>
              <w:tc>
                <w:tcPr>
                  <w:tcW w:w="919" w:type="dxa"/>
                  <w:vAlign w:val="center"/>
                </w:tcPr>
                <w:p w14:paraId="5B253FE9" w14:textId="77777777" w:rsidR="00C93D54" w:rsidRPr="005C58F7" w:rsidRDefault="00C93D54" w:rsidP="009218B3">
                  <w:pPr>
                    <w:topLinePunct/>
                    <w:adjustRightInd w:val="0"/>
                    <w:snapToGrid w:val="0"/>
                    <w:jc w:val="center"/>
                    <w:rPr>
                      <w:b/>
                      <w:szCs w:val="21"/>
                    </w:rPr>
                  </w:pPr>
                  <w:r w:rsidRPr="005C58F7">
                    <w:rPr>
                      <w:b/>
                      <w:szCs w:val="21"/>
                    </w:rPr>
                    <w:t>南厂界</w:t>
                  </w:r>
                </w:p>
              </w:tc>
              <w:tc>
                <w:tcPr>
                  <w:tcW w:w="919" w:type="dxa"/>
                  <w:vAlign w:val="center"/>
                </w:tcPr>
                <w:p w14:paraId="3F11B5CC" w14:textId="77777777" w:rsidR="00C93D54" w:rsidRPr="005C58F7" w:rsidRDefault="00C93D54" w:rsidP="009218B3">
                  <w:pPr>
                    <w:topLinePunct/>
                    <w:adjustRightInd w:val="0"/>
                    <w:snapToGrid w:val="0"/>
                    <w:jc w:val="center"/>
                    <w:rPr>
                      <w:b/>
                      <w:szCs w:val="21"/>
                    </w:rPr>
                  </w:pPr>
                  <w:r w:rsidRPr="005C58F7">
                    <w:rPr>
                      <w:b/>
                      <w:szCs w:val="21"/>
                    </w:rPr>
                    <w:t>西厂界</w:t>
                  </w:r>
                </w:p>
              </w:tc>
              <w:tc>
                <w:tcPr>
                  <w:tcW w:w="919" w:type="dxa"/>
                  <w:vAlign w:val="center"/>
                </w:tcPr>
                <w:p w14:paraId="25781905" w14:textId="77777777" w:rsidR="00C93D54" w:rsidRPr="005C58F7" w:rsidRDefault="00C93D54" w:rsidP="0086115F">
                  <w:pPr>
                    <w:topLinePunct/>
                    <w:adjustRightInd w:val="0"/>
                    <w:snapToGrid w:val="0"/>
                    <w:jc w:val="center"/>
                    <w:rPr>
                      <w:b/>
                      <w:szCs w:val="21"/>
                    </w:rPr>
                  </w:pPr>
                  <w:r w:rsidRPr="005C58F7">
                    <w:rPr>
                      <w:b/>
                      <w:szCs w:val="21"/>
                    </w:rPr>
                    <w:t>北厂界</w:t>
                  </w:r>
                </w:p>
              </w:tc>
            </w:tr>
            <w:tr w:rsidR="00227F48" w:rsidRPr="005C58F7" w14:paraId="3FEC2AC7" w14:textId="77777777" w:rsidTr="0006774D">
              <w:trPr>
                <w:cantSplit/>
                <w:jc w:val="center"/>
              </w:trPr>
              <w:tc>
                <w:tcPr>
                  <w:tcW w:w="1195" w:type="dxa"/>
                  <w:vAlign w:val="center"/>
                </w:tcPr>
                <w:p w14:paraId="2D8237C0" w14:textId="260E23CC" w:rsidR="00C93D54" w:rsidRPr="005C58F7" w:rsidRDefault="00C93D54" w:rsidP="009218B3">
                  <w:pPr>
                    <w:adjustRightInd w:val="0"/>
                    <w:snapToGrid w:val="0"/>
                    <w:jc w:val="center"/>
                    <w:rPr>
                      <w:iCs/>
                      <w:szCs w:val="21"/>
                    </w:rPr>
                  </w:pPr>
                  <w:r w:rsidRPr="005C58F7">
                    <w:rPr>
                      <w:rFonts w:hint="eastAsia"/>
                      <w:iCs/>
                      <w:szCs w:val="21"/>
                    </w:rPr>
                    <w:t>生产车间</w:t>
                  </w:r>
                  <w:r w:rsidR="0006774D" w:rsidRPr="005C58F7">
                    <w:rPr>
                      <w:rFonts w:hint="eastAsia"/>
                      <w:iCs/>
                      <w:szCs w:val="21"/>
                    </w:rPr>
                    <w:t>1</w:t>
                  </w:r>
                </w:p>
              </w:tc>
              <w:tc>
                <w:tcPr>
                  <w:tcW w:w="1062" w:type="dxa"/>
                  <w:vAlign w:val="center"/>
                </w:tcPr>
                <w:p w14:paraId="77A19E68" w14:textId="7B8EC52B" w:rsidR="00C93D54" w:rsidRPr="005C58F7" w:rsidRDefault="006E16C5" w:rsidP="0086115F">
                  <w:pPr>
                    <w:adjustRightInd w:val="0"/>
                    <w:snapToGrid w:val="0"/>
                    <w:jc w:val="center"/>
                    <w:rPr>
                      <w:szCs w:val="21"/>
                    </w:rPr>
                  </w:pPr>
                  <w:r w:rsidRPr="005C58F7">
                    <w:rPr>
                      <w:rFonts w:hint="eastAsia"/>
                      <w:szCs w:val="21"/>
                    </w:rPr>
                    <w:t>94.8</w:t>
                  </w:r>
                </w:p>
              </w:tc>
              <w:tc>
                <w:tcPr>
                  <w:tcW w:w="1134" w:type="dxa"/>
                  <w:vAlign w:val="center"/>
                </w:tcPr>
                <w:p w14:paraId="0E46FDEF" w14:textId="5E0A5473" w:rsidR="00C93D54" w:rsidRPr="005C58F7" w:rsidRDefault="00C93D54" w:rsidP="009218B3">
                  <w:pPr>
                    <w:pStyle w:val="afb"/>
                    <w:snapToGrid w:val="0"/>
                    <w:jc w:val="center"/>
                    <w:rPr>
                      <w:rFonts w:ascii="Times New Roman"/>
                      <w:szCs w:val="21"/>
                    </w:rPr>
                  </w:pPr>
                  <w:r w:rsidRPr="005C58F7">
                    <w:rPr>
                      <w:rFonts w:ascii="Times New Roman"/>
                      <w:szCs w:val="21"/>
                    </w:rPr>
                    <w:t>2</w:t>
                  </w:r>
                  <w:r w:rsidR="006E16C5" w:rsidRPr="005C58F7">
                    <w:rPr>
                      <w:rFonts w:ascii="Times New Roman" w:hint="eastAsia"/>
                      <w:szCs w:val="21"/>
                    </w:rPr>
                    <w:t>5</w:t>
                  </w:r>
                </w:p>
              </w:tc>
              <w:tc>
                <w:tcPr>
                  <w:tcW w:w="1276" w:type="dxa"/>
                  <w:vAlign w:val="center"/>
                </w:tcPr>
                <w:p w14:paraId="548880EE" w14:textId="77777777" w:rsidR="00C93D54" w:rsidRPr="005C58F7" w:rsidRDefault="00C93D54" w:rsidP="009218B3">
                  <w:pPr>
                    <w:pStyle w:val="afb"/>
                    <w:snapToGrid w:val="0"/>
                    <w:jc w:val="center"/>
                    <w:rPr>
                      <w:rFonts w:ascii="Times New Roman"/>
                      <w:szCs w:val="21"/>
                    </w:rPr>
                  </w:pPr>
                  <w:r w:rsidRPr="005C58F7">
                    <w:rPr>
                      <w:rFonts w:ascii="Times New Roman"/>
                      <w:szCs w:val="21"/>
                    </w:rPr>
                    <w:t>0</w:t>
                  </w:r>
                </w:p>
              </w:tc>
              <w:tc>
                <w:tcPr>
                  <w:tcW w:w="919" w:type="dxa"/>
                  <w:vAlign w:val="center"/>
                </w:tcPr>
                <w:p w14:paraId="13C712C4" w14:textId="77777777" w:rsidR="00C93D54" w:rsidRPr="005C58F7" w:rsidRDefault="00C93D54" w:rsidP="009218B3">
                  <w:pPr>
                    <w:pStyle w:val="afb"/>
                    <w:snapToGrid w:val="0"/>
                    <w:jc w:val="center"/>
                    <w:rPr>
                      <w:rFonts w:ascii="Times New Roman"/>
                      <w:szCs w:val="21"/>
                    </w:rPr>
                  </w:pPr>
                  <w:r w:rsidRPr="005C58F7">
                    <w:rPr>
                      <w:rFonts w:ascii="Times New Roman"/>
                      <w:szCs w:val="21"/>
                    </w:rPr>
                    <w:t>0</w:t>
                  </w:r>
                </w:p>
              </w:tc>
              <w:tc>
                <w:tcPr>
                  <w:tcW w:w="919" w:type="dxa"/>
                  <w:vAlign w:val="center"/>
                </w:tcPr>
                <w:p w14:paraId="572796AF" w14:textId="77777777" w:rsidR="00C93D54" w:rsidRPr="005C58F7" w:rsidRDefault="00C93D54" w:rsidP="009218B3">
                  <w:pPr>
                    <w:pStyle w:val="afb"/>
                    <w:snapToGrid w:val="0"/>
                    <w:jc w:val="center"/>
                    <w:rPr>
                      <w:rFonts w:ascii="Times New Roman"/>
                      <w:szCs w:val="21"/>
                    </w:rPr>
                  </w:pPr>
                  <w:r w:rsidRPr="005C58F7">
                    <w:rPr>
                      <w:rFonts w:ascii="Times New Roman"/>
                      <w:szCs w:val="21"/>
                    </w:rPr>
                    <w:t>0</w:t>
                  </w:r>
                </w:p>
              </w:tc>
              <w:tc>
                <w:tcPr>
                  <w:tcW w:w="919" w:type="dxa"/>
                  <w:vAlign w:val="center"/>
                </w:tcPr>
                <w:p w14:paraId="24CC9B3B" w14:textId="77777777" w:rsidR="00C93D54" w:rsidRPr="005C58F7" w:rsidRDefault="00C93D54" w:rsidP="009218B3">
                  <w:pPr>
                    <w:pStyle w:val="afb"/>
                    <w:snapToGrid w:val="0"/>
                    <w:jc w:val="center"/>
                    <w:rPr>
                      <w:rFonts w:ascii="Times New Roman"/>
                      <w:szCs w:val="21"/>
                    </w:rPr>
                  </w:pPr>
                  <w:r w:rsidRPr="005C58F7">
                    <w:rPr>
                      <w:rFonts w:ascii="Times New Roman"/>
                      <w:szCs w:val="21"/>
                    </w:rPr>
                    <w:t>0</w:t>
                  </w:r>
                </w:p>
              </w:tc>
              <w:tc>
                <w:tcPr>
                  <w:tcW w:w="919" w:type="dxa"/>
                  <w:vAlign w:val="center"/>
                </w:tcPr>
                <w:p w14:paraId="586BF03D" w14:textId="77777777" w:rsidR="00C93D54" w:rsidRPr="005C58F7" w:rsidRDefault="00C93D54" w:rsidP="0086115F">
                  <w:pPr>
                    <w:pStyle w:val="afb"/>
                    <w:snapToGrid w:val="0"/>
                    <w:jc w:val="center"/>
                    <w:rPr>
                      <w:rFonts w:ascii="Times New Roman"/>
                      <w:szCs w:val="21"/>
                    </w:rPr>
                  </w:pPr>
                  <w:r w:rsidRPr="005C58F7">
                    <w:rPr>
                      <w:rFonts w:ascii="Times New Roman"/>
                      <w:szCs w:val="21"/>
                    </w:rPr>
                    <w:t>0</w:t>
                  </w:r>
                </w:p>
              </w:tc>
            </w:tr>
            <w:tr w:rsidR="0006774D" w:rsidRPr="005C58F7" w14:paraId="184A8A5E" w14:textId="77777777" w:rsidTr="0006774D">
              <w:trPr>
                <w:cantSplit/>
                <w:jc w:val="center"/>
              </w:trPr>
              <w:tc>
                <w:tcPr>
                  <w:tcW w:w="1195" w:type="dxa"/>
                  <w:vAlign w:val="center"/>
                </w:tcPr>
                <w:p w14:paraId="15457822" w14:textId="0C035FBD" w:rsidR="0006774D" w:rsidRPr="005C58F7" w:rsidRDefault="0006774D" w:rsidP="009218B3">
                  <w:pPr>
                    <w:adjustRightInd w:val="0"/>
                    <w:snapToGrid w:val="0"/>
                    <w:jc w:val="center"/>
                    <w:rPr>
                      <w:iCs/>
                      <w:szCs w:val="21"/>
                    </w:rPr>
                  </w:pPr>
                  <w:r w:rsidRPr="005C58F7">
                    <w:rPr>
                      <w:rFonts w:hint="eastAsia"/>
                      <w:iCs/>
                      <w:szCs w:val="21"/>
                    </w:rPr>
                    <w:t>生产车间</w:t>
                  </w:r>
                  <w:r w:rsidRPr="005C58F7">
                    <w:rPr>
                      <w:rFonts w:hint="eastAsia"/>
                      <w:iCs/>
                      <w:szCs w:val="21"/>
                    </w:rPr>
                    <w:t>2</w:t>
                  </w:r>
                </w:p>
              </w:tc>
              <w:tc>
                <w:tcPr>
                  <w:tcW w:w="1062" w:type="dxa"/>
                  <w:vAlign w:val="center"/>
                </w:tcPr>
                <w:p w14:paraId="251E73CA" w14:textId="7CF1277B" w:rsidR="0006774D" w:rsidRPr="005C58F7" w:rsidRDefault="006E16C5" w:rsidP="0086115F">
                  <w:pPr>
                    <w:adjustRightInd w:val="0"/>
                    <w:snapToGrid w:val="0"/>
                    <w:jc w:val="center"/>
                    <w:rPr>
                      <w:szCs w:val="21"/>
                    </w:rPr>
                  </w:pPr>
                  <w:r w:rsidRPr="005C58F7">
                    <w:rPr>
                      <w:rFonts w:hint="eastAsia"/>
                      <w:szCs w:val="21"/>
                    </w:rPr>
                    <w:t>107.3</w:t>
                  </w:r>
                </w:p>
              </w:tc>
              <w:tc>
                <w:tcPr>
                  <w:tcW w:w="1134" w:type="dxa"/>
                  <w:vAlign w:val="center"/>
                </w:tcPr>
                <w:p w14:paraId="1C4CD225" w14:textId="0FD4229D" w:rsidR="0006774D" w:rsidRPr="005C58F7" w:rsidRDefault="0022479A" w:rsidP="009218B3">
                  <w:pPr>
                    <w:pStyle w:val="afb"/>
                    <w:snapToGrid w:val="0"/>
                    <w:jc w:val="center"/>
                    <w:rPr>
                      <w:rFonts w:ascii="Times New Roman"/>
                      <w:szCs w:val="21"/>
                    </w:rPr>
                  </w:pPr>
                  <w:r w:rsidRPr="005C58F7">
                    <w:rPr>
                      <w:rFonts w:ascii="Times New Roman" w:hint="eastAsia"/>
                      <w:szCs w:val="21"/>
                    </w:rPr>
                    <w:t>2</w:t>
                  </w:r>
                  <w:r w:rsidR="006E16C5" w:rsidRPr="005C58F7">
                    <w:rPr>
                      <w:rFonts w:ascii="Times New Roman" w:hint="eastAsia"/>
                      <w:szCs w:val="21"/>
                    </w:rPr>
                    <w:t>5</w:t>
                  </w:r>
                </w:p>
              </w:tc>
              <w:tc>
                <w:tcPr>
                  <w:tcW w:w="1276" w:type="dxa"/>
                  <w:vAlign w:val="center"/>
                </w:tcPr>
                <w:p w14:paraId="4A268D0A" w14:textId="53F0A57B" w:rsidR="0006774D" w:rsidRPr="005C58F7" w:rsidRDefault="0022479A" w:rsidP="009218B3">
                  <w:pPr>
                    <w:pStyle w:val="afb"/>
                    <w:snapToGrid w:val="0"/>
                    <w:jc w:val="center"/>
                    <w:rPr>
                      <w:rFonts w:ascii="Times New Roman"/>
                      <w:szCs w:val="21"/>
                    </w:rPr>
                  </w:pPr>
                  <w:r w:rsidRPr="005C58F7">
                    <w:rPr>
                      <w:rFonts w:ascii="Times New Roman" w:hint="eastAsia"/>
                      <w:szCs w:val="21"/>
                    </w:rPr>
                    <w:t>0</w:t>
                  </w:r>
                </w:p>
              </w:tc>
              <w:tc>
                <w:tcPr>
                  <w:tcW w:w="919" w:type="dxa"/>
                  <w:vAlign w:val="center"/>
                </w:tcPr>
                <w:p w14:paraId="43FD89EE" w14:textId="5209364D" w:rsidR="0006774D" w:rsidRPr="005C58F7" w:rsidRDefault="0022479A" w:rsidP="009218B3">
                  <w:pPr>
                    <w:pStyle w:val="afb"/>
                    <w:snapToGrid w:val="0"/>
                    <w:jc w:val="center"/>
                    <w:rPr>
                      <w:rFonts w:ascii="Times New Roman"/>
                      <w:szCs w:val="21"/>
                    </w:rPr>
                  </w:pPr>
                  <w:r w:rsidRPr="005C58F7">
                    <w:rPr>
                      <w:rFonts w:ascii="Times New Roman" w:hint="eastAsia"/>
                      <w:szCs w:val="21"/>
                    </w:rPr>
                    <w:t>0</w:t>
                  </w:r>
                </w:p>
              </w:tc>
              <w:tc>
                <w:tcPr>
                  <w:tcW w:w="919" w:type="dxa"/>
                  <w:vAlign w:val="center"/>
                </w:tcPr>
                <w:p w14:paraId="70A14C5F" w14:textId="467500EA" w:rsidR="0006774D" w:rsidRPr="005C58F7" w:rsidRDefault="0022479A" w:rsidP="009218B3">
                  <w:pPr>
                    <w:pStyle w:val="afb"/>
                    <w:snapToGrid w:val="0"/>
                    <w:jc w:val="center"/>
                    <w:rPr>
                      <w:rFonts w:ascii="Times New Roman"/>
                      <w:szCs w:val="21"/>
                    </w:rPr>
                  </w:pPr>
                  <w:r w:rsidRPr="005C58F7">
                    <w:rPr>
                      <w:rFonts w:ascii="Times New Roman" w:hint="eastAsia"/>
                      <w:szCs w:val="21"/>
                    </w:rPr>
                    <w:t>0</w:t>
                  </w:r>
                </w:p>
              </w:tc>
              <w:tc>
                <w:tcPr>
                  <w:tcW w:w="919" w:type="dxa"/>
                  <w:vAlign w:val="center"/>
                </w:tcPr>
                <w:p w14:paraId="76FBBB57" w14:textId="11B0DBCA" w:rsidR="0006774D" w:rsidRPr="005C58F7" w:rsidRDefault="0022479A" w:rsidP="009218B3">
                  <w:pPr>
                    <w:pStyle w:val="afb"/>
                    <w:snapToGrid w:val="0"/>
                    <w:jc w:val="center"/>
                    <w:rPr>
                      <w:rFonts w:ascii="Times New Roman"/>
                      <w:szCs w:val="21"/>
                    </w:rPr>
                  </w:pPr>
                  <w:r w:rsidRPr="005C58F7">
                    <w:rPr>
                      <w:rFonts w:ascii="Times New Roman" w:hint="eastAsia"/>
                      <w:szCs w:val="21"/>
                    </w:rPr>
                    <w:t>0</w:t>
                  </w:r>
                </w:p>
              </w:tc>
              <w:tc>
                <w:tcPr>
                  <w:tcW w:w="919" w:type="dxa"/>
                  <w:vAlign w:val="center"/>
                </w:tcPr>
                <w:p w14:paraId="324EE8ED" w14:textId="48EC9280" w:rsidR="0006774D" w:rsidRPr="005C58F7" w:rsidRDefault="0022479A" w:rsidP="0086115F">
                  <w:pPr>
                    <w:pStyle w:val="afb"/>
                    <w:snapToGrid w:val="0"/>
                    <w:jc w:val="center"/>
                    <w:rPr>
                      <w:rFonts w:ascii="Times New Roman"/>
                      <w:szCs w:val="21"/>
                    </w:rPr>
                  </w:pPr>
                  <w:r w:rsidRPr="005C58F7">
                    <w:rPr>
                      <w:rFonts w:ascii="Times New Roman" w:hint="eastAsia"/>
                      <w:szCs w:val="21"/>
                    </w:rPr>
                    <w:t>0</w:t>
                  </w:r>
                </w:p>
              </w:tc>
            </w:tr>
          </w:tbl>
          <w:p w14:paraId="6231ED3B" w14:textId="584E3433" w:rsidR="0086115F" w:rsidRPr="005C58F7" w:rsidRDefault="0086115F" w:rsidP="0086115F">
            <w:pPr>
              <w:adjustRightInd w:val="0"/>
              <w:snapToGrid w:val="0"/>
              <w:spacing w:line="360" w:lineRule="auto"/>
              <w:ind w:firstLineChars="200" w:firstLine="482"/>
              <w:rPr>
                <w:b/>
                <w:sz w:val="24"/>
              </w:rPr>
            </w:pPr>
            <w:r w:rsidRPr="005C58F7">
              <w:rPr>
                <w:b/>
                <w:sz w:val="24"/>
              </w:rPr>
              <w:t>3</w:t>
            </w:r>
            <w:r w:rsidRPr="005C58F7">
              <w:rPr>
                <w:b/>
                <w:sz w:val="24"/>
              </w:rPr>
              <w:t>、预测计算结果</w:t>
            </w:r>
          </w:p>
          <w:p w14:paraId="3066E194" w14:textId="33A0B7BF" w:rsidR="0023622B" w:rsidRPr="005C58F7" w:rsidRDefault="0086115F" w:rsidP="0086115F">
            <w:pPr>
              <w:adjustRightInd w:val="0"/>
              <w:snapToGrid w:val="0"/>
              <w:spacing w:line="360" w:lineRule="auto"/>
              <w:ind w:firstLineChars="200" w:firstLine="480"/>
              <w:rPr>
                <w:sz w:val="24"/>
              </w:rPr>
            </w:pPr>
            <w:r w:rsidRPr="005C58F7">
              <w:rPr>
                <w:sz w:val="24"/>
              </w:rPr>
              <w:t>根据预测模式计算厂界噪声的贡献值，预测结果见表</w:t>
            </w:r>
            <w:r w:rsidRPr="005C58F7">
              <w:rPr>
                <w:sz w:val="24"/>
              </w:rPr>
              <w:t>7-</w:t>
            </w:r>
            <w:r w:rsidR="00C93D54" w:rsidRPr="005C58F7">
              <w:rPr>
                <w:rFonts w:hint="eastAsia"/>
                <w:sz w:val="24"/>
              </w:rPr>
              <w:t>2</w:t>
            </w:r>
            <w:r w:rsidR="00461E4C" w:rsidRPr="005C58F7">
              <w:rPr>
                <w:sz w:val="24"/>
              </w:rPr>
              <w:t>2</w:t>
            </w:r>
            <w:r w:rsidRPr="005C58F7">
              <w:rPr>
                <w:rFonts w:hint="eastAsia"/>
                <w:sz w:val="24"/>
              </w:rPr>
              <w:t>。</w:t>
            </w:r>
          </w:p>
          <w:p w14:paraId="75E8A8E1" w14:textId="58D4B8D9" w:rsidR="0086115F" w:rsidRPr="005C58F7" w:rsidRDefault="0086115F" w:rsidP="0086115F">
            <w:pPr>
              <w:adjustRightInd w:val="0"/>
              <w:snapToGrid w:val="0"/>
              <w:jc w:val="center"/>
              <w:rPr>
                <w:sz w:val="24"/>
              </w:rPr>
            </w:pPr>
            <w:r w:rsidRPr="005C58F7">
              <w:rPr>
                <w:rFonts w:hint="eastAsia"/>
                <w:b/>
              </w:rPr>
              <w:t>表</w:t>
            </w:r>
            <w:r w:rsidR="00C93D54" w:rsidRPr="005C58F7">
              <w:rPr>
                <w:rFonts w:hint="eastAsia"/>
                <w:b/>
              </w:rPr>
              <w:t>7-2</w:t>
            </w:r>
            <w:r w:rsidR="00461E4C" w:rsidRPr="005C58F7">
              <w:rPr>
                <w:b/>
              </w:rPr>
              <w:t>2</w:t>
            </w:r>
            <w:r w:rsidR="00C93D54" w:rsidRPr="005C58F7">
              <w:rPr>
                <w:rFonts w:hint="eastAsia"/>
                <w:b/>
              </w:rPr>
              <w:t xml:space="preserve">  </w:t>
            </w:r>
            <w:r w:rsidRPr="005C58F7">
              <w:rPr>
                <w:rFonts w:hint="eastAsia"/>
                <w:b/>
              </w:rPr>
              <w:t>厂界噪声影响预测结果</w:t>
            </w:r>
            <w:r w:rsidRPr="005C58F7">
              <w:rPr>
                <w:rFonts w:hint="eastAsia"/>
                <w:b/>
              </w:rPr>
              <w:t xml:space="preserve">   </w:t>
            </w:r>
            <w:r w:rsidRPr="005C58F7">
              <w:rPr>
                <w:rFonts w:hint="eastAsia"/>
                <w:b/>
              </w:rPr>
              <w:t>单位：</w:t>
            </w:r>
            <w:r w:rsidRPr="005C58F7">
              <w:rPr>
                <w:rFonts w:hint="eastAsia"/>
                <w:b/>
              </w:rPr>
              <w:t>dB</w:t>
            </w:r>
            <w:r w:rsidRPr="005C58F7">
              <w:rPr>
                <w:rFonts w:hint="eastAsia"/>
                <w:b/>
              </w:rPr>
              <w:t>（</w:t>
            </w:r>
            <w:r w:rsidRPr="005C58F7">
              <w:rPr>
                <w:rFonts w:hint="eastAsia"/>
                <w:b/>
              </w:rPr>
              <w:t>A</w:t>
            </w:r>
            <w:r w:rsidRPr="005C58F7">
              <w:rPr>
                <w:rFonts w:hint="eastAsia"/>
                <w:b/>
              </w:rPr>
              <w:t>）</w:t>
            </w:r>
          </w:p>
          <w:tbl>
            <w:tblPr>
              <w:tblW w:w="8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983"/>
              <w:gridCol w:w="1305"/>
              <w:gridCol w:w="1306"/>
              <w:gridCol w:w="1306"/>
              <w:gridCol w:w="1306"/>
            </w:tblGrid>
            <w:tr w:rsidR="00227F48" w:rsidRPr="005C58F7" w14:paraId="1721C270" w14:textId="77777777" w:rsidTr="00C93D54">
              <w:trPr>
                <w:trHeight w:val="39"/>
                <w:jc w:val="center"/>
              </w:trPr>
              <w:tc>
                <w:tcPr>
                  <w:tcW w:w="3015" w:type="dxa"/>
                  <w:gridSpan w:val="2"/>
                  <w:vAlign w:val="center"/>
                </w:tcPr>
                <w:p w14:paraId="79A3AFD4" w14:textId="77777777" w:rsidR="00C93D54" w:rsidRPr="005C58F7" w:rsidRDefault="00C93D54" w:rsidP="009218B3">
                  <w:pPr>
                    <w:pStyle w:val="afb"/>
                    <w:snapToGrid w:val="0"/>
                    <w:jc w:val="center"/>
                    <w:rPr>
                      <w:rFonts w:ascii="Times New Roman" w:eastAsiaTheme="minorEastAsia"/>
                      <w:b/>
                      <w:sz w:val="21"/>
                      <w:szCs w:val="21"/>
                    </w:rPr>
                  </w:pPr>
                  <w:r w:rsidRPr="005C58F7">
                    <w:rPr>
                      <w:rFonts w:ascii="Times New Roman" w:eastAsiaTheme="minorEastAsia"/>
                      <w:b/>
                      <w:sz w:val="21"/>
                      <w:szCs w:val="21"/>
                    </w:rPr>
                    <w:t>项目</w:t>
                  </w:r>
                </w:p>
              </w:tc>
              <w:tc>
                <w:tcPr>
                  <w:tcW w:w="1305" w:type="dxa"/>
                  <w:vAlign w:val="center"/>
                </w:tcPr>
                <w:p w14:paraId="179D4E08" w14:textId="77777777" w:rsidR="00C93D54" w:rsidRPr="005C58F7" w:rsidRDefault="00C93D54" w:rsidP="009218B3">
                  <w:pPr>
                    <w:topLinePunct/>
                    <w:adjustRightInd w:val="0"/>
                    <w:snapToGrid w:val="0"/>
                    <w:jc w:val="center"/>
                    <w:rPr>
                      <w:rFonts w:eastAsiaTheme="minorEastAsia"/>
                      <w:b/>
                      <w:szCs w:val="21"/>
                    </w:rPr>
                  </w:pPr>
                  <w:r w:rsidRPr="005C58F7">
                    <w:rPr>
                      <w:rFonts w:eastAsiaTheme="minorEastAsia"/>
                      <w:b/>
                      <w:szCs w:val="21"/>
                    </w:rPr>
                    <w:t>东厂界</w:t>
                  </w:r>
                </w:p>
              </w:tc>
              <w:tc>
                <w:tcPr>
                  <w:tcW w:w="1306" w:type="dxa"/>
                  <w:vAlign w:val="center"/>
                </w:tcPr>
                <w:p w14:paraId="08C73FAF" w14:textId="77777777" w:rsidR="00C93D54" w:rsidRPr="005C58F7" w:rsidRDefault="00C93D54" w:rsidP="009218B3">
                  <w:pPr>
                    <w:topLinePunct/>
                    <w:adjustRightInd w:val="0"/>
                    <w:snapToGrid w:val="0"/>
                    <w:jc w:val="center"/>
                    <w:rPr>
                      <w:rFonts w:eastAsiaTheme="minorEastAsia"/>
                      <w:b/>
                      <w:szCs w:val="21"/>
                    </w:rPr>
                  </w:pPr>
                  <w:r w:rsidRPr="005C58F7">
                    <w:rPr>
                      <w:rFonts w:eastAsiaTheme="minorEastAsia"/>
                      <w:b/>
                      <w:szCs w:val="21"/>
                    </w:rPr>
                    <w:t>南厂界</w:t>
                  </w:r>
                </w:p>
              </w:tc>
              <w:tc>
                <w:tcPr>
                  <w:tcW w:w="1306" w:type="dxa"/>
                  <w:vAlign w:val="center"/>
                </w:tcPr>
                <w:p w14:paraId="5EE2C795" w14:textId="77777777" w:rsidR="00C93D54" w:rsidRPr="005C58F7" w:rsidRDefault="00C93D54" w:rsidP="009218B3">
                  <w:pPr>
                    <w:topLinePunct/>
                    <w:adjustRightInd w:val="0"/>
                    <w:snapToGrid w:val="0"/>
                    <w:jc w:val="center"/>
                    <w:rPr>
                      <w:rFonts w:eastAsiaTheme="minorEastAsia"/>
                      <w:b/>
                      <w:szCs w:val="21"/>
                    </w:rPr>
                  </w:pPr>
                  <w:r w:rsidRPr="005C58F7">
                    <w:rPr>
                      <w:rFonts w:eastAsiaTheme="minorEastAsia"/>
                      <w:b/>
                      <w:szCs w:val="21"/>
                    </w:rPr>
                    <w:t>西厂界</w:t>
                  </w:r>
                </w:p>
              </w:tc>
              <w:tc>
                <w:tcPr>
                  <w:tcW w:w="1306" w:type="dxa"/>
                  <w:vAlign w:val="center"/>
                </w:tcPr>
                <w:p w14:paraId="3D0F8302" w14:textId="77777777" w:rsidR="00C93D54" w:rsidRPr="005C58F7" w:rsidRDefault="00C93D54" w:rsidP="0086115F">
                  <w:pPr>
                    <w:topLinePunct/>
                    <w:adjustRightInd w:val="0"/>
                    <w:snapToGrid w:val="0"/>
                    <w:jc w:val="center"/>
                    <w:rPr>
                      <w:rFonts w:eastAsiaTheme="minorEastAsia"/>
                      <w:b/>
                      <w:szCs w:val="21"/>
                    </w:rPr>
                  </w:pPr>
                  <w:r w:rsidRPr="005C58F7">
                    <w:rPr>
                      <w:rFonts w:eastAsiaTheme="minorEastAsia"/>
                      <w:b/>
                      <w:szCs w:val="21"/>
                    </w:rPr>
                    <w:t>北厂界</w:t>
                  </w:r>
                </w:p>
              </w:tc>
            </w:tr>
            <w:tr w:rsidR="00227F48" w:rsidRPr="005C58F7" w14:paraId="39AF614E" w14:textId="77777777" w:rsidTr="0022479A">
              <w:trPr>
                <w:trHeight w:val="39"/>
                <w:jc w:val="center"/>
              </w:trPr>
              <w:tc>
                <w:tcPr>
                  <w:tcW w:w="2032" w:type="dxa"/>
                  <w:vAlign w:val="center"/>
                </w:tcPr>
                <w:p w14:paraId="052D0CF2" w14:textId="54D4B6B1" w:rsidR="00C93D54" w:rsidRPr="005C58F7" w:rsidRDefault="0022479A" w:rsidP="0022479A">
                  <w:pPr>
                    <w:adjustRightInd w:val="0"/>
                    <w:snapToGrid w:val="0"/>
                    <w:jc w:val="center"/>
                    <w:rPr>
                      <w:rFonts w:eastAsiaTheme="minorEastAsia"/>
                      <w:iCs/>
                      <w:szCs w:val="21"/>
                    </w:rPr>
                  </w:pPr>
                  <w:r w:rsidRPr="005C58F7">
                    <w:rPr>
                      <w:rFonts w:eastAsiaTheme="minorEastAsia" w:hint="eastAsia"/>
                      <w:iCs/>
                      <w:szCs w:val="21"/>
                    </w:rPr>
                    <w:t>生产</w:t>
                  </w:r>
                  <w:r w:rsidR="00C93D54" w:rsidRPr="005C58F7">
                    <w:rPr>
                      <w:rFonts w:eastAsiaTheme="minorEastAsia"/>
                      <w:iCs/>
                      <w:szCs w:val="21"/>
                    </w:rPr>
                    <w:t>车间</w:t>
                  </w:r>
                  <w:r w:rsidRPr="005C58F7">
                    <w:rPr>
                      <w:rFonts w:eastAsiaTheme="minorEastAsia" w:hint="eastAsia"/>
                      <w:iCs/>
                      <w:szCs w:val="21"/>
                    </w:rPr>
                    <w:t>1</w:t>
                  </w:r>
                  <w:r w:rsidR="00C93D54" w:rsidRPr="005C58F7">
                    <w:rPr>
                      <w:rFonts w:eastAsiaTheme="minorEastAsia"/>
                      <w:iCs/>
                      <w:szCs w:val="21"/>
                    </w:rPr>
                    <w:t>贡献值</w:t>
                  </w:r>
                </w:p>
              </w:tc>
              <w:tc>
                <w:tcPr>
                  <w:tcW w:w="983" w:type="dxa"/>
                  <w:vAlign w:val="center"/>
                </w:tcPr>
                <w:p w14:paraId="2C56539E" w14:textId="77777777" w:rsidR="00C93D54" w:rsidRPr="005C58F7" w:rsidRDefault="00C93D54" w:rsidP="009218B3">
                  <w:pPr>
                    <w:adjustRightInd w:val="0"/>
                    <w:snapToGrid w:val="0"/>
                    <w:jc w:val="center"/>
                    <w:rPr>
                      <w:rFonts w:eastAsiaTheme="minorEastAsia"/>
                      <w:iCs/>
                      <w:szCs w:val="21"/>
                    </w:rPr>
                  </w:pPr>
                  <w:r w:rsidRPr="005C58F7">
                    <w:rPr>
                      <w:rFonts w:eastAsiaTheme="minorEastAsia"/>
                      <w:iCs/>
                      <w:szCs w:val="21"/>
                    </w:rPr>
                    <w:t>昼间</w:t>
                  </w:r>
                </w:p>
              </w:tc>
              <w:tc>
                <w:tcPr>
                  <w:tcW w:w="1305" w:type="dxa"/>
                  <w:vAlign w:val="center"/>
                </w:tcPr>
                <w:p w14:paraId="06D2949E" w14:textId="63E8AAA3" w:rsidR="00C93D54" w:rsidRPr="005C58F7" w:rsidRDefault="00AC674C" w:rsidP="009218B3">
                  <w:pPr>
                    <w:adjustRightInd w:val="0"/>
                    <w:snapToGrid w:val="0"/>
                    <w:jc w:val="center"/>
                    <w:rPr>
                      <w:rFonts w:eastAsiaTheme="minorEastAsia"/>
                      <w:szCs w:val="21"/>
                    </w:rPr>
                  </w:pPr>
                  <w:r w:rsidRPr="005C58F7">
                    <w:rPr>
                      <w:rFonts w:eastAsiaTheme="minorEastAsia" w:hint="eastAsia"/>
                      <w:szCs w:val="21"/>
                    </w:rPr>
                    <w:t>33.5</w:t>
                  </w:r>
                </w:p>
              </w:tc>
              <w:tc>
                <w:tcPr>
                  <w:tcW w:w="1306" w:type="dxa"/>
                  <w:vAlign w:val="center"/>
                </w:tcPr>
                <w:p w14:paraId="579C180F" w14:textId="20948A6B" w:rsidR="00C93D54" w:rsidRPr="005C58F7" w:rsidRDefault="00AC674C" w:rsidP="009218B3">
                  <w:pPr>
                    <w:adjustRightInd w:val="0"/>
                    <w:snapToGrid w:val="0"/>
                    <w:jc w:val="center"/>
                    <w:rPr>
                      <w:rFonts w:eastAsiaTheme="minorEastAsia"/>
                      <w:szCs w:val="21"/>
                    </w:rPr>
                  </w:pPr>
                  <w:r w:rsidRPr="005C58F7">
                    <w:rPr>
                      <w:rFonts w:eastAsiaTheme="minorEastAsia" w:hint="eastAsia"/>
                      <w:szCs w:val="21"/>
                    </w:rPr>
                    <w:t>38.2</w:t>
                  </w:r>
                </w:p>
              </w:tc>
              <w:tc>
                <w:tcPr>
                  <w:tcW w:w="1306" w:type="dxa"/>
                  <w:vAlign w:val="center"/>
                </w:tcPr>
                <w:p w14:paraId="1A53ED2A" w14:textId="30F06CB2" w:rsidR="00C93D54" w:rsidRPr="005C58F7" w:rsidRDefault="00AC674C" w:rsidP="009218B3">
                  <w:pPr>
                    <w:adjustRightInd w:val="0"/>
                    <w:snapToGrid w:val="0"/>
                    <w:jc w:val="center"/>
                    <w:rPr>
                      <w:rFonts w:eastAsiaTheme="minorEastAsia"/>
                      <w:szCs w:val="21"/>
                    </w:rPr>
                  </w:pPr>
                  <w:r w:rsidRPr="005C58F7">
                    <w:rPr>
                      <w:rFonts w:eastAsiaTheme="minorEastAsia" w:hint="eastAsia"/>
                      <w:szCs w:val="21"/>
                    </w:rPr>
                    <w:t>54.7</w:t>
                  </w:r>
                </w:p>
              </w:tc>
              <w:tc>
                <w:tcPr>
                  <w:tcW w:w="1306" w:type="dxa"/>
                  <w:vAlign w:val="center"/>
                </w:tcPr>
                <w:p w14:paraId="20BE2573" w14:textId="2301C8EB" w:rsidR="00C93D54" w:rsidRPr="005C58F7" w:rsidRDefault="00AC674C" w:rsidP="0086115F">
                  <w:pPr>
                    <w:adjustRightInd w:val="0"/>
                    <w:snapToGrid w:val="0"/>
                    <w:jc w:val="center"/>
                    <w:rPr>
                      <w:rFonts w:eastAsiaTheme="minorEastAsia"/>
                      <w:szCs w:val="21"/>
                    </w:rPr>
                  </w:pPr>
                  <w:r w:rsidRPr="005C58F7">
                    <w:rPr>
                      <w:rFonts w:eastAsiaTheme="minorEastAsia" w:hint="eastAsia"/>
                      <w:szCs w:val="21"/>
                    </w:rPr>
                    <w:t>38.2</w:t>
                  </w:r>
                </w:p>
              </w:tc>
            </w:tr>
            <w:tr w:rsidR="0022479A" w:rsidRPr="005C58F7" w14:paraId="7A825167" w14:textId="77777777" w:rsidTr="0022479A">
              <w:trPr>
                <w:trHeight w:val="39"/>
                <w:jc w:val="center"/>
              </w:trPr>
              <w:tc>
                <w:tcPr>
                  <w:tcW w:w="2032" w:type="dxa"/>
                  <w:vAlign w:val="center"/>
                </w:tcPr>
                <w:p w14:paraId="000986C6" w14:textId="7D6AC489" w:rsidR="0022479A" w:rsidRPr="005C58F7" w:rsidRDefault="0022479A" w:rsidP="0022479A">
                  <w:pPr>
                    <w:adjustRightInd w:val="0"/>
                    <w:snapToGrid w:val="0"/>
                    <w:jc w:val="center"/>
                    <w:rPr>
                      <w:rFonts w:eastAsiaTheme="minorEastAsia"/>
                      <w:iCs/>
                      <w:szCs w:val="21"/>
                    </w:rPr>
                  </w:pPr>
                  <w:r w:rsidRPr="005C58F7">
                    <w:rPr>
                      <w:rFonts w:eastAsiaTheme="minorEastAsia" w:hint="eastAsia"/>
                      <w:iCs/>
                      <w:szCs w:val="21"/>
                    </w:rPr>
                    <w:t>生产车间</w:t>
                  </w:r>
                  <w:r w:rsidRPr="005C58F7">
                    <w:rPr>
                      <w:rFonts w:eastAsiaTheme="minorEastAsia" w:hint="eastAsia"/>
                      <w:iCs/>
                      <w:szCs w:val="21"/>
                    </w:rPr>
                    <w:t>2</w:t>
                  </w:r>
                  <w:r w:rsidRPr="005C58F7">
                    <w:rPr>
                      <w:rFonts w:eastAsiaTheme="minorEastAsia" w:hint="eastAsia"/>
                      <w:iCs/>
                      <w:szCs w:val="21"/>
                    </w:rPr>
                    <w:t>贡献值</w:t>
                  </w:r>
                </w:p>
              </w:tc>
              <w:tc>
                <w:tcPr>
                  <w:tcW w:w="983" w:type="dxa"/>
                  <w:vAlign w:val="center"/>
                </w:tcPr>
                <w:p w14:paraId="088405B1" w14:textId="30293A32" w:rsidR="0022479A" w:rsidRPr="005C58F7" w:rsidRDefault="0022479A" w:rsidP="009218B3">
                  <w:pPr>
                    <w:adjustRightInd w:val="0"/>
                    <w:snapToGrid w:val="0"/>
                    <w:jc w:val="center"/>
                    <w:rPr>
                      <w:rFonts w:eastAsiaTheme="minorEastAsia"/>
                      <w:iCs/>
                      <w:szCs w:val="21"/>
                    </w:rPr>
                  </w:pPr>
                  <w:r w:rsidRPr="005C58F7">
                    <w:rPr>
                      <w:rFonts w:eastAsiaTheme="minorEastAsia" w:hint="eastAsia"/>
                      <w:iCs/>
                      <w:szCs w:val="21"/>
                    </w:rPr>
                    <w:t>昼间</w:t>
                  </w:r>
                </w:p>
              </w:tc>
              <w:tc>
                <w:tcPr>
                  <w:tcW w:w="1305" w:type="dxa"/>
                  <w:vAlign w:val="center"/>
                </w:tcPr>
                <w:p w14:paraId="4BDB0DC6" w14:textId="3FD91CEB" w:rsidR="0022479A" w:rsidRPr="005C58F7" w:rsidRDefault="00AC674C" w:rsidP="009218B3">
                  <w:pPr>
                    <w:adjustRightInd w:val="0"/>
                    <w:snapToGrid w:val="0"/>
                    <w:jc w:val="center"/>
                    <w:rPr>
                      <w:rFonts w:eastAsiaTheme="minorEastAsia"/>
                      <w:szCs w:val="21"/>
                    </w:rPr>
                  </w:pPr>
                  <w:r w:rsidRPr="005C58F7">
                    <w:rPr>
                      <w:rFonts w:eastAsiaTheme="minorEastAsia" w:hint="eastAsia"/>
                      <w:szCs w:val="21"/>
                    </w:rPr>
                    <w:t>57.1</w:t>
                  </w:r>
                </w:p>
              </w:tc>
              <w:tc>
                <w:tcPr>
                  <w:tcW w:w="1306" w:type="dxa"/>
                  <w:vAlign w:val="center"/>
                </w:tcPr>
                <w:p w14:paraId="2DAC4E73" w14:textId="2042FBA5" w:rsidR="0022479A" w:rsidRPr="005C58F7" w:rsidRDefault="00AC674C" w:rsidP="009218B3">
                  <w:pPr>
                    <w:adjustRightInd w:val="0"/>
                    <w:snapToGrid w:val="0"/>
                    <w:jc w:val="center"/>
                    <w:rPr>
                      <w:rFonts w:eastAsiaTheme="minorEastAsia"/>
                      <w:szCs w:val="21"/>
                    </w:rPr>
                  </w:pPr>
                  <w:r w:rsidRPr="005C58F7">
                    <w:rPr>
                      <w:rFonts w:eastAsiaTheme="minorEastAsia" w:hint="eastAsia"/>
                      <w:szCs w:val="21"/>
                    </w:rPr>
                    <w:t>50.7</w:t>
                  </w:r>
                </w:p>
              </w:tc>
              <w:tc>
                <w:tcPr>
                  <w:tcW w:w="1306" w:type="dxa"/>
                  <w:vAlign w:val="center"/>
                </w:tcPr>
                <w:p w14:paraId="464A5A28" w14:textId="44B28B8A" w:rsidR="0022479A" w:rsidRPr="005C58F7" w:rsidRDefault="00AC674C" w:rsidP="009218B3">
                  <w:pPr>
                    <w:adjustRightInd w:val="0"/>
                    <w:snapToGrid w:val="0"/>
                    <w:jc w:val="center"/>
                    <w:rPr>
                      <w:rFonts w:eastAsiaTheme="minorEastAsia"/>
                      <w:szCs w:val="21"/>
                    </w:rPr>
                  </w:pPr>
                  <w:r w:rsidRPr="005C58F7">
                    <w:rPr>
                      <w:rFonts w:eastAsiaTheme="minorEastAsia" w:hint="eastAsia"/>
                      <w:szCs w:val="21"/>
                    </w:rPr>
                    <w:t>48.0</w:t>
                  </w:r>
                </w:p>
              </w:tc>
              <w:tc>
                <w:tcPr>
                  <w:tcW w:w="1306" w:type="dxa"/>
                  <w:vAlign w:val="center"/>
                </w:tcPr>
                <w:p w14:paraId="2D719C34" w14:textId="05DFCD71" w:rsidR="0022479A" w:rsidRPr="005C58F7" w:rsidRDefault="00AC674C" w:rsidP="0086115F">
                  <w:pPr>
                    <w:adjustRightInd w:val="0"/>
                    <w:snapToGrid w:val="0"/>
                    <w:jc w:val="center"/>
                    <w:rPr>
                      <w:rFonts w:eastAsiaTheme="minorEastAsia"/>
                      <w:szCs w:val="21"/>
                    </w:rPr>
                  </w:pPr>
                  <w:r w:rsidRPr="005C58F7">
                    <w:rPr>
                      <w:rFonts w:eastAsiaTheme="minorEastAsia" w:hint="eastAsia"/>
                      <w:szCs w:val="21"/>
                    </w:rPr>
                    <w:t>50.7</w:t>
                  </w:r>
                </w:p>
              </w:tc>
            </w:tr>
            <w:tr w:rsidR="0022479A" w:rsidRPr="005C58F7" w14:paraId="1D3917A8" w14:textId="77777777" w:rsidTr="0022479A">
              <w:trPr>
                <w:trHeight w:val="39"/>
                <w:jc w:val="center"/>
              </w:trPr>
              <w:tc>
                <w:tcPr>
                  <w:tcW w:w="2032" w:type="dxa"/>
                  <w:vAlign w:val="center"/>
                </w:tcPr>
                <w:p w14:paraId="49C2A35F" w14:textId="4618911A" w:rsidR="0022479A" w:rsidRPr="005C58F7" w:rsidRDefault="0022479A" w:rsidP="0022479A">
                  <w:pPr>
                    <w:adjustRightInd w:val="0"/>
                    <w:snapToGrid w:val="0"/>
                    <w:jc w:val="center"/>
                    <w:rPr>
                      <w:rFonts w:eastAsiaTheme="minorEastAsia"/>
                      <w:iCs/>
                      <w:szCs w:val="21"/>
                    </w:rPr>
                  </w:pPr>
                  <w:r w:rsidRPr="005C58F7">
                    <w:rPr>
                      <w:rFonts w:eastAsiaTheme="minorEastAsia" w:hint="eastAsia"/>
                      <w:iCs/>
                      <w:szCs w:val="21"/>
                    </w:rPr>
                    <w:t>背景值</w:t>
                  </w:r>
                </w:p>
              </w:tc>
              <w:tc>
                <w:tcPr>
                  <w:tcW w:w="983" w:type="dxa"/>
                  <w:vAlign w:val="center"/>
                </w:tcPr>
                <w:p w14:paraId="4B02537F" w14:textId="74EA6E32" w:rsidR="0022479A" w:rsidRPr="005C58F7" w:rsidRDefault="0022479A" w:rsidP="009218B3">
                  <w:pPr>
                    <w:adjustRightInd w:val="0"/>
                    <w:snapToGrid w:val="0"/>
                    <w:jc w:val="center"/>
                    <w:rPr>
                      <w:rFonts w:eastAsiaTheme="minorEastAsia"/>
                      <w:iCs/>
                      <w:szCs w:val="21"/>
                    </w:rPr>
                  </w:pPr>
                  <w:r w:rsidRPr="005C58F7">
                    <w:rPr>
                      <w:rFonts w:eastAsiaTheme="minorEastAsia" w:hint="eastAsia"/>
                      <w:iCs/>
                      <w:szCs w:val="21"/>
                    </w:rPr>
                    <w:t>昼间</w:t>
                  </w:r>
                </w:p>
              </w:tc>
              <w:tc>
                <w:tcPr>
                  <w:tcW w:w="1305" w:type="dxa"/>
                  <w:vAlign w:val="center"/>
                </w:tcPr>
                <w:p w14:paraId="3349FCC3" w14:textId="5299B04B" w:rsidR="0022479A" w:rsidRPr="005C58F7" w:rsidRDefault="003B530E" w:rsidP="009218B3">
                  <w:pPr>
                    <w:adjustRightInd w:val="0"/>
                    <w:snapToGrid w:val="0"/>
                    <w:jc w:val="center"/>
                    <w:rPr>
                      <w:rFonts w:eastAsiaTheme="minorEastAsia"/>
                      <w:szCs w:val="21"/>
                    </w:rPr>
                  </w:pPr>
                  <w:r w:rsidRPr="005C58F7">
                    <w:rPr>
                      <w:rFonts w:eastAsiaTheme="minorEastAsia" w:hint="eastAsia"/>
                      <w:szCs w:val="21"/>
                    </w:rPr>
                    <w:t>62.9</w:t>
                  </w:r>
                </w:p>
              </w:tc>
              <w:tc>
                <w:tcPr>
                  <w:tcW w:w="1306" w:type="dxa"/>
                  <w:vAlign w:val="center"/>
                </w:tcPr>
                <w:p w14:paraId="3872A593" w14:textId="18B1C0B1" w:rsidR="0022479A" w:rsidRPr="005C58F7" w:rsidRDefault="003B530E" w:rsidP="009218B3">
                  <w:pPr>
                    <w:adjustRightInd w:val="0"/>
                    <w:snapToGrid w:val="0"/>
                    <w:jc w:val="center"/>
                    <w:rPr>
                      <w:rFonts w:eastAsiaTheme="minorEastAsia"/>
                      <w:szCs w:val="21"/>
                    </w:rPr>
                  </w:pPr>
                  <w:r w:rsidRPr="005C58F7">
                    <w:rPr>
                      <w:rFonts w:eastAsiaTheme="minorEastAsia" w:hint="eastAsia"/>
                      <w:szCs w:val="21"/>
                    </w:rPr>
                    <w:t>61.4</w:t>
                  </w:r>
                </w:p>
              </w:tc>
              <w:tc>
                <w:tcPr>
                  <w:tcW w:w="1306" w:type="dxa"/>
                  <w:vAlign w:val="center"/>
                </w:tcPr>
                <w:p w14:paraId="2146BEFD" w14:textId="7A7DE950" w:rsidR="0022479A" w:rsidRPr="005C58F7" w:rsidRDefault="003B530E" w:rsidP="009218B3">
                  <w:pPr>
                    <w:adjustRightInd w:val="0"/>
                    <w:snapToGrid w:val="0"/>
                    <w:jc w:val="center"/>
                    <w:rPr>
                      <w:rFonts w:eastAsiaTheme="minorEastAsia"/>
                      <w:szCs w:val="21"/>
                    </w:rPr>
                  </w:pPr>
                  <w:r w:rsidRPr="005C58F7">
                    <w:rPr>
                      <w:rFonts w:eastAsiaTheme="minorEastAsia" w:hint="eastAsia"/>
                      <w:szCs w:val="21"/>
                    </w:rPr>
                    <w:t>61.6</w:t>
                  </w:r>
                </w:p>
              </w:tc>
              <w:tc>
                <w:tcPr>
                  <w:tcW w:w="1306" w:type="dxa"/>
                  <w:vAlign w:val="center"/>
                </w:tcPr>
                <w:p w14:paraId="3219A76F" w14:textId="5FEC209C" w:rsidR="0022479A" w:rsidRPr="005C58F7" w:rsidRDefault="003B530E" w:rsidP="0086115F">
                  <w:pPr>
                    <w:adjustRightInd w:val="0"/>
                    <w:snapToGrid w:val="0"/>
                    <w:jc w:val="center"/>
                    <w:rPr>
                      <w:rFonts w:eastAsiaTheme="minorEastAsia"/>
                      <w:szCs w:val="21"/>
                    </w:rPr>
                  </w:pPr>
                  <w:r w:rsidRPr="005C58F7">
                    <w:rPr>
                      <w:rFonts w:eastAsiaTheme="minorEastAsia" w:hint="eastAsia"/>
                      <w:szCs w:val="21"/>
                    </w:rPr>
                    <w:t>61.9</w:t>
                  </w:r>
                </w:p>
              </w:tc>
            </w:tr>
            <w:tr w:rsidR="004F284E" w:rsidRPr="005C58F7" w14:paraId="586296BC" w14:textId="77777777" w:rsidTr="0022479A">
              <w:trPr>
                <w:trHeight w:val="39"/>
                <w:jc w:val="center"/>
              </w:trPr>
              <w:tc>
                <w:tcPr>
                  <w:tcW w:w="2032" w:type="dxa"/>
                  <w:vAlign w:val="center"/>
                </w:tcPr>
                <w:p w14:paraId="1834AD7A" w14:textId="77777777" w:rsidR="004F284E" w:rsidRPr="005C58F7" w:rsidRDefault="004F284E" w:rsidP="004F284E">
                  <w:pPr>
                    <w:pStyle w:val="afb"/>
                    <w:snapToGrid w:val="0"/>
                    <w:jc w:val="center"/>
                    <w:rPr>
                      <w:rFonts w:ascii="Times New Roman" w:eastAsiaTheme="minorEastAsia"/>
                      <w:sz w:val="21"/>
                      <w:szCs w:val="21"/>
                    </w:rPr>
                  </w:pPr>
                  <w:r w:rsidRPr="005C58F7">
                    <w:rPr>
                      <w:rFonts w:ascii="Times New Roman" w:eastAsiaTheme="minorEastAsia"/>
                      <w:sz w:val="21"/>
                      <w:szCs w:val="21"/>
                    </w:rPr>
                    <w:t>预测值</w:t>
                  </w:r>
                </w:p>
              </w:tc>
              <w:tc>
                <w:tcPr>
                  <w:tcW w:w="983" w:type="dxa"/>
                  <w:vAlign w:val="center"/>
                </w:tcPr>
                <w:p w14:paraId="37EFE761" w14:textId="77777777" w:rsidR="004F284E" w:rsidRPr="005C58F7" w:rsidRDefault="004F284E" w:rsidP="004F284E">
                  <w:pPr>
                    <w:pStyle w:val="afb"/>
                    <w:snapToGrid w:val="0"/>
                    <w:jc w:val="center"/>
                    <w:rPr>
                      <w:rFonts w:ascii="Times New Roman" w:eastAsiaTheme="minorEastAsia"/>
                      <w:sz w:val="21"/>
                      <w:szCs w:val="21"/>
                    </w:rPr>
                  </w:pPr>
                  <w:r w:rsidRPr="005C58F7">
                    <w:rPr>
                      <w:rFonts w:ascii="Times New Roman" w:eastAsiaTheme="minorEastAsia"/>
                      <w:sz w:val="21"/>
                      <w:szCs w:val="21"/>
                    </w:rPr>
                    <w:t>昼间</w:t>
                  </w:r>
                </w:p>
              </w:tc>
              <w:tc>
                <w:tcPr>
                  <w:tcW w:w="1305" w:type="dxa"/>
                  <w:vAlign w:val="center"/>
                </w:tcPr>
                <w:p w14:paraId="098C47B6" w14:textId="6AC44E5A" w:rsidR="004F284E" w:rsidRPr="005C58F7" w:rsidRDefault="003B530E" w:rsidP="004F284E">
                  <w:pPr>
                    <w:adjustRightInd w:val="0"/>
                    <w:snapToGrid w:val="0"/>
                    <w:jc w:val="center"/>
                    <w:rPr>
                      <w:rFonts w:eastAsiaTheme="minorEastAsia"/>
                      <w:szCs w:val="21"/>
                    </w:rPr>
                  </w:pPr>
                  <w:r w:rsidRPr="005C58F7">
                    <w:rPr>
                      <w:rFonts w:eastAsiaTheme="minorEastAsia" w:hint="eastAsia"/>
                      <w:szCs w:val="21"/>
                    </w:rPr>
                    <w:t>63.</w:t>
                  </w:r>
                  <w:r w:rsidR="00AC674C" w:rsidRPr="005C58F7">
                    <w:rPr>
                      <w:rFonts w:eastAsiaTheme="minorEastAsia" w:hint="eastAsia"/>
                      <w:szCs w:val="21"/>
                    </w:rPr>
                    <w:t>9</w:t>
                  </w:r>
                </w:p>
              </w:tc>
              <w:tc>
                <w:tcPr>
                  <w:tcW w:w="1306" w:type="dxa"/>
                  <w:vAlign w:val="center"/>
                </w:tcPr>
                <w:p w14:paraId="65A7D1EE" w14:textId="1E152865" w:rsidR="004F284E" w:rsidRPr="005C58F7" w:rsidRDefault="003B530E" w:rsidP="004F284E">
                  <w:pPr>
                    <w:adjustRightInd w:val="0"/>
                    <w:snapToGrid w:val="0"/>
                    <w:jc w:val="center"/>
                    <w:rPr>
                      <w:rFonts w:eastAsiaTheme="minorEastAsia"/>
                      <w:szCs w:val="21"/>
                    </w:rPr>
                  </w:pPr>
                  <w:r w:rsidRPr="005C58F7">
                    <w:rPr>
                      <w:rFonts w:eastAsiaTheme="minorEastAsia" w:hint="eastAsia"/>
                      <w:szCs w:val="21"/>
                    </w:rPr>
                    <w:t>6</w:t>
                  </w:r>
                  <w:r w:rsidR="00AC674C" w:rsidRPr="005C58F7">
                    <w:rPr>
                      <w:rFonts w:eastAsiaTheme="minorEastAsia" w:hint="eastAsia"/>
                      <w:szCs w:val="21"/>
                    </w:rPr>
                    <w:t>1.8</w:t>
                  </w:r>
                </w:p>
              </w:tc>
              <w:tc>
                <w:tcPr>
                  <w:tcW w:w="1306" w:type="dxa"/>
                  <w:vAlign w:val="center"/>
                </w:tcPr>
                <w:p w14:paraId="722D75DE" w14:textId="2E3D4515" w:rsidR="004F284E" w:rsidRPr="005C58F7" w:rsidRDefault="003B530E" w:rsidP="004F284E">
                  <w:pPr>
                    <w:adjustRightInd w:val="0"/>
                    <w:snapToGrid w:val="0"/>
                    <w:jc w:val="center"/>
                    <w:rPr>
                      <w:rFonts w:eastAsiaTheme="minorEastAsia"/>
                      <w:szCs w:val="21"/>
                    </w:rPr>
                  </w:pPr>
                  <w:r w:rsidRPr="005C58F7">
                    <w:rPr>
                      <w:rFonts w:eastAsiaTheme="minorEastAsia" w:hint="eastAsia"/>
                      <w:szCs w:val="21"/>
                    </w:rPr>
                    <w:t>62.</w:t>
                  </w:r>
                  <w:r w:rsidR="00AC674C" w:rsidRPr="005C58F7">
                    <w:rPr>
                      <w:rFonts w:eastAsiaTheme="minorEastAsia" w:hint="eastAsia"/>
                      <w:szCs w:val="21"/>
                    </w:rPr>
                    <w:t>6</w:t>
                  </w:r>
                </w:p>
              </w:tc>
              <w:tc>
                <w:tcPr>
                  <w:tcW w:w="1306" w:type="dxa"/>
                  <w:vAlign w:val="center"/>
                </w:tcPr>
                <w:p w14:paraId="550FC0C1" w14:textId="69034E7A" w:rsidR="004F284E" w:rsidRPr="005C58F7" w:rsidRDefault="003B530E" w:rsidP="004F284E">
                  <w:pPr>
                    <w:adjustRightInd w:val="0"/>
                    <w:snapToGrid w:val="0"/>
                    <w:jc w:val="center"/>
                    <w:rPr>
                      <w:rFonts w:eastAsiaTheme="minorEastAsia"/>
                      <w:szCs w:val="21"/>
                    </w:rPr>
                  </w:pPr>
                  <w:r w:rsidRPr="005C58F7">
                    <w:rPr>
                      <w:rFonts w:eastAsiaTheme="minorEastAsia" w:hint="eastAsia"/>
                      <w:szCs w:val="21"/>
                    </w:rPr>
                    <w:t>6</w:t>
                  </w:r>
                  <w:r w:rsidR="00AC674C" w:rsidRPr="005C58F7">
                    <w:rPr>
                      <w:rFonts w:eastAsiaTheme="minorEastAsia" w:hint="eastAsia"/>
                      <w:szCs w:val="21"/>
                    </w:rPr>
                    <w:t>2.2</w:t>
                  </w:r>
                </w:p>
              </w:tc>
            </w:tr>
            <w:tr w:rsidR="00227F48" w:rsidRPr="005C58F7" w14:paraId="3D12C532" w14:textId="77777777" w:rsidTr="0022479A">
              <w:trPr>
                <w:trHeight w:val="39"/>
                <w:jc w:val="center"/>
              </w:trPr>
              <w:tc>
                <w:tcPr>
                  <w:tcW w:w="2032" w:type="dxa"/>
                  <w:vAlign w:val="center"/>
                </w:tcPr>
                <w:p w14:paraId="593D9658"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评价标准</w:t>
                  </w:r>
                </w:p>
              </w:tc>
              <w:tc>
                <w:tcPr>
                  <w:tcW w:w="983" w:type="dxa"/>
                  <w:vAlign w:val="center"/>
                </w:tcPr>
                <w:p w14:paraId="2ABD84F6"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昼间</w:t>
                  </w:r>
                </w:p>
              </w:tc>
              <w:tc>
                <w:tcPr>
                  <w:tcW w:w="1305" w:type="dxa"/>
                  <w:vAlign w:val="center"/>
                </w:tcPr>
                <w:p w14:paraId="43A2A6C9"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65</w:t>
                  </w:r>
                </w:p>
              </w:tc>
              <w:tc>
                <w:tcPr>
                  <w:tcW w:w="1306" w:type="dxa"/>
                  <w:vAlign w:val="center"/>
                </w:tcPr>
                <w:p w14:paraId="51E5498E"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65</w:t>
                  </w:r>
                </w:p>
              </w:tc>
              <w:tc>
                <w:tcPr>
                  <w:tcW w:w="1306" w:type="dxa"/>
                  <w:vAlign w:val="center"/>
                </w:tcPr>
                <w:p w14:paraId="6443B2F0"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65</w:t>
                  </w:r>
                </w:p>
              </w:tc>
              <w:tc>
                <w:tcPr>
                  <w:tcW w:w="1306" w:type="dxa"/>
                  <w:vAlign w:val="center"/>
                </w:tcPr>
                <w:p w14:paraId="14347FAD"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65</w:t>
                  </w:r>
                </w:p>
              </w:tc>
            </w:tr>
            <w:tr w:rsidR="00227F48" w:rsidRPr="005C58F7" w14:paraId="6FC8B34A" w14:textId="77777777" w:rsidTr="0022479A">
              <w:trPr>
                <w:trHeight w:val="39"/>
                <w:jc w:val="center"/>
              </w:trPr>
              <w:tc>
                <w:tcPr>
                  <w:tcW w:w="2032" w:type="dxa"/>
                  <w:vAlign w:val="center"/>
                </w:tcPr>
                <w:p w14:paraId="1423F598"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超标值</w:t>
                  </w:r>
                </w:p>
              </w:tc>
              <w:tc>
                <w:tcPr>
                  <w:tcW w:w="983" w:type="dxa"/>
                  <w:vAlign w:val="center"/>
                </w:tcPr>
                <w:p w14:paraId="4291874F"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昼间</w:t>
                  </w:r>
                </w:p>
              </w:tc>
              <w:tc>
                <w:tcPr>
                  <w:tcW w:w="1305" w:type="dxa"/>
                  <w:vAlign w:val="center"/>
                </w:tcPr>
                <w:p w14:paraId="6400B94A"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0</w:t>
                  </w:r>
                </w:p>
              </w:tc>
              <w:tc>
                <w:tcPr>
                  <w:tcW w:w="1306" w:type="dxa"/>
                  <w:vAlign w:val="center"/>
                </w:tcPr>
                <w:p w14:paraId="0AD132B0"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0</w:t>
                  </w:r>
                </w:p>
              </w:tc>
              <w:tc>
                <w:tcPr>
                  <w:tcW w:w="1306" w:type="dxa"/>
                  <w:vAlign w:val="center"/>
                </w:tcPr>
                <w:p w14:paraId="16924582"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0</w:t>
                  </w:r>
                </w:p>
              </w:tc>
              <w:tc>
                <w:tcPr>
                  <w:tcW w:w="1306" w:type="dxa"/>
                  <w:vAlign w:val="center"/>
                </w:tcPr>
                <w:p w14:paraId="04814F37" w14:textId="77777777" w:rsidR="00091510" w:rsidRPr="005C58F7" w:rsidRDefault="00091510" w:rsidP="00091510">
                  <w:pPr>
                    <w:pStyle w:val="afb"/>
                    <w:snapToGrid w:val="0"/>
                    <w:jc w:val="center"/>
                    <w:rPr>
                      <w:rFonts w:ascii="Times New Roman" w:eastAsiaTheme="minorEastAsia"/>
                      <w:sz w:val="21"/>
                      <w:szCs w:val="21"/>
                    </w:rPr>
                  </w:pPr>
                  <w:r w:rsidRPr="005C58F7">
                    <w:rPr>
                      <w:rFonts w:ascii="Times New Roman" w:eastAsiaTheme="minorEastAsia"/>
                      <w:sz w:val="21"/>
                      <w:szCs w:val="21"/>
                    </w:rPr>
                    <w:t>0</w:t>
                  </w:r>
                </w:p>
              </w:tc>
            </w:tr>
          </w:tbl>
          <w:p w14:paraId="01931493" w14:textId="77777777" w:rsidR="0086115F" w:rsidRPr="005C58F7" w:rsidRDefault="0086115F" w:rsidP="00F919F8">
            <w:pPr>
              <w:adjustRightInd w:val="0"/>
              <w:snapToGrid w:val="0"/>
              <w:spacing w:line="360" w:lineRule="auto"/>
              <w:ind w:firstLineChars="200" w:firstLine="480"/>
              <w:rPr>
                <w:sz w:val="24"/>
              </w:rPr>
            </w:pPr>
            <w:r w:rsidRPr="005C58F7">
              <w:rPr>
                <w:sz w:val="24"/>
              </w:rPr>
              <w:t>经预测，项目东侧、</w:t>
            </w:r>
            <w:r w:rsidRPr="005C58F7">
              <w:rPr>
                <w:rFonts w:hint="eastAsia"/>
                <w:sz w:val="24"/>
              </w:rPr>
              <w:t>南侧、</w:t>
            </w:r>
            <w:r w:rsidRPr="005C58F7">
              <w:rPr>
                <w:sz w:val="24"/>
              </w:rPr>
              <w:t>西侧、</w:t>
            </w:r>
            <w:r w:rsidRPr="005C58F7">
              <w:rPr>
                <w:rFonts w:hint="eastAsia"/>
                <w:sz w:val="24"/>
              </w:rPr>
              <w:t>北侧</w:t>
            </w:r>
            <w:r w:rsidRPr="005C58F7">
              <w:rPr>
                <w:sz w:val="24"/>
              </w:rPr>
              <w:t>厂界噪声</w:t>
            </w:r>
            <w:r w:rsidRPr="005C58F7">
              <w:rPr>
                <w:rFonts w:hint="eastAsia"/>
                <w:sz w:val="24"/>
              </w:rPr>
              <w:t>昼间均</w:t>
            </w:r>
            <w:r w:rsidRPr="005C58F7">
              <w:rPr>
                <w:sz w:val="24"/>
              </w:rPr>
              <w:t>能满足《工业企业厂界环境噪声排放标准》（</w:t>
            </w:r>
            <w:r w:rsidRPr="005C58F7">
              <w:rPr>
                <w:sz w:val="24"/>
              </w:rPr>
              <w:t>GB12348-2008</w:t>
            </w:r>
            <w:r w:rsidRPr="005C58F7">
              <w:rPr>
                <w:sz w:val="24"/>
              </w:rPr>
              <w:t>）中的</w:t>
            </w:r>
            <w:r w:rsidRPr="005C58F7">
              <w:rPr>
                <w:sz w:val="24"/>
              </w:rPr>
              <w:t>3</w:t>
            </w:r>
            <w:r w:rsidR="00C93D54" w:rsidRPr="005C58F7">
              <w:rPr>
                <w:sz w:val="24"/>
              </w:rPr>
              <w:t>类噪声排放限值</w:t>
            </w:r>
            <w:r w:rsidRPr="005C58F7">
              <w:rPr>
                <w:sz w:val="24"/>
              </w:rPr>
              <w:t>。为了确保本项目厂界噪声稳定达标，</w:t>
            </w:r>
            <w:r w:rsidRPr="005C58F7">
              <w:rPr>
                <w:rFonts w:hint="eastAsia"/>
                <w:sz w:val="24"/>
              </w:rPr>
              <w:t>本环评</w:t>
            </w:r>
            <w:r w:rsidRPr="005C58F7">
              <w:rPr>
                <w:rFonts w:hint="eastAsia"/>
                <w:bCs/>
                <w:sz w:val="24"/>
              </w:rPr>
              <w:t>建议建设单位采用如下治理措施：</w:t>
            </w:r>
            <w:r w:rsidR="00C93D54" w:rsidRPr="005C58F7">
              <w:rPr>
                <w:sz w:val="24"/>
              </w:rPr>
              <w:t>尽可能选择低噪声设备；合理布局车间内生产设备；加强设备的维护，确保设备处于良好的运转状态，杜绝因设备不正常运转时产生的高噪声现象；对高噪声设备采取适当减振降噪措施</w:t>
            </w:r>
            <w:r w:rsidRPr="005C58F7">
              <w:rPr>
                <w:sz w:val="24"/>
              </w:rPr>
              <w:t>。</w:t>
            </w:r>
          </w:p>
          <w:p w14:paraId="0288F418" w14:textId="77777777" w:rsidR="0023622B" w:rsidRPr="005C58F7" w:rsidRDefault="0023622B" w:rsidP="0023622B">
            <w:pPr>
              <w:adjustRightInd w:val="0"/>
              <w:snapToGrid w:val="0"/>
              <w:spacing w:line="360" w:lineRule="auto"/>
              <w:outlineLvl w:val="2"/>
              <w:rPr>
                <w:b/>
                <w:sz w:val="24"/>
              </w:rPr>
            </w:pPr>
            <w:r w:rsidRPr="005C58F7">
              <w:rPr>
                <w:b/>
                <w:sz w:val="24"/>
              </w:rPr>
              <w:t>7.2.5</w:t>
            </w:r>
            <w:r w:rsidRPr="005C58F7">
              <w:rPr>
                <w:rFonts w:hint="eastAsia"/>
                <w:b/>
                <w:sz w:val="24"/>
              </w:rPr>
              <w:t>固废</w:t>
            </w:r>
            <w:r w:rsidRPr="005C58F7">
              <w:rPr>
                <w:b/>
                <w:sz w:val="24"/>
              </w:rPr>
              <w:t>环境影响分析</w:t>
            </w:r>
          </w:p>
          <w:p w14:paraId="5B08E208" w14:textId="77777777" w:rsidR="00C93D54" w:rsidRPr="005C58F7" w:rsidRDefault="00C93D54" w:rsidP="00377F1E">
            <w:pPr>
              <w:adjustRightInd w:val="0"/>
              <w:snapToGrid w:val="0"/>
              <w:spacing w:line="360" w:lineRule="auto"/>
              <w:ind w:firstLineChars="200" w:firstLine="480"/>
              <w:rPr>
                <w:sz w:val="24"/>
              </w:rPr>
            </w:pPr>
            <w:r w:rsidRPr="005C58F7">
              <w:rPr>
                <w:rFonts w:hint="eastAsia"/>
                <w:sz w:val="24"/>
              </w:rPr>
              <w:t>1</w:t>
            </w:r>
            <w:r w:rsidRPr="005C58F7">
              <w:rPr>
                <w:rFonts w:hint="eastAsia"/>
                <w:sz w:val="24"/>
              </w:rPr>
              <w:t>、危险固废</w:t>
            </w:r>
          </w:p>
          <w:p w14:paraId="7ED443C6" w14:textId="31A90FCD" w:rsidR="00C93D54" w:rsidRPr="005C58F7" w:rsidRDefault="00C93D54" w:rsidP="00C93D54">
            <w:pPr>
              <w:adjustRightInd w:val="0"/>
              <w:snapToGrid w:val="0"/>
              <w:spacing w:line="360" w:lineRule="auto"/>
              <w:ind w:firstLineChars="200" w:firstLine="480"/>
              <w:rPr>
                <w:sz w:val="24"/>
              </w:rPr>
            </w:pPr>
            <w:r w:rsidRPr="005C58F7">
              <w:rPr>
                <w:rFonts w:hint="eastAsia"/>
                <w:sz w:val="24"/>
              </w:rPr>
              <w:t>本项目危险固废主要为</w:t>
            </w:r>
            <w:r w:rsidR="0022479A" w:rsidRPr="005C58F7">
              <w:rPr>
                <w:rFonts w:hint="eastAsia"/>
                <w:sz w:val="24"/>
              </w:rPr>
              <w:t>废活性炭、</w:t>
            </w:r>
            <w:r w:rsidR="006548F7" w:rsidRPr="005C58F7">
              <w:rPr>
                <w:rFonts w:hint="eastAsia"/>
                <w:sz w:val="24"/>
              </w:rPr>
              <w:t>废</w:t>
            </w:r>
            <w:r w:rsidR="006548F7" w:rsidRPr="005C58F7">
              <w:rPr>
                <w:rFonts w:hint="eastAsia"/>
                <w:sz w:val="24"/>
              </w:rPr>
              <w:t>UV</w:t>
            </w:r>
            <w:r w:rsidR="006548F7" w:rsidRPr="005C58F7">
              <w:rPr>
                <w:rFonts w:hint="eastAsia"/>
                <w:sz w:val="24"/>
              </w:rPr>
              <w:t>灯管</w:t>
            </w:r>
            <w:r w:rsidRPr="005C58F7">
              <w:rPr>
                <w:rFonts w:hint="eastAsia"/>
                <w:sz w:val="24"/>
              </w:rPr>
              <w:t>。根据《建设项目危险废物环境影响评价指南》，本项目危险废物污染防治措施见表</w:t>
            </w:r>
            <w:r w:rsidRPr="005C58F7">
              <w:rPr>
                <w:rFonts w:hint="eastAsia"/>
                <w:sz w:val="24"/>
              </w:rPr>
              <w:t>7-2</w:t>
            </w:r>
            <w:r w:rsidR="00461E4C" w:rsidRPr="005C58F7">
              <w:rPr>
                <w:sz w:val="24"/>
              </w:rPr>
              <w:t>3</w:t>
            </w:r>
            <w:r w:rsidRPr="005C58F7">
              <w:rPr>
                <w:rFonts w:hint="eastAsia"/>
                <w:sz w:val="24"/>
              </w:rPr>
              <w:t>，危险废物贮存场所基本情况见表</w:t>
            </w:r>
            <w:r w:rsidRPr="005C58F7">
              <w:rPr>
                <w:rFonts w:hint="eastAsia"/>
                <w:sz w:val="24"/>
              </w:rPr>
              <w:t>7-2</w:t>
            </w:r>
            <w:r w:rsidR="00461E4C" w:rsidRPr="005C58F7">
              <w:rPr>
                <w:sz w:val="24"/>
              </w:rPr>
              <w:t>4</w:t>
            </w:r>
            <w:r w:rsidRPr="005C58F7">
              <w:rPr>
                <w:rFonts w:hint="eastAsia"/>
                <w:sz w:val="24"/>
              </w:rPr>
              <w:t>。</w:t>
            </w:r>
          </w:p>
          <w:p w14:paraId="303905FB" w14:textId="6CA88AED" w:rsidR="00AF73D4" w:rsidRPr="005C58F7" w:rsidRDefault="00AF73D4" w:rsidP="00AF73D4">
            <w:pPr>
              <w:adjustRightInd w:val="0"/>
              <w:snapToGrid w:val="0"/>
              <w:jc w:val="center"/>
              <w:rPr>
                <w:sz w:val="24"/>
              </w:rPr>
            </w:pPr>
            <w:r w:rsidRPr="005C58F7">
              <w:rPr>
                <w:rFonts w:hint="eastAsia"/>
                <w:b/>
              </w:rPr>
              <w:t>表</w:t>
            </w:r>
            <w:r w:rsidRPr="005C58F7">
              <w:rPr>
                <w:rFonts w:hint="eastAsia"/>
                <w:b/>
              </w:rPr>
              <w:t>7-2</w:t>
            </w:r>
            <w:r w:rsidR="00461E4C" w:rsidRPr="005C58F7">
              <w:rPr>
                <w:b/>
              </w:rPr>
              <w:t>3</w:t>
            </w:r>
            <w:r w:rsidRPr="005C58F7">
              <w:rPr>
                <w:rFonts w:hint="eastAsia"/>
                <w:b/>
              </w:rPr>
              <w:t xml:space="preserve">  </w:t>
            </w:r>
            <w:r w:rsidRPr="005C58F7">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348"/>
              <w:gridCol w:w="828"/>
              <w:gridCol w:w="721"/>
              <w:gridCol w:w="1263"/>
              <w:gridCol w:w="369"/>
              <w:gridCol w:w="894"/>
              <w:gridCol w:w="867"/>
              <w:gridCol w:w="687"/>
              <w:gridCol w:w="1159"/>
            </w:tblGrid>
            <w:tr w:rsidR="00227F48" w:rsidRPr="005C58F7" w14:paraId="3FA0890B" w14:textId="77777777" w:rsidTr="0022176F">
              <w:trPr>
                <w:trHeight w:val="340"/>
                <w:jc w:val="center"/>
              </w:trPr>
              <w:tc>
                <w:tcPr>
                  <w:tcW w:w="518" w:type="dxa"/>
                  <w:vAlign w:val="center"/>
                </w:tcPr>
                <w:p w14:paraId="16A73C30" w14:textId="77777777" w:rsidR="00AF73D4" w:rsidRPr="005C58F7" w:rsidRDefault="00AF73D4" w:rsidP="0022176F">
                  <w:pPr>
                    <w:adjustRightInd w:val="0"/>
                    <w:snapToGrid w:val="0"/>
                    <w:jc w:val="center"/>
                    <w:rPr>
                      <w:b/>
                      <w:szCs w:val="21"/>
                    </w:rPr>
                  </w:pPr>
                  <w:r w:rsidRPr="005C58F7">
                    <w:rPr>
                      <w:b/>
                      <w:szCs w:val="21"/>
                    </w:rPr>
                    <w:t>序号</w:t>
                  </w:r>
                </w:p>
              </w:tc>
              <w:tc>
                <w:tcPr>
                  <w:tcW w:w="1348" w:type="dxa"/>
                  <w:vAlign w:val="center"/>
                </w:tcPr>
                <w:p w14:paraId="28BCB449" w14:textId="77777777" w:rsidR="00AF73D4" w:rsidRPr="005C58F7" w:rsidRDefault="00AF73D4" w:rsidP="0022176F">
                  <w:pPr>
                    <w:adjustRightInd w:val="0"/>
                    <w:snapToGrid w:val="0"/>
                    <w:jc w:val="center"/>
                    <w:rPr>
                      <w:b/>
                      <w:szCs w:val="21"/>
                    </w:rPr>
                  </w:pPr>
                  <w:r w:rsidRPr="005C58F7">
                    <w:rPr>
                      <w:b/>
                      <w:szCs w:val="21"/>
                    </w:rPr>
                    <w:t>危险</w:t>
                  </w:r>
                </w:p>
                <w:p w14:paraId="6A5D2CDC" w14:textId="77777777" w:rsidR="00AF73D4" w:rsidRPr="005C58F7" w:rsidRDefault="00AF73D4" w:rsidP="0022176F">
                  <w:pPr>
                    <w:adjustRightInd w:val="0"/>
                    <w:snapToGrid w:val="0"/>
                    <w:jc w:val="center"/>
                    <w:rPr>
                      <w:b/>
                      <w:szCs w:val="21"/>
                    </w:rPr>
                  </w:pPr>
                  <w:r w:rsidRPr="005C58F7">
                    <w:rPr>
                      <w:b/>
                      <w:szCs w:val="21"/>
                    </w:rPr>
                    <w:t>废物</w:t>
                  </w:r>
                </w:p>
                <w:p w14:paraId="138ED3AF" w14:textId="77777777" w:rsidR="00AF73D4" w:rsidRPr="005C58F7" w:rsidRDefault="00AF73D4" w:rsidP="0022176F">
                  <w:pPr>
                    <w:adjustRightInd w:val="0"/>
                    <w:snapToGrid w:val="0"/>
                    <w:jc w:val="center"/>
                    <w:rPr>
                      <w:b/>
                      <w:szCs w:val="21"/>
                    </w:rPr>
                  </w:pPr>
                  <w:r w:rsidRPr="005C58F7">
                    <w:rPr>
                      <w:b/>
                      <w:szCs w:val="21"/>
                    </w:rPr>
                    <w:t>名称</w:t>
                  </w:r>
                </w:p>
              </w:tc>
              <w:tc>
                <w:tcPr>
                  <w:tcW w:w="828" w:type="dxa"/>
                  <w:vAlign w:val="center"/>
                </w:tcPr>
                <w:p w14:paraId="695B994B" w14:textId="77777777" w:rsidR="00AF73D4" w:rsidRPr="005C58F7" w:rsidRDefault="00AF73D4" w:rsidP="0022176F">
                  <w:pPr>
                    <w:adjustRightInd w:val="0"/>
                    <w:snapToGrid w:val="0"/>
                    <w:jc w:val="center"/>
                    <w:rPr>
                      <w:b/>
                      <w:szCs w:val="21"/>
                    </w:rPr>
                  </w:pPr>
                  <w:r w:rsidRPr="005C58F7">
                    <w:rPr>
                      <w:b/>
                      <w:szCs w:val="21"/>
                    </w:rPr>
                    <w:t>危险</w:t>
                  </w:r>
                </w:p>
                <w:p w14:paraId="7A14BF57" w14:textId="77777777" w:rsidR="00AF73D4" w:rsidRPr="005C58F7" w:rsidRDefault="00AF73D4" w:rsidP="0022176F">
                  <w:pPr>
                    <w:adjustRightInd w:val="0"/>
                    <w:snapToGrid w:val="0"/>
                    <w:jc w:val="center"/>
                    <w:rPr>
                      <w:b/>
                      <w:szCs w:val="21"/>
                    </w:rPr>
                  </w:pPr>
                  <w:r w:rsidRPr="005C58F7">
                    <w:rPr>
                      <w:b/>
                      <w:szCs w:val="21"/>
                    </w:rPr>
                    <w:t>废物</w:t>
                  </w:r>
                </w:p>
                <w:p w14:paraId="08FD586E" w14:textId="77777777" w:rsidR="00AF73D4" w:rsidRPr="005C58F7" w:rsidRDefault="00AF73D4" w:rsidP="0022176F">
                  <w:pPr>
                    <w:adjustRightInd w:val="0"/>
                    <w:snapToGrid w:val="0"/>
                    <w:jc w:val="center"/>
                    <w:rPr>
                      <w:b/>
                      <w:szCs w:val="21"/>
                    </w:rPr>
                  </w:pPr>
                  <w:r w:rsidRPr="005C58F7">
                    <w:rPr>
                      <w:b/>
                      <w:szCs w:val="21"/>
                    </w:rPr>
                    <w:t>类别</w:t>
                  </w:r>
                </w:p>
              </w:tc>
              <w:tc>
                <w:tcPr>
                  <w:tcW w:w="721" w:type="dxa"/>
                  <w:vAlign w:val="center"/>
                </w:tcPr>
                <w:p w14:paraId="7A36361F" w14:textId="77777777" w:rsidR="00AF73D4" w:rsidRPr="005C58F7" w:rsidRDefault="00AF73D4" w:rsidP="0022176F">
                  <w:pPr>
                    <w:adjustRightInd w:val="0"/>
                    <w:snapToGrid w:val="0"/>
                    <w:jc w:val="center"/>
                    <w:rPr>
                      <w:b/>
                      <w:szCs w:val="21"/>
                    </w:rPr>
                  </w:pPr>
                  <w:r w:rsidRPr="005C58F7">
                    <w:rPr>
                      <w:b/>
                      <w:szCs w:val="21"/>
                    </w:rPr>
                    <w:t>产生量</w:t>
                  </w:r>
                </w:p>
              </w:tc>
              <w:tc>
                <w:tcPr>
                  <w:tcW w:w="1263" w:type="dxa"/>
                  <w:vAlign w:val="center"/>
                </w:tcPr>
                <w:p w14:paraId="0CC72C04" w14:textId="77777777" w:rsidR="00AF73D4" w:rsidRPr="005C58F7" w:rsidRDefault="00AF73D4" w:rsidP="0022176F">
                  <w:pPr>
                    <w:adjustRightInd w:val="0"/>
                    <w:snapToGrid w:val="0"/>
                    <w:jc w:val="center"/>
                    <w:rPr>
                      <w:b/>
                      <w:szCs w:val="21"/>
                    </w:rPr>
                  </w:pPr>
                  <w:r w:rsidRPr="005C58F7">
                    <w:rPr>
                      <w:b/>
                      <w:szCs w:val="21"/>
                    </w:rPr>
                    <w:t>产生</w:t>
                  </w:r>
                </w:p>
                <w:p w14:paraId="4FF04688" w14:textId="77777777" w:rsidR="00AF73D4" w:rsidRPr="005C58F7" w:rsidRDefault="00AF73D4" w:rsidP="0022176F">
                  <w:pPr>
                    <w:adjustRightInd w:val="0"/>
                    <w:snapToGrid w:val="0"/>
                    <w:jc w:val="center"/>
                    <w:rPr>
                      <w:b/>
                      <w:szCs w:val="21"/>
                    </w:rPr>
                  </w:pPr>
                  <w:r w:rsidRPr="005C58F7">
                    <w:rPr>
                      <w:b/>
                      <w:szCs w:val="21"/>
                    </w:rPr>
                    <w:t>工序</w:t>
                  </w:r>
                </w:p>
              </w:tc>
              <w:tc>
                <w:tcPr>
                  <w:tcW w:w="369" w:type="dxa"/>
                  <w:vAlign w:val="center"/>
                </w:tcPr>
                <w:p w14:paraId="4FCEA845" w14:textId="77777777" w:rsidR="00AF73D4" w:rsidRPr="005C58F7" w:rsidRDefault="00AF73D4" w:rsidP="0022176F">
                  <w:pPr>
                    <w:adjustRightInd w:val="0"/>
                    <w:snapToGrid w:val="0"/>
                    <w:jc w:val="center"/>
                    <w:rPr>
                      <w:b/>
                      <w:szCs w:val="21"/>
                    </w:rPr>
                  </w:pPr>
                  <w:r w:rsidRPr="005C58F7">
                    <w:rPr>
                      <w:b/>
                      <w:szCs w:val="21"/>
                    </w:rPr>
                    <w:t>形态</w:t>
                  </w:r>
                </w:p>
              </w:tc>
              <w:tc>
                <w:tcPr>
                  <w:tcW w:w="894" w:type="dxa"/>
                  <w:vAlign w:val="center"/>
                </w:tcPr>
                <w:p w14:paraId="461A493D" w14:textId="77777777" w:rsidR="00AF73D4" w:rsidRPr="005C58F7" w:rsidRDefault="00AF73D4" w:rsidP="0022176F">
                  <w:pPr>
                    <w:adjustRightInd w:val="0"/>
                    <w:snapToGrid w:val="0"/>
                    <w:jc w:val="center"/>
                    <w:rPr>
                      <w:b/>
                      <w:szCs w:val="21"/>
                    </w:rPr>
                  </w:pPr>
                  <w:r w:rsidRPr="005C58F7">
                    <w:rPr>
                      <w:b/>
                      <w:szCs w:val="21"/>
                    </w:rPr>
                    <w:t>主要</w:t>
                  </w:r>
                </w:p>
                <w:p w14:paraId="797891C2" w14:textId="77777777" w:rsidR="00AF73D4" w:rsidRPr="005C58F7" w:rsidRDefault="00AF73D4" w:rsidP="0022176F">
                  <w:pPr>
                    <w:adjustRightInd w:val="0"/>
                    <w:snapToGrid w:val="0"/>
                    <w:jc w:val="center"/>
                    <w:rPr>
                      <w:b/>
                      <w:szCs w:val="21"/>
                    </w:rPr>
                  </w:pPr>
                  <w:r w:rsidRPr="005C58F7">
                    <w:rPr>
                      <w:b/>
                      <w:szCs w:val="21"/>
                    </w:rPr>
                    <w:t>成分</w:t>
                  </w:r>
                </w:p>
              </w:tc>
              <w:tc>
                <w:tcPr>
                  <w:tcW w:w="867" w:type="dxa"/>
                  <w:vAlign w:val="center"/>
                </w:tcPr>
                <w:p w14:paraId="217CAF32" w14:textId="77777777" w:rsidR="00AF73D4" w:rsidRPr="005C58F7" w:rsidRDefault="00AF73D4" w:rsidP="0022176F">
                  <w:pPr>
                    <w:adjustRightInd w:val="0"/>
                    <w:snapToGrid w:val="0"/>
                    <w:jc w:val="center"/>
                    <w:rPr>
                      <w:b/>
                      <w:szCs w:val="21"/>
                    </w:rPr>
                  </w:pPr>
                  <w:r w:rsidRPr="005C58F7">
                    <w:rPr>
                      <w:b/>
                      <w:szCs w:val="21"/>
                    </w:rPr>
                    <w:t>有害</w:t>
                  </w:r>
                </w:p>
                <w:p w14:paraId="4759E469" w14:textId="77777777" w:rsidR="00AF73D4" w:rsidRPr="005C58F7" w:rsidRDefault="00AF73D4" w:rsidP="0022176F">
                  <w:pPr>
                    <w:adjustRightInd w:val="0"/>
                    <w:snapToGrid w:val="0"/>
                    <w:jc w:val="center"/>
                    <w:rPr>
                      <w:b/>
                      <w:szCs w:val="21"/>
                    </w:rPr>
                  </w:pPr>
                  <w:r w:rsidRPr="005C58F7">
                    <w:rPr>
                      <w:b/>
                      <w:szCs w:val="21"/>
                    </w:rPr>
                    <w:t>成分</w:t>
                  </w:r>
                </w:p>
              </w:tc>
              <w:tc>
                <w:tcPr>
                  <w:tcW w:w="687" w:type="dxa"/>
                  <w:vAlign w:val="center"/>
                </w:tcPr>
                <w:p w14:paraId="5E9C626A" w14:textId="77777777" w:rsidR="00AF73D4" w:rsidRPr="005C58F7" w:rsidRDefault="00AF73D4" w:rsidP="0022176F">
                  <w:pPr>
                    <w:adjustRightInd w:val="0"/>
                    <w:snapToGrid w:val="0"/>
                    <w:jc w:val="center"/>
                    <w:rPr>
                      <w:b/>
                      <w:szCs w:val="21"/>
                    </w:rPr>
                  </w:pPr>
                  <w:r w:rsidRPr="005C58F7">
                    <w:rPr>
                      <w:b/>
                      <w:szCs w:val="21"/>
                    </w:rPr>
                    <w:t>危险</w:t>
                  </w:r>
                </w:p>
                <w:p w14:paraId="30786748" w14:textId="77777777" w:rsidR="00AF73D4" w:rsidRPr="005C58F7" w:rsidRDefault="00AF73D4" w:rsidP="0022176F">
                  <w:pPr>
                    <w:adjustRightInd w:val="0"/>
                    <w:snapToGrid w:val="0"/>
                    <w:jc w:val="center"/>
                    <w:rPr>
                      <w:b/>
                      <w:szCs w:val="21"/>
                    </w:rPr>
                  </w:pPr>
                  <w:r w:rsidRPr="005C58F7">
                    <w:rPr>
                      <w:b/>
                      <w:szCs w:val="21"/>
                    </w:rPr>
                    <w:t>特性</w:t>
                  </w:r>
                </w:p>
              </w:tc>
              <w:tc>
                <w:tcPr>
                  <w:tcW w:w="1159" w:type="dxa"/>
                  <w:vAlign w:val="center"/>
                </w:tcPr>
                <w:p w14:paraId="161F08C7" w14:textId="77777777" w:rsidR="00AF73D4" w:rsidRPr="005C58F7" w:rsidRDefault="00AF73D4" w:rsidP="0022176F">
                  <w:pPr>
                    <w:adjustRightInd w:val="0"/>
                    <w:snapToGrid w:val="0"/>
                    <w:jc w:val="center"/>
                    <w:rPr>
                      <w:b/>
                      <w:szCs w:val="21"/>
                    </w:rPr>
                  </w:pPr>
                  <w:r w:rsidRPr="005C58F7">
                    <w:rPr>
                      <w:b/>
                      <w:szCs w:val="21"/>
                    </w:rPr>
                    <w:t>污染防治措施</w:t>
                  </w:r>
                </w:p>
              </w:tc>
            </w:tr>
            <w:tr w:rsidR="0022479A" w:rsidRPr="005C58F7" w14:paraId="6EFE5F0C" w14:textId="77777777" w:rsidTr="0022176F">
              <w:trPr>
                <w:trHeight w:val="340"/>
                <w:jc w:val="center"/>
              </w:trPr>
              <w:tc>
                <w:tcPr>
                  <w:tcW w:w="518" w:type="dxa"/>
                  <w:vAlign w:val="center"/>
                </w:tcPr>
                <w:p w14:paraId="0CB6412B" w14:textId="77777777" w:rsidR="0022479A" w:rsidRPr="005C58F7" w:rsidRDefault="0022479A" w:rsidP="006548F7">
                  <w:pPr>
                    <w:adjustRightInd w:val="0"/>
                    <w:snapToGrid w:val="0"/>
                    <w:jc w:val="center"/>
                    <w:rPr>
                      <w:szCs w:val="21"/>
                    </w:rPr>
                  </w:pPr>
                  <w:r w:rsidRPr="005C58F7">
                    <w:rPr>
                      <w:rFonts w:hint="eastAsia"/>
                      <w:szCs w:val="21"/>
                    </w:rPr>
                    <w:t>1</w:t>
                  </w:r>
                </w:p>
              </w:tc>
              <w:tc>
                <w:tcPr>
                  <w:tcW w:w="1348" w:type="dxa"/>
                  <w:vAlign w:val="center"/>
                </w:tcPr>
                <w:p w14:paraId="46EEBDC0" w14:textId="280D0EF3" w:rsidR="0022479A" w:rsidRPr="005C58F7" w:rsidRDefault="0022479A" w:rsidP="006548F7">
                  <w:pPr>
                    <w:jc w:val="center"/>
                    <w:rPr>
                      <w:szCs w:val="21"/>
                    </w:rPr>
                  </w:pPr>
                  <w:r w:rsidRPr="005C58F7">
                    <w:rPr>
                      <w:rFonts w:hint="eastAsia"/>
                      <w:szCs w:val="21"/>
                    </w:rPr>
                    <w:t>废活性炭</w:t>
                  </w:r>
                </w:p>
              </w:tc>
              <w:tc>
                <w:tcPr>
                  <w:tcW w:w="828" w:type="dxa"/>
                  <w:vAlign w:val="center"/>
                </w:tcPr>
                <w:p w14:paraId="4FF25241" w14:textId="1A19BAA3" w:rsidR="0022479A" w:rsidRPr="005C58F7" w:rsidRDefault="0022479A" w:rsidP="006548F7">
                  <w:pPr>
                    <w:adjustRightInd w:val="0"/>
                    <w:snapToGrid w:val="0"/>
                    <w:jc w:val="center"/>
                    <w:rPr>
                      <w:szCs w:val="21"/>
                    </w:rPr>
                  </w:pPr>
                  <w:r w:rsidRPr="005C58F7">
                    <w:rPr>
                      <w:rFonts w:hint="eastAsia"/>
                      <w:bCs/>
                      <w:szCs w:val="21"/>
                    </w:rPr>
                    <w:t>900-041-49</w:t>
                  </w:r>
                </w:p>
              </w:tc>
              <w:tc>
                <w:tcPr>
                  <w:tcW w:w="721" w:type="dxa"/>
                  <w:vAlign w:val="center"/>
                </w:tcPr>
                <w:p w14:paraId="1E4A69D9" w14:textId="6507BA1C" w:rsidR="0022479A" w:rsidRPr="005C58F7" w:rsidRDefault="006E16C5" w:rsidP="006548F7">
                  <w:pPr>
                    <w:jc w:val="center"/>
                    <w:rPr>
                      <w:szCs w:val="21"/>
                    </w:rPr>
                  </w:pPr>
                  <w:r w:rsidRPr="005C58F7">
                    <w:rPr>
                      <w:rFonts w:hint="eastAsia"/>
                      <w:szCs w:val="21"/>
                    </w:rPr>
                    <w:t>1.1</w:t>
                  </w:r>
                </w:p>
              </w:tc>
              <w:tc>
                <w:tcPr>
                  <w:tcW w:w="1263" w:type="dxa"/>
                  <w:vAlign w:val="center"/>
                </w:tcPr>
                <w:p w14:paraId="27CB6254" w14:textId="02042271" w:rsidR="0022479A" w:rsidRPr="005C58F7" w:rsidRDefault="0022479A" w:rsidP="006548F7">
                  <w:pPr>
                    <w:jc w:val="center"/>
                    <w:rPr>
                      <w:szCs w:val="21"/>
                    </w:rPr>
                  </w:pPr>
                  <w:r w:rsidRPr="005C58F7">
                    <w:rPr>
                      <w:rFonts w:hint="eastAsia"/>
                      <w:szCs w:val="21"/>
                    </w:rPr>
                    <w:t>熔融挤出、喷丝废气处理</w:t>
                  </w:r>
                </w:p>
              </w:tc>
              <w:tc>
                <w:tcPr>
                  <w:tcW w:w="369" w:type="dxa"/>
                  <w:vAlign w:val="center"/>
                </w:tcPr>
                <w:p w14:paraId="408808B5" w14:textId="5FA33A40" w:rsidR="0022479A" w:rsidRPr="005C58F7" w:rsidRDefault="0022479A" w:rsidP="006548F7">
                  <w:pPr>
                    <w:adjustRightInd w:val="0"/>
                    <w:snapToGrid w:val="0"/>
                    <w:jc w:val="center"/>
                    <w:rPr>
                      <w:szCs w:val="21"/>
                    </w:rPr>
                  </w:pPr>
                  <w:r w:rsidRPr="005C58F7">
                    <w:rPr>
                      <w:rFonts w:hint="eastAsia"/>
                      <w:szCs w:val="21"/>
                    </w:rPr>
                    <w:t>固态</w:t>
                  </w:r>
                </w:p>
              </w:tc>
              <w:tc>
                <w:tcPr>
                  <w:tcW w:w="894" w:type="dxa"/>
                  <w:vAlign w:val="center"/>
                </w:tcPr>
                <w:p w14:paraId="3DC2D993" w14:textId="7E460E88" w:rsidR="0022479A" w:rsidRPr="005C58F7" w:rsidRDefault="0022479A" w:rsidP="006548F7">
                  <w:pPr>
                    <w:adjustRightInd w:val="0"/>
                    <w:snapToGrid w:val="0"/>
                    <w:jc w:val="center"/>
                    <w:rPr>
                      <w:szCs w:val="21"/>
                    </w:rPr>
                  </w:pPr>
                  <w:r w:rsidRPr="005C58F7">
                    <w:rPr>
                      <w:rFonts w:hint="eastAsia"/>
                      <w:szCs w:val="21"/>
                    </w:rPr>
                    <w:t>活性炭</w:t>
                  </w:r>
                </w:p>
              </w:tc>
              <w:tc>
                <w:tcPr>
                  <w:tcW w:w="867" w:type="dxa"/>
                  <w:vAlign w:val="center"/>
                </w:tcPr>
                <w:p w14:paraId="7721C3BA" w14:textId="57FF3404" w:rsidR="0022479A" w:rsidRPr="005C58F7" w:rsidRDefault="0022479A" w:rsidP="006548F7">
                  <w:pPr>
                    <w:jc w:val="center"/>
                    <w:rPr>
                      <w:szCs w:val="21"/>
                    </w:rPr>
                  </w:pPr>
                  <w:r w:rsidRPr="005C58F7">
                    <w:rPr>
                      <w:rFonts w:hint="eastAsia"/>
                      <w:szCs w:val="21"/>
                    </w:rPr>
                    <w:t>活性炭</w:t>
                  </w:r>
                </w:p>
              </w:tc>
              <w:tc>
                <w:tcPr>
                  <w:tcW w:w="687" w:type="dxa"/>
                  <w:vAlign w:val="center"/>
                </w:tcPr>
                <w:p w14:paraId="655EA2EA" w14:textId="1FD6F1BA" w:rsidR="0022479A" w:rsidRPr="005C58F7" w:rsidRDefault="0022479A" w:rsidP="006548F7">
                  <w:pPr>
                    <w:adjustRightInd w:val="0"/>
                    <w:snapToGrid w:val="0"/>
                    <w:jc w:val="center"/>
                    <w:rPr>
                      <w:szCs w:val="21"/>
                    </w:rPr>
                  </w:pPr>
                  <w:r w:rsidRPr="005C58F7">
                    <w:rPr>
                      <w:rFonts w:hint="eastAsia"/>
                      <w:szCs w:val="21"/>
                    </w:rPr>
                    <w:t>T</w:t>
                  </w:r>
                  <w:r w:rsidRPr="005C58F7">
                    <w:rPr>
                      <w:szCs w:val="21"/>
                    </w:rPr>
                    <w:t>/</w:t>
                  </w:r>
                  <w:r w:rsidRPr="005C58F7">
                    <w:rPr>
                      <w:rFonts w:hint="eastAsia"/>
                      <w:szCs w:val="21"/>
                    </w:rPr>
                    <w:t>In</w:t>
                  </w:r>
                </w:p>
              </w:tc>
              <w:tc>
                <w:tcPr>
                  <w:tcW w:w="1159" w:type="dxa"/>
                  <w:vMerge w:val="restart"/>
                  <w:vAlign w:val="center"/>
                </w:tcPr>
                <w:p w14:paraId="7A9CDE05" w14:textId="77777777" w:rsidR="0022479A" w:rsidRPr="005C58F7" w:rsidRDefault="0022479A" w:rsidP="006548F7">
                  <w:pPr>
                    <w:adjustRightInd w:val="0"/>
                    <w:snapToGrid w:val="0"/>
                    <w:jc w:val="center"/>
                    <w:rPr>
                      <w:szCs w:val="21"/>
                    </w:rPr>
                  </w:pPr>
                  <w:r w:rsidRPr="005C58F7">
                    <w:rPr>
                      <w:szCs w:val="21"/>
                    </w:rPr>
                    <w:t>加强管理，做好厂区暂存，</w:t>
                  </w:r>
                  <w:r w:rsidRPr="005C58F7">
                    <w:rPr>
                      <w:rFonts w:hint="eastAsia"/>
                      <w:szCs w:val="21"/>
                    </w:rPr>
                    <w:t>并委托有资质单位</w:t>
                  </w:r>
                  <w:r w:rsidRPr="005C58F7">
                    <w:rPr>
                      <w:szCs w:val="21"/>
                    </w:rPr>
                    <w:t>处置</w:t>
                  </w:r>
                </w:p>
              </w:tc>
            </w:tr>
            <w:tr w:rsidR="0022479A" w:rsidRPr="005C58F7" w14:paraId="3D14F06E" w14:textId="77777777" w:rsidTr="0022176F">
              <w:trPr>
                <w:trHeight w:val="340"/>
                <w:jc w:val="center"/>
              </w:trPr>
              <w:tc>
                <w:tcPr>
                  <w:tcW w:w="518" w:type="dxa"/>
                  <w:vAlign w:val="center"/>
                </w:tcPr>
                <w:p w14:paraId="727BD059" w14:textId="706FE828" w:rsidR="0022479A" w:rsidRPr="005C58F7" w:rsidRDefault="0022479A" w:rsidP="0022479A">
                  <w:pPr>
                    <w:adjustRightInd w:val="0"/>
                    <w:snapToGrid w:val="0"/>
                    <w:jc w:val="center"/>
                    <w:rPr>
                      <w:szCs w:val="21"/>
                    </w:rPr>
                  </w:pPr>
                  <w:r w:rsidRPr="005C58F7">
                    <w:rPr>
                      <w:rFonts w:hint="eastAsia"/>
                      <w:szCs w:val="21"/>
                    </w:rPr>
                    <w:t>2</w:t>
                  </w:r>
                </w:p>
              </w:tc>
              <w:tc>
                <w:tcPr>
                  <w:tcW w:w="1348" w:type="dxa"/>
                  <w:vAlign w:val="center"/>
                </w:tcPr>
                <w:p w14:paraId="12F4C8CA" w14:textId="514EBC1F" w:rsidR="0022479A" w:rsidRPr="005C58F7" w:rsidRDefault="0022479A" w:rsidP="0022479A">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828" w:type="dxa"/>
                  <w:vAlign w:val="center"/>
                </w:tcPr>
                <w:p w14:paraId="53C7BAEF" w14:textId="5493C09C" w:rsidR="0022479A" w:rsidRPr="005C58F7" w:rsidRDefault="0022479A" w:rsidP="0022479A">
                  <w:pPr>
                    <w:adjustRightInd w:val="0"/>
                    <w:snapToGrid w:val="0"/>
                    <w:jc w:val="center"/>
                    <w:rPr>
                      <w:bCs/>
                      <w:szCs w:val="21"/>
                    </w:rPr>
                  </w:pPr>
                  <w:r w:rsidRPr="005C58F7">
                    <w:rPr>
                      <w:rFonts w:hint="eastAsia"/>
                      <w:bCs/>
                      <w:szCs w:val="21"/>
                    </w:rPr>
                    <w:t>900-023-29</w:t>
                  </w:r>
                </w:p>
              </w:tc>
              <w:tc>
                <w:tcPr>
                  <w:tcW w:w="721" w:type="dxa"/>
                  <w:vAlign w:val="center"/>
                </w:tcPr>
                <w:p w14:paraId="305B3C97" w14:textId="2D8AA242" w:rsidR="0022479A" w:rsidRPr="005C58F7" w:rsidRDefault="0022479A" w:rsidP="0022479A">
                  <w:pPr>
                    <w:jc w:val="center"/>
                    <w:rPr>
                      <w:szCs w:val="21"/>
                    </w:rPr>
                  </w:pPr>
                  <w:r w:rsidRPr="005C58F7">
                    <w:rPr>
                      <w:rFonts w:hint="eastAsia"/>
                      <w:szCs w:val="21"/>
                    </w:rPr>
                    <w:t>0.02</w:t>
                  </w:r>
                </w:p>
              </w:tc>
              <w:tc>
                <w:tcPr>
                  <w:tcW w:w="1263" w:type="dxa"/>
                  <w:vAlign w:val="center"/>
                </w:tcPr>
                <w:p w14:paraId="3730378F" w14:textId="43510839" w:rsidR="0022479A" w:rsidRPr="005C58F7" w:rsidRDefault="0022479A" w:rsidP="0022479A">
                  <w:pPr>
                    <w:jc w:val="center"/>
                    <w:rPr>
                      <w:szCs w:val="21"/>
                    </w:rPr>
                  </w:pPr>
                  <w:r w:rsidRPr="005C58F7">
                    <w:rPr>
                      <w:rFonts w:hint="eastAsia"/>
                      <w:szCs w:val="21"/>
                    </w:rPr>
                    <w:t>熔融挤出、喷丝废气处理</w:t>
                  </w:r>
                </w:p>
              </w:tc>
              <w:tc>
                <w:tcPr>
                  <w:tcW w:w="369" w:type="dxa"/>
                  <w:vAlign w:val="center"/>
                </w:tcPr>
                <w:p w14:paraId="4FD04676" w14:textId="16B54D99" w:rsidR="0022479A" w:rsidRPr="005C58F7" w:rsidRDefault="0022479A" w:rsidP="0022479A">
                  <w:pPr>
                    <w:adjustRightInd w:val="0"/>
                    <w:snapToGrid w:val="0"/>
                    <w:jc w:val="center"/>
                    <w:rPr>
                      <w:szCs w:val="21"/>
                    </w:rPr>
                  </w:pPr>
                  <w:r w:rsidRPr="005C58F7">
                    <w:rPr>
                      <w:rFonts w:hint="eastAsia"/>
                      <w:szCs w:val="21"/>
                    </w:rPr>
                    <w:t>固态</w:t>
                  </w:r>
                </w:p>
              </w:tc>
              <w:tc>
                <w:tcPr>
                  <w:tcW w:w="894" w:type="dxa"/>
                  <w:vAlign w:val="center"/>
                </w:tcPr>
                <w:p w14:paraId="042BEAB9" w14:textId="446EA6B9" w:rsidR="0022479A" w:rsidRPr="005C58F7" w:rsidRDefault="0022479A" w:rsidP="0022479A">
                  <w:pPr>
                    <w:adjustRightInd w:val="0"/>
                    <w:snapToGrid w:val="0"/>
                    <w:jc w:val="center"/>
                    <w:rPr>
                      <w:szCs w:val="21"/>
                    </w:rPr>
                  </w:pPr>
                  <w:r w:rsidRPr="005C58F7">
                    <w:rPr>
                      <w:rFonts w:hint="eastAsia"/>
                      <w:szCs w:val="21"/>
                    </w:rPr>
                    <w:t>UV</w:t>
                  </w:r>
                  <w:r w:rsidRPr="005C58F7">
                    <w:rPr>
                      <w:rFonts w:hint="eastAsia"/>
                      <w:szCs w:val="21"/>
                    </w:rPr>
                    <w:t>灯管</w:t>
                  </w:r>
                </w:p>
              </w:tc>
              <w:tc>
                <w:tcPr>
                  <w:tcW w:w="867" w:type="dxa"/>
                  <w:vAlign w:val="center"/>
                </w:tcPr>
                <w:p w14:paraId="23D8641F" w14:textId="63FECD43" w:rsidR="0022479A" w:rsidRPr="005C58F7" w:rsidRDefault="0022479A" w:rsidP="0022479A">
                  <w:pPr>
                    <w:jc w:val="center"/>
                    <w:rPr>
                      <w:szCs w:val="21"/>
                    </w:rPr>
                  </w:pPr>
                  <w:r w:rsidRPr="005C58F7">
                    <w:rPr>
                      <w:rFonts w:hint="eastAsia"/>
                      <w:szCs w:val="21"/>
                    </w:rPr>
                    <w:t>UV</w:t>
                  </w:r>
                  <w:r w:rsidRPr="005C58F7">
                    <w:rPr>
                      <w:rFonts w:hint="eastAsia"/>
                      <w:szCs w:val="21"/>
                    </w:rPr>
                    <w:t>灯管</w:t>
                  </w:r>
                </w:p>
              </w:tc>
              <w:tc>
                <w:tcPr>
                  <w:tcW w:w="687" w:type="dxa"/>
                  <w:vAlign w:val="center"/>
                </w:tcPr>
                <w:p w14:paraId="3F85B37B" w14:textId="41157D2C" w:rsidR="0022479A" w:rsidRPr="005C58F7" w:rsidRDefault="0022479A" w:rsidP="0022479A">
                  <w:pPr>
                    <w:adjustRightInd w:val="0"/>
                    <w:snapToGrid w:val="0"/>
                    <w:jc w:val="center"/>
                    <w:rPr>
                      <w:szCs w:val="21"/>
                    </w:rPr>
                  </w:pPr>
                  <w:r w:rsidRPr="005C58F7">
                    <w:rPr>
                      <w:rFonts w:hint="eastAsia"/>
                      <w:szCs w:val="21"/>
                    </w:rPr>
                    <w:t>T</w:t>
                  </w:r>
                </w:p>
              </w:tc>
              <w:tc>
                <w:tcPr>
                  <w:tcW w:w="1159" w:type="dxa"/>
                  <w:vMerge/>
                  <w:vAlign w:val="center"/>
                </w:tcPr>
                <w:p w14:paraId="074354B2" w14:textId="77777777" w:rsidR="0022479A" w:rsidRPr="005C58F7" w:rsidRDefault="0022479A" w:rsidP="0022479A">
                  <w:pPr>
                    <w:adjustRightInd w:val="0"/>
                    <w:snapToGrid w:val="0"/>
                    <w:jc w:val="center"/>
                    <w:rPr>
                      <w:szCs w:val="21"/>
                    </w:rPr>
                  </w:pPr>
                </w:p>
              </w:tc>
            </w:tr>
          </w:tbl>
          <w:p w14:paraId="72E3574B" w14:textId="62C33283" w:rsidR="00AF73D4" w:rsidRPr="005C58F7" w:rsidRDefault="00AF73D4" w:rsidP="00AF73D4">
            <w:pPr>
              <w:adjustRightInd w:val="0"/>
              <w:snapToGrid w:val="0"/>
              <w:jc w:val="center"/>
              <w:rPr>
                <w:sz w:val="24"/>
              </w:rPr>
            </w:pPr>
            <w:r w:rsidRPr="005C58F7">
              <w:rPr>
                <w:rFonts w:hint="eastAsia"/>
                <w:b/>
              </w:rPr>
              <w:t>表</w:t>
            </w:r>
            <w:r w:rsidRPr="005C58F7">
              <w:rPr>
                <w:rFonts w:hint="eastAsia"/>
                <w:b/>
              </w:rPr>
              <w:t>7-2</w:t>
            </w:r>
            <w:r w:rsidR="00461E4C" w:rsidRPr="005C58F7">
              <w:rPr>
                <w:b/>
              </w:rPr>
              <w:t>4</w:t>
            </w:r>
            <w:r w:rsidRPr="005C58F7">
              <w:rPr>
                <w:rFonts w:hint="eastAsia"/>
                <w:b/>
              </w:rPr>
              <w:t xml:space="preserve">  </w:t>
            </w:r>
            <w:r w:rsidRPr="005C58F7">
              <w:rPr>
                <w:rFonts w:hint="eastAsia"/>
                <w:b/>
              </w:rPr>
              <w:t>建设项目危险废物贮存场所（设施）基本情况表</w:t>
            </w:r>
          </w:p>
          <w:tbl>
            <w:tblPr>
              <w:tblStyle w:val="afffc"/>
              <w:tblW w:w="8671" w:type="dxa"/>
              <w:jc w:val="center"/>
              <w:tblLayout w:type="fixed"/>
              <w:tblLook w:val="04A0" w:firstRow="1" w:lastRow="0" w:firstColumn="1" w:lastColumn="0" w:noHBand="0" w:noVBand="1"/>
            </w:tblPr>
            <w:tblGrid>
              <w:gridCol w:w="336"/>
              <w:gridCol w:w="909"/>
              <w:gridCol w:w="1190"/>
              <w:gridCol w:w="850"/>
              <w:gridCol w:w="851"/>
              <w:gridCol w:w="425"/>
              <w:gridCol w:w="850"/>
              <w:gridCol w:w="1134"/>
              <w:gridCol w:w="1134"/>
              <w:gridCol w:w="992"/>
            </w:tblGrid>
            <w:tr w:rsidR="00227F48" w:rsidRPr="005C58F7" w14:paraId="049CDBF8" w14:textId="77777777" w:rsidTr="00AF73D4">
              <w:trPr>
                <w:jc w:val="center"/>
              </w:trPr>
              <w:tc>
                <w:tcPr>
                  <w:tcW w:w="336" w:type="dxa"/>
                  <w:vAlign w:val="center"/>
                </w:tcPr>
                <w:p w14:paraId="1698D18F"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序号</w:t>
                  </w:r>
                </w:p>
              </w:tc>
              <w:tc>
                <w:tcPr>
                  <w:tcW w:w="909" w:type="dxa"/>
                  <w:vAlign w:val="center"/>
                </w:tcPr>
                <w:p w14:paraId="7FAC116B"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贮存场所名称</w:t>
                  </w:r>
                </w:p>
              </w:tc>
              <w:tc>
                <w:tcPr>
                  <w:tcW w:w="1190" w:type="dxa"/>
                  <w:vAlign w:val="center"/>
                </w:tcPr>
                <w:p w14:paraId="0725381A"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危险废物名称</w:t>
                  </w:r>
                </w:p>
              </w:tc>
              <w:tc>
                <w:tcPr>
                  <w:tcW w:w="850" w:type="dxa"/>
                  <w:vAlign w:val="center"/>
                </w:tcPr>
                <w:p w14:paraId="39E5E53C"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危险废物类别</w:t>
                  </w:r>
                </w:p>
              </w:tc>
              <w:tc>
                <w:tcPr>
                  <w:tcW w:w="851" w:type="dxa"/>
                  <w:vAlign w:val="center"/>
                </w:tcPr>
                <w:p w14:paraId="4397F395"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危险废物代码</w:t>
                  </w:r>
                </w:p>
              </w:tc>
              <w:tc>
                <w:tcPr>
                  <w:tcW w:w="425" w:type="dxa"/>
                  <w:vAlign w:val="center"/>
                </w:tcPr>
                <w:p w14:paraId="37686B3A"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位置</w:t>
                  </w:r>
                </w:p>
              </w:tc>
              <w:tc>
                <w:tcPr>
                  <w:tcW w:w="850" w:type="dxa"/>
                  <w:vAlign w:val="center"/>
                </w:tcPr>
                <w:p w14:paraId="3BE67094"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占地</w:t>
                  </w:r>
                </w:p>
                <w:p w14:paraId="1279B5CF"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面积</w:t>
                  </w:r>
                </w:p>
              </w:tc>
              <w:tc>
                <w:tcPr>
                  <w:tcW w:w="1134" w:type="dxa"/>
                  <w:vAlign w:val="center"/>
                </w:tcPr>
                <w:p w14:paraId="62408A15"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贮存</w:t>
                  </w:r>
                </w:p>
                <w:p w14:paraId="60FE3732"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方式</w:t>
                  </w:r>
                </w:p>
              </w:tc>
              <w:tc>
                <w:tcPr>
                  <w:tcW w:w="1134" w:type="dxa"/>
                  <w:vAlign w:val="center"/>
                </w:tcPr>
                <w:p w14:paraId="139864C4"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贮存</w:t>
                  </w:r>
                </w:p>
                <w:p w14:paraId="585E6062"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能力</w:t>
                  </w:r>
                </w:p>
              </w:tc>
              <w:tc>
                <w:tcPr>
                  <w:tcW w:w="992" w:type="dxa"/>
                  <w:vAlign w:val="center"/>
                </w:tcPr>
                <w:p w14:paraId="37A47DBF"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贮存</w:t>
                  </w:r>
                </w:p>
                <w:p w14:paraId="3C78E2AD" w14:textId="77777777" w:rsidR="00AF73D4" w:rsidRPr="005C58F7" w:rsidRDefault="00AF73D4" w:rsidP="0022176F">
                  <w:pPr>
                    <w:pStyle w:val="14"/>
                    <w:adjustRightInd w:val="0"/>
                    <w:snapToGrid w:val="0"/>
                    <w:spacing w:line="240" w:lineRule="auto"/>
                    <w:ind w:firstLine="0"/>
                    <w:jc w:val="center"/>
                    <w:rPr>
                      <w:rFonts w:eastAsiaTheme="minorEastAsia"/>
                      <w:b/>
                      <w:sz w:val="21"/>
                      <w:szCs w:val="21"/>
                    </w:rPr>
                  </w:pPr>
                  <w:r w:rsidRPr="005C58F7">
                    <w:rPr>
                      <w:rFonts w:eastAsiaTheme="minorEastAsia"/>
                      <w:b/>
                      <w:sz w:val="21"/>
                      <w:szCs w:val="21"/>
                    </w:rPr>
                    <w:t>周期</w:t>
                  </w:r>
                </w:p>
              </w:tc>
            </w:tr>
            <w:tr w:rsidR="0022479A" w:rsidRPr="005C58F7" w14:paraId="0DE4488B" w14:textId="77777777" w:rsidTr="0022479A">
              <w:trPr>
                <w:trHeight w:val="812"/>
                <w:jc w:val="center"/>
              </w:trPr>
              <w:tc>
                <w:tcPr>
                  <w:tcW w:w="336" w:type="dxa"/>
                  <w:vAlign w:val="center"/>
                </w:tcPr>
                <w:p w14:paraId="10AF79C3" w14:textId="77777777" w:rsidR="0022479A" w:rsidRPr="005C58F7" w:rsidRDefault="0022479A" w:rsidP="006548F7">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1</w:t>
                  </w:r>
                </w:p>
              </w:tc>
              <w:tc>
                <w:tcPr>
                  <w:tcW w:w="909" w:type="dxa"/>
                  <w:vMerge w:val="restart"/>
                  <w:vAlign w:val="center"/>
                </w:tcPr>
                <w:p w14:paraId="36DED7F3" w14:textId="77777777" w:rsidR="0022479A" w:rsidRPr="005C58F7" w:rsidRDefault="0022479A" w:rsidP="006548F7">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危险废物暂存点</w:t>
                  </w:r>
                </w:p>
              </w:tc>
              <w:tc>
                <w:tcPr>
                  <w:tcW w:w="1190" w:type="dxa"/>
                  <w:vAlign w:val="center"/>
                </w:tcPr>
                <w:p w14:paraId="1E0F6244" w14:textId="091FFB5B" w:rsidR="0022479A" w:rsidRPr="005C58F7" w:rsidRDefault="0022479A" w:rsidP="006548F7">
                  <w:pPr>
                    <w:jc w:val="center"/>
                    <w:rPr>
                      <w:szCs w:val="21"/>
                    </w:rPr>
                  </w:pPr>
                  <w:r w:rsidRPr="005C58F7">
                    <w:rPr>
                      <w:rFonts w:hint="eastAsia"/>
                      <w:szCs w:val="21"/>
                    </w:rPr>
                    <w:t>废活性炭</w:t>
                  </w:r>
                </w:p>
              </w:tc>
              <w:tc>
                <w:tcPr>
                  <w:tcW w:w="850" w:type="dxa"/>
                  <w:vAlign w:val="center"/>
                </w:tcPr>
                <w:p w14:paraId="4F398E23" w14:textId="2EA05592" w:rsidR="0022479A" w:rsidRPr="005C58F7" w:rsidRDefault="0022479A" w:rsidP="006548F7">
                  <w:pPr>
                    <w:adjustRightInd w:val="0"/>
                    <w:snapToGrid w:val="0"/>
                    <w:jc w:val="center"/>
                    <w:rPr>
                      <w:rFonts w:eastAsiaTheme="minorEastAsia"/>
                      <w:szCs w:val="21"/>
                    </w:rPr>
                  </w:pPr>
                  <w:r w:rsidRPr="005C58F7">
                    <w:rPr>
                      <w:rFonts w:eastAsiaTheme="minorEastAsia" w:hint="eastAsia"/>
                      <w:szCs w:val="21"/>
                    </w:rPr>
                    <w:t>HW</w:t>
                  </w:r>
                  <w:r w:rsidRPr="005C58F7">
                    <w:rPr>
                      <w:rFonts w:eastAsiaTheme="minorEastAsia"/>
                      <w:szCs w:val="21"/>
                    </w:rPr>
                    <w:t>49</w:t>
                  </w:r>
                </w:p>
              </w:tc>
              <w:tc>
                <w:tcPr>
                  <w:tcW w:w="851" w:type="dxa"/>
                  <w:vAlign w:val="center"/>
                </w:tcPr>
                <w:p w14:paraId="6E0EC0D5" w14:textId="2D674BBF" w:rsidR="0022479A" w:rsidRPr="005C58F7" w:rsidRDefault="0022479A" w:rsidP="006548F7">
                  <w:pPr>
                    <w:adjustRightInd w:val="0"/>
                    <w:snapToGrid w:val="0"/>
                    <w:jc w:val="center"/>
                    <w:rPr>
                      <w:szCs w:val="21"/>
                    </w:rPr>
                  </w:pPr>
                  <w:r w:rsidRPr="005C58F7">
                    <w:rPr>
                      <w:rFonts w:hint="eastAsia"/>
                      <w:szCs w:val="21"/>
                    </w:rPr>
                    <w:t>9</w:t>
                  </w:r>
                  <w:r w:rsidRPr="005C58F7">
                    <w:rPr>
                      <w:szCs w:val="21"/>
                    </w:rPr>
                    <w:t>00-041-49</w:t>
                  </w:r>
                </w:p>
              </w:tc>
              <w:tc>
                <w:tcPr>
                  <w:tcW w:w="425" w:type="dxa"/>
                  <w:vMerge w:val="restart"/>
                  <w:vAlign w:val="center"/>
                </w:tcPr>
                <w:p w14:paraId="4708AFB4" w14:textId="0712E711" w:rsidR="0022479A" w:rsidRPr="005C58F7" w:rsidRDefault="0022479A" w:rsidP="0022479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厂房外东北侧</w:t>
                  </w:r>
                </w:p>
              </w:tc>
              <w:tc>
                <w:tcPr>
                  <w:tcW w:w="850" w:type="dxa"/>
                  <w:vMerge w:val="restart"/>
                  <w:vAlign w:val="center"/>
                </w:tcPr>
                <w:p w14:paraId="33495DD7" w14:textId="77777777" w:rsidR="0022479A" w:rsidRPr="005C58F7" w:rsidRDefault="0022479A" w:rsidP="006548F7">
                  <w:pPr>
                    <w:pStyle w:val="14"/>
                    <w:adjustRightInd w:val="0"/>
                    <w:snapToGrid w:val="0"/>
                    <w:spacing w:line="240" w:lineRule="auto"/>
                    <w:ind w:firstLine="0"/>
                    <w:jc w:val="center"/>
                    <w:rPr>
                      <w:rFonts w:eastAsiaTheme="minorEastAsia"/>
                      <w:sz w:val="21"/>
                      <w:szCs w:val="21"/>
                    </w:rPr>
                  </w:pPr>
                  <w:r w:rsidRPr="005C58F7">
                    <w:rPr>
                      <w:rFonts w:eastAsiaTheme="minorEastAsia"/>
                      <w:sz w:val="21"/>
                      <w:szCs w:val="21"/>
                    </w:rPr>
                    <w:t>5m</w:t>
                  </w:r>
                  <w:r w:rsidRPr="005C58F7">
                    <w:rPr>
                      <w:rFonts w:eastAsiaTheme="minorEastAsia"/>
                      <w:sz w:val="21"/>
                      <w:szCs w:val="21"/>
                      <w:vertAlign w:val="superscript"/>
                    </w:rPr>
                    <w:t>2</w:t>
                  </w:r>
                </w:p>
              </w:tc>
              <w:tc>
                <w:tcPr>
                  <w:tcW w:w="1134" w:type="dxa"/>
                  <w:vAlign w:val="center"/>
                </w:tcPr>
                <w:p w14:paraId="20A1C598" w14:textId="5CB4A4DD" w:rsidR="0022479A" w:rsidRPr="005C58F7" w:rsidRDefault="0022479A" w:rsidP="006548F7">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桶装</w:t>
                  </w:r>
                </w:p>
              </w:tc>
              <w:tc>
                <w:tcPr>
                  <w:tcW w:w="1134" w:type="dxa"/>
                  <w:vAlign w:val="center"/>
                </w:tcPr>
                <w:p w14:paraId="79260C71" w14:textId="16ED1BEA" w:rsidR="0022479A" w:rsidRPr="005C58F7" w:rsidRDefault="006E16C5" w:rsidP="006548F7">
                  <w:pPr>
                    <w:adjustRightInd w:val="0"/>
                    <w:snapToGrid w:val="0"/>
                    <w:jc w:val="center"/>
                    <w:rPr>
                      <w:rFonts w:eastAsiaTheme="minorEastAsia"/>
                      <w:szCs w:val="21"/>
                    </w:rPr>
                  </w:pPr>
                  <w:r w:rsidRPr="005C58F7">
                    <w:rPr>
                      <w:rFonts w:eastAsiaTheme="minorEastAsia" w:hint="eastAsia"/>
                      <w:szCs w:val="21"/>
                    </w:rPr>
                    <w:t>1.5</w:t>
                  </w:r>
                  <w:r w:rsidR="0022479A" w:rsidRPr="005C58F7">
                    <w:rPr>
                      <w:rFonts w:eastAsiaTheme="minorEastAsia" w:hint="eastAsia"/>
                      <w:szCs w:val="21"/>
                    </w:rPr>
                    <w:t>t</w:t>
                  </w:r>
                </w:p>
              </w:tc>
              <w:tc>
                <w:tcPr>
                  <w:tcW w:w="992" w:type="dxa"/>
                  <w:vAlign w:val="center"/>
                </w:tcPr>
                <w:p w14:paraId="43B83C0B" w14:textId="77777777" w:rsidR="0022479A" w:rsidRPr="005C58F7" w:rsidRDefault="0022479A" w:rsidP="006548F7">
                  <w:pPr>
                    <w:adjustRightInd w:val="0"/>
                    <w:snapToGrid w:val="0"/>
                    <w:jc w:val="center"/>
                    <w:rPr>
                      <w:rFonts w:eastAsiaTheme="minorEastAsia"/>
                      <w:szCs w:val="21"/>
                    </w:rPr>
                  </w:pPr>
                  <w:r w:rsidRPr="005C58F7">
                    <w:rPr>
                      <w:rFonts w:eastAsiaTheme="minorEastAsia"/>
                      <w:szCs w:val="21"/>
                    </w:rPr>
                    <w:t>半年</w:t>
                  </w:r>
                </w:p>
              </w:tc>
            </w:tr>
            <w:tr w:rsidR="0022479A" w:rsidRPr="005C58F7" w14:paraId="18C5BF58" w14:textId="77777777" w:rsidTr="0022479A">
              <w:trPr>
                <w:trHeight w:val="812"/>
                <w:jc w:val="center"/>
              </w:trPr>
              <w:tc>
                <w:tcPr>
                  <w:tcW w:w="336" w:type="dxa"/>
                  <w:vAlign w:val="center"/>
                </w:tcPr>
                <w:p w14:paraId="7658F8D3" w14:textId="754A5727" w:rsidR="0022479A" w:rsidRPr="005C58F7" w:rsidRDefault="0022479A" w:rsidP="0022479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2</w:t>
                  </w:r>
                </w:p>
              </w:tc>
              <w:tc>
                <w:tcPr>
                  <w:tcW w:w="909" w:type="dxa"/>
                  <w:vMerge/>
                  <w:vAlign w:val="center"/>
                </w:tcPr>
                <w:p w14:paraId="4E4EAADE" w14:textId="77777777" w:rsidR="0022479A" w:rsidRPr="005C58F7" w:rsidRDefault="0022479A" w:rsidP="0022479A">
                  <w:pPr>
                    <w:pStyle w:val="14"/>
                    <w:adjustRightInd w:val="0"/>
                    <w:snapToGrid w:val="0"/>
                    <w:spacing w:line="240" w:lineRule="auto"/>
                    <w:ind w:firstLine="0"/>
                    <w:jc w:val="center"/>
                    <w:rPr>
                      <w:rFonts w:eastAsiaTheme="minorEastAsia"/>
                      <w:sz w:val="21"/>
                      <w:szCs w:val="21"/>
                    </w:rPr>
                  </w:pPr>
                </w:p>
              </w:tc>
              <w:tc>
                <w:tcPr>
                  <w:tcW w:w="1190" w:type="dxa"/>
                  <w:vAlign w:val="center"/>
                </w:tcPr>
                <w:p w14:paraId="03BD3332" w14:textId="77777777" w:rsidR="0022479A" w:rsidRPr="005C58F7" w:rsidRDefault="0022479A" w:rsidP="0022479A">
                  <w:pPr>
                    <w:jc w:val="center"/>
                    <w:rPr>
                      <w:szCs w:val="21"/>
                    </w:rPr>
                  </w:pPr>
                  <w:r w:rsidRPr="005C58F7">
                    <w:rPr>
                      <w:rFonts w:hint="eastAsia"/>
                      <w:szCs w:val="21"/>
                    </w:rPr>
                    <w:t>废</w:t>
                  </w:r>
                  <w:r w:rsidRPr="005C58F7">
                    <w:rPr>
                      <w:rFonts w:hint="eastAsia"/>
                      <w:szCs w:val="21"/>
                    </w:rPr>
                    <w:t>UV</w:t>
                  </w:r>
                </w:p>
                <w:p w14:paraId="3AFDD600" w14:textId="0C61B4F9" w:rsidR="0022479A" w:rsidRPr="005C58F7" w:rsidRDefault="0022479A" w:rsidP="0022479A">
                  <w:pPr>
                    <w:jc w:val="center"/>
                    <w:rPr>
                      <w:szCs w:val="21"/>
                    </w:rPr>
                  </w:pPr>
                  <w:r w:rsidRPr="005C58F7">
                    <w:rPr>
                      <w:rFonts w:hint="eastAsia"/>
                      <w:szCs w:val="21"/>
                    </w:rPr>
                    <w:t>灯管</w:t>
                  </w:r>
                </w:p>
              </w:tc>
              <w:tc>
                <w:tcPr>
                  <w:tcW w:w="850" w:type="dxa"/>
                  <w:vAlign w:val="center"/>
                </w:tcPr>
                <w:p w14:paraId="37077F30" w14:textId="1B686397" w:rsidR="0022479A" w:rsidRPr="005C58F7" w:rsidRDefault="0022479A" w:rsidP="0022479A">
                  <w:pPr>
                    <w:adjustRightInd w:val="0"/>
                    <w:snapToGrid w:val="0"/>
                    <w:jc w:val="center"/>
                    <w:rPr>
                      <w:rFonts w:eastAsiaTheme="minorEastAsia"/>
                      <w:szCs w:val="21"/>
                    </w:rPr>
                  </w:pPr>
                  <w:r w:rsidRPr="005C58F7">
                    <w:rPr>
                      <w:rFonts w:eastAsiaTheme="minorEastAsia" w:hint="eastAsia"/>
                      <w:szCs w:val="21"/>
                    </w:rPr>
                    <w:t>HW</w:t>
                  </w:r>
                  <w:r w:rsidRPr="005C58F7">
                    <w:rPr>
                      <w:rFonts w:eastAsiaTheme="minorEastAsia"/>
                      <w:szCs w:val="21"/>
                    </w:rPr>
                    <w:t>29</w:t>
                  </w:r>
                </w:p>
              </w:tc>
              <w:tc>
                <w:tcPr>
                  <w:tcW w:w="851" w:type="dxa"/>
                  <w:vAlign w:val="center"/>
                </w:tcPr>
                <w:p w14:paraId="35A72F54" w14:textId="0EC15500" w:rsidR="0022479A" w:rsidRPr="005C58F7" w:rsidRDefault="0022479A" w:rsidP="0022479A">
                  <w:pPr>
                    <w:adjustRightInd w:val="0"/>
                    <w:snapToGrid w:val="0"/>
                    <w:jc w:val="center"/>
                    <w:rPr>
                      <w:bCs/>
                      <w:szCs w:val="21"/>
                    </w:rPr>
                  </w:pPr>
                  <w:r w:rsidRPr="005C58F7">
                    <w:rPr>
                      <w:rFonts w:hint="eastAsia"/>
                      <w:bCs/>
                      <w:szCs w:val="21"/>
                    </w:rPr>
                    <w:t>900-023-29</w:t>
                  </w:r>
                </w:p>
              </w:tc>
              <w:tc>
                <w:tcPr>
                  <w:tcW w:w="425" w:type="dxa"/>
                  <w:vMerge/>
                  <w:vAlign w:val="center"/>
                </w:tcPr>
                <w:p w14:paraId="69CF69A7" w14:textId="77777777" w:rsidR="0022479A" w:rsidRPr="005C58F7" w:rsidRDefault="0022479A" w:rsidP="0022479A">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55151817" w14:textId="77777777" w:rsidR="0022479A" w:rsidRPr="005C58F7" w:rsidRDefault="0022479A" w:rsidP="0022479A">
                  <w:pPr>
                    <w:pStyle w:val="14"/>
                    <w:adjustRightInd w:val="0"/>
                    <w:snapToGrid w:val="0"/>
                    <w:spacing w:line="240" w:lineRule="auto"/>
                    <w:ind w:firstLine="0"/>
                    <w:jc w:val="center"/>
                    <w:rPr>
                      <w:rFonts w:eastAsiaTheme="minorEastAsia"/>
                      <w:sz w:val="21"/>
                      <w:szCs w:val="21"/>
                    </w:rPr>
                  </w:pPr>
                </w:p>
              </w:tc>
              <w:tc>
                <w:tcPr>
                  <w:tcW w:w="1134" w:type="dxa"/>
                  <w:vAlign w:val="center"/>
                </w:tcPr>
                <w:p w14:paraId="2549FDD4" w14:textId="0DA505E0" w:rsidR="0022479A" w:rsidRPr="005C58F7" w:rsidRDefault="0022479A" w:rsidP="0022479A">
                  <w:pPr>
                    <w:pStyle w:val="14"/>
                    <w:adjustRightInd w:val="0"/>
                    <w:snapToGrid w:val="0"/>
                    <w:spacing w:line="240" w:lineRule="auto"/>
                    <w:ind w:firstLine="0"/>
                    <w:jc w:val="center"/>
                    <w:rPr>
                      <w:rFonts w:eastAsiaTheme="minorEastAsia"/>
                      <w:sz w:val="21"/>
                      <w:szCs w:val="21"/>
                    </w:rPr>
                  </w:pPr>
                  <w:r w:rsidRPr="005C58F7">
                    <w:rPr>
                      <w:rFonts w:eastAsiaTheme="minorEastAsia" w:hint="eastAsia"/>
                      <w:sz w:val="21"/>
                      <w:szCs w:val="21"/>
                    </w:rPr>
                    <w:t>桶装</w:t>
                  </w:r>
                </w:p>
              </w:tc>
              <w:tc>
                <w:tcPr>
                  <w:tcW w:w="1134" w:type="dxa"/>
                  <w:vAlign w:val="center"/>
                </w:tcPr>
                <w:p w14:paraId="229B6ED5" w14:textId="6DE784B3" w:rsidR="0022479A" w:rsidRPr="005C58F7" w:rsidRDefault="0022479A" w:rsidP="0022479A">
                  <w:pPr>
                    <w:adjustRightInd w:val="0"/>
                    <w:snapToGrid w:val="0"/>
                    <w:jc w:val="center"/>
                    <w:rPr>
                      <w:rFonts w:eastAsiaTheme="minorEastAsia"/>
                      <w:szCs w:val="21"/>
                    </w:rPr>
                  </w:pPr>
                  <w:r w:rsidRPr="005C58F7">
                    <w:rPr>
                      <w:rFonts w:eastAsiaTheme="minorEastAsia"/>
                      <w:szCs w:val="21"/>
                    </w:rPr>
                    <w:t>0.5</w:t>
                  </w:r>
                  <w:r w:rsidRPr="005C58F7">
                    <w:rPr>
                      <w:rFonts w:eastAsiaTheme="minorEastAsia" w:hint="eastAsia"/>
                      <w:szCs w:val="21"/>
                    </w:rPr>
                    <w:t>t</w:t>
                  </w:r>
                </w:p>
              </w:tc>
              <w:tc>
                <w:tcPr>
                  <w:tcW w:w="992" w:type="dxa"/>
                  <w:vAlign w:val="center"/>
                </w:tcPr>
                <w:p w14:paraId="3FF7996D" w14:textId="46803ECC" w:rsidR="0022479A" w:rsidRPr="005C58F7" w:rsidRDefault="0022479A" w:rsidP="0022479A">
                  <w:pPr>
                    <w:adjustRightInd w:val="0"/>
                    <w:snapToGrid w:val="0"/>
                    <w:jc w:val="center"/>
                    <w:rPr>
                      <w:rFonts w:eastAsiaTheme="minorEastAsia"/>
                      <w:szCs w:val="21"/>
                    </w:rPr>
                  </w:pPr>
                  <w:r w:rsidRPr="005C58F7">
                    <w:rPr>
                      <w:rFonts w:eastAsiaTheme="minorEastAsia" w:hint="eastAsia"/>
                      <w:szCs w:val="21"/>
                    </w:rPr>
                    <w:t>半年</w:t>
                  </w:r>
                </w:p>
              </w:tc>
            </w:tr>
          </w:tbl>
          <w:p w14:paraId="10BF658A" w14:textId="65DAC26F" w:rsidR="006548F7" w:rsidRPr="005C58F7" w:rsidRDefault="006548F7" w:rsidP="00AF73D4">
            <w:pPr>
              <w:adjustRightInd w:val="0"/>
              <w:snapToGrid w:val="0"/>
              <w:spacing w:line="360" w:lineRule="auto"/>
              <w:ind w:firstLineChars="200" w:firstLine="480"/>
              <w:rPr>
                <w:sz w:val="24"/>
              </w:rPr>
            </w:pPr>
            <w:r w:rsidRPr="005C58F7">
              <w:rPr>
                <w:rFonts w:hint="eastAsia"/>
                <w:sz w:val="24"/>
              </w:rPr>
              <w:t>本环评对企业危险固废</w:t>
            </w:r>
            <w:r w:rsidR="00B46092" w:rsidRPr="005C58F7">
              <w:rPr>
                <w:rFonts w:hint="eastAsia"/>
                <w:sz w:val="24"/>
              </w:rPr>
              <w:t>提出以下要求：</w:t>
            </w:r>
          </w:p>
          <w:p w14:paraId="529B708C" w14:textId="5B45ADF7" w:rsidR="00B46092" w:rsidRPr="005C58F7" w:rsidRDefault="00B46092" w:rsidP="00AF73D4">
            <w:pPr>
              <w:adjustRightInd w:val="0"/>
              <w:snapToGrid w:val="0"/>
              <w:spacing w:line="360" w:lineRule="auto"/>
              <w:ind w:firstLineChars="200" w:firstLine="482"/>
              <w:rPr>
                <w:sz w:val="24"/>
              </w:rPr>
            </w:pPr>
            <w:r w:rsidRPr="005C58F7">
              <w:rPr>
                <w:rFonts w:hint="eastAsia"/>
                <w:b/>
                <w:bCs/>
                <w:sz w:val="24"/>
              </w:rPr>
              <w:t>最终处置。</w:t>
            </w:r>
            <w:r w:rsidR="0022479A" w:rsidRPr="005C58F7">
              <w:rPr>
                <w:rFonts w:hint="eastAsia"/>
                <w:sz w:val="24"/>
              </w:rPr>
              <w:t>废活性炭、</w:t>
            </w:r>
            <w:r w:rsidRPr="005C58F7">
              <w:rPr>
                <w:rFonts w:hint="eastAsia"/>
                <w:sz w:val="24"/>
              </w:rPr>
              <w:t>废</w:t>
            </w:r>
            <w:r w:rsidRPr="005C58F7">
              <w:rPr>
                <w:rFonts w:hint="eastAsia"/>
                <w:sz w:val="24"/>
              </w:rPr>
              <w:t>UV</w:t>
            </w:r>
            <w:r w:rsidRPr="005C58F7">
              <w:rPr>
                <w:rFonts w:hint="eastAsia"/>
                <w:sz w:val="24"/>
              </w:rPr>
              <w:t>灯管要求委托有资质单位收集处理。在危废交由有资质单位处置前，要求企业将危废暂存于危废存放间，不得随意丢弃外卖。</w:t>
            </w:r>
          </w:p>
          <w:p w14:paraId="3BE8E0AB" w14:textId="253D629D" w:rsidR="006548F7" w:rsidRPr="005C58F7" w:rsidRDefault="00B46092" w:rsidP="00AF73D4">
            <w:pPr>
              <w:adjustRightInd w:val="0"/>
              <w:snapToGrid w:val="0"/>
              <w:spacing w:line="360" w:lineRule="auto"/>
              <w:ind w:firstLineChars="200" w:firstLine="482"/>
              <w:rPr>
                <w:sz w:val="24"/>
              </w:rPr>
            </w:pPr>
            <w:r w:rsidRPr="005C58F7">
              <w:rPr>
                <w:rFonts w:hint="eastAsia"/>
                <w:b/>
                <w:bCs/>
                <w:sz w:val="24"/>
              </w:rPr>
              <w:t>场内暂存。</w:t>
            </w:r>
            <w:r w:rsidRPr="005C58F7">
              <w:rPr>
                <w:rFonts w:hint="eastAsia"/>
                <w:sz w:val="24"/>
              </w:rPr>
              <w:t>厂内必须按照国家《危险废物贮存污染控制标准》（</w:t>
            </w:r>
            <w:r w:rsidRPr="005C58F7">
              <w:rPr>
                <w:rFonts w:hint="eastAsia"/>
                <w:sz w:val="24"/>
              </w:rPr>
              <w:t>GB18597-2001</w:t>
            </w:r>
            <w:r w:rsidRPr="005C58F7">
              <w:rPr>
                <w:rFonts w:hint="eastAsia"/>
                <w:sz w:val="24"/>
              </w:rPr>
              <w:t>）的要求设置暂时贮存场所，贮存场所和设施的选址与设计、运行与管理、安全防护、环境监测及应急措施以及关闭等措施必须遵循《危险废物贮存污染控制标准》的规定，以防危险废物流失，从而污染周围的水体及土壤；严禁乱堆乱放和随便倾倒。暂存场所堆场应做水泥地面，如防雨淋流失，防渗漏等，暂存期不超过</w:t>
            </w:r>
            <w:r w:rsidRPr="005C58F7">
              <w:rPr>
                <w:rFonts w:hint="eastAsia"/>
                <w:sz w:val="24"/>
              </w:rPr>
              <w:t>1</w:t>
            </w:r>
            <w:r w:rsidRPr="005C58F7">
              <w:rPr>
                <w:rFonts w:hint="eastAsia"/>
                <w:sz w:val="24"/>
              </w:rPr>
              <w:t>年。</w:t>
            </w:r>
          </w:p>
          <w:p w14:paraId="3EFCEBAA" w14:textId="5B8F6B2F" w:rsidR="00B46092" w:rsidRPr="005C58F7" w:rsidRDefault="00B46092" w:rsidP="00AF73D4">
            <w:pPr>
              <w:adjustRightInd w:val="0"/>
              <w:snapToGrid w:val="0"/>
              <w:spacing w:line="360" w:lineRule="auto"/>
              <w:ind w:firstLineChars="200" w:firstLine="482"/>
              <w:rPr>
                <w:sz w:val="24"/>
              </w:rPr>
            </w:pPr>
            <w:r w:rsidRPr="005C58F7">
              <w:rPr>
                <w:rFonts w:hint="eastAsia"/>
                <w:b/>
                <w:bCs/>
                <w:sz w:val="24"/>
              </w:rPr>
              <w:t>流转管理。</w:t>
            </w:r>
            <w:r w:rsidRPr="005C58F7">
              <w:rPr>
                <w:rFonts w:hint="eastAsia"/>
                <w:sz w:val="24"/>
              </w:rPr>
              <w:t>企业必须对危险固废进行申报登记，制定定期外运制度，并对危险废物的流向和最终处置进行跟踪，确保危险固废得到有效处置，禁止在转移过程中将危险废物排放至环境中。</w:t>
            </w:r>
          </w:p>
          <w:p w14:paraId="4559840A" w14:textId="1D4C832D" w:rsidR="006548F7" w:rsidRPr="005C58F7" w:rsidRDefault="00B46092" w:rsidP="00AF73D4">
            <w:pPr>
              <w:adjustRightInd w:val="0"/>
              <w:snapToGrid w:val="0"/>
              <w:spacing w:line="360" w:lineRule="auto"/>
              <w:ind w:firstLineChars="200" w:firstLine="480"/>
              <w:rPr>
                <w:sz w:val="24"/>
              </w:rPr>
            </w:pPr>
            <w:r w:rsidRPr="005C58F7">
              <w:rPr>
                <w:rFonts w:hint="eastAsia"/>
                <w:sz w:val="24"/>
              </w:rPr>
              <w:t>采取以上处置措施后，危险固废对外环境无影响。</w:t>
            </w:r>
          </w:p>
          <w:p w14:paraId="22C1A726" w14:textId="77777777" w:rsidR="00AF73D4" w:rsidRPr="005C58F7" w:rsidRDefault="00AF73D4" w:rsidP="00AF73D4">
            <w:pPr>
              <w:adjustRightInd w:val="0"/>
              <w:snapToGrid w:val="0"/>
              <w:spacing w:line="360" w:lineRule="auto"/>
              <w:ind w:firstLineChars="200" w:firstLine="480"/>
              <w:rPr>
                <w:sz w:val="24"/>
              </w:rPr>
            </w:pPr>
            <w:r w:rsidRPr="005C58F7">
              <w:rPr>
                <w:rFonts w:hint="eastAsia"/>
                <w:sz w:val="24"/>
              </w:rPr>
              <w:t>2</w:t>
            </w:r>
            <w:r w:rsidRPr="005C58F7">
              <w:rPr>
                <w:rFonts w:hint="eastAsia"/>
                <w:sz w:val="24"/>
              </w:rPr>
              <w:t>、一般固废</w:t>
            </w:r>
          </w:p>
          <w:p w14:paraId="7A36112D" w14:textId="4944DDF1" w:rsidR="00C93D54" w:rsidRPr="005C58F7" w:rsidRDefault="00AF73D4" w:rsidP="00AF73D4">
            <w:pPr>
              <w:adjustRightInd w:val="0"/>
              <w:snapToGrid w:val="0"/>
              <w:spacing w:line="360" w:lineRule="auto"/>
              <w:ind w:firstLineChars="200" w:firstLine="480"/>
              <w:rPr>
                <w:sz w:val="24"/>
              </w:rPr>
            </w:pPr>
            <w:r w:rsidRPr="005C58F7">
              <w:rPr>
                <w:rFonts w:hint="eastAsia"/>
                <w:sz w:val="24"/>
              </w:rPr>
              <w:t>本项目一般固废为</w:t>
            </w:r>
            <w:r w:rsidR="00B46092" w:rsidRPr="005C58F7">
              <w:rPr>
                <w:rFonts w:hint="eastAsia"/>
                <w:sz w:val="24"/>
              </w:rPr>
              <w:t>滤网及滤渣、</w:t>
            </w:r>
            <w:r w:rsidRPr="005C58F7">
              <w:rPr>
                <w:rFonts w:hint="eastAsia"/>
                <w:sz w:val="24"/>
              </w:rPr>
              <w:t>废边角料、</w:t>
            </w:r>
            <w:r w:rsidR="009616A1" w:rsidRPr="005C58F7">
              <w:rPr>
                <w:rFonts w:hint="eastAsia"/>
                <w:sz w:val="24"/>
              </w:rPr>
              <w:t>废</w:t>
            </w:r>
            <w:r w:rsidR="00B46092" w:rsidRPr="005C58F7">
              <w:rPr>
                <w:rFonts w:hint="eastAsia"/>
                <w:sz w:val="24"/>
              </w:rPr>
              <w:t>次品</w:t>
            </w:r>
            <w:r w:rsidR="009616A1" w:rsidRPr="005C58F7">
              <w:rPr>
                <w:rFonts w:hint="eastAsia"/>
                <w:sz w:val="24"/>
              </w:rPr>
              <w:t>、</w:t>
            </w:r>
            <w:r w:rsidR="0022479A" w:rsidRPr="005C58F7">
              <w:rPr>
                <w:rFonts w:hint="eastAsia"/>
                <w:sz w:val="24"/>
              </w:rPr>
              <w:t>滤渣、</w:t>
            </w:r>
            <w:r w:rsidR="009616A1" w:rsidRPr="005C58F7">
              <w:rPr>
                <w:rFonts w:hint="eastAsia"/>
                <w:sz w:val="24"/>
              </w:rPr>
              <w:t>废包装材料</w:t>
            </w:r>
            <w:r w:rsidRPr="005C58F7">
              <w:rPr>
                <w:rFonts w:hint="eastAsia"/>
                <w:sz w:val="24"/>
              </w:rPr>
              <w:t>和职工生活垃圾。</w:t>
            </w:r>
            <w:r w:rsidR="00B46092" w:rsidRPr="005C58F7">
              <w:rPr>
                <w:rFonts w:hint="eastAsia"/>
                <w:sz w:val="24"/>
              </w:rPr>
              <w:t>滤网及滤渣、废边角料、废次品、</w:t>
            </w:r>
            <w:r w:rsidR="0022479A" w:rsidRPr="005C58F7">
              <w:rPr>
                <w:rFonts w:hint="eastAsia"/>
                <w:sz w:val="24"/>
              </w:rPr>
              <w:t>滤渣、</w:t>
            </w:r>
            <w:r w:rsidR="00B46092" w:rsidRPr="005C58F7">
              <w:rPr>
                <w:rFonts w:hint="eastAsia"/>
                <w:sz w:val="24"/>
              </w:rPr>
              <w:t>废包装材料</w:t>
            </w:r>
            <w:r w:rsidRPr="005C58F7">
              <w:rPr>
                <w:rFonts w:hint="eastAsia"/>
                <w:sz w:val="24"/>
              </w:rPr>
              <w:t>进行外卖综合利用，</w:t>
            </w:r>
            <w:r w:rsidRPr="005C58F7">
              <w:rPr>
                <w:sz w:val="24"/>
              </w:rPr>
              <w:t>生活垃圾由环卫部门统一清运处理</w:t>
            </w:r>
            <w:r w:rsidRPr="005C58F7">
              <w:rPr>
                <w:rFonts w:hint="eastAsia"/>
                <w:sz w:val="24"/>
              </w:rPr>
              <w:t>。一般固废经上述措施妥善处置后，对外环境无影响。</w:t>
            </w:r>
          </w:p>
          <w:p w14:paraId="073DEA48" w14:textId="77777777" w:rsidR="0089603A" w:rsidRPr="005C58F7" w:rsidRDefault="0089603A" w:rsidP="0089603A">
            <w:pPr>
              <w:adjustRightInd w:val="0"/>
              <w:snapToGrid w:val="0"/>
              <w:spacing w:line="360" w:lineRule="auto"/>
              <w:outlineLvl w:val="2"/>
              <w:rPr>
                <w:b/>
                <w:sz w:val="24"/>
              </w:rPr>
            </w:pPr>
            <w:r w:rsidRPr="005C58F7">
              <w:rPr>
                <w:b/>
                <w:sz w:val="24"/>
              </w:rPr>
              <w:t>7.2.6</w:t>
            </w:r>
            <w:r w:rsidRPr="005C58F7">
              <w:rPr>
                <w:rFonts w:hint="eastAsia"/>
                <w:b/>
                <w:sz w:val="24"/>
              </w:rPr>
              <w:t>风险</w:t>
            </w:r>
            <w:r w:rsidRPr="005C58F7">
              <w:rPr>
                <w:b/>
                <w:sz w:val="24"/>
              </w:rPr>
              <w:t>环境影响分析</w:t>
            </w:r>
          </w:p>
          <w:p w14:paraId="63EA2B86" w14:textId="3D89BDDF" w:rsidR="00DF55A5" w:rsidRPr="005C58F7" w:rsidRDefault="00BB594C" w:rsidP="00B46092">
            <w:pPr>
              <w:adjustRightInd w:val="0"/>
              <w:snapToGrid w:val="0"/>
              <w:spacing w:line="360" w:lineRule="auto"/>
              <w:ind w:firstLineChars="200" w:firstLine="480"/>
              <w:outlineLvl w:val="2"/>
              <w:rPr>
                <w:kern w:val="0"/>
                <w:sz w:val="24"/>
              </w:rPr>
            </w:pPr>
            <w:r w:rsidRPr="005C58F7">
              <w:rPr>
                <w:rFonts w:hint="eastAsia"/>
                <w:bCs/>
                <w:sz w:val="24"/>
              </w:rPr>
              <w:t>对照《建设项目环境风险评价技术导则》（</w:t>
            </w:r>
            <w:r w:rsidRPr="005C58F7">
              <w:rPr>
                <w:rFonts w:hint="eastAsia"/>
                <w:bCs/>
                <w:sz w:val="24"/>
              </w:rPr>
              <w:t>HJ</w:t>
            </w:r>
            <w:r w:rsidRPr="005C58F7">
              <w:rPr>
                <w:bCs/>
                <w:sz w:val="24"/>
              </w:rPr>
              <w:t>169-2018</w:t>
            </w:r>
            <w:r w:rsidRPr="005C58F7">
              <w:rPr>
                <w:rFonts w:hint="eastAsia"/>
                <w:bCs/>
                <w:sz w:val="24"/>
              </w:rPr>
              <w:t>）中的附录</w:t>
            </w:r>
            <w:r w:rsidRPr="005C58F7">
              <w:rPr>
                <w:rFonts w:hint="eastAsia"/>
                <w:bCs/>
                <w:sz w:val="24"/>
              </w:rPr>
              <w:t>B</w:t>
            </w:r>
            <w:r w:rsidRPr="005C58F7">
              <w:rPr>
                <w:rFonts w:hint="eastAsia"/>
                <w:bCs/>
                <w:sz w:val="24"/>
              </w:rPr>
              <w:t>，本项目不涉及危险物质，因此，本项目不进行风险环境影响评价。</w:t>
            </w:r>
          </w:p>
          <w:p w14:paraId="17F8F50C" w14:textId="77777777" w:rsidR="00C27A09" w:rsidRPr="005C58F7" w:rsidRDefault="00C27A09" w:rsidP="00C27A09">
            <w:pPr>
              <w:adjustRightInd w:val="0"/>
              <w:snapToGrid w:val="0"/>
              <w:spacing w:line="360" w:lineRule="auto"/>
              <w:outlineLvl w:val="1"/>
              <w:rPr>
                <w:b/>
                <w:sz w:val="28"/>
                <w:szCs w:val="28"/>
              </w:rPr>
            </w:pPr>
            <w:r w:rsidRPr="005C58F7">
              <w:rPr>
                <w:b/>
                <w:sz w:val="28"/>
                <w:szCs w:val="28"/>
              </w:rPr>
              <w:t>7.3</w:t>
            </w:r>
            <w:r w:rsidRPr="005C58F7">
              <w:rPr>
                <w:rFonts w:hint="eastAsia"/>
                <w:b/>
                <w:sz w:val="28"/>
                <w:szCs w:val="28"/>
              </w:rPr>
              <w:t>环境监测计划</w:t>
            </w:r>
          </w:p>
          <w:p w14:paraId="44DD8242" w14:textId="6A2ADC06" w:rsidR="00C27A09" w:rsidRPr="005C58F7" w:rsidRDefault="00C27A09" w:rsidP="00377F1E">
            <w:pPr>
              <w:adjustRightInd w:val="0"/>
              <w:snapToGrid w:val="0"/>
              <w:spacing w:line="360" w:lineRule="auto"/>
              <w:ind w:firstLineChars="200" w:firstLine="480"/>
              <w:rPr>
                <w:sz w:val="24"/>
              </w:rPr>
            </w:pPr>
            <w:r w:rsidRPr="005C58F7">
              <w:rPr>
                <w:rFonts w:hint="eastAsia"/>
                <w:sz w:val="24"/>
              </w:rPr>
              <w:t>本项目需做好竣工验收工作和营运期常规监测，具体见表</w:t>
            </w:r>
            <w:r w:rsidRPr="005C58F7">
              <w:rPr>
                <w:rFonts w:hint="eastAsia"/>
                <w:sz w:val="24"/>
              </w:rPr>
              <w:t>7-</w:t>
            </w:r>
            <w:r w:rsidR="00BB594C" w:rsidRPr="005C58F7">
              <w:rPr>
                <w:rFonts w:hint="eastAsia"/>
                <w:sz w:val="24"/>
              </w:rPr>
              <w:t>25</w:t>
            </w:r>
            <w:r w:rsidRPr="005C58F7">
              <w:rPr>
                <w:rFonts w:hint="eastAsia"/>
                <w:sz w:val="24"/>
              </w:rPr>
              <w:t>和表</w:t>
            </w:r>
            <w:r w:rsidRPr="005C58F7">
              <w:rPr>
                <w:rFonts w:hint="eastAsia"/>
                <w:sz w:val="24"/>
              </w:rPr>
              <w:t>7-</w:t>
            </w:r>
            <w:r w:rsidR="00BB594C" w:rsidRPr="005C58F7">
              <w:rPr>
                <w:rFonts w:hint="eastAsia"/>
                <w:sz w:val="24"/>
              </w:rPr>
              <w:t>26</w:t>
            </w:r>
            <w:r w:rsidRPr="005C58F7">
              <w:rPr>
                <w:rFonts w:hint="eastAsia"/>
                <w:sz w:val="24"/>
              </w:rPr>
              <w:t>。</w:t>
            </w:r>
            <w:r w:rsidRPr="005C58F7">
              <w:rPr>
                <w:rFonts w:hint="eastAsia"/>
                <w:sz w:val="24"/>
              </w:rPr>
              <w:t>.</w:t>
            </w:r>
          </w:p>
          <w:p w14:paraId="00DB00F6" w14:textId="16722ED1" w:rsidR="00C27A09" w:rsidRPr="005C58F7" w:rsidRDefault="00C27A09" w:rsidP="00C27A09">
            <w:pPr>
              <w:adjustRightInd w:val="0"/>
              <w:snapToGrid w:val="0"/>
              <w:jc w:val="center"/>
              <w:rPr>
                <w:sz w:val="24"/>
              </w:rPr>
            </w:pPr>
            <w:r w:rsidRPr="005C58F7">
              <w:rPr>
                <w:rFonts w:hint="eastAsia"/>
                <w:b/>
              </w:rPr>
              <w:t>表</w:t>
            </w:r>
            <w:r w:rsidRPr="005C58F7">
              <w:rPr>
                <w:rFonts w:hint="eastAsia"/>
                <w:b/>
              </w:rPr>
              <w:t>7-</w:t>
            </w:r>
            <w:r w:rsidR="00BB594C" w:rsidRPr="005C58F7">
              <w:rPr>
                <w:rFonts w:hint="eastAsia"/>
                <w:b/>
              </w:rPr>
              <w:t>25</w:t>
            </w:r>
            <w:r w:rsidRPr="005C58F7">
              <w:rPr>
                <w:rFonts w:hint="eastAsia"/>
                <w:b/>
              </w:rPr>
              <w:t xml:space="preserve">   </w:t>
            </w:r>
            <w:r w:rsidRPr="005C58F7">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227F48" w:rsidRPr="005C58F7" w14:paraId="3C7CDD22" w14:textId="77777777" w:rsidTr="00D42A01">
              <w:tc>
                <w:tcPr>
                  <w:tcW w:w="1271" w:type="dxa"/>
                  <w:shd w:val="clear" w:color="auto" w:fill="auto"/>
                  <w:vAlign w:val="center"/>
                </w:tcPr>
                <w:p w14:paraId="6CC08ED1" w14:textId="77777777" w:rsidR="00C27A09" w:rsidRPr="005C58F7" w:rsidRDefault="00C27A09" w:rsidP="002A2184">
                  <w:pPr>
                    <w:adjustRightInd w:val="0"/>
                    <w:snapToGrid w:val="0"/>
                    <w:jc w:val="center"/>
                    <w:rPr>
                      <w:szCs w:val="21"/>
                    </w:rPr>
                  </w:pPr>
                  <w:r w:rsidRPr="005C58F7">
                    <w:rPr>
                      <w:rFonts w:hint="eastAsia"/>
                      <w:szCs w:val="21"/>
                    </w:rPr>
                    <w:t>监测内容</w:t>
                  </w:r>
                </w:p>
              </w:tc>
              <w:tc>
                <w:tcPr>
                  <w:tcW w:w="1985" w:type="dxa"/>
                  <w:shd w:val="clear" w:color="auto" w:fill="auto"/>
                  <w:vAlign w:val="center"/>
                </w:tcPr>
                <w:p w14:paraId="3233E3A2" w14:textId="77777777" w:rsidR="00C27A09" w:rsidRPr="005C58F7" w:rsidRDefault="00C27A09" w:rsidP="002A2184">
                  <w:pPr>
                    <w:adjustRightInd w:val="0"/>
                    <w:snapToGrid w:val="0"/>
                    <w:jc w:val="center"/>
                    <w:rPr>
                      <w:szCs w:val="21"/>
                    </w:rPr>
                  </w:pPr>
                  <w:r w:rsidRPr="005C58F7">
                    <w:rPr>
                      <w:rFonts w:hint="eastAsia"/>
                      <w:szCs w:val="21"/>
                    </w:rPr>
                    <w:t>监测点位</w:t>
                  </w:r>
                </w:p>
              </w:tc>
              <w:tc>
                <w:tcPr>
                  <w:tcW w:w="2976" w:type="dxa"/>
                  <w:shd w:val="clear" w:color="auto" w:fill="auto"/>
                  <w:vAlign w:val="center"/>
                </w:tcPr>
                <w:p w14:paraId="0BB09F09" w14:textId="77777777" w:rsidR="00C27A09" w:rsidRPr="005C58F7" w:rsidRDefault="00C27A09" w:rsidP="002A2184">
                  <w:pPr>
                    <w:adjustRightInd w:val="0"/>
                    <w:snapToGrid w:val="0"/>
                    <w:jc w:val="center"/>
                    <w:rPr>
                      <w:szCs w:val="21"/>
                    </w:rPr>
                  </w:pPr>
                  <w:r w:rsidRPr="005C58F7">
                    <w:rPr>
                      <w:rFonts w:hint="eastAsia"/>
                      <w:szCs w:val="21"/>
                    </w:rPr>
                    <w:t>监测项目</w:t>
                  </w:r>
                </w:p>
              </w:tc>
              <w:tc>
                <w:tcPr>
                  <w:tcW w:w="2483" w:type="dxa"/>
                  <w:shd w:val="clear" w:color="auto" w:fill="auto"/>
                  <w:vAlign w:val="center"/>
                </w:tcPr>
                <w:p w14:paraId="11D1E64D" w14:textId="77777777" w:rsidR="00C27A09" w:rsidRPr="005C58F7" w:rsidRDefault="00C27A09" w:rsidP="002A2184">
                  <w:pPr>
                    <w:adjustRightInd w:val="0"/>
                    <w:snapToGrid w:val="0"/>
                    <w:jc w:val="center"/>
                    <w:rPr>
                      <w:szCs w:val="21"/>
                    </w:rPr>
                  </w:pPr>
                  <w:r w:rsidRPr="005C58F7">
                    <w:rPr>
                      <w:rFonts w:hint="eastAsia"/>
                      <w:szCs w:val="21"/>
                    </w:rPr>
                    <w:t>监测频率</w:t>
                  </w:r>
                </w:p>
              </w:tc>
            </w:tr>
            <w:tr w:rsidR="00227F48" w:rsidRPr="005C58F7" w14:paraId="3BBC7064" w14:textId="77777777" w:rsidTr="00D42A01">
              <w:tc>
                <w:tcPr>
                  <w:tcW w:w="1271" w:type="dxa"/>
                  <w:vMerge w:val="restart"/>
                  <w:shd w:val="clear" w:color="auto" w:fill="auto"/>
                  <w:vAlign w:val="center"/>
                </w:tcPr>
                <w:p w14:paraId="1D3C2DEE" w14:textId="77777777" w:rsidR="003246E6" w:rsidRPr="005C58F7" w:rsidRDefault="009616A1" w:rsidP="002A2184">
                  <w:pPr>
                    <w:adjustRightInd w:val="0"/>
                    <w:snapToGrid w:val="0"/>
                    <w:jc w:val="center"/>
                    <w:rPr>
                      <w:szCs w:val="21"/>
                    </w:rPr>
                  </w:pPr>
                  <w:r w:rsidRPr="005C58F7">
                    <w:rPr>
                      <w:rFonts w:hint="eastAsia"/>
                      <w:szCs w:val="21"/>
                    </w:rPr>
                    <w:t>废气</w:t>
                  </w:r>
                </w:p>
              </w:tc>
              <w:tc>
                <w:tcPr>
                  <w:tcW w:w="1985" w:type="dxa"/>
                  <w:shd w:val="clear" w:color="auto" w:fill="auto"/>
                  <w:vAlign w:val="center"/>
                </w:tcPr>
                <w:p w14:paraId="28BACF5D" w14:textId="0EB4A5B1" w:rsidR="003246E6" w:rsidRPr="005C58F7" w:rsidRDefault="0030425B" w:rsidP="002A2184">
                  <w:pPr>
                    <w:adjustRightInd w:val="0"/>
                    <w:snapToGrid w:val="0"/>
                    <w:jc w:val="center"/>
                    <w:rPr>
                      <w:szCs w:val="21"/>
                    </w:rPr>
                  </w:pPr>
                  <w:r w:rsidRPr="005C58F7">
                    <w:rPr>
                      <w:szCs w:val="21"/>
                    </w:rPr>
                    <w:t>DA</w:t>
                  </w:r>
                  <w:r w:rsidRPr="005C58F7">
                    <w:rPr>
                      <w:rFonts w:hint="eastAsia"/>
                      <w:szCs w:val="21"/>
                    </w:rPr>
                    <w:t>001</w:t>
                  </w:r>
                  <w:r w:rsidR="003246E6" w:rsidRPr="005C58F7">
                    <w:rPr>
                      <w:rFonts w:hint="eastAsia"/>
                      <w:szCs w:val="21"/>
                    </w:rPr>
                    <w:t>排气筒</w:t>
                  </w:r>
                </w:p>
              </w:tc>
              <w:tc>
                <w:tcPr>
                  <w:tcW w:w="2976" w:type="dxa"/>
                  <w:shd w:val="clear" w:color="auto" w:fill="auto"/>
                  <w:vAlign w:val="center"/>
                </w:tcPr>
                <w:p w14:paraId="21B1FCB4" w14:textId="2C7ECDBC" w:rsidR="003246E6" w:rsidRPr="005C58F7" w:rsidRDefault="00B46092" w:rsidP="002A2184">
                  <w:pPr>
                    <w:adjustRightInd w:val="0"/>
                    <w:snapToGrid w:val="0"/>
                    <w:jc w:val="center"/>
                    <w:rPr>
                      <w:szCs w:val="21"/>
                    </w:rPr>
                  </w:pPr>
                  <w:r w:rsidRPr="005C58F7">
                    <w:rPr>
                      <w:rFonts w:hint="eastAsia"/>
                      <w:szCs w:val="21"/>
                    </w:rPr>
                    <w:t>非甲烷总烃、恶臭</w:t>
                  </w:r>
                </w:p>
              </w:tc>
              <w:tc>
                <w:tcPr>
                  <w:tcW w:w="2483" w:type="dxa"/>
                  <w:shd w:val="clear" w:color="auto" w:fill="auto"/>
                  <w:vAlign w:val="center"/>
                </w:tcPr>
                <w:p w14:paraId="443837AB" w14:textId="77777777" w:rsidR="003246E6" w:rsidRPr="005C58F7" w:rsidRDefault="00A14D98" w:rsidP="002A2184">
                  <w:pPr>
                    <w:adjustRightInd w:val="0"/>
                    <w:snapToGrid w:val="0"/>
                    <w:jc w:val="center"/>
                    <w:rPr>
                      <w:szCs w:val="21"/>
                    </w:rPr>
                  </w:pPr>
                  <w:r w:rsidRPr="005C58F7">
                    <w:rPr>
                      <w:rFonts w:hint="eastAsia"/>
                      <w:szCs w:val="21"/>
                    </w:rPr>
                    <w:t>每天每点</w:t>
                  </w:r>
                  <w:r w:rsidRPr="005C58F7">
                    <w:rPr>
                      <w:rFonts w:hint="eastAsia"/>
                      <w:szCs w:val="21"/>
                    </w:rPr>
                    <w:t>3</w:t>
                  </w:r>
                  <w:r w:rsidRPr="005C58F7">
                    <w:rPr>
                      <w:rFonts w:hint="eastAsia"/>
                      <w:szCs w:val="21"/>
                    </w:rPr>
                    <w:t>次，监测</w:t>
                  </w:r>
                  <w:r w:rsidRPr="005C58F7">
                    <w:rPr>
                      <w:rFonts w:hint="eastAsia"/>
                      <w:szCs w:val="21"/>
                    </w:rPr>
                    <w:t>2</w:t>
                  </w:r>
                  <w:r w:rsidRPr="005C58F7">
                    <w:rPr>
                      <w:rFonts w:hint="eastAsia"/>
                      <w:szCs w:val="21"/>
                    </w:rPr>
                    <w:t>天</w:t>
                  </w:r>
                </w:p>
              </w:tc>
            </w:tr>
            <w:tr w:rsidR="00B46092" w:rsidRPr="005C58F7" w14:paraId="458EF374" w14:textId="77777777" w:rsidTr="00D42A01">
              <w:tc>
                <w:tcPr>
                  <w:tcW w:w="1271" w:type="dxa"/>
                  <w:vMerge/>
                  <w:shd w:val="clear" w:color="auto" w:fill="auto"/>
                  <w:vAlign w:val="center"/>
                </w:tcPr>
                <w:p w14:paraId="47307AEE" w14:textId="77777777" w:rsidR="00B46092" w:rsidRPr="005C58F7" w:rsidRDefault="00B46092" w:rsidP="00B46092">
                  <w:pPr>
                    <w:adjustRightInd w:val="0"/>
                    <w:snapToGrid w:val="0"/>
                    <w:jc w:val="center"/>
                    <w:rPr>
                      <w:szCs w:val="21"/>
                    </w:rPr>
                  </w:pPr>
                </w:p>
              </w:tc>
              <w:tc>
                <w:tcPr>
                  <w:tcW w:w="1985" w:type="dxa"/>
                  <w:shd w:val="clear" w:color="auto" w:fill="auto"/>
                  <w:vAlign w:val="center"/>
                </w:tcPr>
                <w:p w14:paraId="29E8C4B2" w14:textId="141E0BE1" w:rsidR="00B46092" w:rsidRPr="005C58F7" w:rsidRDefault="00B46092" w:rsidP="00B46092">
                  <w:pPr>
                    <w:adjustRightInd w:val="0"/>
                    <w:snapToGrid w:val="0"/>
                    <w:jc w:val="center"/>
                    <w:rPr>
                      <w:szCs w:val="21"/>
                    </w:rPr>
                  </w:pPr>
                  <w:r w:rsidRPr="005C58F7">
                    <w:rPr>
                      <w:rFonts w:hint="eastAsia"/>
                      <w:szCs w:val="21"/>
                    </w:rPr>
                    <w:t>厂界无组织监控点</w:t>
                  </w:r>
                </w:p>
              </w:tc>
              <w:tc>
                <w:tcPr>
                  <w:tcW w:w="2976" w:type="dxa"/>
                  <w:shd w:val="clear" w:color="auto" w:fill="auto"/>
                  <w:vAlign w:val="center"/>
                </w:tcPr>
                <w:p w14:paraId="61CE9809" w14:textId="7785A436" w:rsidR="00B46092" w:rsidRPr="005C58F7" w:rsidRDefault="00B46092" w:rsidP="00B46092">
                  <w:pPr>
                    <w:adjustRightInd w:val="0"/>
                    <w:snapToGrid w:val="0"/>
                    <w:jc w:val="center"/>
                    <w:rPr>
                      <w:szCs w:val="21"/>
                    </w:rPr>
                  </w:pPr>
                  <w:r w:rsidRPr="005C58F7">
                    <w:rPr>
                      <w:rFonts w:hint="eastAsia"/>
                      <w:szCs w:val="21"/>
                    </w:rPr>
                    <w:t>非甲烷总烃、恶臭</w:t>
                  </w:r>
                </w:p>
              </w:tc>
              <w:tc>
                <w:tcPr>
                  <w:tcW w:w="2483" w:type="dxa"/>
                  <w:shd w:val="clear" w:color="auto" w:fill="auto"/>
                  <w:vAlign w:val="center"/>
                </w:tcPr>
                <w:p w14:paraId="4DAB7406" w14:textId="7E041A6F" w:rsidR="00B46092" w:rsidRPr="005C58F7" w:rsidRDefault="00B46092" w:rsidP="00B46092">
                  <w:pPr>
                    <w:adjustRightInd w:val="0"/>
                    <w:snapToGrid w:val="0"/>
                    <w:jc w:val="center"/>
                    <w:rPr>
                      <w:szCs w:val="21"/>
                    </w:rPr>
                  </w:pPr>
                  <w:r w:rsidRPr="005C58F7">
                    <w:rPr>
                      <w:rFonts w:hint="eastAsia"/>
                      <w:szCs w:val="21"/>
                    </w:rPr>
                    <w:t>每天每点</w:t>
                  </w:r>
                  <w:r w:rsidR="00781953" w:rsidRPr="005C58F7">
                    <w:rPr>
                      <w:rFonts w:hint="eastAsia"/>
                      <w:szCs w:val="21"/>
                    </w:rPr>
                    <w:t>4</w:t>
                  </w:r>
                  <w:r w:rsidRPr="005C58F7">
                    <w:rPr>
                      <w:rFonts w:hint="eastAsia"/>
                      <w:szCs w:val="21"/>
                    </w:rPr>
                    <w:t>次，监测</w:t>
                  </w:r>
                  <w:r w:rsidRPr="005C58F7">
                    <w:rPr>
                      <w:rFonts w:hint="eastAsia"/>
                      <w:szCs w:val="21"/>
                    </w:rPr>
                    <w:t>2</w:t>
                  </w:r>
                  <w:r w:rsidRPr="005C58F7">
                    <w:rPr>
                      <w:rFonts w:hint="eastAsia"/>
                      <w:szCs w:val="21"/>
                    </w:rPr>
                    <w:t>天</w:t>
                  </w:r>
                </w:p>
              </w:tc>
            </w:tr>
            <w:tr w:rsidR="00B46092" w:rsidRPr="005C58F7" w14:paraId="07F92F28" w14:textId="77777777" w:rsidTr="00D42A01">
              <w:tc>
                <w:tcPr>
                  <w:tcW w:w="1271" w:type="dxa"/>
                  <w:shd w:val="clear" w:color="auto" w:fill="auto"/>
                  <w:vAlign w:val="center"/>
                </w:tcPr>
                <w:p w14:paraId="0D56FC8E" w14:textId="77777777" w:rsidR="00B46092" w:rsidRPr="005C58F7" w:rsidRDefault="00B46092" w:rsidP="00B46092">
                  <w:pPr>
                    <w:adjustRightInd w:val="0"/>
                    <w:snapToGrid w:val="0"/>
                    <w:jc w:val="center"/>
                    <w:rPr>
                      <w:szCs w:val="21"/>
                    </w:rPr>
                  </w:pPr>
                  <w:r w:rsidRPr="005C58F7">
                    <w:rPr>
                      <w:rFonts w:hint="eastAsia"/>
                      <w:szCs w:val="21"/>
                    </w:rPr>
                    <w:t>废水</w:t>
                  </w:r>
                </w:p>
              </w:tc>
              <w:tc>
                <w:tcPr>
                  <w:tcW w:w="1985" w:type="dxa"/>
                  <w:shd w:val="clear" w:color="auto" w:fill="auto"/>
                  <w:vAlign w:val="center"/>
                </w:tcPr>
                <w:p w14:paraId="5D2392F9" w14:textId="77777777" w:rsidR="00B46092" w:rsidRPr="005C58F7" w:rsidRDefault="00B46092" w:rsidP="00B46092">
                  <w:pPr>
                    <w:adjustRightInd w:val="0"/>
                    <w:snapToGrid w:val="0"/>
                    <w:jc w:val="center"/>
                    <w:rPr>
                      <w:szCs w:val="21"/>
                    </w:rPr>
                  </w:pPr>
                  <w:r w:rsidRPr="005C58F7">
                    <w:rPr>
                      <w:rFonts w:hint="eastAsia"/>
                      <w:szCs w:val="21"/>
                    </w:rPr>
                    <w:t>厂区总排放口</w:t>
                  </w:r>
                </w:p>
              </w:tc>
              <w:tc>
                <w:tcPr>
                  <w:tcW w:w="2976" w:type="dxa"/>
                  <w:shd w:val="clear" w:color="auto" w:fill="auto"/>
                  <w:vAlign w:val="center"/>
                </w:tcPr>
                <w:p w14:paraId="38CA4DEC" w14:textId="77777777" w:rsidR="00B46092" w:rsidRPr="005C58F7" w:rsidRDefault="00B46092" w:rsidP="00B46092">
                  <w:pPr>
                    <w:adjustRightInd w:val="0"/>
                    <w:snapToGrid w:val="0"/>
                    <w:jc w:val="center"/>
                    <w:rPr>
                      <w:szCs w:val="21"/>
                    </w:rPr>
                  </w:pPr>
                  <w:r w:rsidRPr="005C58F7">
                    <w:rPr>
                      <w:rFonts w:hint="eastAsia"/>
                      <w:szCs w:val="21"/>
                    </w:rPr>
                    <w:t>pH</w:t>
                  </w:r>
                  <w:r w:rsidRPr="005C58F7">
                    <w:rPr>
                      <w:rFonts w:hint="eastAsia"/>
                      <w:szCs w:val="21"/>
                    </w:rPr>
                    <w:t>、</w:t>
                  </w:r>
                  <w:proofErr w:type="spellStart"/>
                  <w:r w:rsidRPr="005C58F7">
                    <w:rPr>
                      <w:rFonts w:hint="eastAsia"/>
                      <w:szCs w:val="21"/>
                    </w:rPr>
                    <w:t>COD</w:t>
                  </w:r>
                  <w:r w:rsidRPr="005C58F7">
                    <w:rPr>
                      <w:rFonts w:hint="eastAsia"/>
                      <w:szCs w:val="21"/>
                      <w:vertAlign w:val="subscript"/>
                    </w:rPr>
                    <w:t>Cr</w:t>
                  </w:r>
                  <w:proofErr w:type="spellEnd"/>
                  <w:r w:rsidRPr="005C58F7">
                    <w:rPr>
                      <w:rFonts w:hint="eastAsia"/>
                      <w:szCs w:val="21"/>
                    </w:rPr>
                    <w:t>、</w:t>
                  </w:r>
                  <w:r w:rsidRPr="005C58F7">
                    <w:rPr>
                      <w:rFonts w:hint="eastAsia"/>
                      <w:szCs w:val="21"/>
                    </w:rPr>
                    <w:t>NH</w:t>
                  </w:r>
                  <w:r w:rsidRPr="005C58F7">
                    <w:rPr>
                      <w:rFonts w:hint="eastAsia"/>
                      <w:szCs w:val="21"/>
                      <w:vertAlign w:val="subscript"/>
                    </w:rPr>
                    <w:t>3</w:t>
                  </w:r>
                  <w:r w:rsidRPr="005C58F7">
                    <w:rPr>
                      <w:rFonts w:hint="eastAsia"/>
                      <w:szCs w:val="21"/>
                    </w:rPr>
                    <w:t>-N</w:t>
                  </w:r>
                  <w:r w:rsidRPr="005C58F7">
                    <w:rPr>
                      <w:szCs w:val="21"/>
                    </w:rPr>
                    <w:t xml:space="preserve"> </w:t>
                  </w:r>
                </w:p>
              </w:tc>
              <w:tc>
                <w:tcPr>
                  <w:tcW w:w="2483" w:type="dxa"/>
                  <w:shd w:val="clear" w:color="auto" w:fill="auto"/>
                  <w:vAlign w:val="center"/>
                </w:tcPr>
                <w:p w14:paraId="441C2D0D" w14:textId="77777777" w:rsidR="00B46092" w:rsidRPr="005C58F7" w:rsidRDefault="00B46092" w:rsidP="00B46092">
                  <w:pPr>
                    <w:adjustRightInd w:val="0"/>
                    <w:snapToGrid w:val="0"/>
                    <w:jc w:val="center"/>
                    <w:rPr>
                      <w:szCs w:val="21"/>
                    </w:rPr>
                  </w:pPr>
                  <w:r w:rsidRPr="005C58F7">
                    <w:rPr>
                      <w:rFonts w:hint="eastAsia"/>
                      <w:szCs w:val="21"/>
                    </w:rPr>
                    <w:t>每天</w:t>
                  </w:r>
                  <w:r w:rsidRPr="005C58F7">
                    <w:rPr>
                      <w:rFonts w:hint="eastAsia"/>
                      <w:szCs w:val="21"/>
                    </w:rPr>
                    <w:t>4</w:t>
                  </w:r>
                  <w:r w:rsidRPr="005C58F7">
                    <w:rPr>
                      <w:rFonts w:hint="eastAsia"/>
                      <w:szCs w:val="21"/>
                    </w:rPr>
                    <w:t>次，监测</w:t>
                  </w:r>
                  <w:r w:rsidRPr="005C58F7">
                    <w:rPr>
                      <w:rFonts w:hint="eastAsia"/>
                      <w:szCs w:val="21"/>
                    </w:rPr>
                    <w:t>2</w:t>
                  </w:r>
                  <w:r w:rsidRPr="005C58F7">
                    <w:rPr>
                      <w:rFonts w:hint="eastAsia"/>
                      <w:szCs w:val="21"/>
                    </w:rPr>
                    <w:t>天</w:t>
                  </w:r>
                </w:p>
              </w:tc>
            </w:tr>
            <w:tr w:rsidR="00B46092" w:rsidRPr="005C58F7" w14:paraId="6FE1704F" w14:textId="77777777" w:rsidTr="00D42A01">
              <w:tc>
                <w:tcPr>
                  <w:tcW w:w="1271" w:type="dxa"/>
                  <w:shd w:val="clear" w:color="auto" w:fill="auto"/>
                  <w:vAlign w:val="center"/>
                </w:tcPr>
                <w:p w14:paraId="7D92C66D" w14:textId="77777777" w:rsidR="00B46092" w:rsidRPr="005C58F7" w:rsidRDefault="00B46092" w:rsidP="00B46092">
                  <w:pPr>
                    <w:adjustRightInd w:val="0"/>
                    <w:snapToGrid w:val="0"/>
                    <w:jc w:val="center"/>
                    <w:rPr>
                      <w:szCs w:val="21"/>
                    </w:rPr>
                  </w:pPr>
                  <w:r w:rsidRPr="005C58F7">
                    <w:rPr>
                      <w:rFonts w:hint="eastAsia"/>
                      <w:szCs w:val="21"/>
                    </w:rPr>
                    <w:t>噪声</w:t>
                  </w:r>
                </w:p>
              </w:tc>
              <w:tc>
                <w:tcPr>
                  <w:tcW w:w="1985" w:type="dxa"/>
                  <w:shd w:val="clear" w:color="auto" w:fill="auto"/>
                  <w:vAlign w:val="center"/>
                </w:tcPr>
                <w:p w14:paraId="02D34CF2" w14:textId="77777777" w:rsidR="00B46092" w:rsidRPr="005C58F7" w:rsidRDefault="00B46092" w:rsidP="00B46092">
                  <w:pPr>
                    <w:adjustRightInd w:val="0"/>
                    <w:snapToGrid w:val="0"/>
                    <w:jc w:val="center"/>
                    <w:rPr>
                      <w:szCs w:val="21"/>
                    </w:rPr>
                  </w:pPr>
                  <w:r w:rsidRPr="005C58F7">
                    <w:rPr>
                      <w:rFonts w:hint="eastAsia"/>
                      <w:szCs w:val="21"/>
                    </w:rPr>
                    <w:t>厂界四周</w:t>
                  </w:r>
                </w:p>
              </w:tc>
              <w:tc>
                <w:tcPr>
                  <w:tcW w:w="2976" w:type="dxa"/>
                  <w:shd w:val="clear" w:color="auto" w:fill="auto"/>
                  <w:vAlign w:val="center"/>
                </w:tcPr>
                <w:p w14:paraId="7F3B9170" w14:textId="77777777" w:rsidR="00B46092" w:rsidRPr="005C58F7" w:rsidRDefault="00B46092" w:rsidP="00B46092">
                  <w:pPr>
                    <w:adjustRightInd w:val="0"/>
                    <w:snapToGrid w:val="0"/>
                    <w:jc w:val="center"/>
                    <w:rPr>
                      <w:szCs w:val="21"/>
                    </w:rPr>
                  </w:pPr>
                  <w:r w:rsidRPr="005C58F7">
                    <w:rPr>
                      <w:rFonts w:hint="eastAsia"/>
                      <w:szCs w:val="21"/>
                    </w:rPr>
                    <w:t>昼</w:t>
                  </w:r>
                  <w:proofErr w:type="spellStart"/>
                  <w:r w:rsidRPr="005C58F7">
                    <w:rPr>
                      <w:rFonts w:hint="eastAsia"/>
                      <w:szCs w:val="21"/>
                    </w:rPr>
                    <w:t>Leq</w:t>
                  </w:r>
                  <w:proofErr w:type="spellEnd"/>
                  <w:r w:rsidRPr="005C58F7">
                    <w:rPr>
                      <w:rFonts w:hint="eastAsia"/>
                      <w:szCs w:val="21"/>
                    </w:rPr>
                    <w:t>(A)</w:t>
                  </w:r>
                </w:p>
              </w:tc>
              <w:tc>
                <w:tcPr>
                  <w:tcW w:w="2483" w:type="dxa"/>
                  <w:shd w:val="clear" w:color="auto" w:fill="auto"/>
                  <w:vAlign w:val="center"/>
                </w:tcPr>
                <w:p w14:paraId="2B47785E" w14:textId="77777777" w:rsidR="00B46092" w:rsidRPr="005C58F7" w:rsidRDefault="00B46092" w:rsidP="00B46092">
                  <w:pPr>
                    <w:adjustRightInd w:val="0"/>
                    <w:snapToGrid w:val="0"/>
                    <w:jc w:val="center"/>
                    <w:rPr>
                      <w:szCs w:val="21"/>
                    </w:rPr>
                  </w:pPr>
                  <w:r w:rsidRPr="005C58F7">
                    <w:rPr>
                      <w:rFonts w:hint="eastAsia"/>
                      <w:szCs w:val="21"/>
                    </w:rPr>
                    <w:t>监测</w:t>
                  </w:r>
                  <w:r w:rsidRPr="005C58F7">
                    <w:rPr>
                      <w:rFonts w:hint="eastAsia"/>
                      <w:szCs w:val="21"/>
                    </w:rPr>
                    <w:t>1</w:t>
                  </w:r>
                  <w:r w:rsidRPr="005C58F7">
                    <w:rPr>
                      <w:rFonts w:hint="eastAsia"/>
                      <w:szCs w:val="21"/>
                    </w:rPr>
                    <w:t>次，监测</w:t>
                  </w:r>
                  <w:r w:rsidRPr="005C58F7">
                    <w:rPr>
                      <w:rFonts w:hint="eastAsia"/>
                      <w:szCs w:val="21"/>
                    </w:rPr>
                    <w:t>2</w:t>
                  </w:r>
                  <w:r w:rsidRPr="005C58F7">
                    <w:rPr>
                      <w:rFonts w:hint="eastAsia"/>
                      <w:szCs w:val="21"/>
                    </w:rPr>
                    <w:t>天</w:t>
                  </w:r>
                </w:p>
              </w:tc>
            </w:tr>
          </w:tbl>
          <w:p w14:paraId="369E6F73" w14:textId="37F4FEAD" w:rsidR="00C27A09" w:rsidRPr="005C58F7" w:rsidRDefault="00C27A09" w:rsidP="00C27A09">
            <w:pPr>
              <w:adjustRightInd w:val="0"/>
              <w:snapToGrid w:val="0"/>
              <w:jc w:val="center"/>
              <w:rPr>
                <w:sz w:val="24"/>
              </w:rPr>
            </w:pPr>
            <w:r w:rsidRPr="005C58F7">
              <w:rPr>
                <w:rFonts w:hint="eastAsia"/>
                <w:b/>
              </w:rPr>
              <w:t>表</w:t>
            </w:r>
            <w:r w:rsidRPr="005C58F7">
              <w:rPr>
                <w:rFonts w:hint="eastAsia"/>
                <w:b/>
              </w:rPr>
              <w:t>7-</w:t>
            </w:r>
            <w:r w:rsidR="00BB594C" w:rsidRPr="005C58F7">
              <w:rPr>
                <w:rFonts w:hint="eastAsia"/>
                <w:b/>
              </w:rPr>
              <w:t>26</w:t>
            </w:r>
            <w:r w:rsidRPr="005C58F7">
              <w:rPr>
                <w:rFonts w:hint="eastAsia"/>
                <w:b/>
              </w:rPr>
              <w:t xml:space="preserve">   </w:t>
            </w:r>
            <w:r w:rsidRPr="005C58F7">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543"/>
              <w:gridCol w:w="1916"/>
            </w:tblGrid>
            <w:tr w:rsidR="00227F48" w:rsidRPr="005C58F7" w14:paraId="15F931AB" w14:textId="77777777" w:rsidTr="00E002D5">
              <w:tc>
                <w:tcPr>
                  <w:tcW w:w="1271" w:type="dxa"/>
                  <w:shd w:val="clear" w:color="auto" w:fill="auto"/>
                  <w:vAlign w:val="center"/>
                </w:tcPr>
                <w:p w14:paraId="77266637" w14:textId="77777777" w:rsidR="00336F94" w:rsidRPr="005C58F7" w:rsidRDefault="00336F94" w:rsidP="002A2184">
                  <w:pPr>
                    <w:adjustRightInd w:val="0"/>
                    <w:snapToGrid w:val="0"/>
                    <w:jc w:val="center"/>
                    <w:rPr>
                      <w:szCs w:val="21"/>
                    </w:rPr>
                  </w:pPr>
                  <w:r w:rsidRPr="005C58F7">
                    <w:rPr>
                      <w:rFonts w:hint="eastAsia"/>
                      <w:szCs w:val="21"/>
                    </w:rPr>
                    <w:t>监测内容</w:t>
                  </w:r>
                </w:p>
              </w:tc>
              <w:tc>
                <w:tcPr>
                  <w:tcW w:w="1985" w:type="dxa"/>
                  <w:shd w:val="clear" w:color="auto" w:fill="auto"/>
                  <w:vAlign w:val="center"/>
                </w:tcPr>
                <w:p w14:paraId="172C4B36" w14:textId="77777777" w:rsidR="00336F94" w:rsidRPr="005C58F7" w:rsidRDefault="00336F94" w:rsidP="002A2184">
                  <w:pPr>
                    <w:adjustRightInd w:val="0"/>
                    <w:snapToGrid w:val="0"/>
                    <w:jc w:val="center"/>
                    <w:rPr>
                      <w:szCs w:val="21"/>
                    </w:rPr>
                  </w:pPr>
                  <w:r w:rsidRPr="005C58F7">
                    <w:rPr>
                      <w:rFonts w:hint="eastAsia"/>
                      <w:szCs w:val="21"/>
                    </w:rPr>
                    <w:t>监测点位</w:t>
                  </w:r>
                </w:p>
              </w:tc>
              <w:tc>
                <w:tcPr>
                  <w:tcW w:w="3543" w:type="dxa"/>
                  <w:shd w:val="clear" w:color="auto" w:fill="auto"/>
                  <w:vAlign w:val="center"/>
                </w:tcPr>
                <w:p w14:paraId="194E1A94" w14:textId="77777777" w:rsidR="00336F94" w:rsidRPr="005C58F7" w:rsidRDefault="00336F94" w:rsidP="002A2184">
                  <w:pPr>
                    <w:adjustRightInd w:val="0"/>
                    <w:snapToGrid w:val="0"/>
                    <w:jc w:val="center"/>
                    <w:rPr>
                      <w:szCs w:val="21"/>
                    </w:rPr>
                  </w:pPr>
                  <w:r w:rsidRPr="005C58F7">
                    <w:rPr>
                      <w:rFonts w:hint="eastAsia"/>
                      <w:szCs w:val="21"/>
                    </w:rPr>
                    <w:t>监测项目</w:t>
                  </w:r>
                </w:p>
              </w:tc>
              <w:tc>
                <w:tcPr>
                  <w:tcW w:w="1916" w:type="dxa"/>
                  <w:shd w:val="clear" w:color="auto" w:fill="auto"/>
                  <w:vAlign w:val="center"/>
                </w:tcPr>
                <w:p w14:paraId="645E6FF0" w14:textId="77777777" w:rsidR="00336F94" w:rsidRPr="005C58F7" w:rsidRDefault="00336F94" w:rsidP="002A2184">
                  <w:pPr>
                    <w:adjustRightInd w:val="0"/>
                    <w:snapToGrid w:val="0"/>
                    <w:jc w:val="center"/>
                    <w:rPr>
                      <w:szCs w:val="21"/>
                    </w:rPr>
                  </w:pPr>
                  <w:r w:rsidRPr="005C58F7">
                    <w:rPr>
                      <w:rFonts w:hint="eastAsia"/>
                      <w:szCs w:val="21"/>
                    </w:rPr>
                    <w:t>监测频率</w:t>
                  </w:r>
                </w:p>
              </w:tc>
            </w:tr>
            <w:tr w:rsidR="00227F48" w:rsidRPr="005C58F7" w14:paraId="67F2C432" w14:textId="77777777" w:rsidTr="00E002D5">
              <w:tc>
                <w:tcPr>
                  <w:tcW w:w="1271" w:type="dxa"/>
                  <w:vMerge w:val="restart"/>
                  <w:shd w:val="clear" w:color="auto" w:fill="auto"/>
                  <w:vAlign w:val="center"/>
                </w:tcPr>
                <w:p w14:paraId="13F31AAE" w14:textId="77777777" w:rsidR="003246E6" w:rsidRPr="005C58F7" w:rsidRDefault="003246E6" w:rsidP="002A2184">
                  <w:pPr>
                    <w:adjustRightInd w:val="0"/>
                    <w:snapToGrid w:val="0"/>
                    <w:jc w:val="center"/>
                    <w:rPr>
                      <w:szCs w:val="21"/>
                    </w:rPr>
                  </w:pPr>
                  <w:r w:rsidRPr="005C58F7">
                    <w:rPr>
                      <w:rFonts w:hint="eastAsia"/>
                      <w:szCs w:val="21"/>
                    </w:rPr>
                    <w:t>废气</w:t>
                  </w:r>
                </w:p>
              </w:tc>
              <w:tc>
                <w:tcPr>
                  <w:tcW w:w="1985" w:type="dxa"/>
                  <w:shd w:val="clear" w:color="auto" w:fill="auto"/>
                  <w:vAlign w:val="center"/>
                </w:tcPr>
                <w:p w14:paraId="70534978" w14:textId="02C84EE3" w:rsidR="003246E6" w:rsidRPr="005C58F7" w:rsidRDefault="0030425B" w:rsidP="002A2184">
                  <w:pPr>
                    <w:adjustRightInd w:val="0"/>
                    <w:snapToGrid w:val="0"/>
                    <w:jc w:val="center"/>
                    <w:rPr>
                      <w:szCs w:val="21"/>
                    </w:rPr>
                  </w:pPr>
                  <w:r w:rsidRPr="005C58F7">
                    <w:rPr>
                      <w:rFonts w:hint="eastAsia"/>
                      <w:szCs w:val="21"/>
                    </w:rPr>
                    <w:t>DA</w:t>
                  </w:r>
                  <w:r w:rsidRPr="005C58F7">
                    <w:rPr>
                      <w:szCs w:val="21"/>
                    </w:rPr>
                    <w:t>001</w:t>
                  </w:r>
                  <w:r w:rsidR="003246E6" w:rsidRPr="005C58F7">
                    <w:rPr>
                      <w:rFonts w:hint="eastAsia"/>
                      <w:szCs w:val="21"/>
                    </w:rPr>
                    <w:t>排气筒</w:t>
                  </w:r>
                </w:p>
              </w:tc>
              <w:tc>
                <w:tcPr>
                  <w:tcW w:w="3543" w:type="dxa"/>
                  <w:shd w:val="clear" w:color="auto" w:fill="auto"/>
                  <w:vAlign w:val="center"/>
                </w:tcPr>
                <w:p w14:paraId="46366CA4" w14:textId="71F8B603" w:rsidR="003246E6" w:rsidRPr="005C58F7" w:rsidRDefault="00B46092" w:rsidP="002A2184">
                  <w:pPr>
                    <w:adjustRightInd w:val="0"/>
                    <w:snapToGrid w:val="0"/>
                    <w:jc w:val="center"/>
                    <w:rPr>
                      <w:szCs w:val="21"/>
                    </w:rPr>
                  </w:pPr>
                  <w:r w:rsidRPr="005C58F7">
                    <w:rPr>
                      <w:rFonts w:hint="eastAsia"/>
                      <w:szCs w:val="21"/>
                    </w:rPr>
                    <w:t>非甲烷总烃、恶臭</w:t>
                  </w:r>
                </w:p>
              </w:tc>
              <w:tc>
                <w:tcPr>
                  <w:tcW w:w="1916" w:type="dxa"/>
                  <w:shd w:val="clear" w:color="auto" w:fill="auto"/>
                  <w:vAlign w:val="center"/>
                </w:tcPr>
                <w:p w14:paraId="30F2A6B9" w14:textId="77777777" w:rsidR="003246E6" w:rsidRPr="005C58F7" w:rsidRDefault="00A14D98" w:rsidP="002A2184">
                  <w:pPr>
                    <w:adjustRightInd w:val="0"/>
                    <w:snapToGrid w:val="0"/>
                    <w:jc w:val="center"/>
                    <w:rPr>
                      <w:szCs w:val="21"/>
                    </w:rPr>
                  </w:pPr>
                  <w:r w:rsidRPr="005C58F7">
                    <w:rPr>
                      <w:szCs w:val="21"/>
                    </w:rPr>
                    <w:t>1</w:t>
                  </w:r>
                  <w:r w:rsidRPr="005C58F7">
                    <w:rPr>
                      <w:rFonts w:hint="eastAsia"/>
                      <w:szCs w:val="21"/>
                    </w:rPr>
                    <w:t>次</w:t>
                  </w:r>
                  <w:r w:rsidRPr="005C58F7">
                    <w:rPr>
                      <w:rFonts w:hint="eastAsia"/>
                      <w:szCs w:val="21"/>
                    </w:rPr>
                    <w:t>/</w:t>
                  </w:r>
                  <w:r w:rsidRPr="005C58F7">
                    <w:rPr>
                      <w:rFonts w:hint="eastAsia"/>
                      <w:szCs w:val="21"/>
                    </w:rPr>
                    <w:t>年</w:t>
                  </w:r>
                </w:p>
              </w:tc>
            </w:tr>
            <w:tr w:rsidR="00B46092" w:rsidRPr="005C58F7" w14:paraId="16D87E23" w14:textId="77777777" w:rsidTr="00E002D5">
              <w:tc>
                <w:tcPr>
                  <w:tcW w:w="1271" w:type="dxa"/>
                  <w:vMerge/>
                  <w:shd w:val="clear" w:color="auto" w:fill="auto"/>
                  <w:vAlign w:val="center"/>
                </w:tcPr>
                <w:p w14:paraId="675DACD2" w14:textId="77777777" w:rsidR="00B46092" w:rsidRPr="005C58F7" w:rsidRDefault="00B46092" w:rsidP="00B46092">
                  <w:pPr>
                    <w:adjustRightInd w:val="0"/>
                    <w:snapToGrid w:val="0"/>
                    <w:jc w:val="center"/>
                    <w:rPr>
                      <w:szCs w:val="21"/>
                    </w:rPr>
                  </w:pPr>
                </w:p>
              </w:tc>
              <w:tc>
                <w:tcPr>
                  <w:tcW w:w="1985" w:type="dxa"/>
                  <w:shd w:val="clear" w:color="auto" w:fill="auto"/>
                  <w:vAlign w:val="center"/>
                </w:tcPr>
                <w:p w14:paraId="0FBBDB65" w14:textId="3F726933" w:rsidR="00B46092" w:rsidRPr="005C58F7" w:rsidRDefault="00B46092" w:rsidP="00B46092">
                  <w:pPr>
                    <w:adjustRightInd w:val="0"/>
                    <w:snapToGrid w:val="0"/>
                    <w:jc w:val="center"/>
                    <w:rPr>
                      <w:szCs w:val="21"/>
                    </w:rPr>
                  </w:pPr>
                  <w:r w:rsidRPr="005C58F7">
                    <w:rPr>
                      <w:rFonts w:hint="eastAsia"/>
                      <w:szCs w:val="21"/>
                    </w:rPr>
                    <w:t>厂界无组织监控点</w:t>
                  </w:r>
                </w:p>
              </w:tc>
              <w:tc>
                <w:tcPr>
                  <w:tcW w:w="3543" w:type="dxa"/>
                  <w:shd w:val="clear" w:color="auto" w:fill="auto"/>
                  <w:vAlign w:val="center"/>
                </w:tcPr>
                <w:p w14:paraId="34DC62C5" w14:textId="1D29ACD9" w:rsidR="00B46092" w:rsidRPr="005C58F7" w:rsidRDefault="00B46092" w:rsidP="00B46092">
                  <w:pPr>
                    <w:adjustRightInd w:val="0"/>
                    <w:snapToGrid w:val="0"/>
                    <w:jc w:val="center"/>
                    <w:rPr>
                      <w:szCs w:val="21"/>
                    </w:rPr>
                  </w:pPr>
                  <w:r w:rsidRPr="005C58F7">
                    <w:rPr>
                      <w:rFonts w:hint="eastAsia"/>
                      <w:szCs w:val="21"/>
                    </w:rPr>
                    <w:t>非甲烷总烃、恶臭</w:t>
                  </w:r>
                </w:p>
              </w:tc>
              <w:tc>
                <w:tcPr>
                  <w:tcW w:w="1916" w:type="dxa"/>
                  <w:shd w:val="clear" w:color="auto" w:fill="auto"/>
                  <w:vAlign w:val="center"/>
                </w:tcPr>
                <w:p w14:paraId="05C5F86F" w14:textId="77777777" w:rsidR="00B46092" w:rsidRPr="005C58F7" w:rsidRDefault="00B46092" w:rsidP="00B46092">
                  <w:pPr>
                    <w:adjustRightInd w:val="0"/>
                    <w:snapToGrid w:val="0"/>
                    <w:jc w:val="center"/>
                    <w:rPr>
                      <w:szCs w:val="21"/>
                    </w:rPr>
                  </w:pPr>
                  <w:r w:rsidRPr="005C58F7">
                    <w:rPr>
                      <w:szCs w:val="21"/>
                    </w:rPr>
                    <w:t>1</w:t>
                  </w:r>
                  <w:r w:rsidRPr="005C58F7">
                    <w:rPr>
                      <w:rFonts w:hint="eastAsia"/>
                      <w:szCs w:val="21"/>
                    </w:rPr>
                    <w:t>次</w:t>
                  </w:r>
                  <w:r w:rsidRPr="005C58F7">
                    <w:rPr>
                      <w:rFonts w:hint="eastAsia"/>
                      <w:szCs w:val="21"/>
                    </w:rPr>
                    <w:t>/</w:t>
                  </w:r>
                  <w:r w:rsidRPr="005C58F7">
                    <w:rPr>
                      <w:rFonts w:hint="eastAsia"/>
                      <w:szCs w:val="21"/>
                    </w:rPr>
                    <w:t>年</w:t>
                  </w:r>
                </w:p>
              </w:tc>
            </w:tr>
            <w:tr w:rsidR="00B46092" w:rsidRPr="005C58F7" w14:paraId="26A08A0A" w14:textId="77777777" w:rsidTr="00E002D5">
              <w:tc>
                <w:tcPr>
                  <w:tcW w:w="1271" w:type="dxa"/>
                  <w:shd w:val="clear" w:color="auto" w:fill="auto"/>
                  <w:vAlign w:val="center"/>
                </w:tcPr>
                <w:p w14:paraId="7758F2EF" w14:textId="77777777" w:rsidR="00B46092" w:rsidRPr="005C58F7" w:rsidRDefault="00B46092" w:rsidP="00B46092">
                  <w:pPr>
                    <w:adjustRightInd w:val="0"/>
                    <w:snapToGrid w:val="0"/>
                    <w:jc w:val="center"/>
                    <w:rPr>
                      <w:szCs w:val="21"/>
                    </w:rPr>
                  </w:pPr>
                  <w:r w:rsidRPr="005C58F7">
                    <w:rPr>
                      <w:rFonts w:hint="eastAsia"/>
                      <w:szCs w:val="21"/>
                    </w:rPr>
                    <w:t>废水</w:t>
                  </w:r>
                </w:p>
              </w:tc>
              <w:tc>
                <w:tcPr>
                  <w:tcW w:w="1985" w:type="dxa"/>
                  <w:shd w:val="clear" w:color="auto" w:fill="auto"/>
                  <w:vAlign w:val="center"/>
                </w:tcPr>
                <w:p w14:paraId="2A6CB376" w14:textId="77777777" w:rsidR="00B46092" w:rsidRPr="005C58F7" w:rsidRDefault="00B46092" w:rsidP="00B46092">
                  <w:pPr>
                    <w:adjustRightInd w:val="0"/>
                    <w:snapToGrid w:val="0"/>
                    <w:jc w:val="center"/>
                    <w:rPr>
                      <w:szCs w:val="21"/>
                    </w:rPr>
                  </w:pPr>
                  <w:r w:rsidRPr="005C58F7">
                    <w:rPr>
                      <w:rFonts w:hint="eastAsia"/>
                      <w:szCs w:val="21"/>
                    </w:rPr>
                    <w:t>厂区总排放口</w:t>
                  </w:r>
                </w:p>
              </w:tc>
              <w:tc>
                <w:tcPr>
                  <w:tcW w:w="3543" w:type="dxa"/>
                  <w:shd w:val="clear" w:color="auto" w:fill="auto"/>
                  <w:vAlign w:val="center"/>
                </w:tcPr>
                <w:p w14:paraId="272D7A6E" w14:textId="77777777" w:rsidR="00B46092" w:rsidRPr="005C58F7" w:rsidRDefault="00B46092" w:rsidP="00B46092">
                  <w:pPr>
                    <w:adjustRightInd w:val="0"/>
                    <w:snapToGrid w:val="0"/>
                    <w:jc w:val="center"/>
                    <w:rPr>
                      <w:szCs w:val="21"/>
                    </w:rPr>
                  </w:pPr>
                  <w:r w:rsidRPr="005C58F7">
                    <w:rPr>
                      <w:rFonts w:hint="eastAsia"/>
                      <w:szCs w:val="21"/>
                    </w:rPr>
                    <w:t>pH</w:t>
                  </w:r>
                  <w:r w:rsidRPr="005C58F7">
                    <w:rPr>
                      <w:rFonts w:hint="eastAsia"/>
                      <w:szCs w:val="21"/>
                    </w:rPr>
                    <w:t>、</w:t>
                  </w:r>
                  <w:proofErr w:type="spellStart"/>
                  <w:r w:rsidRPr="005C58F7">
                    <w:rPr>
                      <w:rFonts w:hint="eastAsia"/>
                      <w:szCs w:val="21"/>
                    </w:rPr>
                    <w:t>COD</w:t>
                  </w:r>
                  <w:r w:rsidRPr="005C58F7">
                    <w:rPr>
                      <w:rFonts w:hint="eastAsia"/>
                      <w:szCs w:val="21"/>
                      <w:vertAlign w:val="subscript"/>
                    </w:rPr>
                    <w:t>Cr</w:t>
                  </w:r>
                  <w:proofErr w:type="spellEnd"/>
                  <w:r w:rsidRPr="005C58F7">
                    <w:rPr>
                      <w:rFonts w:hint="eastAsia"/>
                      <w:szCs w:val="21"/>
                    </w:rPr>
                    <w:t>、</w:t>
                  </w:r>
                  <w:r w:rsidRPr="005C58F7">
                    <w:rPr>
                      <w:rFonts w:hint="eastAsia"/>
                      <w:szCs w:val="21"/>
                    </w:rPr>
                    <w:t>NH</w:t>
                  </w:r>
                  <w:r w:rsidRPr="005C58F7">
                    <w:rPr>
                      <w:rFonts w:hint="eastAsia"/>
                      <w:szCs w:val="21"/>
                      <w:vertAlign w:val="subscript"/>
                    </w:rPr>
                    <w:t>3</w:t>
                  </w:r>
                  <w:r w:rsidRPr="005C58F7">
                    <w:rPr>
                      <w:rFonts w:hint="eastAsia"/>
                      <w:szCs w:val="21"/>
                    </w:rPr>
                    <w:t>-N</w:t>
                  </w:r>
                  <w:r w:rsidRPr="005C58F7">
                    <w:rPr>
                      <w:szCs w:val="21"/>
                    </w:rPr>
                    <w:t xml:space="preserve"> </w:t>
                  </w:r>
                </w:p>
              </w:tc>
              <w:tc>
                <w:tcPr>
                  <w:tcW w:w="1916" w:type="dxa"/>
                  <w:shd w:val="clear" w:color="auto" w:fill="auto"/>
                  <w:vAlign w:val="center"/>
                </w:tcPr>
                <w:p w14:paraId="16BE8928" w14:textId="77777777" w:rsidR="00B46092" w:rsidRPr="005C58F7" w:rsidRDefault="00B46092" w:rsidP="00B46092">
                  <w:pPr>
                    <w:adjustRightInd w:val="0"/>
                    <w:snapToGrid w:val="0"/>
                    <w:jc w:val="center"/>
                    <w:rPr>
                      <w:szCs w:val="21"/>
                    </w:rPr>
                  </w:pPr>
                  <w:r w:rsidRPr="005C58F7">
                    <w:rPr>
                      <w:rFonts w:hint="eastAsia"/>
                      <w:szCs w:val="21"/>
                    </w:rPr>
                    <w:t>1</w:t>
                  </w:r>
                  <w:r w:rsidRPr="005C58F7">
                    <w:rPr>
                      <w:rFonts w:hint="eastAsia"/>
                      <w:szCs w:val="21"/>
                    </w:rPr>
                    <w:t>次</w:t>
                  </w:r>
                  <w:r w:rsidRPr="005C58F7">
                    <w:rPr>
                      <w:rFonts w:hint="eastAsia"/>
                      <w:szCs w:val="21"/>
                    </w:rPr>
                    <w:t>/</w:t>
                  </w:r>
                  <w:r w:rsidRPr="005C58F7">
                    <w:rPr>
                      <w:rFonts w:hint="eastAsia"/>
                      <w:szCs w:val="21"/>
                    </w:rPr>
                    <w:t>季</w:t>
                  </w:r>
                </w:p>
              </w:tc>
            </w:tr>
            <w:tr w:rsidR="00B46092" w:rsidRPr="005C58F7" w14:paraId="206865FC" w14:textId="77777777" w:rsidTr="00E002D5">
              <w:tc>
                <w:tcPr>
                  <w:tcW w:w="1271" w:type="dxa"/>
                  <w:shd w:val="clear" w:color="auto" w:fill="auto"/>
                  <w:vAlign w:val="center"/>
                </w:tcPr>
                <w:p w14:paraId="77DC788C" w14:textId="77777777" w:rsidR="00B46092" w:rsidRPr="005C58F7" w:rsidRDefault="00B46092" w:rsidP="00B46092">
                  <w:pPr>
                    <w:adjustRightInd w:val="0"/>
                    <w:snapToGrid w:val="0"/>
                    <w:jc w:val="center"/>
                    <w:rPr>
                      <w:szCs w:val="21"/>
                    </w:rPr>
                  </w:pPr>
                  <w:r w:rsidRPr="005C58F7">
                    <w:rPr>
                      <w:rFonts w:hint="eastAsia"/>
                      <w:szCs w:val="21"/>
                    </w:rPr>
                    <w:t>噪声</w:t>
                  </w:r>
                </w:p>
              </w:tc>
              <w:tc>
                <w:tcPr>
                  <w:tcW w:w="1985" w:type="dxa"/>
                  <w:shd w:val="clear" w:color="auto" w:fill="auto"/>
                  <w:vAlign w:val="center"/>
                </w:tcPr>
                <w:p w14:paraId="600987AC" w14:textId="77777777" w:rsidR="00B46092" w:rsidRPr="005C58F7" w:rsidRDefault="00B46092" w:rsidP="00B46092">
                  <w:pPr>
                    <w:adjustRightInd w:val="0"/>
                    <w:snapToGrid w:val="0"/>
                    <w:jc w:val="center"/>
                    <w:rPr>
                      <w:szCs w:val="21"/>
                    </w:rPr>
                  </w:pPr>
                  <w:r w:rsidRPr="005C58F7">
                    <w:rPr>
                      <w:rFonts w:hint="eastAsia"/>
                      <w:szCs w:val="21"/>
                    </w:rPr>
                    <w:t>厂界四周</w:t>
                  </w:r>
                </w:p>
              </w:tc>
              <w:tc>
                <w:tcPr>
                  <w:tcW w:w="3543" w:type="dxa"/>
                  <w:shd w:val="clear" w:color="auto" w:fill="auto"/>
                  <w:vAlign w:val="center"/>
                </w:tcPr>
                <w:p w14:paraId="68A6B237" w14:textId="77777777" w:rsidR="00B46092" w:rsidRPr="005C58F7" w:rsidRDefault="00B46092" w:rsidP="00B46092">
                  <w:pPr>
                    <w:adjustRightInd w:val="0"/>
                    <w:snapToGrid w:val="0"/>
                    <w:jc w:val="center"/>
                    <w:rPr>
                      <w:szCs w:val="21"/>
                    </w:rPr>
                  </w:pPr>
                  <w:r w:rsidRPr="005C58F7">
                    <w:rPr>
                      <w:rFonts w:hint="eastAsia"/>
                      <w:szCs w:val="21"/>
                    </w:rPr>
                    <w:t>昼</w:t>
                  </w:r>
                  <w:proofErr w:type="spellStart"/>
                  <w:r w:rsidRPr="005C58F7">
                    <w:rPr>
                      <w:rFonts w:hint="eastAsia"/>
                      <w:szCs w:val="21"/>
                    </w:rPr>
                    <w:t>Leq</w:t>
                  </w:r>
                  <w:proofErr w:type="spellEnd"/>
                  <w:r w:rsidRPr="005C58F7">
                    <w:rPr>
                      <w:rFonts w:hint="eastAsia"/>
                      <w:szCs w:val="21"/>
                    </w:rPr>
                    <w:t>(A)</w:t>
                  </w:r>
                </w:p>
              </w:tc>
              <w:tc>
                <w:tcPr>
                  <w:tcW w:w="1916" w:type="dxa"/>
                  <w:shd w:val="clear" w:color="auto" w:fill="auto"/>
                  <w:vAlign w:val="center"/>
                </w:tcPr>
                <w:p w14:paraId="5E0FD4ED" w14:textId="77777777" w:rsidR="00B46092" w:rsidRPr="005C58F7" w:rsidRDefault="00B46092" w:rsidP="00B46092">
                  <w:pPr>
                    <w:adjustRightInd w:val="0"/>
                    <w:snapToGrid w:val="0"/>
                    <w:jc w:val="center"/>
                    <w:rPr>
                      <w:szCs w:val="21"/>
                    </w:rPr>
                  </w:pPr>
                  <w:r w:rsidRPr="005C58F7">
                    <w:rPr>
                      <w:rFonts w:hint="eastAsia"/>
                      <w:szCs w:val="21"/>
                    </w:rPr>
                    <w:t>1</w:t>
                  </w:r>
                  <w:r w:rsidRPr="005C58F7">
                    <w:rPr>
                      <w:rFonts w:hint="eastAsia"/>
                      <w:szCs w:val="21"/>
                    </w:rPr>
                    <w:t>次</w:t>
                  </w:r>
                  <w:r w:rsidRPr="005C58F7">
                    <w:rPr>
                      <w:rFonts w:hint="eastAsia"/>
                      <w:szCs w:val="21"/>
                    </w:rPr>
                    <w:t>/</w:t>
                  </w:r>
                  <w:r w:rsidRPr="005C58F7">
                    <w:rPr>
                      <w:rFonts w:hint="eastAsia"/>
                      <w:szCs w:val="21"/>
                    </w:rPr>
                    <w:t>季</w:t>
                  </w:r>
                </w:p>
              </w:tc>
            </w:tr>
          </w:tbl>
          <w:p w14:paraId="220A209C" w14:textId="77777777" w:rsidR="001F0B17" w:rsidRPr="005C58F7" w:rsidRDefault="001F0B17" w:rsidP="00336F94">
            <w:pPr>
              <w:adjustRightInd w:val="0"/>
              <w:snapToGrid w:val="0"/>
              <w:spacing w:line="360" w:lineRule="auto"/>
              <w:outlineLvl w:val="1"/>
              <w:rPr>
                <w:b/>
                <w:sz w:val="28"/>
                <w:szCs w:val="28"/>
              </w:rPr>
            </w:pPr>
          </w:p>
          <w:p w14:paraId="601D3EE0" w14:textId="16FD4DFE" w:rsidR="00336F94" w:rsidRPr="005C58F7" w:rsidRDefault="00336F94" w:rsidP="00336F94">
            <w:pPr>
              <w:adjustRightInd w:val="0"/>
              <w:snapToGrid w:val="0"/>
              <w:spacing w:line="360" w:lineRule="auto"/>
              <w:outlineLvl w:val="1"/>
              <w:rPr>
                <w:b/>
                <w:sz w:val="28"/>
                <w:szCs w:val="28"/>
              </w:rPr>
            </w:pPr>
            <w:r w:rsidRPr="005C58F7">
              <w:rPr>
                <w:b/>
                <w:sz w:val="28"/>
                <w:szCs w:val="28"/>
              </w:rPr>
              <w:t>7.4</w:t>
            </w:r>
            <w:r w:rsidRPr="005C58F7">
              <w:rPr>
                <w:rFonts w:hint="eastAsia"/>
                <w:b/>
                <w:sz w:val="28"/>
                <w:szCs w:val="28"/>
              </w:rPr>
              <w:t>退役期环境影响分析</w:t>
            </w:r>
          </w:p>
          <w:p w14:paraId="5D01F868" w14:textId="77777777" w:rsidR="0050712A" w:rsidRPr="005C58F7" w:rsidRDefault="00336F94" w:rsidP="00377F1E">
            <w:pPr>
              <w:adjustRightInd w:val="0"/>
              <w:snapToGrid w:val="0"/>
              <w:spacing w:line="360" w:lineRule="auto"/>
              <w:ind w:firstLineChars="200" w:firstLine="480"/>
              <w:rPr>
                <w:sz w:val="24"/>
              </w:rPr>
            </w:pPr>
            <w:r w:rsidRPr="005C58F7">
              <w:rPr>
                <w:rFonts w:hint="eastAsia"/>
                <w:sz w:val="24"/>
              </w:rPr>
              <w:t>本项目退役后，</w:t>
            </w:r>
            <w:r w:rsidR="006F26A5" w:rsidRPr="005C58F7">
              <w:rPr>
                <w:rFonts w:hint="eastAsia"/>
                <w:sz w:val="24"/>
              </w:rPr>
              <w:t>企业</w:t>
            </w:r>
            <w:r w:rsidRPr="005C58F7">
              <w:rPr>
                <w:rFonts w:hint="eastAsia"/>
                <w:sz w:val="24"/>
              </w:rPr>
              <w:t>不再进行运营，因此将不再产生废水、废气、固废、噪声等环境污染因素，留下的主要是</w:t>
            </w:r>
            <w:r w:rsidR="006F26A5" w:rsidRPr="005C58F7">
              <w:rPr>
                <w:rFonts w:hint="eastAsia"/>
                <w:sz w:val="24"/>
              </w:rPr>
              <w:t>厂房和废弃机器设备</w:t>
            </w:r>
            <w:r w:rsidRPr="005C58F7">
              <w:rPr>
                <w:rFonts w:hint="eastAsia"/>
                <w:sz w:val="24"/>
              </w:rPr>
              <w:t>，</w:t>
            </w:r>
            <w:r w:rsidR="006F26A5" w:rsidRPr="005C58F7">
              <w:rPr>
                <w:rFonts w:hint="eastAsia"/>
                <w:sz w:val="24"/>
              </w:rPr>
              <w:t>厂</w:t>
            </w:r>
            <w:r w:rsidRPr="005C58F7">
              <w:rPr>
                <w:rFonts w:hint="eastAsia"/>
                <w:sz w:val="24"/>
              </w:rPr>
              <w:t>房可作其他用途而进行重新利用</w:t>
            </w:r>
            <w:r w:rsidR="006E41D3" w:rsidRPr="005C58F7">
              <w:rPr>
                <w:rFonts w:hint="eastAsia"/>
                <w:sz w:val="24"/>
              </w:rPr>
              <w:t>。退役时的</w:t>
            </w:r>
            <w:r w:rsidR="006F26A5" w:rsidRPr="005C58F7">
              <w:rPr>
                <w:rFonts w:hint="eastAsia"/>
                <w:sz w:val="24"/>
              </w:rPr>
              <w:t>各种原辅料和产品</w:t>
            </w:r>
            <w:r w:rsidR="006E41D3" w:rsidRPr="005C58F7">
              <w:rPr>
                <w:rFonts w:hint="eastAsia"/>
                <w:sz w:val="24"/>
              </w:rPr>
              <w:t>应清理干净，搬运时小心轻放，不得随意散放，不得乱倒</w:t>
            </w:r>
            <w:r w:rsidR="008C6C9D" w:rsidRPr="005C58F7">
              <w:rPr>
                <w:rFonts w:hint="eastAsia"/>
                <w:sz w:val="24"/>
              </w:rPr>
              <w:t>，要防晒防雨淋。各种原辅料及产品应分门别类，贮存于符合标准的容器里，贴上标签，进行重新利用或者委托有资质的单位进行处理。生产设备可重新利用，亦可转卖给其它企业，也可经清洗后进行拆除</w:t>
            </w:r>
            <w:r w:rsidR="006F26A5" w:rsidRPr="005C58F7">
              <w:rPr>
                <w:rFonts w:hint="eastAsia"/>
                <w:sz w:val="24"/>
              </w:rPr>
              <w:t>，清洗废水处理后达标排放。设备主要为金属，对设备材料完全拆除，经分拣处理后可回收利用</w:t>
            </w:r>
            <w:r w:rsidR="008C6C9D" w:rsidRPr="005C58F7">
              <w:rPr>
                <w:rFonts w:hint="eastAsia"/>
                <w:sz w:val="24"/>
              </w:rPr>
              <w:t>。以上各种措施落实后，本项目退役期间不会对周边环境产生不良影响。</w:t>
            </w:r>
          </w:p>
          <w:p w14:paraId="2FA3903D" w14:textId="77777777" w:rsidR="0050712A" w:rsidRPr="005C58F7" w:rsidRDefault="0050712A" w:rsidP="00377F1E">
            <w:pPr>
              <w:adjustRightInd w:val="0"/>
              <w:snapToGrid w:val="0"/>
              <w:spacing w:line="360" w:lineRule="auto"/>
              <w:ind w:firstLineChars="200" w:firstLine="480"/>
              <w:rPr>
                <w:sz w:val="24"/>
              </w:rPr>
            </w:pPr>
          </w:p>
          <w:p w14:paraId="30E14190" w14:textId="77777777" w:rsidR="008038D0" w:rsidRPr="005C58F7" w:rsidRDefault="008038D0">
            <w:pPr>
              <w:spacing w:line="440" w:lineRule="exact"/>
              <w:ind w:firstLineChars="200" w:firstLine="480"/>
              <w:rPr>
                <w:sz w:val="24"/>
              </w:rPr>
            </w:pPr>
          </w:p>
          <w:p w14:paraId="4C9CFD24" w14:textId="77777777" w:rsidR="008038D0" w:rsidRPr="005C58F7" w:rsidRDefault="008038D0" w:rsidP="008C6C9D">
            <w:pPr>
              <w:spacing w:line="440" w:lineRule="exact"/>
              <w:ind w:firstLineChars="200" w:firstLine="562"/>
              <w:outlineLvl w:val="0"/>
              <w:rPr>
                <w:b/>
                <w:sz w:val="28"/>
                <w:szCs w:val="28"/>
              </w:rPr>
            </w:pPr>
          </w:p>
          <w:p w14:paraId="5122D242" w14:textId="77777777" w:rsidR="005D350A" w:rsidRPr="005C58F7" w:rsidRDefault="005D350A" w:rsidP="00B46092">
            <w:pPr>
              <w:outlineLvl w:val="0"/>
              <w:rPr>
                <w:sz w:val="24"/>
              </w:rPr>
            </w:pPr>
          </w:p>
          <w:p w14:paraId="6859A00E" w14:textId="77777777" w:rsidR="001F0B17" w:rsidRPr="005C58F7" w:rsidRDefault="001F0B17" w:rsidP="00B46092">
            <w:pPr>
              <w:outlineLvl w:val="0"/>
              <w:rPr>
                <w:sz w:val="24"/>
              </w:rPr>
            </w:pPr>
          </w:p>
          <w:p w14:paraId="23DA5F50" w14:textId="77777777" w:rsidR="001F0B17" w:rsidRPr="005C58F7" w:rsidRDefault="001F0B17" w:rsidP="00B46092">
            <w:pPr>
              <w:outlineLvl w:val="0"/>
              <w:rPr>
                <w:sz w:val="24"/>
              </w:rPr>
            </w:pPr>
          </w:p>
          <w:p w14:paraId="5CF6651F" w14:textId="77777777" w:rsidR="001F0B17" w:rsidRPr="005C58F7" w:rsidRDefault="001F0B17" w:rsidP="00B46092">
            <w:pPr>
              <w:outlineLvl w:val="0"/>
              <w:rPr>
                <w:sz w:val="24"/>
              </w:rPr>
            </w:pPr>
          </w:p>
          <w:p w14:paraId="4DB31FEE" w14:textId="77777777" w:rsidR="001F0B17" w:rsidRPr="005C58F7" w:rsidRDefault="001F0B17" w:rsidP="00B46092">
            <w:pPr>
              <w:outlineLvl w:val="0"/>
              <w:rPr>
                <w:sz w:val="24"/>
              </w:rPr>
            </w:pPr>
          </w:p>
          <w:p w14:paraId="1260496C" w14:textId="77777777" w:rsidR="001F0B17" w:rsidRPr="005C58F7" w:rsidRDefault="001F0B17" w:rsidP="00B46092">
            <w:pPr>
              <w:outlineLvl w:val="0"/>
              <w:rPr>
                <w:sz w:val="24"/>
              </w:rPr>
            </w:pPr>
          </w:p>
          <w:p w14:paraId="370715EE" w14:textId="77777777" w:rsidR="001F0B17" w:rsidRPr="005C58F7" w:rsidRDefault="001F0B17" w:rsidP="00B46092">
            <w:pPr>
              <w:outlineLvl w:val="0"/>
              <w:rPr>
                <w:sz w:val="24"/>
              </w:rPr>
            </w:pPr>
          </w:p>
          <w:p w14:paraId="48BA1425" w14:textId="77777777" w:rsidR="001F0B17" w:rsidRPr="005C58F7" w:rsidRDefault="001F0B17" w:rsidP="00B46092">
            <w:pPr>
              <w:outlineLvl w:val="0"/>
              <w:rPr>
                <w:sz w:val="24"/>
              </w:rPr>
            </w:pPr>
          </w:p>
          <w:p w14:paraId="13E3F259" w14:textId="77777777" w:rsidR="001F0B17" w:rsidRPr="005C58F7" w:rsidRDefault="001F0B17" w:rsidP="00B46092">
            <w:pPr>
              <w:outlineLvl w:val="0"/>
              <w:rPr>
                <w:sz w:val="24"/>
              </w:rPr>
            </w:pPr>
          </w:p>
          <w:p w14:paraId="465AE0B7" w14:textId="77777777" w:rsidR="001F0B17" w:rsidRPr="005C58F7" w:rsidRDefault="001F0B17" w:rsidP="00B46092">
            <w:pPr>
              <w:outlineLvl w:val="0"/>
              <w:rPr>
                <w:sz w:val="24"/>
              </w:rPr>
            </w:pPr>
          </w:p>
          <w:p w14:paraId="69DDD22E" w14:textId="77777777" w:rsidR="001F0B17" w:rsidRPr="005C58F7" w:rsidRDefault="001F0B17" w:rsidP="00B46092">
            <w:pPr>
              <w:outlineLvl w:val="0"/>
              <w:rPr>
                <w:sz w:val="24"/>
              </w:rPr>
            </w:pPr>
          </w:p>
          <w:p w14:paraId="7475EFB2" w14:textId="77777777" w:rsidR="001F0B17" w:rsidRPr="005C58F7" w:rsidRDefault="001F0B17" w:rsidP="00B46092">
            <w:pPr>
              <w:outlineLvl w:val="0"/>
              <w:rPr>
                <w:sz w:val="24"/>
              </w:rPr>
            </w:pPr>
          </w:p>
          <w:p w14:paraId="2FCC3227" w14:textId="77777777" w:rsidR="001F0B17" w:rsidRPr="005C58F7" w:rsidRDefault="001F0B17" w:rsidP="00B46092">
            <w:pPr>
              <w:outlineLvl w:val="0"/>
              <w:rPr>
                <w:sz w:val="24"/>
              </w:rPr>
            </w:pPr>
          </w:p>
          <w:p w14:paraId="4E67000D" w14:textId="77777777" w:rsidR="001F0B17" w:rsidRPr="005C58F7" w:rsidRDefault="001F0B17" w:rsidP="00B46092">
            <w:pPr>
              <w:outlineLvl w:val="0"/>
              <w:rPr>
                <w:sz w:val="24"/>
              </w:rPr>
            </w:pPr>
          </w:p>
          <w:p w14:paraId="3DEE27DC" w14:textId="77777777" w:rsidR="001F0B17" w:rsidRPr="005C58F7" w:rsidRDefault="001F0B17" w:rsidP="00B46092">
            <w:pPr>
              <w:outlineLvl w:val="0"/>
              <w:rPr>
                <w:sz w:val="24"/>
              </w:rPr>
            </w:pPr>
          </w:p>
          <w:p w14:paraId="5546035F" w14:textId="77777777" w:rsidR="001F0B17" w:rsidRPr="005C58F7" w:rsidRDefault="001F0B17" w:rsidP="00B46092">
            <w:pPr>
              <w:outlineLvl w:val="0"/>
              <w:rPr>
                <w:sz w:val="24"/>
              </w:rPr>
            </w:pPr>
          </w:p>
          <w:p w14:paraId="5AEEA129" w14:textId="77777777" w:rsidR="001F0B17" w:rsidRPr="005C58F7" w:rsidRDefault="001F0B17" w:rsidP="00B46092">
            <w:pPr>
              <w:outlineLvl w:val="0"/>
              <w:rPr>
                <w:sz w:val="24"/>
              </w:rPr>
            </w:pPr>
          </w:p>
          <w:p w14:paraId="730B37D4" w14:textId="77777777" w:rsidR="001F0B17" w:rsidRPr="005C58F7" w:rsidRDefault="001F0B17" w:rsidP="00B46092">
            <w:pPr>
              <w:outlineLvl w:val="0"/>
              <w:rPr>
                <w:sz w:val="24"/>
              </w:rPr>
            </w:pPr>
          </w:p>
          <w:p w14:paraId="44113551" w14:textId="77777777" w:rsidR="001F0B17" w:rsidRPr="005C58F7" w:rsidRDefault="001F0B17" w:rsidP="00B46092">
            <w:pPr>
              <w:outlineLvl w:val="0"/>
              <w:rPr>
                <w:sz w:val="24"/>
              </w:rPr>
            </w:pPr>
          </w:p>
          <w:p w14:paraId="56A207CD" w14:textId="77777777" w:rsidR="001F0B17" w:rsidRPr="005C58F7" w:rsidRDefault="001F0B17" w:rsidP="00B46092">
            <w:pPr>
              <w:outlineLvl w:val="0"/>
              <w:rPr>
                <w:sz w:val="24"/>
              </w:rPr>
            </w:pPr>
          </w:p>
          <w:p w14:paraId="4F8271A8" w14:textId="77777777" w:rsidR="001F0B17" w:rsidRPr="005C58F7" w:rsidRDefault="001F0B17" w:rsidP="00B46092">
            <w:pPr>
              <w:outlineLvl w:val="0"/>
              <w:rPr>
                <w:sz w:val="24"/>
              </w:rPr>
            </w:pPr>
          </w:p>
          <w:p w14:paraId="266107B2" w14:textId="77777777" w:rsidR="001F0B17" w:rsidRPr="005C58F7" w:rsidRDefault="001F0B17" w:rsidP="00B46092">
            <w:pPr>
              <w:outlineLvl w:val="0"/>
              <w:rPr>
                <w:sz w:val="24"/>
              </w:rPr>
            </w:pPr>
          </w:p>
          <w:p w14:paraId="4FCE20AB" w14:textId="77777777" w:rsidR="001F0B17" w:rsidRPr="005C58F7" w:rsidRDefault="001F0B17" w:rsidP="00B46092">
            <w:pPr>
              <w:outlineLvl w:val="0"/>
              <w:rPr>
                <w:sz w:val="24"/>
              </w:rPr>
            </w:pPr>
          </w:p>
          <w:p w14:paraId="675BE439" w14:textId="77777777" w:rsidR="001F0B17" w:rsidRPr="005C58F7" w:rsidRDefault="001F0B17" w:rsidP="00B46092">
            <w:pPr>
              <w:outlineLvl w:val="0"/>
              <w:rPr>
                <w:sz w:val="24"/>
              </w:rPr>
            </w:pPr>
          </w:p>
          <w:p w14:paraId="3C74FF49" w14:textId="77777777" w:rsidR="001F0B17" w:rsidRPr="005C58F7" w:rsidRDefault="001F0B17" w:rsidP="00B46092">
            <w:pPr>
              <w:outlineLvl w:val="0"/>
              <w:rPr>
                <w:sz w:val="24"/>
              </w:rPr>
            </w:pPr>
          </w:p>
          <w:p w14:paraId="1424F0BC" w14:textId="77777777" w:rsidR="001F0B17" w:rsidRPr="005C58F7" w:rsidRDefault="001F0B17" w:rsidP="00B46092">
            <w:pPr>
              <w:outlineLvl w:val="0"/>
              <w:rPr>
                <w:sz w:val="24"/>
              </w:rPr>
            </w:pPr>
          </w:p>
          <w:p w14:paraId="316D63AC" w14:textId="77777777" w:rsidR="001F0B17" w:rsidRPr="005C58F7" w:rsidRDefault="001F0B17" w:rsidP="00B46092">
            <w:pPr>
              <w:outlineLvl w:val="0"/>
              <w:rPr>
                <w:sz w:val="24"/>
              </w:rPr>
            </w:pPr>
          </w:p>
          <w:p w14:paraId="1D858EBF" w14:textId="77777777" w:rsidR="001F0B17" w:rsidRPr="005C58F7" w:rsidRDefault="001F0B17" w:rsidP="00B46092">
            <w:pPr>
              <w:outlineLvl w:val="0"/>
              <w:rPr>
                <w:sz w:val="24"/>
              </w:rPr>
            </w:pPr>
          </w:p>
          <w:p w14:paraId="37C1EC7A" w14:textId="4C957A67" w:rsidR="001F0B17" w:rsidRPr="005C58F7" w:rsidRDefault="001F0B17" w:rsidP="00B46092">
            <w:pPr>
              <w:outlineLvl w:val="0"/>
              <w:rPr>
                <w:sz w:val="24"/>
              </w:rPr>
            </w:pPr>
          </w:p>
        </w:tc>
      </w:tr>
    </w:tbl>
    <w:p w14:paraId="1A9C2031" w14:textId="66E6515A" w:rsidR="008038D0" w:rsidRPr="005C58F7" w:rsidRDefault="008038D0">
      <w:pPr>
        <w:pStyle w:val="1"/>
        <w:jc w:val="left"/>
      </w:pPr>
      <w:bookmarkStart w:id="39" w:name="_Toc333765597"/>
      <w:bookmarkStart w:id="40" w:name="_Toc495849914"/>
      <w:bookmarkStart w:id="41" w:name="_Toc9867880"/>
      <w:r w:rsidRPr="005C58F7">
        <w:rPr>
          <w:rFonts w:hint="eastAsia"/>
        </w:rPr>
        <w:t>8</w:t>
      </w:r>
      <w:r w:rsidRPr="005C58F7">
        <w:rPr>
          <w:rFonts w:hint="eastAsia"/>
        </w:rPr>
        <w:t>、</w:t>
      </w:r>
      <w:r w:rsidRPr="005C58F7">
        <w:rPr>
          <w:rFonts w:ascii="宋体" w:eastAsia="宋体" w:hAnsi="宋体"/>
        </w:rPr>
        <w:t>建设项目拟采取的防治措施及预期治理效果</w:t>
      </w:r>
      <w:bookmarkEnd w:id="39"/>
      <w:bookmarkEnd w:id="40"/>
      <w:bookmarkEnd w:id="41"/>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227F48" w:rsidRPr="005C58F7" w14:paraId="28FD5141" w14:textId="77777777">
        <w:trPr>
          <w:trHeight w:val="20"/>
        </w:trPr>
        <w:tc>
          <w:tcPr>
            <w:tcW w:w="9047" w:type="dxa"/>
            <w:vAlign w:val="center"/>
          </w:tcPr>
          <w:p w14:paraId="728BAB20" w14:textId="77777777" w:rsidR="008038D0" w:rsidRPr="005C58F7" w:rsidRDefault="008038D0" w:rsidP="008C6C9D">
            <w:pPr>
              <w:pStyle w:val="2"/>
              <w:adjustRightInd w:val="0"/>
              <w:snapToGrid w:val="0"/>
              <w:rPr>
                <w:rFonts w:ascii="Times New Roman" w:eastAsia="宋体" w:hAnsi="Times New Roman"/>
                <w:sz w:val="28"/>
                <w:szCs w:val="28"/>
              </w:rPr>
            </w:pPr>
            <w:r w:rsidRPr="005C58F7">
              <w:rPr>
                <w:rFonts w:ascii="Times New Roman" w:eastAsia="宋体" w:hAnsi="Times New Roman"/>
                <w:sz w:val="28"/>
                <w:szCs w:val="28"/>
              </w:rPr>
              <w:t xml:space="preserve">8.1 </w:t>
            </w:r>
            <w:r w:rsidRPr="005C58F7">
              <w:rPr>
                <w:rFonts w:ascii="Times New Roman" w:eastAsia="宋体" w:hAnsi="Times New Roman"/>
                <w:sz w:val="28"/>
                <w:szCs w:val="28"/>
              </w:rPr>
              <w:t>防治措施汇总及预期治理效果</w:t>
            </w:r>
          </w:p>
          <w:p w14:paraId="7330D4B8" w14:textId="77777777" w:rsidR="008038D0" w:rsidRPr="005C58F7" w:rsidRDefault="008038D0" w:rsidP="008C6C9D">
            <w:pPr>
              <w:adjustRightInd w:val="0"/>
              <w:snapToGrid w:val="0"/>
              <w:spacing w:line="360" w:lineRule="auto"/>
              <w:ind w:firstLineChars="200" w:firstLine="480"/>
              <w:rPr>
                <w:sz w:val="24"/>
              </w:rPr>
            </w:pPr>
            <w:r w:rsidRPr="005C58F7">
              <w:rPr>
                <w:sz w:val="24"/>
              </w:rPr>
              <w:t>本项目污染防治措施及预期治理效果汇总</w:t>
            </w:r>
            <w:r w:rsidR="008C6C9D" w:rsidRPr="005C58F7">
              <w:rPr>
                <w:rFonts w:hint="eastAsia"/>
                <w:sz w:val="24"/>
              </w:rPr>
              <w:t>见</w:t>
            </w:r>
            <w:r w:rsidRPr="005C58F7">
              <w:rPr>
                <w:sz w:val="24"/>
              </w:rPr>
              <w:t>表</w:t>
            </w:r>
            <w:r w:rsidRPr="005C58F7">
              <w:rPr>
                <w:sz w:val="24"/>
              </w:rPr>
              <w:t>8-1</w:t>
            </w:r>
            <w:r w:rsidRPr="005C58F7">
              <w:rPr>
                <w:sz w:val="24"/>
              </w:rPr>
              <w:t>。</w:t>
            </w:r>
          </w:p>
          <w:p w14:paraId="335D9ED7" w14:textId="77777777" w:rsidR="008038D0" w:rsidRPr="005C58F7" w:rsidRDefault="008038D0" w:rsidP="008C6C9D">
            <w:pPr>
              <w:adjustRightInd w:val="0"/>
              <w:snapToGrid w:val="0"/>
              <w:jc w:val="center"/>
              <w:rPr>
                <w:b/>
              </w:rPr>
            </w:pPr>
            <w:r w:rsidRPr="005C58F7">
              <w:rPr>
                <w:rFonts w:hAnsi="宋体"/>
                <w:b/>
              </w:rPr>
              <w:t>表</w:t>
            </w:r>
            <w:r w:rsidRPr="005C58F7">
              <w:rPr>
                <w:b/>
              </w:rPr>
              <w:t xml:space="preserve">8-1 </w:t>
            </w:r>
            <w:r w:rsidRPr="005C58F7">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26"/>
              <w:gridCol w:w="1275"/>
              <w:gridCol w:w="3262"/>
              <w:gridCol w:w="2198"/>
            </w:tblGrid>
            <w:tr w:rsidR="00227F48" w:rsidRPr="005C58F7" w14:paraId="61F2C263" w14:textId="77777777" w:rsidTr="00CA0B8E">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5C58F7" w:rsidRDefault="008038D0" w:rsidP="008C6C9D">
                  <w:pPr>
                    <w:snapToGrid w:val="0"/>
                    <w:jc w:val="right"/>
                    <w:rPr>
                      <w:rFonts w:ascii="宋体" w:hAnsi="宋体"/>
                      <w:b/>
                      <w:bCs/>
                      <w:szCs w:val="21"/>
                    </w:rPr>
                  </w:pPr>
                  <w:bookmarkStart w:id="42" w:name="_Toc227574035"/>
                  <w:bookmarkStart w:id="43" w:name="_Toc313019369"/>
                  <w:bookmarkStart w:id="44" w:name="_Toc303260181"/>
                  <w:bookmarkStart w:id="45" w:name="_Toc313019467"/>
                  <w:r w:rsidRPr="005C58F7">
                    <w:rPr>
                      <w:rFonts w:ascii="宋体" w:hAnsi="宋体" w:hint="eastAsia"/>
                      <w:b/>
                      <w:bCs/>
                      <w:szCs w:val="21"/>
                    </w:rPr>
                    <w:t xml:space="preserve"> </w:t>
                  </w:r>
                  <w:r w:rsidRPr="005C58F7">
                    <w:rPr>
                      <w:rFonts w:ascii="宋体" w:hAnsi="宋体"/>
                      <w:b/>
                      <w:bCs/>
                      <w:szCs w:val="21"/>
                    </w:rPr>
                    <w:t>内容</w:t>
                  </w:r>
                  <w:bookmarkStart w:id="46" w:name="_Toc227574036"/>
                  <w:bookmarkEnd w:id="42"/>
                </w:p>
                <w:p w14:paraId="7D65E5CB" w14:textId="77777777" w:rsidR="008038D0" w:rsidRPr="005C58F7" w:rsidRDefault="008038D0" w:rsidP="008C6C9D">
                  <w:pPr>
                    <w:snapToGrid w:val="0"/>
                    <w:jc w:val="left"/>
                    <w:rPr>
                      <w:rFonts w:ascii="宋体" w:hAnsi="宋体"/>
                      <w:b/>
                      <w:bCs/>
                      <w:szCs w:val="21"/>
                    </w:rPr>
                  </w:pPr>
                  <w:r w:rsidRPr="005C58F7">
                    <w:rPr>
                      <w:rFonts w:ascii="宋体" w:hAnsi="宋体"/>
                      <w:b/>
                      <w:bCs/>
                      <w:szCs w:val="21"/>
                    </w:rPr>
                    <w:t>类型</w:t>
                  </w:r>
                  <w:bookmarkEnd w:id="46"/>
                </w:p>
              </w:tc>
              <w:tc>
                <w:tcPr>
                  <w:tcW w:w="1226"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5C58F7" w:rsidRDefault="008038D0">
                  <w:pPr>
                    <w:snapToGrid w:val="0"/>
                    <w:jc w:val="center"/>
                    <w:rPr>
                      <w:rFonts w:ascii="宋体" w:hAnsi="宋体"/>
                      <w:b/>
                      <w:bCs/>
                      <w:szCs w:val="21"/>
                    </w:rPr>
                  </w:pPr>
                  <w:bookmarkStart w:id="47" w:name="_Toc227574037"/>
                  <w:r w:rsidRPr="005C58F7">
                    <w:rPr>
                      <w:rFonts w:ascii="宋体" w:hAnsi="宋体"/>
                      <w:b/>
                      <w:bCs/>
                      <w:szCs w:val="21"/>
                    </w:rPr>
                    <w:t>排放源</w:t>
                  </w:r>
                  <w:bookmarkEnd w:id="47"/>
                </w:p>
              </w:tc>
              <w:tc>
                <w:tcPr>
                  <w:tcW w:w="1275"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5C58F7" w:rsidRDefault="008038D0">
                  <w:pPr>
                    <w:snapToGrid w:val="0"/>
                    <w:jc w:val="center"/>
                    <w:rPr>
                      <w:rFonts w:ascii="宋体" w:hAnsi="宋体"/>
                      <w:b/>
                      <w:bCs/>
                      <w:szCs w:val="21"/>
                    </w:rPr>
                  </w:pPr>
                  <w:bookmarkStart w:id="48" w:name="_Toc227574038"/>
                  <w:r w:rsidRPr="005C58F7">
                    <w:rPr>
                      <w:rFonts w:ascii="宋体" w:hAnsi="宋体"/>
                      <w:b/>
                      <w:bCs/>
                      <w:szCs w:val="21"/>
                    </w:rPr>
                    <w:t>污染物</w:t>
                  </w:r>
                </w:p>
                <w:p w14:paraId="4C4480A0" w14:textId="77777777" w:rsidR="008038D0" w:rsidRPr="005C58F7" w:rsidRDefault="008038D0">
                  <w:pPr>
                    <w:snapToGrid w:val="0"/>
                    <w:jc w:val="center"/>
                    <w:rPr>
                      <w:rFonts w:ascii="宋体" w:hAnsi="宋体"/>
                      <w:b/>
                      <w:bCs/>
                      <w:szCs w:val="21"/>
                    </w:rPr>
                  </w:pPr>
                  <w:r w:rsidRPr="005C58F7">
                    <w:rPr>
                      <w:rFonts w:ascii="宋体" w:hAnsi="宋体"/>
                      <w:b/>
                      <w:bCs/>
                      <w:szCs w:val="21"/>
                    </w:rPr>
                    <w:t>名称</w:t>
                  </w:r>
                  <w:bookmarkEnd w:id="48"/>
                </w:p>
              </w:tc>
              <w:tc>
                <w:tcPr>
                  <w:tcW w:w="3262"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5C58F7" w:rsidRDefault="008038D0">
                  <w:pPr>
                    <w:snapToGrid w:val="0"/>
                    <w:jc w:val="center"/>
                    <w:rPr>
                      <w:rFonts w:ascii="宋体" w:hAnsi="宋体"/>
                      <w:b/>
                      <w:bCs/>
                      <w:szCs w:val="21"/>
                    </w:rPr>
                  </w:pPr>
                  <w:bookmarkStart w:id="49" w:name="_Toc227574039"/>
                  <w:r w:rsidRPr="005C58F7">
                    <w:rPr>
                      <w:rFonts w:ascii="宋体" w:hAnsi="宋体"/>
                      <w:b/>
                      <w:bCs/>
                      <w:szCs w:val="21"/>
                    </w:rPr>
                    <w:t>防治措施</w:t>
                  </w:r>
                  <w:bookmarkEnd w:id="49"/>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5C58F7" w:rsidRDefault="008038D0">
                  <w:pPr>
                    <w:snapToGrid w:val="0"/>
                    <w:jc w:val="center"/>
                    <w:rPr>
                      <w:rFonts w:ascii="宋体" w:hAnsi="宋体"/>
                      <w:b/>
                      <w:bCs/>
                      <w:szCs w:val="21"/>
                    </w:rPr>
                  </w:pPr>
                  <w:bookmarkStart w:id="50" w:name="_Toc227574040"/>
                  <w:r w:rsidRPr="005C58F7">
                    <w:rPr>
                      <w:rFonts w:ascii="宋体" w:hAnsi="宋体"/>
                      <w:b/>
                      <w:bCs/>
                      <w:szCs w:val="21"/>
                    </w:rPr>
                    <w:t>预期治理效果</w:t>
                  </w:r>
                  <w:bookmarkEnd w:id="50"/>
                </w:p>
              </w:tc>
            </w:tr>
            <w:tr w:rsidR="00227F48" w:rsidRPr="005C58F7" w14:paraId="5040C8F2" w14:textId="77777777" w:rsidTr="00CA0B8E">
              <w:trPr>
                <w:trHeight w:val="352"/>
                <w:jc w:val="center"/>
              </w:trPr>
              <w:tc>
                <w:tcPr>
                  <w:tcW w:w="1020" w:type="dxa"/>
                  <w:tcBorders>
                    <w:left w:val="single" w:sz="4" w:space="0" w:color="000000"/>
                    <w:right w:val="single" w:sz="4" w:space="0" w:color="000000"/>
                  </w:tcBorders>
                  <w:vAlign w:val="center"/>
                </w:tcPr>
                <w:p w14:paraId="39182F6D" w14:textId="77777777" w:rsidR="00A14D98" w:rsidRPr="005C58F7" w:rsidRDefault="00A14D98">
                  <w:pPr>
                    <w:snapToGrid w:val="0"/>
                    <w:jc w:val="center"/>
                    <w:rPr>
                      <w:b/>
                      <w:bCs/>
                      <w:szCs w:val="21"/>
                    </w:rPr>
                  </w:pPr>
                  <w:r w:rsidRPr="005C58F7">
                    <w:rPr>
                      <w:rFonts w:hAnsi="宋体"/>
                      <w:b/>
                      <w:bCs/>
                      <w:szCs w:val="21"/>
                    </w:rPr>
                    <w:t>水</w:t>
                  </w:r>
                </w:p>
                <w:p w14:paraId="6FE02BCE" w14:textId="77777777" w:rsidR="00A14D98" w:rsidRPr="005C58F7" w:rsidRDefault="00A14D98">
                  <w:pPr>
                    <w:snapToGrid w:val="0"/>
                    <w:jc w:val="center"/>
                    <w:rPr>
                      <w:b/>
                      <w:bCs/>
                      <w:szCs w:val="21"/>
                    </w:rPr>
                  </w:pPr>
                  <w:r w:rsidRPr="005C58F7">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05FD7B6B" w14:textId="77777777" w:rsidR="00A14D98" w:rsidRPr="005C58F7" w:rsidRDefault="00A14D98" w:rsidP="006F26A5">
                  <w:pPr>
                    <w:snapToGrid w:val="0"/>
                    <w:jc w:val="center"/>
                    <w:rPr>
                      <w:szCs w:val="21"/>
                    </w:rPr>
                  </w:pPr>
                  <w:r w:rsidRPr="005C58F7">
                    <w:rPr>
                      <w:szCs w:val="21"/>
                    </w:rPr>
                    <w:t>生活污水</w:t>
                  </w:r>
                </w:p>
              </w:tc>
              <w:tc>
                <w:tcPr>
                  <w:tcW w:w="1275" w:type="dxa"/>
                  <w:tcBorders>
                    <w:top w:val="single" w:sz="4" w:space="0" w:color="000000"/>
                    <w:left w:val="single" w:sz="4" w:space="0" w:color="000000"/>
                    <w:right w:val="single" w:sz="4" w:space="0" w:color="000000"/>
                  </w:tcBorders>
                  <w:vAlign w:val="center"/>
                </w:tcPr>
                <w:p w14:paraId="68747BD4" w14:textId="77777777" w:rsidR="00A14D98" w:rsidRPr="005C58F7" w:rsidRDefault="00A14D98" w:rsidP="006F26A5">
                  <w:pPr>
                    <w:snapToGrid w:val="0"/>
                    <w:jc w:val="center"/>
                    <w:rPr>
                      <w:szCs w:val="21"/>
                    </w:rPr>
                  </w:pPr>
                  <w:proofErr w:type="spellStart"/>
                  <w:r w:rsidRPr="005C58F7">
                    <w:rPr>
                      <w:szCs w:val="21"/>
                    </w:rPr>
                    <w:t>COD</w:t>
                  </w:r>
                  <w:r w:rsidRPr="005C58F7">
                    <w:rPr>
                      <w:szCs w:val="21"/>
                      <w:vertAlign w:val="subscript"/>
                    </w:rPr>
                    <w:t>Cr</w:t>
                  </w:r>
                  <w:proofErr w:type="spellEnd"/>
                  <w:r w:rsidRPr="005C58F7">
                    <w:rPr>
                      <w:szCs w:val="21"/>
                    </w:rPr>
                    <w:t>、</w:t>
                  </w:r>
                  <w:r w:rsidRPr="005C58F7">
                    <w:rPr>
                      <w:szCs w:val="21"/>
                    </w:rPr>
                    <w:t>NH</w:t>
                  </w:r>
                  <w:r w:rsidRPr="005C58F7">
                    <w:rPr>
                      <w:szCs w:val="21"/>
                      <w:vertAlign w:val="subscript"/>
                    </w:rPr>
                    <w:t>3</w:t>
                  </w:r>
                  <w:r w:rsidRPr="005C58F7">
                    <w:rPr>
                      <w:szCs w:val="21"/>
                    </w:rPr>
                    <w:t>-N</w:t>
                  </w:r>
                </w:p>
              </w:tc>
              <w:tc>
                <w:tcPr>
                  <w:tcW w:w="3262" w:type="dxa"/>
                  <w:tcBorders>
                    <w:left w:val="single" w:sz="4" w:space="0" w:color="000000"/>
                    <w:right w:val="single" w:sz="4" w:space="0" w:color="000000"/>
                  </w:tcBorders>
                  <w:vAlign w:val="center"/>
                </w:tcPr>
                <w:p w14:paraId="57BF6A8D" w14:textId="77777777" w:rsidR="00A14D98" w:rsidRPr="005C58F7" w:rsidRDefault="00A14D98" w:rsidP="00A14D98">
                  <w:pPr>
                    <w:pStyle w:val="af"/>
                    <w:adjustRightInd w:val="0"/>
                    <w:snapToGrid w:val="0"/>
                    <w:spacing w:after="0"/>
                    <w:ind w:leftChars="0" w:left="0"/>
                    <w:jc w:val="center"/>
                    <w:rPr>
                      <w:bCs/>
                      <w:sz w:val="21"/>
                      <w:szCs w:val="21"/>
                    </w:rPr>
                  </w:pPr>
                  <w:r w:rsidRPr="005C58F7">
                    <w:rPr>
                      <w:rFonts w:hint="eastAsia"/>
                      <w:bCs/>
                      <w:sz w:val="21"/>
                      <w:szCs w:val="21"/>
                    </w:rPr>
                    <w:t>生活污水经化粪池处理后排入嘉兴市污水处理工程管网，最终经嘉兴市联合污水处理厂处理达标后深海排放</w:t>
                  </w:r>
                </w:p>
              </w:tc>
              <w:tc>
                <w:tcPr>
                  <w:tcW w:w="2198" w:type="dxa"/>
                  <w:tcBorders>
                    <w:left w:val="single" w:sz="4" w:space="0" w:color="000000"/>
                    <w:right w:val="single" w:sz="4" w:space="0" w:color="000000"/>
                  </w:tcBorders>
                  <w:vAlign w:val="center"/>
                </w:tcPr>
                <w:p w14:paraId="65678AB2" w14:textId="77777777" w:rsidR="00A14D98" w:rsidRPr="005C58F7" w:rsidRDefault="00A14D98">
                  <w:pPr>
                    <w:snapToGrid w:val="0"/>
                    <w:jc w:val="center"/>
                    <w:rPr>
                      <w:szCs w:val="21"/>
                    </w:rPr>
                  </w:pPr>
                  <w:r w:rsidRPr="005C58F7">
                    <w:rPr>
                      <w:rFonts w:hint="eastAsia"/>
                      <w:szCs w:val="21"/>
                    </w:rPr>
                    <w:t>达到</w:t>
                  </w:r>
                  <w:r w:rsidRPr="005C58F7">
                    <w:rPr>
                      <w:szCs w:val="21"/>
                    </w:rPr>
                    <w:t>（</w:t>
                  </w:r>
                  <w:r w:rsidRPr="005C58F7">
                    <w:rPr>
                      <w:rFonts w:hint="eastAsia"/>
                      <w:szCs w:val="21"/>
                    </w:rPr>
                    <w:t>G</w:t>
                  </w:r>
                  <w:r w:rsidRPr="005C58F7">
                    <w:rPr>
                      <w:szCs w:val="21"/>
                    </w:rPr>
                    <w:t>B</w:t>
                  </w:r>
                  <w:r w:rsidRPr="005C58F7">
                    <w:rPr>
                      <w:rFonts w:hint="eastAsia"/>
                      <w:szCs w:val="21"/>
                    </w:rPr>
                    <w:t>18918</w:t>
                  </w:r>
                  <w:r w:rsidRPr="005C58F7">
                    <w:rPr>
                      <w:szCs w:val="21"/>
                    </w:rPr>
                    <w:t>-</w:t>
                  </w:r>
                  <w:r w:rsidRPr="005C58F7">
                    <w:rPr>
                      <w:rFonts w:hint="eastAsia"/>
                      <w:szCs w:val="21"/>
                    </w:rPr>
                    <w:t>2002</w:t>
                  </w:r>
                  <w:r w:rsidRPr="005C58F7">
                    <w:rPr>
                      <w:szCs w:val="21"/>
                    </w:rPr>
                    <w:t>）《</w:t>
                  </w:r>
                  <w:r w:rsidRPr="005C58F7">
                    <w:rPr>
                      <w:rFonts w:hint="eastAsia"/>
                      <w:szCs w:val="21"/>
                    </w:rPr>
                    <w:t>城镇污水处理厂污染物排放标准</w:t>
                  </w:r>
                  <w:r w:rsidRPr="005C58F7">
                    <w:rPr>
                      <w:szCs w:val="21"/>
                    </w:rPr>
                    <w:t>》</w:t>
                  </w:r>
                  <w:r w:rsidRPr="005C58F7">
                    <w:rPr>
                      <w:rFonts w:hint="eastAsia"/>
                      <w:szCs w:val="21"/>
                    </w:rPr>
                    <w:t>一</w:t>
                  </w:r>
                  <w:r w:rsidRPr="005C58F7">
                    <w:rPr>
                      <w:szCs w:val="21"/>
                    </w:rPr>
                    <w:t>级</w:t>
                  </w:r>
                  <w:r w:rsidRPr="005C58F7">
                    <w:rPr>
                      <w:rFonts w:hint="eastAsia"/>
                      <w:szCs w:val="21"/>
                    </w:rPr>
                    <w:t>A</w:t>
                  </w:r>
                  <w:r w:rsidRPr="005C58F7">
                    <w:rPr>
                      <w:szCs w:val="21"/>
                    </w:rPr>
                    <w:t>标准</w:t>
                  </w:r>
                </w:p>
              </w:tc>
            </w:tr>
            <w:tr w:rsidR="000E0C3D" w:rsidRPr="005C58F7" w14:paraId="6AB66DC8" w14:textId="77777777" w:rsidTr="00CA0B8E">
              <w:trPr>
                <w:trHeight w:val="352"/>
                <w:jc w:val="center"/>
              </w:trPr>
              <w:tc>
                <w:tcPr>
                  <w:tcW w:w="1020" w:type="dxa"/>
                  <w:vMerge w:val="restart"/>
                  <w:tcBorders>
                    <w:left w:val="single" w:sz="4" w:space="0" w:color="000000"/>
                    <w:right w:val="single" w:sz="4" w:space="0" w:color="000000"/>
                  </w:tcBorders>
                  <w:vAlign w:val="center"/>
                </w:tcPr>
                <w:p w14:paraId="2452F0B8" w14:textId="77777777" w:rsidR="000E0C3D" w:rsidRPr="005C58F7" w:rsidRDefault="000E0C3D">
                  <w:pPr>
                    <w:snapToGrid w:val="0"/>
                    <w:jc w:val="center"/>
                    <w:rPr>
                      <w:b/>
                      <w:bCs/>
                      <w:szCs w:val="21"/>
                    </w:rPr>
                  </w:pPr>
                  <w:r w:rsidRPr="005C58F7">
                    <w:rPr>
                      <w:rFonts w:hAnsi="宋体"/>
                      <w:b/>
                      <w:bCs/>
                      <w:szCs w:val="21"/>
                    </w:rPr>
                    <w:t>大气</w:t>
                  </w:r>
                </w:p>
                <w:p w14:paraId="1F45E476" w14:textId="1CE97AAB" w:rsidR="000E0C3D" w:rsidRPr="005C58F7" w:rsidRDefault="000E0C3D" w:rsidP="00F64371">
                  <w:pPr>
                    <w:snapToGrid w:val="0"/>
                    <w:jc w:val="center"/>
                    <w:rPr>
                      <w:rFonts w:hAnsi="宋体"/>
                      <w:b/>
                      <w:bCs/>
                      <w:szCs w:val="21"/>
                    </w:rPr>
                  </w:pPr>
                  <w:r w:rsidRPr="005C58F7">
                    <w:rPr>
                      <w:rFonts w:hAnsi="宋体"/>
                      <w:b/>
                      <w:bCs/>
                      <w:szCs w:val="21"/>
                    </w:rPr>
                    <w:t>污染物</w:t>
                  </w:r>
                </w:p>
              </w:tc>
              <w:tc>
                <w:tcPr>
                  <w:tcW w:w="1226" w:type="dxa"/>
                  <w:vMerge w:val="restart"/>
                  <w:tcBorders>
                    <w:top w:val="single" w:sz="4" w:space="0" w:color="000000"/>
                    <w:left w:val="single" w:sz="4" w:space="0" w:color="000000"/>
                    <w:right w:val="single" w:sz="4" w:space="0" w:color="000000"/>
                  </w:tcBorders>
                  <w:vAlign w:val="center"/>
                </w:tcPr>
                <w:p w14:paraId="575A3358" w14:textId="2E416E45" w:rsidR="000E0C3D" w:rsidRPr="005C58F7" w:rsidRDefault="000E0C3D" w:rsidP="00F64371">
                  <w:pPr>
                    <w:snapToGrid w:val="0"/>
                    <w:jc w:val="center"/>
                    <w:rPr>
                      <w:szCs w:val="21"/>
                    </w:rPr>
                  </w:pPr>
                  <w:r w:rsidRPr="005C58F7">
                    <w:rPr>
                      <w:rFonts w:hint="eastAsia"/>
                      <w:szCs w:val="21"/>
                    </w:rPr>
                    <w:t>熔融挤出、喷丝</w:t>
                  </w:r>
                </w:p>
              </w:tc>
              <w:tc>
                <w:tcPr>
                  <w:tcW w:w="1275" w:type="dxa"/>
                  <w:tcBorders>
                    <w:top w:val="single" w:sz="4" w:space="0" w:color="000000"/>
                    <w:left w:val="single" w:sz="4" w:space="0" w:color="000000"/>
                    <w:right w:val="single" w:sz="4" w:space="0" w:color="000000"/>
                  </w:tcBorders>
                  <w:vAlign w:val="center"/>
                </w:tcPr>
                <w:p w14:paraId="3A70A4D0" w14:textId="2F690868" w:rsidR="000E0C3D" w:rsidRPr="005C58F7" w:rsidRDefault="000E0C3D" w:rsidP="006F26A5">
                  <w:pPr>
                    <w:snapToGrid w:val="0"/>
                    <w:jc w:val="center"/>
                    <w:rPr>
                      <w:szCs w:val="21"/>
                    </w:rPr>
                  </w:pPr>
                  <w:r w:rsidRPr="005C58F7">
                    <w:rPr>
                      <w:rFonts w:hint="eastAsia"/>
                      <w:szCs w:val="21"/>
                    </w:rPr>
                    <w:t>非甲烷总烃</w:t>
                  </w:r>
                </w:p>
              </w:tc>
              <w:tc>
                <w:tcPr>
                  <w:tcW w:w="3262" w:type="dxa"/>
                  <w:vMerge w:val="restart"/>
                  <w:tcBorders>
                    <w:left w:val="single" w:sz="4" w:space="0" w:color="000000"/>
                    <w:right w:val="single" w:sz="4" w:space="0" w:color="000000"/>
                  </w:tcBorders>
                  <w:vAlign w:val="center"/>
                </w:tcPr>
                <w:p w14:paraId="0E6FA458" w14:textId="66707247" w:rsidR="000E0C3D" w:rsidRPr="005C58F7" w:rsidRDefault="000E0C3D" w:rsidP="00F64371">
                  <w:pPr>
                    <w:snapToGrid w:val="0"/>
                    <w:jc w:val="center"/>
                    <w:rPr>
                      <w:bCs/>
                      <w:szCs w:val="21"/>
                    </w:rPr>
                  </w:pPr>
                  <w:r w:rsidRPr="005C58F7">
                    <w:rPr>
                      <w:rFonts w:hint="eastAsia"/>
                      <w:szCs w:val="21"/>
                    </w:rPr>
                    <w:t>经集气罩收集，采用“光催化氧化</w:t>
                  </w:r>
                  <w:r w:rsidRPr="005C58F7">
                    <w:rPr>
                      <w:rFonts w:hint="eastAsia"/>
                      <w:szCs w:val="21"/>
                    </w:rPr>
                    <w:t>+</w:t>
                  </w:r>
                  <w:r w:rsidRPr="005C58F7">
                    <w:rPr>
                      <w:rFonts w:hint="eastAsia"/>
                      <w:szCs w:val="21"/>
                    </w:rPr>
                    <w:t>活性炭吸附”处理后通过</w:t>
                  </w:r>
                  <w:r w:rsidRPr="005C58F7">
                    <w:rPr>
                      <w:rFonts w:hint="eastAsia"/>
                      <w:szCs w:val="21"/>
                    </w:rPr>
                    <w:t>15m</w:t>
                  </w:r>
                  <w:r w:rsidRPr="005C58F7">
                    <w:rPr>
                      <w:rFonts w:hint="eastAsia"/>
                      <w:szCs w:val="21"/>
                    </w:rPr>
                    <w:t>高</w:t>
                  </w:r>
                  <w:r w:rsidR="0030425B" w:rsidRPr="005C58F7">
                    <w:rPr>
                      <w:szCs w:val="21"/>
                    </w:rPr>
                    <w:t>DA</w:t>
                  </w:r>
                  <w:r w:rsidR="0030425B" w:rsidRPr="005C58F7">
                    <w:rPr>
                      <w:rFonts w:hint="eastAsia"/>
                      <w:szCs w:val="21"/>
                    </w:rPr>
                    <w:t>001</w:t>
                  </w:r>
                  <w:r w:rsidRPr="005C58F7">
                    <w:rPr>
                      <w:rFonts w:hint="eastAsia"/>
                      <w:szCs w:val="21"/>
                    </w:rPr>
                    <w:t>排气筒排放</w:t>
                  </w:r>
                </w:p>
              </w:tc>
              <w:tc>
                <w:tcPr>
                  <w:tcW w:w="2198" w:type="dxa"/>
                  <w:tcBorders>
                    <w:left w:val="single" w:sz="4" w:space="0" w:color="000000"/>
                    <w:right w:val="single" w:sz="4" w:space="0" w:color="000000"/>
                  </w:tcBorders>
                  <w:vAlign w:val="center"/>
                </w:tcPr>
                <w:p w14:paraId="29838E81" w14:textId="77777777" w:rsidR="000E0C3D" w:rsidRPr="005C58F7" w:rsidRDefault="000E0C3D" w:rsidP="000E0C3D">
                  <w:pPr>
                    <w:snapToGrid w:val="0"/>
                    <w:jc w:val="center"/>
                    <w:rPr>
                      <w:szCs w:val="21"/>
                    </w:rPr>
                  </w:pPr>
                  <w:r w:rsidRPr="005C58F7">
                    <w:rPr>
                      <w:rFonts w:hint="eastAsia"/>
                      <w:szCs w:val="21"/>
                    </w:rPr>
                    <w:t>达到（</w:t>
                  </w:r>
                  <w:r w:rsidRPr="005C58F7">
                    <w:rPr>
                      <w:rFonts w:hint="eastAsia"/>
                      <w:szCs w:val="21"/>
                    </w:rPr>
                    <w:t>GB31572-2015</w:t>
                  </w:r>
                  <w:r w:rsidRPr="005C58F7">
                    <w:rPr>
                      <w:rFonts w:hint="eastAsia"/>
                      <w:szCs w:val="21"/>
                    </w:rPr>
                    <w:t>）《合成树脂工业污染物排放标准》表</w:t>
                  </w:r>
                  <w:r w:rsidRPr="005C58F7">
                    <w:rPr>
                      <w:rFonts w:hint="eastAsia"/>
                      <w:szCs w:val="21"/>
                    </w:rPr>
                    <w:t>5</w:t>
                  </w:r>
                  <w:r w:rsidRPr="005C58F7">
                    <w:rPr>
                      <w:rFonts w:hint="eastAsia"/>
                      <w:szCs w:val="21"/>
                    </w:rPr>
                    <w:t>有组织排放监控浓度</w:t>
                  </w:r>
                </w:p>
                <w:p w14:paraId="6C008335" w14:textId="36FEB08C" w:rsidR="000E0C3D" w:rsidRPr="005C58F7" w:rsidRDefault="000E0C3D" w:rsidP="000E0C3D">
                  <w:pPr>
                    <w:snapToGrid w:val="0"/>
                    <w:jc w:val="center"/>
                    <w:rPr>
                      <w:szCs w:val="21"/>
                    </w:rPr>
                  </w:pPr>
                  <w:r w:rsidRPr="005C58F7">
                    <w:rPr>
                      <w:rFonts w:hint="eastAsia"/>
                      <w:szCs w:val="21"/>
                    </w:rPr>
                    <w:t>限值</w:t>
                  </w:r>
                </w:p>
              </w:tc>
            </w:tr>
            <w:tr w:rsidR="000E0C3D" w:rsidRPr="005C58F7" w14:paraId="42414AB1" w14:textId="77777777" w:rsidTr="000E0C3D">
              <w:trPr>
                <w:trHeight w:val="47"/>
                <w:jc w:val="center"/>
              </w:trPr>
              <w:tc>
                <w:tcPr>
                  <w:tcW w:w="1020" w:type="dxa"/>
                  <w:vMerge/>
                  <w:tcBorders>
                    <w:left w:val="single" w:sz="4" w:space="0" w:color="000000"/>
                    <w:right w:val="single" w:sz="4" w:space="0" w:color="000000"/>
                  </w:tcBorders>
                  <w:vAlign w:val="center"/>
                </w:tcPr>
                <w:p w14:paraId="575831D1" w14:textId="0D0F7046" w:rsidR="000E0C3D" w:rsidRPr="005C58F7" w:rsidRDefault="000E0C3D">
                  <w:pPr>
                    <w:snapToGrid w:val="0"/>
                    <w:jc w:val="center"/>
                    <w:rPr>
                      <w:b/>
                      <w:bCs/>
                      <w:szCs w:val="21"/>
                    </w:rPr>
                  </w:pPr>
                </w:p>
              </w:tc>
              <w:tc>
                <w:tcPr>
                  <w:tcW w:w="1226" w:type="dxa"/>
                  <w:vMerge/>
                  <w:tcBorders>
                    <w:left w:val="single" w:sz="4" w:space="0" w:color="000000"/>
                    <w:right w:val="single" w:sz="4" w:space="0" w:color="000000"/>
                  </w:tcBorders>
                  <w:vAlign w:val="center"/>
                </w:tcPr>
                <w:p w14:paraId="6D7BF5EA" w14:textId="11275DAD" w:rsidR="000E0C3D" w:rsidRPr="005C58F7" w:rsidRDefault="000E0C3D">
                  <w:pPr>
                    <w:snapToGrid w:val="0"/>
                    <w:jc w:val="center"/>
                    <w:rPr>
                      <w:szCs w:val="21"/>
                    </w:rPr>
                  </w:pPr>
                </w:p>
              </w:tc>
              <w:tc>
                <w:tcPr>
                  <w:tcW w:w="1275" w:type="dxa"/>
                  <w:tcBorders>
                    <w:top w:val="single" w:sz="4" w:space="0" w:color="000000"/>
                    <w:left w:val="single" w:sz="4" w:space="0" w:color="000000"/>
                    <w:right w:val="single" w:sz="4" w:space="0" w:color="000000"/>
                  </w:tcBorders>
                  <w:vAlign w:val="center"/>
                </w:tcPr>
                <w:p w14:paraId="47960DCA" w14:textId="0E1B6CFF" w:rsidR="000E0C3D" w:rsidRPr="005C58F7" w:rsidRDefault="000E0C3D" w:rsidP="00F64371">
                  <w:pPr>
                    <w:snapToGrid w:val="0"/>
                    <w:jc w:val="center"/>
                    <w:rPr>
                      <w:szCs w:val="21"/>
                    </w:rPr>
                  </w:pPr>
                  <w:r w:rsidRPr="005C58F7">
                    <w:rPr>
                      <w:rFonts w:hint="eastAsia"/>
                      <w:szCs w:val="21"/>
                    </w:rPr>
                    <w:t>恶臭</w:t>
                  </w:r>
                </w:p>
              </w:tc>
              <w:tc>
                <w:tcPr>
                  <w:tcW w:w="3262" w:type="dxa"/>
                  <w:vMerge/>
                  <w:tcBorders>
                    <w:left w:val="single" w:sz="4" w:space="0" w:color="000000"/>
                    <w:right w:val="single" w:sz="4" w:space="0" w:color="000000"/>
                  </w:tcBorders>
                  <w:vAlign w:val="center"/>
                </w:tcPr>
                <w:p w14:paraId="629BDAEB" w14:textId="58F5D076" w:rsidR="000E0C3D" w:rsidRPr="005C58F7" w:rsidRDefault="000E0C3D">
                  <w:pPr>
                    <w:snapToGrid w:val="0"/>
                    <w:jc w:val="center"/>
                    <w:rPr>
                      <w:szCs w:val="21"/>
                    </w:rPr>
                  </w:pPr>
                </w:p>
              </w:tc>
              <w:tc>
                <w:tcPr>
                  <w:tcW w:w="2198" w:type="dxa"/>
                  <w:tcBorders>
                    <w:left w:val="single" w:sz="4" w:space="0" w:color="000000"/>
                    <w:right w:val="single" w:sz="4" w:space="0" w:color="000000"/>
                  </w:tcBorders>
                  <w:vAlign w:val="center"/>
                </w:tcPr>
                <w:p w14:paraId="102A4FBA" w14:textId="2664F60B" w:rsidR="000E0C3D" w:rsidRPr="005C58F7" w:rsidRDefault="000E0C3D" w:rsidP="006F26A5">
                  <w:pPr>
                    <w:snapToGrid w:val="0"/>
                    <w:jc w:val="center"/>
                    <w:rPr>
                      <w:szCs w:val="21"/>
                    </w:rPr>
                  </w:pPr>
                  <w:r w:rsidRPr="005C58F7">
                    <w:rPr>
                      <w:rFonts w:hint="eastAsia"/>
                      <w:szCs w:val="21"/>
                    </w:rPr>
                    <w:t>达到（</w:t>
                  </w:r>
                  <w:r w:rsidRPr="005C58F7">
                    <w:rPr>
                      <w:rFonts w:hint="eastAsia"/>
                      <w:szCs w:val="21"/>
                    </w:rPr>
                    <w:t>GB</w:t>
                  </w:r>
                  <w:r w:rsidRPr="005C58F7">
                    <w:rPr>
                      <w:szCs w:val="21"/>
                    </w:rPr>
                    <w:t>14554-93</w:t>
                  </w:r>
                  <w:r w:rsidRPr="005C58F7">
                    <w:rPr>
                      <w:rFonts w:hint="eastAsia"/>
                      <w:szCs w:val="21"/>
                    </w:rPr>
                    <w:t>）《恶臭污染物排放标准》表</w:t>
                  </w:r>
                  <w:r w:rsidRPr="005C58F7">
                    <w:rPr>
                      <w:rFonts w:hint="eastAsia"/>
                      <w:szCs w:val="21"/>
                    </w:rPr>
                    <w:t>2</w:t>
                  </w:r>
                  <w:r w:rsidRPr="005C58F7">
                    <w:rPr>
                      <w:rFonts w:hint="eastAsia"/>
                      <w:szCs w:val="21"/>
                    </w:rPr>
                    <w:t>中的二级新扩改建排放标准值</w:t>
                  </w:r>
                </w:p>
              </w:tc>
            </w:tr>
            <w:tr w:rsidR="00227F48" w:rsidRPr="005C58F7" w14:paraId="498BA287" w14:textId="77777777" w:rsidTr="00CA0B8E">
              <w:trPr>
                <w:trHeight w:val="411"/>
                <w:jc w:val="center"/>
              </w:trPr>
              <w:tc>
                <w:tcPr>
                  <w:tcW w:w="1020" w:type="dxa"/>
                  <w:vMerge w:val="restart"/>
                  <w:tcBorders>
                    <w:top w:val="single" w:sz="4" w:space="0" w:color="000000"/>
                    <w:left w:val="single" w:sz="4" w:space="0" w:color="000000"/>
                    <w:right w:val="single" w:sz="4" w:space="0" w:color="000000"/>
                  </w:tcBorders>
                  <w:vAlign w:val="center"/>
                </w:tcPr>
                <w:p w14:paraId="6A80CFB9" w14:textId="77777777" w:rsidR="00F731B4" w:rsidRPr="005C58F7" w:rsidRDefault="00F731B4" w:rsidP="00F731B4">
                  <w:pPr>
                    <w:snapToGrid w:val="0"/>
                    <w:jc w:val="center"/>
                    <w:rPr>
                      <w:rFonts w:ascii="宋体" w:hAnsi="宋体"/>
                      <w:b/>
                      <w:bCs/>
                      <w:szCs w:val="21"/>
                    </w:rPr>
                  </w:pPr>
                  <w:r w:rsidRPr="005C58F7">
                    <w:rPr>
                      <w:rFonts w:ascii="宋体" w:hAnsi="宋体"/>
                      <w:b/>
                      <w:bCs/>
                      <w:szCs w:val="21"/>
                    </w:rPr>
                    <w:t>固体</w:t>
                  </w:r>
                </w:p>
                <w:p w14:paraId="6AADEDC1" w14:textId="77777777" w:rsidR="00F731B4" w:rsidRPr="005C58F7" w:rsidRDefault="00F731B4" w:rsidP="00F731B4">
                  <w:pPr>
                    <w:snapToGrid w:val="0"/>
                    <w:jc w:val="center"/>
                    <w:rPr>
                      <w:rFonts w:ascii="宋体" w:hAnsi="宋体"/>
                      <w:b/>
                      <w:bCs/>
                      <w:szCs w:val="21"/>
                    </w:rPr>
                  </w:pPr>
                  <w:bookmarkStart w:id="51" w:name="_Toc227574064"/>
                  <w:r w:rsidRPr="005C58F7">
                    <w:rPr>
                      <w:rFonts w:ascii="宋体" w:hAnsi="宋体"/>
                      <w:b/>
                      <w:bCs/>
                      <w:szCs w:val="21"/>
                    </w:rPr>
                    <w:t>废物</w:t>
                  </w:r>
                  <w:bookmarkEnd w:id="51"/>
                </w:p>
              </w:tc>
              <w:tc>
                <w:tcPr>
                  <w:tcW w:w="1226" w:type="dxa"/>
                  <w:tcBorders>
                    <w:top w:val="single" w:sz="4" w:space="0" w:color="000000"/>
                    <w:left w:val="single" w:sz="4" w:space="0" w:color="000000"/>
                    <w:right w:val="single" w:sz="4" w:space="0" w:color="000000"/>
                  </w:tcBorders>
                  <w:vAlign w:val="center"/>
                </w:tcPr>
                <w:p w14:paraId="2D87077D" w14:textId="3273CDF3" w:rsidR="00F731B4" w:rsidRPr="005C58F7" w:rsidRDefault="00C37095" w:rsidP="00F731B4">
                  <w:pPr>
                    <w:jc w:val="center"/>
                    <w:rPr>
                      <w:szCs w:val="21"/>
                    </w:rPr>
                  </w:pPr>
                  <w:r w:rsidRPr="005C58F7">
                    <w:rPr>
                      <w:rFonts w:hint="eastAsia"/>
                      <w:szCs w:val="21"/>
                    </w:rPr>
                    <w:t>过滤</w:t>
                  </w:r>
                </w:p>
              </w:tc>
              <w:tc>
                <w:tcPr>
                  <w:tcW w:w="1275" w:type="dxa"/>
                  <w:tcBorders>
                    <w:top w:val="single" w:sz="4" w:space="0" w:color="000000"/>
                    <w:left w:val="single" w:sz="4" w:space="0" w:color="000000"/>
                    <w:bottom w:val="single" w:sz="4" w:space="0" w:color="000000"/>
                    <w:right w:val="single" w:sz="4" w:space="0" w:color="000000"/>
                  </w:tcBorders>
                  <w:vAlign w:val="center"/>
                </w:tcPr>
                <w:p w14:paraId="30372259" w14:textId="32B94362" w:rsidR="00F731B4" w:rsidRPr="005C58F7" w:rsidRDefault="00C37095" w:rsidP="00F731B4">
                  <w:pPr>
                    <w:jc w:val="center"/>
                    <w:rPr>
                      <w:szCs w:val="21"/>
                    </w:rPr>
                  </w:pPr>
                  <w:r w:rsidRPr="005C58F7">
                    <w:rPr>
                      <w:rFonts w:hint="eastAsia"/>
                      <w:szCs w:val="21"/>
                    </w:rPr>
                    <w:t>滤网及滤渣</w:t>
                  </w:r>
                </w:p>
              </w:tc>
              <w:tc>
                <w:tcPr>
                  <w:tcW w:w="3262" w:type="dxa"/>
                  <w:tcBorders>
                    <w:top w:val="single" w:sz="4" w:space="0" w:color="000000"/>
                    <w:left w:val="single" w:sz="4" w:space="0" w:color="000000"/>
                    <w:bottom w:val="single" w:sz="4" w:space="0" w:color="000000"/>
                    <w:right w:val="single" w:sz="4" w:space="0" w:color="000000"/>
                  </w:tcBorders>
                  <w:vAlign w:val="center"/>
                </w:tcPr>
                <w:p w14:paraId="4E2D854D" w14:textId="77777777" w:rsidR="00F731B4" w:rsidRPr="005C58F7" w:rsidRDefault="00F731B4" w:rsidP="00F731B4">
                  <w:pPr>
                    <w:adjustRightInd w:val="0"/>
                    <w:snapToGrid w:val="0"/>
                    <w:jc w:val="center"/>
                    <w:rPr>
                      <w:szCs w:val="21"/>
                    </w:rPr>
                  </w:pPr>
                  <w:r w:rsidRPr="005C58F7">
                    <w:rPr>
                      <w:rFonts w:hint="eastAsia"/>
                      <w:szCs w:val="21"/>
                    </w:rPr>
                    <w:t>外卖综合利用</w:t>
                  </w:r>
                </w:p>
              </w:tc>
              <w:tc>
                <w:tcPr>
                  <w:tcW w:w="2198" w:type="dxa"/>
                  <w:vMerge w:val="restart"/>
                  <w:tcBorders>
                    <w:top w:val="single" w:sz="4" w:space="0" w:color="000000"/>
                    <w:left w:val="single" w:sz="4" w:space="0" w:color="000000"/>
                    <w:right w:val="single" w:sz="4" w:space="0" w:color="000000"/>
                  </w:tcBorders>
                  <w:vAlign w:val="center"/>
                </w:tcPr>
                <w:p w14:paraId="435FB410" w14:textId="77777777" w:rsidR="00F731B4" w:rsidRPr="005C58F7" w:rsidRDefault="00F731B4" w:rsidP="00F731B4">
                  <w:pPr>
                    <w:snapToGrid w:val="0"/>
                    <w:jc w:val="center"/>
                    <w:rPr>
                      <w:szCs w:val="21"/>
                    </w:rPr>
                  </w:pPr>
                  <w:r w:rsidRPr="005C58F7">
                    <w:rPr>
                      <w:rFonts w:hAnsi="宋体"/>
                      <w:szCs w:val="21"/>
                    </w:rPr>
                    <w:t>无害化、资源化</w:t>
                  </w:r>
                </w:p>
              </w:tc>
            </w:tr>
            <w:tr w:rsidR="00227F48" w:rsidRPr="005C58F7" w14:paraId="32F9713D" w14:textId="77777777" w:rsidTr="00CA0B8E">
              <w:trPr>
                <w:trHeight w:val="403"/>
                <w:jc w:val="center"/>
              </w:trPr>
              <w:tc>
                <w:tcPr>
                  <w:tcW w:w="1020" w:type="dxa"/>
                  <w:vMerge/>
                  <w:tcBorders>
                    <w:left w:val="single" w:sz="4" w:space="0" w:color="000000"/>
                    <w:right w:val="single" w:sz="4" w:space="0" w:color="000000"/>
                  </w:tcBorders>
                  <w:vAlign w:val="center"/>
                </w:tcPr>
                <w:p w14:paraId="0CE6F148" w14:textId="77777777" w:rsidR="00F731B4" w:rsidRPr="005C58F7" w:rsidRDefault="00F731B4" w:rsidP="00F731B4">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2C321A3" w14:textId="2AABF754" w:rsidR="00F731B4" w:rsidRPr="005C58F7" w:rsidRDefault="0022479A" w:rsidP="00F731B4">
                  <w:pPr>
                    <w:jc w:val="center"/>
                    <w:rPr>
                      <w:szCs w:val="21"/>
                    </w:rPr>
                  </w:pPr>
                  <w:r w:rsidRPr="005C58F7">
                    <w:rPr>
                      <w:rFonts w:hint="eastAsia"/>
                      <w:szCs w:val="21"/>
                    </w:rPr>
                    <w:t>分切</w:t>
                  </w:r>
                </w:p>
              </w:tc>
              <w:tc>
                <w:tcPr>
                  <w:tcW w:w="1275" w:type="dxa"/>
                  <w:tcBorders>
                    <w:top w:val="single" w:sz="4" w:space="0" w:color="000000"/>
                    <w:left w:val="single" w:sz="4" w:space="0" w:color="000000"/>
                    <w:bottom w:val="single" w:sz="4" w:space="0" w:color="000000"/>
                    <w:right w:val="single" w:sz="4" w:space="0" w:color="000000"/>
                  </w:tcBorders>
                  <w:vAlign w:val="center"/>
                </w:tcPr>
                <w:p w14:paraId="62EE32D2" w14:textId="7B45A16A" w:rsidR="00F731B4" w:rsidRPr="005C58F7" w:rsidRDefault="00C37095" w:rsidP="00F731B4">
                  <w:pPr>
                    <w:jc w:val="center"/>
                    <w:rPr>
                      <w:szCs w:val="21"/>
                    </w:rPr>
                  </w:pPr>
                  <w:r w:rsidRPr="005C58F7">
                    <w:rPr>
                      <w:rFonts w:hint="eastAsia"/>
                      <w:szCs w:val="21"/>
                    </w:rPr>
                    <w:t>废边角料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67207C80" w14:textId="77777777" w:rsidR="00F731B4" w:rsidRPr="005C58F7" w:rsidRDefault="00F731B4" w:rsidP="00F731B4">
                  <w:pPr>
                    <w:adjustRightInd w:val="0"/>
                    <w:snapToGrid w:val="0"/>
                    <w:jc w:val="center"/>
                    <w:rPr>
                      <w:szCs w:val="21"/>
                    </w:rPr>
                  </w:pPr>
                  <w:r w:rsidRPr="005C58F7">
                    <w:rPr>
                      <w:rFonts w:hint="eastAsia"/>
                      <w:szCs w:val="21"/>
                    </w:rPr>
                    <w:t>外卖综合利用</w:t>
                  </w:r>
                </w:p>
              </w:tc>
              <w:tc>
                <w:tcPr>
                  <w:tcW w:w="2198" w:type="dxa"/>
                  <w:vMerge/>
                  <w:tcBorders>
                    <w:left w:val="single" w:sz="4" w:space="0" w:color="000000"/>
                    <w:right w:val="single" w:sz="4" w:space="0" w:color="000000"/>
                  </w:tcBorders>
                  <w:vAlign w:val="center"/>
                </w:tcPr>
                <w:p w14:paraId="64552F03" w14:textId="77777777" w:rsidR="00F731B4" w:rsidRPr="005C58F7" w:rsidRDefault="00F731B4" w:rsidP="00F731B4">
                  <w:pPr>
                    <w:snapToGrid w:val="0"/>
                    <w:jc w:val="center"/>
                    <w:rPr>
                      <w:szCs w:val="21"/>
                    </w:rPr>
                  </w:pPr>
                </w:p>
              </w:tc>
            </w:tr>
            <w:tr w:rsidR="00C37095" w:rsidRPr="005C58F7" w14:paraId="527E2A2B" w14:textId="77777777" w:rsidTr="00C37095">
              <w:trPr>
                <w:trHeight w:val="501"/>
                <w:jc w:val="center"/>
              </w:trPr>
              <w:tc>
                <w:tcPr>
                  <w:tcW w:w="1020" w:type="dxa"/>
                  <w:vMerge/>
                  <w:tcBorders>
                    <w:left w:val="single" w:sz="4" w:space="0" w:color="000000"/>
                    <w:right w:val="single" w:sz="4" w:space="0" w:color="000000"/>
                  </w:tcBorders>
                  <w:vAlign w:val="center"/>
                </w:tcPr>
                <w:p w14:paraId="267A0143" w14:textId="77777777" w:rsidR="00C37095" w:rsidRPr="005C58F7" w:rsidRDefault="00C37095" w:rsidP="00C37095">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18F217C" w14:textId="40F48888" w:rsidR="00C37095" w:rsidRPr="005C58F7" w:rsidRDefault="00C37095" w:rsidP="00C37095">
                  <w:pPr>
                    <w:jc w:val="center"/>
                    <w:rPr>
                      <w:szCs w:val="21"/>
                    </w:rPr>
                  </w:pPr>
                  <w:r w:rsidRPr="005C58F7">
                    <w:rPr>
                      <w:rFonts w:hint="eastAsia"/>
                      <w:szCs w:val="21"/>
                    </w:rPr>
                    <w:t>质检</w:t>
                  </w:r>
                </w:p>
              </w:tc>
              <w:tc>
                <w:tcPr>
                  <w:tcW w:w="1275" w:type="dxa"/>
                  <w:tcBorders>
                    <w:top w:val="single" w:sz="4" w:space="0" w:color="000000"/>
                    <w:left w:val="single" w:sz="4" w:space="0" w:color="000000"/>
                    <w:bottom w:val="single" w:sz="4" w:space="0" w:color="000000"/>
                    <w:right w:val="single" w:sz="4" w:space="0" w:color="000000"/>
                  </w:tcBorders>
                  <w:vAlign w:val="center"/>
                </w:tcPr>
                <w:p w14:paraId="5B046A16" w14:textId="0026A353" w:rsidR="00C37095" w:rsidRPr="005C58F7" w:rsidRDefault="00C37095" w:rsidP="00C37095">
                  <w:pPr>
                    <w:jc w:val="center"/>
                    <w:rPr>
                      <w:szCs w:val="21"/>
                    </w:rPr>
                  </w:pPr>
                  <w:r w:rsidRPr="005C58F7">
                    <w:rPr>
                      <w:rFonts w:hint="eastAsia"/>
                      <w:szCs w:val="21"/>
                    </w:rPr>
                    <w:t>废次品</w:t>
                  </w:r>
                </w:p>
              </w:tc>
              <w:tc>
                <w:tcPr>
                  <w:tcW w:w="3262" w:type="dxa"/>
                  <w:tcBorders>
                    <w:top w:val="single" w:sz="4" w:space="0" w:color="000000"/>
                    <w:left w:val="single" w:sz="4" w:space="0" w:color="000000"/>
                    <w:bottom w:val="single" w:sz="4" w:space="0" w:color="000000"/>
                    <w:right w:val="single" w:sz="4" w:space="0" w:color="000000"/>
                  </w:tcBorders>
                  <w:vAlign w:val="center"/>
                </w:tcPr>
                <w:p w14:paraId="5366B83D" w14:textId="2F64F536" w:rsidR="00C37095" w:rsidRPr="005C58F7" w:rsidRDefault="00C37095" w:rsidP="00C37095">
                  <w:pPr>
                    <w:adjustRightInd w:val="0"/>
                    <w:snapToGrid w:val="0"/>
                    <w:jc w:val="center"/>
                    <w:rPr>
                      <w:szCs w:val="21"/>
                    </w:rPr>
                  </w:pPr>
                  <w:r w:rsidRPr="005C58F7">
                    <w:rPr>
                      <w:rFonts w:hint="eastAsia"/>
                      <w:szCs w:val="21"/>
                    </w:rPr>
                    <w:t>外卖综合利用</w:t>
                  </w:r>
                </w:p>
              </w:tc>
              <w:tc>
                <w:tcPr>
                  <w:tcW w:w="2198" w:type="dxa"/>
                  <w:vMerge/>
                  <w:tcBorders>
                    <w:left w:val="single" w:sz="4" w:space="0" w:color="000000"/>
                    <w:right w:val="single" w:sz="4" w:space="0" w:color="000000"/>
                  </w:tcBorders>
                  <w:vAlign w:val="center"/>
                </w:tcPr>
                <w:p w14:paraId="26B6EBBB" w14:textId="77777777" w:rsidR="00C37095" w:rsidRPr="005C58F7" w:rsidRDefault="00C37095" w:rsidP="00C37095">
                  <w:pPr>
                    <w:snapToGrid w:val="0"/>
                    <w:jc w:val="center"/>
                    <w:rPr>
                      <w:szCs w:val="21"/>
                    </w:rPr>
                  </w:pPr>
                </w:p>
              </w:tc>
            </w:tr>
            <w:tr w:rsidR="0022479A" w:rsidRPr="005C58F7" w14:paraId="6F274F26" w14:textId="77777777" w:rsidTr="00C37095">
              <w:trPr>
                <w:trHeight w:val="501"/>
                <w:jc w:val="center"/>
              </w:trPr>
              <w:tc>
                <w:tcPr>
                  <w:tcW w:w="1020" w:type="dxa"/>
                  <w:vMerge/>
                  <w:tcBorders>
                    <w:left w:val="single" w:sz="4" w:space="0" w:color="000000"/>
                    <w:right w:val="single" w:sz="4" w:space="0" w:color="000000"/>
                  </w:tcBorders>
                  <w:vAlign w:val="center"/>
                </w:tcPr>
                <w:p w14:paraId="3FEC3E43" w14:textId="77777777" w:rsidR="0022479A" w:rsidRPr="005C58F7" w:rsidRDefault="0022479A" w:rsidP="0022479A">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51D63A8" w14:textId="7D5AB593" w:rsidR="0022479A" w:rsidRPr="005C58F7" w:rsidRDefault="0022479A" w:rsidP="0022479A">
                  <w:pPr>
                    <w:jc w:val="center"/>
                    <w:rPr>
                      <w:szCs w:val="21"/>
                    </w:rPr>
                  </w:pPr>
                  <w:r w:rsidRPr="005C58F7">
                    <w:rPr>
                      <w:rFonts w:hint="eastAsia"/>
                      <w:szCs w:val="21"/>
                    </w:rPr>
                    <w:t>沉淀过滤</w:t>
                  </w:r>
                </w:p>
              </w:tc>
              <w:tc>
                <w:tcPr>
                  <w:tcW w:w="1275" w:type="dxa"/>
                  <w:tcBorders>
                    <w:top w:val="single" w:sz="4" w:space="0" w:color="000000"/>
                    <w:left w:val="single" w:sz="4" w:space="0" w:color="000000"/>
                    <w:bottom w:val="single" w:sz="4" w:space="0" w:color="000000"/>
                    <w:right w:val="single" w:sz="4" w:space="0" w:color="000000"/>
                  </w:tcBorders>
                  <w:vAlign w:val="center"/>
                </w:tcPr>
                <w:p w14:paraId="338523A3" w14:textId="5A68EDDB" w:rsidR="0022479A" w:rsidRPr="005C58F7" w:rsidRDefault="0022479A" w:rsidP="0022479A">
                  <w:pPr>
                    <w:jc w:val="center"/>
                    <w:rPr>
                      <w:szCs w:val="21"/>
                    </w:rPr>
                  </w:pPr>
                  <w:r w:rsidRPr="005C58F7">
                    <w:rPr>
                      <w:rFonts w:hint="eastAsia"/>
                      <w:szCs w:val="21"/>
                    </w:rPr>
                    <w:t>滤渣</w:t>
                  </w:r>
                </w:p>
              </w:tc>
              <w:tc>
                <w:tcPr>
                  <w:tcW w:w="3262" w:type="dxa"/>
                  <w:tcBorders>
                    <w:top w:val="single" w:sz="4" w:space="0" w:color="000000"/>
                    <w:left w:val="single" w:sz="4" w:space="0" w:color="000000"/>
                    <w:bottom w:val="single" w:sz="4" w:space="0" w:color="000000"/>
                    <w:right w:val="single" w:sz="4" w:space="0" w:color="000000"/>
                  </w:tcBorders>
                  <w:vAlign w:val="center"/>
                </w:tcPr>
                <w:p w14:paraId="15B4E482" w14:textId="0E6AA04D" w:rsidR="0022479A" w:rsidRPr="005C58F7" w:rsidRDefault="0022479A" w:rsidP="0022479A">
                  <w:pPr>
                    <w:adjustRightInd w:val="0"/>
                    <w:snapToGrid w:val="0"/>
                    <w:jc w:val="center"/>
                    <w:rPr>
                      <w:szCs w:val="21"/>
                    </w:rPr>
                  </w:pPr>
                  <w:r w:rsidRPr="005C58F7">
                    <w:rPr>
                      <w:rFonts w:hint="eastAsia"/>
                      <w:szCs w:val="21"/>
                    </w:rPr>
                    <w:t>外卖综合利用</w:t>
                  </w:r>
                </w:p>
              </w:tc>
              <w:tc>
                <w:tcPr>
                  <w:tcW w:w="2198" w:type="dxa"/>
                  <w:vMerge/>
                  <w:tcBorders>
                    <w:left w:val="single" w:sz="4" w:space="0" w:color="000000"/>
                    <w:right w:val="single" w:sz="4" w:space="0" w:color="000000"/>
                  </w:tcBorders>
                  <w:vAlign w:val="center"/>
                </w:tcPr>
                <w:p w14:paraId="57AEFCDB" w14:textId="77777777" w:rsidR="0022479A" w:rsidRPr="005C58F7" w:rsidRDefault="0022479A" w:rsidP="0022479A">
                  <w:pPr>
                    <w:snapToGrid w:val="0"/>
                    <w:jc w:val="center"/>
                    <w:rPr>
                      <w:szCs w:val="21"/>
                    </w:rPr>
                  </w:pPr>
                </w:p>
              </w:tc>
            </w:tr>
            <w:tr w:rsidR="0022479A" w:rsidRPr="005C58F7" w14:paraId="031CE1E8" w14:textId="77777777" w:rsidTr="00C37095">
              <w:trPr>
                <w:trHeight w:val="501"/>
                <w:jc w:val="center"/>
              </w:trPr>
              <w:tc>
                <w:tcPr>
                  <w:tcW w:w="1020" w:type="dxa"/>
                  <w:vMerge/>
                  <w:tcBorders>
                    <w:left w:val="single" w:sz="4" w:space="0" w:color="000000"/>
                    <w:right w:val="single" w:sz="4" w:space="0" w:color="000000"/>
                  </w:tcBorders>
                  <w:vAlign w:val="center"/>
                </w:tcPr>
                <w:p w14:paraId="3D430AE3" w14:textId="77777777" w:rsidR="0022479A" w:rsidRPr="005C58F7" w:rsidRDefault="0022479A" w:rsidP="0022479A">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00572D1" w14:textId="1BF4B520" w:rsidR="0022479A" w:rsidRPr="005C58F7" w:rsidRDefault="0022479A" w:rsidP="0022479A">
                  <w:pPr>
                    <w:jc w:val="center"/>
                    <w:rPr>
                      <w:szCs w:val="21"/>
                    </w:rPr>
                  </w:pPr>
                  <w:r w:rsidRPr="005C58F7">
                    <w:rPr>
                      <w:rFonts w:hint="eastAsia"/>
                      <w:szCs w:val="21"/>
                    </w:rPr>
                    <w:t>熔融挤出、喷丝废气处理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7C129948" w14:textId="0679CA05" w:rsidR="0022479A" w:rsidRPr="005C58F7" w:rsidRDefault="0022479A" w:rsidP="0022479A">
                  <w:pPr>
                    <w:jc w:val="center"/>
                    <w:rPr>
                      <w:szCs w:val="21"/>
                    </w:rPr>
                  </w:pPr>
                  <w:r w:rsidRPr="005C58F7">
                    <w:rPr>
                      <w:rFonts w:hint="eastAsia"/>
                      <w:szCs w:val="21"/>
                    </w:rPr>
                    <w:t>废活性炭</w:t>
                  </w:r>
                </w:p>
              </w:tc>
              <w:tc>
                <w:tcPr>
                  <w:tcW w:w="3262" w:type="dxa"/>
                  <w:tcBorders>
                    <w:top w:val="single" w:sz="4" w:space="0" w:color="000000"/>
                    <w:left w:val="single" w:sz="4" w:space="0" w:color="000000"/>
                    <w:bottom w:val="single" w:sz="4" w:space="0" w:color="000000"/>
                    <w:right w:val="single" w:sz="4" w:space="0" w:color="000000"/>
                  </w:tcBorders>
                  <w:vAlign w:val="center"/>
                </w:tcPr>
                <w:p w14:paraId="708F6BCB" w14:textId="225C5FC9" w:rsidR="0022479A" w:rsidRPr="005C58F7" w:rsidRDefault="0022479A" w:rsidP="0022479A">
                  <w:pPr>
                    <w:adjustRightInd w:val="0"/>
                    <w:snapToGrid w:val="0"/>
                    <w:jc w:val="center"/>
                    <w:rPr>
                      <w:szCs w:val="21"/>
                    </w:rPr>
                  </w:pPr>
                  <w:r w:rsidRPr="005C58F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492748B3" w14:textId="77777777" w:rsidR="0022479A" w:rsidRPr="005C58F7" w:rsidRDefault="0022479A" w:rsidP="0022479A">
                  <w:pPr>
                    <w:snapToGrid w:val="0"/>
                    <w:jc w:val="center"/>
                    <w:rPr>
                      <w:szCs w:val="21"/>
                    </w:rPr>
                  </w:pPr>
                </w:p>
              </w:tc>
            </w:tr>
            <w:tr w:rsidR="0022479A" w:rsidRPr="005C58F7" w14:paraId="2983CFE1" w14:textId="77777777" w:rsidTr="00C37095">
              <w:trPr>
                <w:trHeight w:val="501"/>
                <w:jc w:val="center"/>
              </w:trPr>
              <w:tc>
                <w:tcPr>
                  <w:tcW w:w="1020" w:type="dxa"/>
                  <w:vMerge/>
                  <w:tcBorders>
                    <w:left w:val="single" w:sz="4" w:space="0" w:color="000000"/>
                    <w:right w:val="single" w:sz="4" w:space="0" w:color="000000"/>
                  </w:tcBorders>
                  <w:vAlign w:val="center"/>
                </w:tcPr>
                <w:p w14:paraId="4F4C6C3C" w14:textId="77777777" w:rsidR="0022479A" w:rsidRPr="005C58F7" w:rsidRDefault="0022479A" w:rsidP="0022479A">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1E116EF" w14:textId="15D555AF" w:rsidR="0022479A" w:rsidRPr="005C58F7" w:rsidRDefault="0022479A" w:rsidP="0022479A">
                  <w:pPr>
                    <w:jc w:val="center"/>
                    <w:rPr>
                      <w:szCs w:val="21"/>
                    </w:rPr>
                  </w:pPr>
                  <w:r w:rsidRPr="005C58F7">
                    <w:rPr>
                      <w:rFonts w:hint="eastAsia"/>
                      <w:szCs w:val="21"/>
                    </w:rPr>
                    <w:t>熔融挤出、喷丝废气处理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7339A032" w14:textId="0947E508" w:rsidR="0022479A" w:rsidRPr="005C58F7" w:rsidRDefault="0022479A" w:rsidP="0022479A">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3262" w:type="dxa"/>
                  <w:tcBorders>
                    <w:top w:val="single" w:sz="4" w:space="0" w:color="000000"/>
                    <w:left w:val="single" w:sz="4" w:space="0" w:color="000000"/>
                    <w:bottom w:val="single" w:sz="4" w:space="0" w:color="000000"/>
                    <w:right w:val="single" w:sz="4" w:space="0" w:color="000000"/>
                  </w:tcBorders>
                  <w:vAlign w:val="center"/>
                </w:tcPr>
                <w:p w14:paraId="04C3820C" w14:textId="776C524A" w:rsidR="0022479A" w:rsidRPr="005C58F7" w:rsidRDefault="0022479A" w:rsidP="0022479A">
                  <w:pPr>
                    <w:adjustRightInd w:val="0"/>
                    <w:snapToGrid w:val="0"/>
                    <w:jc w:val="center"/>
                    <w:rPr>
                      <w:szCs w:val="21"/>
                    </w:rPr>
                  </w:pPr>
                  <w:r w:rsidRPr="005C58F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5B60BEC7" w14:textId="77777777" w:rsidR="0022479A" w:rsidRPr="005C58F7" w:rsidRDefault="0022479A" w:rsidP="0022479A">
                  <w:pPr>
                    <w:snapToGrid w:val="0"/>
                    <w:jc w:val="center"/>
                    <w:rPr>
                      <w:szCs w:val="21"/>
                    </w:rPr>
                  </w:pPr>
                </w:p>
              </w:tc>
            </w:tr>
            <w:tr w:rsidR="00C37095" w:rsidRPr="005C58F7" w14:paraId="7ABB9F2D" w14:textId="77777777" w:rsidTr="00C37095">
              <w:trPr>
                <w:trHeight w:val="423"/>
                <w:jc w:val="center"/>
              </w:trPr>
              <w:tc>
                <w:tcPr>
                  <w:tcW w:w="1020" w:type="dxa"/>
                  <w:vMerge/>
                  <w:tcBorders>
                    <w:left w:val="single" w:sz="4" w:space="0" w:color="000000"/>
                    <w:right w:val="single" w:sz="4" w:space="0" w:color="000000"/>
                  </w:tcBorders>
                  <w:vAlign w:val="center"/>
                </w:tcPr>
                <w:p w14:paraId="4D24872A" w14:textId="77777777" w:rsidR="00C37095" w:rsidRPr="005C58F7" w:rsidRDefault="00C37095" w:rsidP="00C37095">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D624468" w14:textId="2B7E89F8" w:rsidR="00C37095" w:rsidRPr="005C58F7" w:rsidRDefault="00C37095" w:rsidP="00C37095">
                  <w:pPr>
                    <w:jc w:val="center"/>
                    <w:rPr>
                      <w:szCs w:val="21"/>
                    </w:rPr>
                  </w:pPr>
                  <w:r w:rsidRPr="005C58F7">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0DE6FDB6" w14:textId="307FC0C4" w:rsidR="00C37095" w:rsidRPr="005C58F7" w:rsidRDefault="00C37095" w:rsidP="00C37095">
                  <w:pPr>
                    <w:jc w:val="center"/>
                    <w:rPr>
                      <w:szCs w:val="21"/>
                    </w:rPr>
                  </w:pPr>
                  <w:r w:rsidRPr="005C58F7">
                    <w:rPr>
                      <w:rFonts w:hint="eastAsia"/>
                      <w:szCs w:val="21"/>
                    </w:rPr>
                    <w:t>废包装材料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719FDDDF" w14:textId="77777777" w:rsidR="00C37095" w:rsidRPr="005C58F7" w:rsidRDefault="00C37095" w:rsidP="00C37095">
                  <w:pPr>
                    <w:adjustRightInd w:val="0"/>
                    <w:snapToGrid w:val="0"/>
                    <w:jc w:val="center"/>
                    <w:rPr>
                      <w:szCs w:val="21"/>
                    </w:rPr>
                  </w:pPr>
                  <w:r w:rsidRPr="005C58F7">
                    <w:rPr>
                      <w:rFonts w:hint="eastAsia"/>
                      <w:szCs w:val="21"/>
                    </w:rPr>
                    <w:t>外卖综合利用</w:t>
                  </w:r>
                </w:p>
              </w:tc>
              <w:tc>
                <w:tcPr>
                  <w:tcW w:w="2198" w:type="dxa"/>
                  <w:vMerge/>
                  <w:tcBorders>
                    <w:left w:val="single" w:sz="4" w:space="0" w:color="000000"/>
                    <w:right w:val="single" w:sz="4" w:space="0" w:color="000000"/>
                  </w:tcBorders>
                  <w:vAlign w:val="center"/>
                </w:tcPr>
                <w:p w14:paraId="1D0F9B0A" w14:textId="77777777" w:rsidR="00C37095" w:rsidRPr="005C58F7" w:rsidRDefault="00C37095" w:rsidP="00C37095">
                  <w:pPr>
                    <w:snapToGrid w:val="0"/>
                    <w:jc w:val="center"/>
                    <w:rPr>
                      <w:szCs w:val="21"/>
                    </w:rPr>
                  </w:pPr>
                </w:p>
              </w:tc>
            </w:tr>
            <w:tr w:rsidR="00C37095" w:rsidRPr="005C58F7" w14:paraId="50343DC2" w14:textId="77777777" w:rsidTr="005324E0">
              <w:trPr>
                <w:trHeight w:val="236"/>
                <w:jc w:val="center"/>
              </w:trPr>
              <w:tc>
                <w:tcPr>
                  <w:tcW w:w="1020" w:type="dxa"/>
                  <w:vMerge/>
                  <w:tcBorders>
                    <w:left w:val="single" w:sz="4" w:space="0" w:color="000000"/>
                    <w:bottom w:val="single" w:sz="4" w:space="0" w:color="000000"/>
                    <w:right w:val="single" w:sz="4" w:space="0" w:color="000000"/>
                  </w:tcBorders>
                  <w:vAlign w:val="center"/>
                </w:tcPr>
                <w:p w14:paraId="1C08337E" w14:textId="77777777" w:rsidR="00C37095" w:rsidRPr="005C58F7" w:rsidRDefault="00C37095" w:rsidP="00C37095">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1AC1A88" w14:textId="77777777" w:rsidR="00C37095" w:rsidRPr="005C58F7" w:rsidRDefault="00C37095" w:rsidP="00C37095">
                  <w:pPr>
                    <w:pStyle w:val="affff0"/>
                    <w:adjustRightInd w:val="0"/>
                    <w:snapToGrid w:val="0"/>
                    <w:spacing w:line="240" w:lineRule="auto"/>
                    <w:rPr>
                      <w:rFonts w:eastAsia="宋体"/>
                      <w:szCs w:val="21"/>
                    </w:rPr>
                  </w:pPr>
                  <w:r w:rsidRPr="005C58F7">
                    <w:rPr>
                      <w:rFonts w:eastAsia="宋体" w:hint="eastAsia"/>
                      <w:szCs w:val="21"/>
                    </w:rPr>
                    <w:t>职工</w:t>
                  </w:r>
                  <w:r w:rsidRPr="005C58F7">
                    <w:rPr>
                      <w:rFonts w:eastAsia="宋体"/>
                      <w:szCs w:val="21"/>
                    </w:rPr>
                    <w:t>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428277E6" w14:textId="77777777" w:rsidR="00C37095" w:rsidRPr="005C58F7" w:rsidRDefault="00C37095" w:rsidP="00C37095">
                  <w:pPr>
                    <w:adjustRightInd w:val="0"/>
                    <w:snapToGrid w:val="0"/>
                    <w:jc w:val="center"/>
                    <w:rPr>
                      <w:szCs w:val="21"/>
                    </w:rPr>
                  </w:pPr>
                  <w:r w:rsidRPr="005C58F7">
                    <w:rPr>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223E77A5" w14:textId="77777777" w:rsidR="00C37095" w:rsidRPr="005C58F7" w:rsidRDefault="00C37095" w:rsidP="00C37095">
                  <w:pPr>
                    <w:adjustRightInd w:val="0"/>
                    <w:snapToGrid w:val="0"/>
                    <w:jc w:val="center"/>
                    <w:rPr>
                      <w:szCs w:val="21"/>
                    </w:rPr>
                  </w:pPr>
                  <w:r w:rsidRPr="005C58F7">
                    <w:rPr>
                      <w:rFonts w:hint="eastAsia"/>
                      <w:szCs w:val="21"/>
                    </w:rPr>
                    <w:t>委托环卫部门清运</w:t>
                  </w:r>
                </w:p>
              </w:tc>
              <w:tc>
                <w:tcPr>
                  <w:tcW w:w="2198" w:type="dxa"/>
                  <w:vMerge/>
                  <w:tcBorders>
                    <w:left w:val="single" w:sz="4" w:space="0" w:color="000000"/>
                    <w:bottom w:val="single" w:sz="4" w:space="0" w:color="000000"/>
                    <w:right w:val="single" w:sz="4" w:space="0" w:color="000000"/>
                  </w:tcBorders>
                  <w:vAlign w:val="center"/>
                </w:tcPr>
                <w:p w14:paraId="5180AB30" w14:textId="77777777" w:rsidR="00C37095" w:rsidRPr="005C58F7" w:rsidRDefault="00C37095" w:rsidP="00C37095">
                  <w:pPr>
                    <w:snapToGrid w:val="0"/>
                    <w:jc w:val="center"/>
                    <w:rPr>
                      <w:szCs w:val="21"/>
                    </w:rPr>
                  </w:pPr>
                </w:p>
              </w:tc>
            </w:tr>
            <w:tr w:rsidR="00C37095" w:rsidRPr="005C58F7" w14:paraId="7287518A" w14:textId="77777777" w:rsidTr="00CA0B8E">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C37095" w:rsidRPr="005C58F7" w:rsidRDefault="00C37095" w:rsidP="00C37095">
                  <w:pPr>
                    <w:snapToGrid w:val="0"/>
                    <w:jc w:val="center"/>
                    <w:rPr>
                      <w:rFonts w:ascii="宋体" w:hAnsi="宋体"/>
                      <w:b/>
                      <w:bCs/>
                      <w:szCs w:val="21"/>
                    </w:rPr>
                  </w:pPr>
                  <w:bookmarkStart w:id="52" w:name="_Toc227574072"/>
                  <w:r w:rsidRPr="005C58F7">
                    <w:rPr>
                      <w:rFonts w:ascii="宋体" w:hAnsi="宋体"/>
                      <w:b/>
                      <w:bCs/>
                      <w:szCs w:val="21"/>
                    </w:rPr>
                    <w:t>噪</w:t>
                  </w:r>
                  <w:bookmarkStart w:id="53" w:name="_Toc227574073"/>
                  <w:r w:rsidRPr="005C58F7">
                    <w:rPr>
                      <w:rFonts w:ascii="宋体" w:hAnsi="宋体"/>
                      <w:b/>
                      <w:bCs/>
                      <w:szCs w:val="21"/>
                    </w:rPr>
                    <w:t>声</w:t>
                  </w:r>
                  <w:bookmarkEnd w:id="53"/>
                </w:p>
              </w:tc>
              <w:tc>
                <w:tcPr>
                  <w:tcW w:w="1226" w:type="dxa"/>
                  <w:tcBorders>
                    <w:top w:val="single" w:sz="4" w:space="0" w:color="000000"/>
                    <w:left w:val="single" w:sz="4" w:space="0" w:color="000000"/>
                    <w:bottom w:val="single" w:sz="4" w:space="0" w:color="000000"/>
                    <w:right w:val="single" w:sz="4" w:space="0" w:color="000000"/>
                  </w:tcBorders>
                  <w:vAlign w:val="center"/>
                </w:tcPr>
                <w:p w14:paraId="3F7CB531" w14:textId="77777777" w:rsidR="00C37095" w:rsidRPr="005C58F7" w:rsidRDefault="00C37095" w:rsidP="00C37095">
                  <w:pPr>
                    <w:snapToGrid w:val="0"/>
                    <w:jc w:val="center"/>
                    <w:rPr>
                      <w:szCs w:val="21"/>
                    </w:rPr>
                  </w:pPr>
                  <w:r w:rsidRPr="005C58F7">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2E3FFBC8" w14:textId="77777777" w:rsidR="00C37095" w:rsidRPr="005C58F7" w:rsidRDefault="00C37095" w:rsidP="00C37095">
                  <w:pPr>
                    <w:snapToGrid w:val="0"/>
                    <w:jc w:val="center"/>
                    <w:rPr>
                      <w:szCs w:val="21"/>
                    </w:rPr>
                  </w:pPr>
                  <w:r w:rsidRPr="005C58F7">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7AAFF78" w14:textId="77777777" w:rsidR="00C37095" w:rsidRPr="005C58F7" w:rsidRDefault="00C37095" w:rsidP="00C37095">
                  <w:pPr>
                    <w:snapToGrid w:val="0"/>
                    <w:jc w:val="center"/>
                    <w:rPr>
                      <w:szCs w:val="21"/>
                    </w:rPr>
                  </w:pPr>
                  <w:r w:rsidRPr="005C58F7">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77777777" w:rsidR="00C37095" w:rsidRPr="005C58F7" w:rsidRDefault="00C37095" w:rsidP="00C37095">
                  <w:pPr>
                    <w:snapToGrid w:val="0"/>
                    <w:jc w:val="center"/>
                    <w:rPr>
                      <w:szCs w:val="21"/>
                    </w:rPr>
                  </w:pPr>
                  <w:r w:rsidRPr="005C58F7">
                    <w:rPr>
                      <w:rFonts w:hAnsi="宋体"/>
                      <w:szCs w:val="21"/>
                    </w:rPr>
                    <w:t>厂界噪声</w:t>
                  </w:r>
                  <w:r w:rsidRPr="005C58F7">
                    <w:rPr>
                      <w:rFonts w:hAnsi="宋体" w:hint="eastAsia"/>
                      <w:szCs w:val="21"/>
                    </w:rPr>
                    <w:t>达到</w:t>
                  </w:r>
                  <w:r w:rsidRPr="005C58F7">
                    <w:rPr>
                      <w:rFonts w:hAnsi="宋体"/>
                      <w:szCs w:val="21"/>
                    </w:rPr>
                    <w:t>《工业企业厂界环境噪声排放标准》（</w:t>
                  </w:r>
                  <w:r w:rsidRPr="005C58F7">
                    <w:rPr>
                      <w:rFonts w:hAnsi="宋体"/>
                      <w:szCs w:val="21"/>
                    </w:rPr>
                    <w:t>GB12348-2008</w:t>
                  </w:r>
                  <w:r w:rsidRPr="005C58F7">
                    <w:rPr>
                      <w:rFonts w:hAnsi="宋体"/>
                      <w:szCs w:val="21"/>
                    </w:rPr>
                    <w:t>）中的</w:t>
                  </w:r>
                  <w:r w:rsidRPr="005C58F7">
                    <w:rPr>
                      <w:rFonts w:hAnsi="宋体"/>
                      <w:szCs w:val="21"/>
                    </w:rPr>
                    <w:t>3</w:t>
                  </w:r>
                  <w:r w:rsidRPr="005C58F7">
                    <w:rPr>
                      <w:rFonts w:hAnsi="宋体"/>
                      <w:szCs w:val="21"/>
                    </w:rPr>
                    <w:t>类标准</w:t>
                  </w:r>
                </w:p>
              </w:tc>
            </w:tr>
          </w:tbl>
          <w:bookmarkEnd w:id="43"/>
          <w:bookmarkEnd w:id="44"/>
          <w:bookmarkEnd w:id="45"/>
          <w:bookmarkEnd w:id="52"/>
          <w:p w14:paraId="4C50059B" w14:textId="77777777" w:rsidR="00B001DE" w:rsidRPr="005C58F7" w:rsidRDefault="00B001DE" w:rsidP="00DE0534">
            <w:pPr>
              <w:pStyle w:val="2"/>
              <w:adjustRightInd w:val="0"/>
              <w:snapToGrid w:val="0"/>
              <w:ind w:firstLineChars="200" w:firstLine="482"/>
              <w:rPr>
                <w:rFonts w:ascii="Times New Roman" w:eastAsia="宋体" w:hAnsi="Times New Roman"/>
                <w:sz w:val="24"/>
                <w:szCs w:val="24"/>
              </w:rPr>
            </w:pPr>
            <w:r w:rsidRPr="005C58F7">
              <w:rPr>
                <w:rFonts w:ascii="Times New Roman" w:eastAsia="宋体" w:hAnsi="Times New Roman"/>
                <w:sz w:val="24"/>
                <w:szCs w:val="24"/>
              </w:rPr>
              <w:t>1</w:t>
            </w:r>
            <w:r w:rsidRPr="005C58F7">
              <w:rPr>
                <w:rFonts w:ascii="Times New Roman" w:eastAsia="宋体" w:hAnsi="Times New Roman"/>
                <w:sz w:val="24"/>
                <w:szCs w:val="24"/>
              </w:rPr>
              <w:t>、废</w:t>
            </w:r>
            <w:r w:rsidRPr="005C58F7">
              <w:rPr>
                <w:rFonts w:ascii="Times New Roman" w:eastAsia="宋体" w:hAnsi="Times New Roman" w:hint="eastAsia"/>
                <w:sz w:val="24"/>
                <w:szCs w:val="24"/>
              </w:rPr>
              <w:t>水</w:t>
            </w:r>
            <w:r w:rsidRPr="005C58F7">
              <w:rPr>
                <w:rFonts w:ascii="Times New Roman" w:eastAsia="宋体" w:hAnsi="Times New Roman"/>
                <w:sz w:val="24"/>
                <w:szCs w:val="24"/>
              </w:rPr>
              <w:t>防治措施</w:t>
            </w:r>
          </w:p>
          <w:p w14:paraId="34F3E97F" w14:textId="628F3A4A" w:rsidR="00B001DE" w:rsidRPr="005C58F7" w:rsidRDefault="00DE0534" w:rsidP="00DE0534">
            <w:pPr>
              <w:pStyle w:val="2"/>
              <w:adjustRightInd w:val="0"/>
              <w:snapToGrid w:val="0"/>
              <w:ind w:firstLineChars="200" w:firstLine="480"/>
              <w:rPr>
                <w:rFonts w:ascii="Times New Roman" w:eastAsia="宋体" w:hAnsi="Times New Roman"/>
                <w:b w:val="0"/>
                <w:sz w:val="24"/>
                <w:szCs w:val="24"/>
              </w:rPr>
            </w:pPr>
            <w:r w:rsidRPr="005C58F7">
              <w:rPr>
                <w:rFonts w:ascii="Times New Roman" w:eastAsia="宋体" w:hAnsi="Times New Roman" w:hint="eastAsia"/>
                <w:b w:val="0"/>
                <w:sz w:val="24"/>
                <w:szCs w:val="24"/>
              </w:rPr>
              <w:t>厂区做到清污分流，雨污分流；生活污水经化粪池处理后排入嘉兴市污水处理工程管网，最终经嘉兴市联合污水处理厂集中处理后排入杭州湾海域</w:t>
            </w:r>
            <w:r w:rsidR="00B001DE" w:rsidRPr="005C58F7">
              <w:rPr>
                <w:rFonts w:ascii="Times New Roman" w:eastAsia="宋体" w:hAnsi="Times New Roman"/>
                <w:b w:val="0"/>
                <w:sz w:val="24"/>
                <w:szCs w:val="24"/>
              </w:rPr>
              <w:t>。</w:t>
            </w:r>
          </w:p>
          <w:p w14:paraId="0C516CFB" w14:textId="77777777" w:rsidR="008C6C9D" w:rsidRPr="005C58F7" w:rsidRDefault="00B001DE" w:rsidP="008C6C9D">
            <w:pPr>
              <w:pStyle w:val="2"/>
              <w:adjustRightInd w:val="0"/>
              <w:snapToGrid w:val="0"/>
              <w:ind w:firstLineChars="200" w:firstLine="482"/>
              <w:rPr>
                <w:rFonts w:ascii="Times New Roman" w:eastAsia="宋体" w:hAnsi="Times New Roman"/>
                <w:sz w:val="24"/>
                <w:szCs w:val="24"/>
              </w:rPr>
            </w:pPr>
            <w:r w:rsidRPr="005C58F7">
              <w:rPr>
                <w:rFonts w:ascii="Times New Roman" w:eastAsia="宋体" w:hAnsi="Times New Roman"/>
                <w:sz w:val="24"/>
                <w:szCs w:val="24"/>
              </w:rPr>
              <w:t>2</w:t>
            </w:r>
            <w:r w:rsidR="008C6C9D" w:rsidRPr="005C58F7">
              <w:rPr>
                <w:rFonts w:ascii="Times New Roman" w:eastAsia="宋体" w:hAnsi="Times New Roman"/>
                <w:sz w:val="24"/>
                <w:szCs w:val="24"/>
              </w:rPr>
              <w:t>、废气防治措施</w:t>
            </w:r>
          </w:p>
          <w:p w14:paraId="2ACE835F" w14:textId="5F823338" w:rsidR="00F731B4" w:rsidRPr="005C58F7" w:rsidRDefault="00C37095" w:rsidP="00B001DE">
            <w:pPr>
              <w:adjustRightInd w:val="0"/>
              <w:snapToGrid w:val="0"/>
              <w:spacing w:line="360" w:lineRule="auto"/>
              <w:ind w:firstLineChars="200" w:firstLine="480"/>
              <w:jc w:val="left"/>
              <w:rPr>
                <w:sz w:val="24"/>
              </w:rPr>
            </w:pPr>
            <w:r w:rsidRPr="005C58F7">
              <w:rPr>
                <w:rFonts w:hint="eastAsia"/>
                <w:sz w:val="24"/>
              </w:rPr>
              <w:t>熔融挤出、喷丝废气</w:t>
            </w:r>
            <w:r w:rsidR="00DE0534" w:rsidRPr="005C58F7">
              <w:rPr>
                <w:rFonts w:hint="eastAsia"/>
                <w:sz w:val="24"/>
              </w:rPr>
              <w:t>：</w:t>
            </w:r>
            <w:r w:rsidRPr="005C58F7">
              <w:rPr>
                <w:rFonts w:hint="eastAsia"/>
                <w:sz w:val="24"/>
              </w:rPr>
              <w:t>废气经集气罩收集后</w:t>
            </w:r>
            <w:r w:rsidR="0041108D" w:rsidRPr="005C58F7">
              <w:rPr>
                <w:rFonts w:hint="eastAsia"/>
                <w:sz w:val="24"/>
              </w:rPr>
              <w:t>通过“光催化氧化</w:t>
            </w:r>
            <w:r w:rsidR="0022479A" w:rsidRPr="005C58F7">
              <w:rPr>
                <w:rFonts w:hint="eastAsia"/>
                <w:sz w:val="24"/>
              </w:rPr>
              <w:t>+</w:t>
            </w:r>
            <w:r w:rsidR="0022479A" w:rsidRPr="005C58F7">
              <w:rPr>
                <w:rFonts w:hint="eastAsia"/>
                <w:sz w:val="24"/>
              </w:rPr>
              <w:t>活性炭吸附</w:t>
            </w:r>
            <w:r w:rsidR="0041108D" w:rsidRPr="005C58F7">
              <w:rPr>
                <w:rFonts w:hint="eastAsia"/>
                <w:sz w:val="24"/>
              </w:rPr>
              <w:t>”进行处理，经处理后的尾气通过</w:t>
            </w:r>
            <w:r w:rsidR="0041108D" w:rsidRPr="005C58F7">
              <w:rPr>
                <w:rFonts w:hint="eastAsia"/>
                <w:sz w:val="24"/>
              </w:rPr>
              <w:t>15m</w:t>
            </w:r>
            <w:r w:rsidR="0041108D" w:rsidRPr="005C58F7">
              <w:rPr>
                <w:rFonts w:hint="eastAsia"/>
                <w:sz w:val="24"/>
              </w:rPr>
              <w:t>高</w:t>
            </w:r>
            <w:r w:rsidR="0030425B" w:rsidRPr="005C58F7">
              <w:rPr>
                <w:rFonts w:hint="eastAsia"/>
                <w:sz w:val="24"/>
              </w:rPr>
              <w:t>DA</w:t>
            </w:r>
            <w:r w:rsidR="0030425B" w:rsidRPr="005C58F7">
              <w:rPr>
                <w:sz w:val="24"/>
              </w:rPr>
              <w:t>001</w:t>
            </w:r>
            <w:r w:rsidR="0041108D" w:rsidRPr="005C58F7">
              <w:rPr>
                <w:rFonts w:hint="eastAsia"/>
                <w:sz w:val="24"/>
              </w:rPr>
              <w:t>排气筒高空排放</w:t>
            </w:r>
            <w:r w:rsidR="00F731B4" w:rsidRPr="005C58F7">
              <w:rPr>
                <w:rFonts w:hint="eastAsia"/>
                <w:sz w:val="24"/>
              </w:rPr>
              <w:t>。</w:t>
            </w:r>
            <w:r w:rsidR="0041108D" w:rsidRPr="005C58F7">
              <w:rPr>
                <w:rFonts w:hint="eastAsia"/>
                <w:sz w:val="24"/>
              </w:rPr>
              <w:t>废气收集效率按</w:t>
            </w:r>
            <w:r w:rsidR="0041108D" w:rsidRPr="005C58F7">
              <w:rPr>
                <w:rFonts w:hint="eastAsia"/>
                <w:sz w:val="24"/>
              </w:rPr>
              <w:t>85%</w:t>
            </w:r>
            <w:r w:rsidR="0041108D" w:rsidRPr="005C58F7">
              <w:rPr>
                <w:rFonts w:hint="eastAsia"/>
                <w:sz w:val="24"/>
              </w:rPr>
              <w:t>计，处理效率按</w:t>
            </w:r>
            <w:r w:rsidR="0041108D" w:rsidRPr="005C58F7">
              <w:rPr>
                <w:rFonts w:hint="eastAsia"/>
                <w:sz w:val="24"/>
              </w:rPr>
              <w:t>90%</w:t>
            </w:r>
            <w:r w:rsidR="0041108D" w:rsidRPr="005C58F7">
              <w:rPr>
                <w:rFonts w:hint="eastAsia"/>
                <w:sz w:val="24"/>
              </w:rPr>
              <w:t>计。</w:t>
            </w:r>
          </w:p>
          <w:p w14:paraId="3944D1EA" w14:textId="232039E4" w:rsidR="00DE0534" w:rsidRPr="005C58F7" w:rsidRDefault="005C749B" w:rsidP="00BE57CD">
            <w:pPr>
              <w:adjustRightInd w:val="0"/>
              <w:snapToGrid w:val="0"/>
              <w:spacing w:afterLines="50" w:after="120" w:line="360" w:lineRule="auto"/>
              <w:ind w:firstLineChars="200" w:firstLine="420"/>
              <w:jc w:val="left"/>
              <w:rPr>
                <w:sz w:val="24"/>
              </w:rPr>
            </w:pPr>
            <w:r w:rsidRPr="005C58F7">
              <w:rPr>
                <w:noProof/>
              </w:rPr>
              <mc:AlternateContent>
                <mc:Choice Requires="wps">
                  <w:drawing>
                    <wp:anchor distT="0" distB="0" distL="114300" distR="114300" simplePos="0" relativeHeight="251629056" behindDoc="0" locked="0" layoutInCell="1" allowOverlap="1" wp14:anchorId="791F66C1" wp14:editId="4B8A6DED">
                      <wp:simplePos x="0" y="0"/>
                      <wp:positionH relativeFrom="column">
                        <wp:posOffset>408940</wp:posOffset>
                      </wp:positionH>
                      <wp:positionV relativeFrom="paragraph">
                        <wp:posOffset>219710</wp:posOffset>
                      </wp:positionV>
                      <wp:extent cx="5185410" cy="575310"/>
                      <wp:effectExtent l="0" t="0" r="15240" b="1524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5410" cy="57531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DE2D35" id="矩形 10" o:spid="_x0000_s1026" style="position:absolute;left:0;text-align:left;margin-left:32.2pt;margin-top:17.3pt;width:408.3pt;height:45.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" filled="f" strokecolor="black [3213]" strokeweight=".5pt">
                      <v:stroke dashstyle="longDash"/>
                      <v:path arrowok="t"/>
                    </v:rect>
                  </w:pict>
                </mc:Fallback>
              </mc:AlternateContent>
            </w:r>
            <w:r w:rsidR="0022479A" w:rsidRPr="005C58F7">
              <w:rPr>
                <w:noProof/>
              </w:rPr>
              <mc:AlternateContent>
                <mc:Choice Requires="wps">
                  <w:drawing>
                    <wp:anchor distT="0" distB="0" distL="114300" distR="114300" simplePos="0" relativeHeight="251693568" behindDoc="0" locked="0" layoutInCell="1" allowOverlap="1" wp14:anchorId="077FE8F6" wp14:editId="18A80AA5">
                      <wp:simplePos x="0" y="0"/>
                      <wp:positionH relativeFrom="column">
                        <wp:posOffset>4707255</wp:posOffset>
                      </wp:positionH>
                      <wp:positionV relativeFrom="paragraph">
                        <wp:posOffset>235585</wp:posOffset>
                      </wp:positionV>
                      <wp:extent cx="958215" cy="449580"/>
                      <wp:effectExtent l="0" t="0" r="0" b="7620"/>
                      <wp:wrapNone/>
                      <wp:docPr id="227"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7EAA" w14:textId="592FE056" w:rsidR="00D4267F" w:rsidRDefault="00D4267F" w:rsidP="0022479A">
                                  <w:pPr>
                                    <w:adjustRightInd w:val="0"/>
                                    <w:snapToGrid w:val="0"/>
                                    <w:jc w:val="center"/>
                                  </w:pPr>
                                  <w:r>
                                    <w:t>DA001</w:t>
                                  </w:r>
                                  <w:r>
                                    <w:rPr>
                                      <w:rFonts w:hint="eastAsia"/>
                                    </w:rPr>
                                    <w:t>排气筒排放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FE8F6" id="矩形 227" o:spid="_x0000_s1107" style="position:absolute;left:0;text-align:left;margin-left:370.65pt;margin-top:18.55pt;width:75.45pt;height:3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" filled="f" stroked="f">
                      <v:textbox>
                        <w:txbxContent>
                          <w:p w14:paraId="40D17EAA" w14:textId="592FE056" w:rsidR="00D4267F" w:rsidRDefault="00D4267F" w:rsidP="0022479A">
                            <w:pPr>
                              <w:adjustRightInd w:val="0"/>
                              <w:snapToGrid w:val="0"/>
                              <w:jc w:val="center"/>
                            </w:pPr>
                            <w:r>
                              <w:t>DA001</w:t>
                            </w:r>
                            <w:r>
                              <w:rPr>
                                <w:rFonts w:hint="eastAsia"/>
                              </w:rPr>
                              <w:t>排气筒排放</w:t>
                            </w:r>
                          </w:p>
                        </w:txbxContent>
                      </v:textbox>
                    </v:rect>
                  </w:pict>
                </mc:Fallback>
              </mc:AlternateContent>
            </w:r>
            <w:r w:rsidR="0022479A" w:rsidRPr="005C58F7">
              <w:rPr>
                <w:noProof/>
                <w:sz w:val="24"/>
              </w:rPr>
              <mc:AlternateContent>
                <mc:Choice Requires="wps">
                  <w:drawing>
                    <wp:anchor distT="0" distB="0" distL="114300" distR="114300" simplePos="0" relativeHeight="251682304" behindDoc="0" locked="0" layoutInCell="1" allowOverlap="1" wp14:anchorId="206E6293" wp14:editId="01AD24DA">
                      <wp:simplePos x="0" y="0"/>
                      <wp:positionH relativeFrom="column">
                        <wp:posOffset>357505</wp:posOffset>
                      </wp:positionH>
                      <wp:positionV relativeFrom="paragraph">
                        <wp:posOffset>364490</wp:posOffset>
                      </wp:positionV>
                      <wp:extent cx="1433830" cy="294005"/>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5970D" w14:textId="77777777" w:rsidR="00D4267F" w:rsidRDefault="00D4267F" w:rsidP="0022479A">
                                  <w:pPr>
                                    <w:adjustRightInd w:val="0"/>
                                    <w:snapToGrid w:val="0"/>
                                  </w:pPr>
                                  <w:r>
                                    <w:rPr>
                                      <w:rFonts w:hint="eastAsia"/>
                                    </w:rPr>
                                    <w:t>熔融挤出、喷丝废气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E6293" id="矩形 28" o:spid="_x0000_s1108" style="position:absolute;left:0;text-align:left;margin-left:28.15pt;margin-top:28.7pt;width:112.9pt;height:2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" filled="f" stroked="f">
                      <v:textbox>
                        <w:txbxContent>
                          <w:p w14:paraId="6215970D" w14:textId="77777777" w:rsidR="00D4267F" w:rsidRDefault="00D4267F" w:rsidP="0022479A">
                            <w:pPr>
                              <w:adjustRightInd w:val="0"/>
                              <w:snapToGrid w:val="0"/>
                            </w:pPr>
                            <w:r>
                              <w:rPr>
                                <w:rFonts w:hint="eastAsia"/>
                              </w:rPr>
                              <w:t>熔融挤出、喷丝废气</w:t>
                            </w:r>
                          </w:p>
                        </w:txbxContent>
                      </v:textbox>
                    </v:rect>
                  </w:pict>
                </mc:Fallback>
              </mc:AlternateContent>
            </w:r>
            <w:r w:rsidR="0022479A" w:rsidRPr="005C58F7">
              <w:rPr>
                <w:noProof/>
                <w:sz w:val="24"/>
              </w:rPr>
              <mc:AlternateContent>
                <mc:Choice Requires="wps">
                  <w:drawing>
                    <wp:anchor distT="0" distB="0" distL="114300" distR="114300" simplePos="0" relativeHeight="251683328" behindDoc="0" locked="0" layoutInCell="1" allowOverlap="1" wp14:anchorId="339214B6" wp14:editId="15D541EE">
                      <wp:simplePos x="0" y="0"/>
                      <wp:positionH relativeFrom="column">
                        <wp:posOffset>1888490</wp:posOffset>
                      </wp:positionH>
                      <wp:positionV relativeFrom="paragraph">
                        <wp:posOffset>356870</wp:posOffset>
                      </wp:positionV>
                      <wp:extent cx="1145540" cy="291465"/>
                      <wp:effectExtent l="0" t="0" r="16510" b="1333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0AAC8" w14:textId="77777777" w:rsidR="00D4267F" w:rsidRDefault="00D4267F" w:rsidP="0022479A">
                                  <w:pPr>
                                    <w:adjustRightInd w:val="0"/>
                                    <w:snapToGrid w:val="0"/>
                                    <w:jc w:val="center"/>
                                  </w:pPr>
                                  <w:r>
                                    <w:rPr>
                                      <w:rFonts w:hint="eastAsia"/>
                                    </w:rPr>
                                    <w:t>集气罩收集</w:t>
                                  </w:r>
                                  <w:r>
                                    <w:rPr>
                                      <w:rFonts w:hint="eastAsia"/>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214B6" id="矩形 29" o:spid="_x0000_s1109" style="position:absolute;left:0;text-align:left;margin-left:148.7pt;margin-top:28.1pt;width:90.2pt;height:22.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" filled="f" strokeweight=".5pt">
                      <v:textbox>
                        <w:txbxContent>
                          <w:p w14:paraId="7150AAC8" w14:textId="77777777" w:rsidR="00D4267F" w:rsidRDefault="00D4267F" w:rsidP="0022479A">
                            <w:pPr>
                              <w:adjustRightInd w:val="0"/>
                              <w:snapToGrid w:val="0"/>
                              <w:jc w:val="center"/>
                            </w:pPr>
                            <w:r>
                              <w:rPr>
                                <w:rFonts w:hint="eastAsia"/>
                              </w:rPr>
                              <w:t>集气罩收集</w:t>
                            </w:r>
                            <w:r>
                              <w:rPr>
                                <w:rFonts w:hint="eastAsia"/>
                              </w:rPr>
                              <w:t>85%</w:t>
                            </w:r>
                          </w:p>
                        </w:txbxContent>
                      </v:textbox>
                    </v:rect>
                  </w:pict>
                </mc:Fallback>
              </mc:AlternateContent>
            </w:r>
            <w:r w:rsidR="0022479A" w:rsidRPr="005C58F7">
              <w:rPr>
                <w:noProof/>
                <w:sz w:val="24"/>
              </w:rPr>
              <mc:AlternateContent>
                <mc:Choice Requires="wps">
                  <w:drawing>
                    <wp:anchor distT="0" distB="0" distL="114300" distR="114300" simplePos="0" relativeHeight="251685376" behindDoc="0" locked="0" layoutInCell="1" allowOverlap="1" wp14:anchorId="2CC982B9" wp14:editId="314EF89D">
                      <wp:simplePos x="0" y="0"/>
                      <wp:positionH relativeFrom="column">
                        <wp:posOffset>3297555</wp:posOffset>
                      </wp:positionH>
                      <wp:positionV relativeFrom="paragraph">
                        <wp:posOffset>244475</wp:posOffset>
                      </wp:positionV>
                      <wp:extent cx="1407795" cy="482600"/>
                      <wp:effectExtent l="0" t="0" r="20955" b="1270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482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213650" w14:textId="77777777" w:rsidR="00D4267F" w:rsidRDefault="00D4267F" w:rsidP="0022479A">
                                  <w:pPr>
                                    <w:adjustRightInd w:val="0"/>
                                    <w:snapToGrid w:val="0"/>
                                    <w:jc w:val="center"/>
                                  </w:pPr>
                                  <w:r>
                                    <w:rPr>
                                      <w:rFonts w:hint="eastAsia"/>
                                    </w:rPr>
                                    <w:t>光催化氧化</w:t>
                                  </w:r>
                                  <w:r>
                                    <w:rPr>
                                      <w:rFonts w:hint="eastAsia"/>
                                    </w:rPr>
                                    <w:t>+</w:t>
                                  </w:r>
                                  <w:r>
                                    <w:rPr>
                                      <w:rFonts w:hint="eastAsia"/>
                                    </w:rPr>
                                    <w:t>活性炭吸附</w:t>
                                  </w:r>
                                  <w:r>
                                    <w:rPr>
                                      <w:rFonts w:hint="eastAsia"/>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982B9" id="矩形 30" o:spid="_x0000_s1110" style="position:absolute;left:0;text-align:left;margin-left:259.65pt;margin-top:19.25pt;width:110.85pt;height:3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" filled="f" strokeweight=".5pt">
                      <v:textbox>
                        <w:txbxContent>
                          <w:p w14:paraId="34213650" w14:textId="77777777" w:rsidR="00D4267F" w:rsidRDefault="00D4267F" w:rsidP="0022479A">
                            <w:pPr>
                              <w:adjustRightInd w:val="0"/>
                              <w:snapToGrid w:val="0"/>
                              <w:jc w:val="center"/>
                            </w:pPr>
                            <w:r>
                              <w:rPr>
                                <w:rFonts w:hint="eastAsia"/>
                              </w:rPr>
                              <w:t>光催化氧化</w:t>
                            </w:r>
                            <w:r>
                              <w:rPr>
                                <w:rFonts w:hint="eastAsia"/>
                              </w:rPr>
                              <w:t>+</w:t>
                            </w:r>
                            <w:r>
                              <w:rPr>
                                <w:rFonts w:hint="eastAsia"/>
                              </w:rPr>
                              <w:t>活性炭吸附</w:t>
                            </w:r>
                            <w:r>
                              <w:rPr>
                                <w:rFonts w:hint="eastAsia"/>
                              </w:rPr>
                              <w:t>90%</w:t>
                            </w:r>
                          </w:p>
                        </w:txbxContent>
                      </v:textbox>
                    </v:rect>
                  </w:pict>
                </mc:Fallback>
              </mc:AlternateContent>
            </w:r>
            <w:r w:rsidR="00DE0534" w:rsidRPr="005C58F7">
              <w:rPr>
                <w:rFonts w:hint="eastAsia"/>
                <w:sz w:val="24"/>
              </w:rPr>
              <w:t>具体废气处理流程图见图</w:t>
            </w:r>
            <w:r w:rsidR="00DE0534" w:rsidRPr="005C58F7">
              <w:rPr>
                <w:rFonts w:hint="eastAsia"/>
                <w:sz w:val="24"/>
              </w:rPr>
              <w:t>8-1</w:t>
            </w:r>
            <w:r w:rsidR="00DE0534" w:rsidRPr="005C58F7">
              <w:rPr>
                <w:rFonts w:hint="eastAsia"/>
                <w:sz w:val="24"/>
              </w:rPr>
              <w:t>。</w:t>
            </w:r>
          </w:p>
          <w:p w14:paraId="7EFD99BC" w14:textId="0D94DE48" w:rsidR="0041108D" w:rsidRPr="005C58F7" w:rsidRDefault="0022479A" w:rsidP="005C749B">
            <w:pPr>
              <w:adjustRightInd w:val="0"/>
              <w:snapToGrid w:val="0"/>
              <w:spacing w:afterLines="50" w:after="120" w:line="360" w:lineRule="auto"/>
              <w:ind w:firstLineChars="200" w:firstLine="422"/>
              <w:jc w:val="left"/>
              <w:rPr>
                <w:sz w:val="24"/>
              </w:rPr>
            </w:pPr>
            <w:r w:rsidRPr="005C58F7">
              <w:rPr>
                <w:b/>
                <w:noProof/>
              </w:rPr>
              <mc:AlternateContent>
                <mc:Choice Requires="wps">
                  <w:drawing>
                    <wp:anchor distT="0" distB="0" distL="114300" distR="114300" simplePos="0" relativeHeight="251691520" behindDoc="0" locked="0" layoutInCell="1" allowOverlap="1" wp14:anchorId="10105E53" wp14:editId="3DA47EDE">
                      <wp:simplePos x="0" y="0"/>
                      <wp:positionH relativeFrom="column">
                        <wp:posOffset>4699635</wp:posOffset>
                      </wp:positionH>
                      <wp:positionV relativeFrom="paragraph">
                        <wp:posOffset>127635</wp:posOffset>
                      </wp:positionV>
                      <wp:extent cx="253365" cy="6350"/>
                      <wp:effectExtent l="0" t="76200" r="32385" b="88900"/>
                      <wp:wrapNone/>
                      <wp:docPr id="226" name="直接箭头连接符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63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810198F" id="直接箭头连接符 226" o:spid="_x0000_s1026" type="#_x0000_t32" style="position:absolute;left:0;text-align:left;margin-left:370.05pt;margin-top:10.05pt;width:19.95pt;height:.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" strokecolor="black [3213]" strokeweight=".5pt">
                      <v:stroke endarrow="block"/>
                    </v:shape>
                  </w:pict>
                </mc:Fallback>
              </mc:AlternateContent>
            </w:r>
            <w:r w:rsidRPr="005C58F7">
              <w:rPr>
                <w:b/>
                <w:noProof/>
              </w:rPr>
              <mc:AlternateContent>
                <mc:Choice Requires="wps">
                  <w:drawing>
                    <wp:anchor distT="0" distB="0" distL="114300" distR="114300" simplePos="0" relativeHeight="251689472" behindDoc="0" locked="0" layoutInCell="1" allowOverlap="1" wp14:anchorId="7E07862A" wp14:editId="6AA3F0B3">
                      <wp:simplePos x="0" y="0"/>
                      <wp:positionH relativeFrom="column">
                        <wp:posOffset>3045460</wp:posOffset>
                      </wp:positionH>
                      <wp:positionV relativeFrom="paragraph">
                        <wp:posOffset>124460</wp:posOffset>
                      </wp:positionV>
                      <wp:extent cx="253365" cy="6350"/>
                      <wp:effectExtent l="0" t="76200" r="32385" b="88900"/>
                      <wp:wrapNone/>
                      <wp:docPr id="225" name="直接箭头连接符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63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C239E96" id="直接箭头连接符 225" o:spid="_x0000_s1026" type="#_x0000_t32" style="position:absolute;left:0;text-align:left;margin-left:239.8pt;margin-top:9.8pt;width:19.95pt;height:.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" strokecolor="black [3213]" strokeweight=".5pt">
                      <v:stroke endarrow="block"/>
                    </v:shape>
                  </w:pict>
                </mc:Fallback>
              </mc:AlternateContent>
            </w:r>
            <w:r w:rsidRPr="005C58F7">
              <w:rPr>
                <w:b/>
                <w:noProof/>
              </w:rPr>
              <mc:AlternateContent>
                <mc:Choice Requires="wps">
                  <w:drawing>
                    <wp:anchor distT="0" distB="0" distL="114300" distR="114300" simplePos="0" relativeHeight="251687424" behindDoc="0" locked="0" layoutInCell="1" allowOverlap="1" wp14:anchorId="0E1A82A8" wp14:editId="2E55EC01">
                      <wp:simplePos x="0" y="0"/>
                      <wp:positionH relativeFrom="column">
                        <wp:posOffset>1674495</wp:posOffset>
                      </wp:positionH>
                      <wp:positionV relativeFrom="paragraph">
                        <wp:posOffset>127635</wp:posOffset>
                      </wp:positionV>
                      <wp:extent cx="215900" cy="0"/>
                      <wp:effectExtent l="8255" t="60325" r="23495" b="53975"/>
                      <wp:wrapNone/>
                      <wp:docPr id="224" name="直接箭头连接符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EF462D5" id="直接箭头连接符 224" o:spid="_x0000_s1026" type="#_x0000_t32" style="position:absolute;left:0;text-align:left;margin-left:131.85pt;margin-top:10.05pt;width:17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" strokecolor="black [3213]" strokeweight=".5pt">
                      <v:stroke endarrow="block"/>
                    </v:shape>
                  </w:pict>
                </mc:Fallback>
              </mc:AlternateContent>
            </w:r>
          </w:p>
          <w:p w14:paraId="241A0508" w14:textId="638BD366" w:rsidR="00DE36AF" w:rsidRPr="005C58F7" w:rsidRDefault="00DE36AF" w:rsidP="005C749B">
            <w:pPr>
              <w:adjustRightInd w:val="0"/>
              <w:snapToGrid w:val="0"/>
              <w:spacing w:beforeLines="100" w:before="240"/>
              <w:jc w:val="center"/>
              <w:outlineLvl w:val="1"/>
              <w:rPr>
                <w:b/>
              </w:rPr>
            </w:pPr>
            <w:r w:rsidRPr="005C58F7">
              <w:rPr>
                <w:rFonts w:hint="eastAsia"/>
                <w:b/>
              </w:rPr>
              <w:t>图</w:t>
            </w:r>
            <w:r w:rsidRPr="005C58F7">
              <w:rPr>
                <w:rFonts w:hint="eastAsia"/>
                <w:b/>
              </w:rPr>
              <w:t xml:space="preserve">8-1 </w:t>
            </w:r>
            <w:r w:rsidRPr="005C58F7">
              <w:rPr>
                <w:rFonts w:hint="eastAsia"/>
                <w:b/>
              </w:rPr>
              <w:t>废气处理流程图</w:t>
            </w:r>
          </w:p>
          <w:p w14:paraId="153FD01C" w14:textId="201288B2" w:rsidR="00DE0534" w:rsidRPr="005C58F7" w:rsidRDefault="00BE57CD" w:rsidP="00B001DE">
            <w:pPr>
              <w:adjustRightInd w:val="0"/>
              <w:snapToGrid w:val="0"/>
              <w:spacing w:line="360" w:lineRule="auto"/>
              <w:ind w:firstLineChars="200" w:firstLine="480"/>
              <w:jc w:val="left"/>
              <w:rPr>
                <w:sz w:val="24"/>
              </w:rPr>
            </w:pPr>
            <w:r w:rsidRPr="005C58F7">
              <w:rPr>
                <w:rFonts w:hint="eastAsia"/>
                <w:sz w:val="24"/>
              </w:rPr>
              <w:t>工艺说明：</w:t>
            </w:r>
          </w:p>
          <w:p w14:paraId="4C1F9198" w14:textId="02B0CBF0" w:rsidR="00BE57CD" w:rsidRPr="005C58F7" w:rsidRDefault="00701AE4" w:rsidP="00701AE4">
            <w:pPr>
              <w:adjustRightInd w:val="0"/>
              <w:snapToGrid w:val="0"/>
              <w:spacing w:line="360" w:lineRule="auto"/>
              <w:ind w:firstLineChars="200" w:firstLine="480"/>
              <w:jc w:val="left"/>
              <w:rPr>
                <w:sz w:val="24"/>
              </w:rPr>
            </w:pPr>
            <w:r w:rsidRPr="005C58F7">
              <w:rPr>
                <w:rFonts w:hint="eastAsia"/>
                <w:sz w:val="24"/>
              </w:rPr>
              <w:t>光催化氧化</w:t>
            </w:r>
            <w:r w:rsidR="00BE57CD" w:rsidRPr="005C58F7">
              <w:rPr>
                <w:rFonts w:hint="eastAsia"/>
                <w:sz w:val="24"/>
              </w:rPr>
              <w:t>：</w:t>
            </w:r>
            <w:r w:rsidRPr="005C58F7">
              <w:rPr>
                <w:rFonts w:hint="eastAsia"/>
                <w:sz w:val="24"/>
              </w:rPr>
              <w:t>在紫外线的激发作用下，污染物的原子结构发生变化，在氧化剂的作用下，逐步被氧化成低分子中间产物，有机污染物最终生成</w:t>
            </w:r>
            <w:r w:rsidRPr="005C58F7">
              <w:rPr>
                <w:rFonts w:hint="eastAsia"/>
                <w:sz w:val="24"/>
              </w:rPr>
              <w:t>CO</w:t>
            </w:r>
            <w:r w:rsidRPr="005C58F7">
              <w:rPr>
                <w:rFonts w:hint="eastAsia"/>
                <w:sz w:val="24"/>
                <w:vertAlign w:val="subscript"/>
              </w:rPr>
              <w:t>2</w:t>
            </w:r>
            <w:r w:rsidRPr="005C58F7">
              <w:rPr>
                <w:rFonts w:hint="eastAsia"/>
                <w:sz w:val="24"/>
              </w:rPr>
              <w:t>、</w:t>
            </w:r>
            <w:r w:rsidRPr="005C58F7">
              <w:rPr>
                <w:rFonts w:hint="eastAsia"/>
                <w:sz w:val="24"/>
              </w:rPr>
              <w:t>H</w:t>
            </w:r>
            <w:r w:rsidRPr="005C58F7">
              <w:rPr>
                <w:rFonts w:hint="eastAsia"/>
                <w:sz w:val="24"/>
                <w:vertAlign w:val="subscript"/>
              </w:rPr>
              <w:t>2</w:t>
            </w:r>
            <w:r w:rsidRPr="005C58F7">
              <w:rPr>
                <w:rFonts w:hint="eastAsia"/>
                <w:sz w:val="24"/>
              </w:rPr>
              <w:t>O</w:t>
            </w:r>
            <w:r w:rsidRPr="005C58F7">
              <w:rPr>
                <w:rFonts w:hint="eastAsia"/>
                <w:sz w:val="24"/>
              </w:rPr>
              <w:t>。活性炭吸附是指进入吸附塔的高浓度废气在流经活性炭层时被比表面积很大的活性炭截留，在其颗粒表面形成一层平衡的表面浓度，并将有机物等吸附到活性炭的细空</w:t>
            </w:r>
            <w:r w:rsidR="00BE57CD" w:rsidRPr="005C58F7">
              <w:rPr>
                <w:sz w:val="24"/>
              </w:rPr>
              <w:t>。</w:t>
            </w:r>
          </w:p>
          <w:p w14:paraId="0BD0694F" w14:textId="3D2735E2" w:rsidR="0022479A" w:rsidRPr="005C58F7" w:rsidRDefault="0022479A" w:rsidP="005C749B">
            <w:pPr>
              <w:adjustRightInd w:val="0"/>
              <w:snapToGrid w:val="0"/>
              <w:spacing w:line="360" w:lineRule="auto"/>
              <w:ind w:firstLineChars="200" w:firstLine="480"/>
              <w:jc w:val="left"/>
              <w:rPr>
                <w:sz w:val="24"/>
              </w:rPr>
            </w:pPr>
            <w:r w:rsidRPr="005C58F7">
              <w:rPr>
                <w:rFonts w:hint="eastAsia"/>
                <w:sz w:val="24"/>
              </w:rPr>
              <w:t>活性炭吸附：</w:t>
            </w:r>
            <w:r w:rsidR="005C749B" w:rsidRPr="005C58F7">
              <w:rPr>
                <w:rFonts w:hint="eastAsia"/>
                <w:sz w:val="24"/>
              </w:rPr>
              <w:t>指进入吸附塔的废气在流经活性炭层时被比表面积很大的活性炭截留，在其颗粒表面形成一层平衡的表面浓度，并将有机物等吸附到活性炭的细空。</w:t>
            </w:r>
          </w:p>
          <w:p w14:paraId="05D5C36E" w14:textId="4971F2F8" w:rsidR="00BE57CD" w:rsidRPr="005C58F7" w:rsidRDefault="00BE57CD" w:rsidP="00BE57CD">
            <w:pPr>
              <w:adjustRightInd w:val="0"/>
              <w:snapToGrid w:val="0"/>
              <w:spacing w:line="360" w:lineRule="auto"/>
              <w:ind w:firstLineChars="200" w:firstLine="480"/>
              <w:jc w:val="left"/>
              <w:rPr>
                <w:sz w:val="24"/>
              </w:rPr>
            </w:pPr>
            <w:r w:rsidRPr="005C58F7">
              <w:rPr>
                <w:rFonts w:hint="eastAsia"/>
                <w:sz w:val="24"/>
              </w:rPr>
              <w:t>本项目采用“</w:t>
            </w:r>
            <w:r w:rsidR="0041108D" w:rsidRPr="005C58F7">
              <w:rPr>
                <w:rFonts w:hint="eastAsia"/>
                <w:sz w:val="24"/>
              </w:rPr>
              <w:t>光催化氧化</w:t>
            </w:r>
            <w:r w:rsidR="0022479A" w:rsidRPr="005C58F7">
              <w:rPr>
                <w:rFonts w:hint="eastAsia"/>
                <w:sz w:val="24"/>
              </w:rPr>
              <w:t>+</w:t>
            </w:r>
            <w:r w:rsidR="0022479A" w:rsidRPr="005C58F7">
              <w:rPr>
                <w:rFonts w:hint="eastAsia"/>
                <w:sz w:val="24"/>
              </w:rPr>
              <w:t>活性炭吸附</w:t>
            </w:r>
            <w:r w:rsidRPr="005C58F7">
              <w:rPr>
                <w:rFonts w:hint="eastAsia"/>
                <w:sz w:val="24"/>
              </w:rPr>
              <w:t>”的处理方式，相对于单一的废气处理方式，处理效率更高。</w:t>
            </w:r>
          </w:p>
          <w:p w14:paraId="74B7139F" w14:textId="77777777" w:rsidR="00BE57CD" w:rsidRPr="005C58F7" w:rsidRDefault="00BE57CD" w:rsidP="00BE57CD">
            <w:pPr>
              <w:pStyle w:val="2"/>
              <w:adjustRightInd w:val="0"/>
              <w:snapToGrid w:val="0"/>
              <w:ind w:firstLineChars="200" w:firstLine="482"/>
              <w:rPr>
                <w:rFonts w:ascii="Times New Roman" w:eastAsia="宋体" w:hAnsi="Times New Roman"/>
                <w:sz w:val="24"/>
                <w:szCs w:val="24"/>
              </w:rPr>
            </w:pPr>
            <w:r w:rsidRPr="005C58F7">
              <w:rPr>
                <w:rFonts w:ascii="Times New Roman" w:eastAsia="宋体" w:hAnsi="Times New Roman"/>
                <w:sz w:val="24"/>
                <w:szCs w:val="24"/>
              </w:rPr>
              <w:t>3</w:t>
            </w:r>
            <w:r w:rsidRPr="005C58F7">
              <w:rPr>
                <w:rFonts w:ascii="Times New Roman" w:eastAsia="宋体" w:hAnsi="Times New Roman"/>
                <w:sz w:val="24"/>
                <w:szCs w:val="24"/>
              </w:rPr>
              <w:t>、</w:t>
            </w:r>
            <w:r w:rsidRPr="005C58F7">
              <w:rPr>
                <w:rFonts w:ascii="Times New Roman" w:eastAsia="宋体" w:hAnsi="Times New Roman" w:hint="eastAsia"/>
                <w:sz w:val="24"/>
                <w:szCs w:val="24"/>
              </w:rPr>
              <w:t>噪声</w:t>
            </w:r>
            <w:r w:rsidRPr="005C58F7">
              <w:rPr>
                <w:rFonts w:ascii="Times New Roman" w:eastAsia="宋体" w:hAnsi="Times New Roman"/>
                <w:sz w:val="24"/>
                <w:szCs w:val="24"/>
              </w:rPr>
              <w:t>防治措施</w:t>
            </w:r>
          </w:p>
          <w:p w14:paraId="2E78B199" w14:textId="77777777" w:rsidR="00BE57CD" w:rsidRPr="005C58F7" w:rsidRDefault="00BE57CD" w:rsidP="00BE57CD">
            <w:pPr>
              <w:adjustRightInd w:val="0"/>
              <w:snapToGrid w:val="0"/>
              <w:spacing w:line="360" w:lineRule="auto"/>
              <w:ind w:firstLineChars="200" w:firstLine="480"/>
              <w:jc w:val="left"/>
              <w:rPr>
                <w:sz w:val="24"/>
              </w:rPr>
            </w:pPr>
            <w:r w:rsidRPr="005C58F7">
              <w:rPr>
                <w:sz w:val="24"/>
              </w:rPr>
              <w:t>尽可能选择低噪声设备；合理布局车间内生产设备；加强设备的维护，确保设备处于良好的运转状态，杜绝因设备不正常运转时产生的高噪声现象；对高噪声设备采取适当减振降噪措施。</w:t>
            </w:r>
          </w:p>
          <w:p w14:paraId="674217B7" w14:textId="77777777" w:rsidR="00BE57CD" w:rsidRPr="005C58F7" w:rsidRDefault="00BE57CD" w:rsidP="00BE57CD">
            <w:pPr>
              <w:pStyle w:val="2"/>
              <w:adjustRightInd w:val="0"/>
              <w:snapToGrid w:val="0"/>
              <w:ind w:firstLineChars="200" w:firstLine="482"/>
              <w:rPr>
                <w:rFonts w:ascii="Times New Roman" w:eastAsia="宋体" w:hAnsi="Times New Roman"/>
                <w:sz w:val="24"/>
                <w:szCs w:val="24"/>
              </w:rPr>
            </w:pPr>
            <w:r w:rsidRPr="005C58F7">
              <w:rPr>
                <w:rFonts w:ascii="Times New Roman" w:eastAsia="宋体" w:hAnsi="Times New Roman"/>
                <w:sz w:val="24"/>
                <w:szCs w:val="24"/>
              </w:rPr>
              <w:t>4</w:t>
            </w:r>
            <w:r w:rsidRPr="005C58F7">
              <w:rPr>
                <w:rFonts w:ascii="Times New Roman" w:eastAsia="宋体" w:hAnsi="Times New Roman"/>
                <w:sz w:val="24"/>
                <w:szCs w:val="24"/>
              </w:rPr>
              <w:t>、</w:t>
            </w:r>
            <w:r w:rsidRPr="005C58F7">
              <w:rPr>
                <w:rFonts w:ascii="Times New Roman" w:eastAsia="宋体" w:hAnsi="Times New Roman" w:hint="eastAsia"/>
                <w:sz w:val="24"/>
                <w:szCs w:val="24"/>
              </w:rPr>
              <w:t>固废</w:t>
            </w:r>
            <w:r w:rsidRPr="005C58F7">
              <w:rPr>
                <w:rFonts w:ascii="Times New Roman" w:eastAsia="宋体" w:hAnsi="Times New Roman"/>
                <w:sz w:val="24"/>
                <w:szCs w:val="24"/>
              </w:rPr>
              <w:t>防治措施</w:t>
            </w:r>
          </w:p>
          <w:p w14:paraId="6D94BF37" w14:textId="6C9B0D15" w:rsidR="00DE0534" w:rsidRPr="005C58F7" w:rsidRDefault="0041108D" w:rsidP="00B001DE">
            <w:pPr>
              <w:adjustRightInd w:val="0"/>
              <w:snapToGrid w:val="0"/>
              <w:spacing w:line="360" w:lineRule="auto"/>
              <w:ind w:firstLineChars="200" w:firstLine="480"/>
              <w:jc w:val="left"/>
              <w:rPr>
                <w:sz w:val="24"/>
              </w:rPr>
            </w:pPr>
            <w:r w:rsidRPr="005C58F7">
              <w:rPr>
                <w:rFonts w:hint="eastAsia"/>
                <w:sz w:val="24"/>
              </w:rPr>
              <w:t>滤网及滤渣、</w:t>
            </w:r>
            <w:r w:rsidR="00701AE4" w:rsidRPr="005C58F7">
              <w:rPr>
                <w:rFonts w:hint="eastAsia"/>
                <w:sz w:val="24"/>
              </w:rPr>
              <w:t>废边角料、废</w:t>
            </w:r>
            <w:r w:rsidRPr="005C58F7">
              <w:rPr>
                <w:rFonts w:hint="eastAsia"/>
                <w:sz w:val="24"/>
              </w:rPr>
              <w:t>次品</w:t>
            </w:r>
            <w:r w:rsidR="00701AE4" w:rsidRPr="005C58F7">
              <w:rPr>
                <w:rFonts w:hint="eastAsia"/>
                <w:sz w:val="24"/>
              </w:rPr>
              <w:t>、</w:t>
            </w:r>
            <w:r w:rsidR="0022479A" w:rsidRPr="005C58F7">
              <w:rPr>
                <w:rFonts w:hint="eastAsia"/>
                <w:sz w:val="24"/>
              </w:rPr>
              <w:t>滤渣、</w:t>
            </w:r>
            <w:r w:rsidR="00701AE4" w:rsidRPr="005C58F7">
              <w:rPr>
                <w:rFonts w:hint="eastAsia"/>
                <w:sz w:val="24"/>
              </w:rPr>
              <w:t>废包装材料进行外卖综合利用，</w:t>
            </w:r>
            <w:r w:rsidR="00701AE4" w:rsidRPr="005C58F7">
              <w:rPr>
                <w:sz w:val="24"/>
              </w:rPr>
              <w:t>生活垃圾由环卫部门统一清运处理</w:t>
            </w:r>
            <w:r w:rsidR="00AF1B3D" w:rsidRPr="005C58F7">
              <w:rPr>
                <w:sz w:val="24"/>
              </w:rPr>
              <w:t>；</w:t>
            </w:r>
            <w:r w:rsidR="0022479A" w:rsidRPr="005C58F7">
              <w:rPr>
                <w:rFonts w:hint="eastAsia"/>
                <w:sz w:val="24"/>
              </w:rPr>
              <w:t>废活性炭、</w:t>
            </w:r>
            <w:r w:rsidR="00701AE4" w:rsidRPr="005C58F7">
              <w:rPr>
                <w:rFonts w:eastAsiaTheme="minorEastAsia" w:hAnsiTheme="minorEastAsia" w:hint="eastAsia"/>
                <w:sz w:val="24"/>
              </w:rPr>
              <w:t>废</w:t>
            </w:r>
            <w:r w:rsidR="00701AE4" w:rsidRPr="005C58F7">
              <w:rPr>
                <w:rFonts w:eastAsiaTheme="minorEastAsia" w:hAnsiTheme="minorEastAsia" w:hint="eastAsia"/>
                <w:sz w:val="24"/>
              </w:rPr>
              <w:t>UV</w:t>
            </w:r>
            <w:r w:rsidR="00701AE4" w:rsidRPr="005C58F7">
              <w:rPr>
                <w:rFonts w:eastAsiaTheme="minorEastAsia" w:hAnsiTheme="minorEastAsia" w:hint="eastAsia"/>
                <w:sz w:val="24"/>
              </w:rPr>
              <w:t>灯管</w:t>
            </w:r>
            <w:r w:rsidR="00AF1B3D" w:rsidRPr="005C58F7">
              <w:rPr>
                <w:rFonts w:eastAsiaTheme="minorEastAsia" w:hAnsiTheme="minorEastAsia" w:hint="eastAsia"/>
                <w:sz w:val="24"/>
              </w:rPr>
              <w:t>委托</w:t>
            </w:r>
            <w:r w:rsidR="00F52901" w:rsidRPr="005C58F7">
              <w:rPr>
                <w:rFonts w:eastAsiaTheme="minorEastAsia" w:hAnsiTheme="minorEastAsia" w:hint="eastAsia"/>
                <w:sz w:val="24"/>
              </w:rPr>
              <w:t>有资质单位进行</w:t>
            </w:r>
            <w:r w:rsidR="00AF1B3D" w:rsidRPr="005C58F7">
              <w:rPr>
                <w:rFonts w:eastAsiaTheme="minorEastAsia" w:hAnsiTheme="minorEastAsia" w:hint="eastAsia"/>
                <w:sz w:val="24"/>
              </w:rPr>
              <w:t>处置，上述危险废物在厂内暂存时按《危险废物贮存污染控制标准》的规定建立贮存场所。</w:t>
            </w:r>
          </w:p>
          <w:p w14:paraId="7E7884DB" w14:textId="77777777" w:rsidR="006F569E" w:rsidRPr="005C58F7" w:rsidRDefault="006F569E" w:rsidP="006F569E">
            <w:pPr>
              <w:pStyle w:val="2"/>
              <w:adjustRightInd w:val="0"/>
              <w:snapToGrid w:val="0"/>
              <w:rPr>
                <w:rFonts w:ascii="Times New Roman" w:eastAsia="宋体" w:hAnsi="Times New Roman"/>
                <w:sz w:val="24"/>
                <w:szCs w:val="24"/>
              </w:rPr>
            </w:pPr>
            <w:r w:rsidRPr="005C58F7">
              <w:rPr>
                <w:rFonts w:ascii="Times New Roman" w:eastAsia="宋体" w:hAnsi="Times New Roman"/>
                <w:sz w:val="24"/>
                <w:szCs w:val="24"/>
              </w:rPr>
              <w:t xml:space="preserve">8.2 </w:t>
            </w:r>
            <w:r w:rsidRPr="005C58F7">
              <w:rPr>
                <w:rFonts w:ascii="Times New Roman" w:eastAsia="宋体" w:hAnsi="Times New Roman" w:hint="eastAsia"/>
                <w:sz w:val="24"/>
                <w:szCs w:val="24"/>
              </w:rPr>
              <w:t>生态环境保护措施</w:t>
            </w:r>
          </w:p>
          <w:p w14:paraId="708DCAB4" w14:textId="63D5FA8A" w:rsidR="006F569E" w:rsidRPr="005C58F7" w:rsidRDefault="006F569E" w:rsidP="006F569E">
            <w:pPr>
              <w:adjustRightInd w:val="0"/>
              <w:snapToGrid w:val="0"/>
              <w:spacing w:line="360" w:lineRule="auto"/>
              <w:ind w:firstLineChars="200" w:firstLine="480"/>
            </w:pPr>
            <w:r w:rsidRPr="005C58F7">
              <w:rPr>
                <w:sz w:val="24"/>
              </w:rPr>
              <w:t>本项目</w:t>
            </w:r>
            <w:r w:rsidR="00AF1B3D" w:rsidRPr="005C58F7">
              <w:rPr>
                <w:sz w:val="24"/>
              </w:rPr>
              <w:t>租用</w:t>
            </w:r>
            <w:r w:rsidR="006E16C5" w:rsidRPr="005C58F7">
              <w:rPr>
                <w:rFonts w:hint="eastAsia"/>
                <w:sz w:val="24"/>
              </w:rPr>
              <w:t>浙江赛思电子科技</w:t>
            </w:r>
            <w:r w:rsidR="00AF1B3D" w:rsidRPr="005C58F7">
              <w:rPr>
                <w:sz w:val="24"/>
              </w:rPr>
              <w:t>有限公司</w:t>
            </w:r>
            <w:r w:rsidR="00E525B8" w:rsidRPr="005C58F7">
              <w:rPr>
                <w:rFonts w:hint="eastAsia"/>
                <w:sz w:val="24"/>
              </w:rPr>
              <w:t>（嘉兴中易碳素科技有限公司转租）</w:t>
            </w:r>
            <w:r w:rsidR="00AF1B3D" w:rsidRPr="005C58F7">
              <w:rPr>
                <w:sz w:val="24"/>
              </w:rPr>
              <w:t>位于嘉兴市</w:t>
            </w:r>
            <w:r w:rsidR="0041108D" w:rsidRPr="005C58F7">
              <w:rPr>
                <w:rFonts w:hint="eastAsia"/>
                <w:sz w:val="24"/>
              </w:rPr>
              <w:t>南湖区大桥镇顺泽路</w:t>
            </w:r>
            <w:r w:rsidR="0041108D" w:rsidRPr="005C58F7">
              <w:rPr>
                <w:rFonts w:hint="eastAsia"/>
                <w:sz w:val="24"/>
              </w:rPr>
              <w:t>1376</w:t>
            </w:r>
            <w:r w:rsidR="0041108D" w:rsidRPr="005C58F7">
              <w:rPr>
                <w:rFonts w:hint="eastAsia"/>
                <w:sz w:val="24"/>
              </w:rPr>
              <w:t>号</w:t>
            </w:r>
            <w:r w:rsidR="0041108D" w:rsidRPr="005C58F7">
              <w:rPr>
                <w:rFonts w:hint="eastAsia"/>
                <w:sz w:val="24"/>
              </w:rPr>
              <w:t>2</w:t>
            </w:r>
            <w:r w:rsidR="0041108D" w:rsidRPr="005C58F7">
              <w:rPr>
                <w:rFonts w:hint="eastAsia"/>
                <w:sz w:val="24"/>
              </w:rPr>
              <w:t>幢</w:t>
            </w:r>
            <w:r w:rsidR="0041108D" w:rsidRPr="005C58F7">
              <w:rPr>
                <w:rFonts w:hint="eastAsia"/>
                <w:sz w:val="24"/>
              </w:rPr>
              <w:t>1</w:t>
            </w:r>
            <w:r w:rsidR="0041108D" w:rsidRPr="005C58F7">
              <w:rPr>
                <w:rFonts w:hint="eastAsia"/>
                <w:sz w:val="24"/>
              </w:rPr>
              <w:t>楼</w:t>
            </w:r>
            <w:r w:rsidR="005C749B" w:rsidRPr="005C58F7">
              <w:rPr>
                <w:rFonts w:hint="eastAsia"/>
                <w:sz w:val="24"/>
              </w:rPr>
              <w:t>部分</w:t>
            </w:r>
            <w:r w:rsidR="00AF1B3D" w:rsidRPr="005C58F7">
              <w:rPr>
                <w:sz w:val="24"/>
              </w:rPr>
              <w:t>厂房作为生产车间进行生产</w:t>
            </w:r>
            <w:r w:rsidRPr="005C58F7">
              <w:rPr>
                <w:sz w:val="24"/>
              </w:rPr>
              <w:t>，无土建施工，不存在施工期生态影响。生产期间在对其产生的污染进行处理至达标后排放，不会对本区域生态环境产生明显的不利影响。</w:t>
            </w:r>
          </w:p>
          <w:p w14:paraId="0AA6530E" w14:textId="77777777" w:rsidR="008038D0" w:rsidRPr="005C58F7" w:rsidRDefault="008038D0" w:rsidP="006F569E">
            <w:pPr>
              <w:pStyle w:val="2"/>
              <w:adjustRightInd w:val="0"/>
              <w:snapToGrid w:val="0"/>
              <w:rPr>
                <w:rFonts w:ascii="Times New Roman" w:eastAsia="宋体" w:hAnsi="Times New Roman"/>
                <w:sz w:val="24"/>
                <w:szCs w:val="24"/>
              </w:rPr>
            </w:pPr>
            <w:r w:rsidRPr="005C58F7">
              <w:rPr>
                <w:rFonts w:ascii="Times New Roman" w:eastAsia="宋体" w:hAnsi="Times New Roman"/>
                <w:sz w:val="24"/>
                <w:szCs w:val="24"/>
              </w:rPr>
              <w:t>8.</w:t>
            </w:r>
            <w:r w:rsidR="006F569E" w:rsidRPr="005C58F7">
              <w:rPr>
                <w:rFonts w:ascii="Times New Roman" w:eastAsia="宋体" w:hAnsi="Times New Roman"/>
                <w:sz w:val="24"/>
                <w:szCs w:val="24"/>
              </w:rPr>
              <w:t>3</w:t>
            </w:r>
            <w:r w:rsidRPr="005C58F7">
              <w:rPr>
                <w:rFonts w:ascii="Times New Roman" w:eastAsia="宋体" w:hAnsi="Times New Roman"/>
                <w:sz w:val="24"/>
                <w:szCs w:val="24"/>
              </w:rPr>
              <w:t xml:space="preserve"> </w:t>
            </w:r>
            <w:r w:rsidRPr="005C58F7">
              <w:rPr>
                <w:rFonts w:ascii="Times New Roman" w:eastAsia="宋体" w:hAnsi="Times New Roman"/>
                <w:sz w:val="24"/>
                <w:szCs w:val="24"/>
              </w:rPr>
              <w:t>环保投资估算</w:t>
            </w:r>
          </w:p>
          <w:p w14:paraId="29CCF6B6" w14:textId="54F69EC8" w:rsidR="008038D0" w:rsidRPr="005C58F7" w:rsidRDefault="006F569E" w:rsidP="006F569E">
            <w:pPr>
              <w:adjustRightInd w:val="0"/>
              <w:snapToGrid w:val="0"/>
              <w:spacing w:line="360" w:lineRule="auto"/>
              <w:ind w:firstLineChars="200" w:firstLine="480"/>
              <w:rPr>
                <w:sz w:val="24"/>
              </w:rPr>
            </w:pPr>
            <w:r w:rsidRPr="005C58F7">
              <w:rPr>
                <w:rFonts w:hint="eastAsia"/>
                <w:sz w:val="24"/>
              </w:rPr>
              <w:t>本</w:t>
            </w:r>
            <w:r w:rsidR="008038D0" w:rsidRPr="005C58F7">
              <w:rPr>
                <w:sz w:val="24"/>
              </w:rPr>
              <w:t>项目</w:t>
            </w:r>
            <w:r w:rsidRPr="005C58F7">
              <w:rPr>
                <w:rFonts w:hint="eastAsia"/>
                <w:sz w:val="24"/>
              </w:rPr>
              <w:t>总投资</w:t>
            </w:r>
            <w:r w:rsidR="006E16C5" w:rsidRPr="005C58F7">
              <w:rPr>
                <w:rFonts w:hint="eastAsia"/>
                <w:sz w:val="24"/>
              </w:rPr>
              <w:t>30</w:t>
            </w:r>
            <w:r w:rsidR="00AF1B3D" w:rsidRPr="005C58F7">
              <w:rPr>
                <w:rFonts w:hint="eastAsia"/>
                <w:sz w:val="24"/>
              </w:rPr>
              <w:t>00</w:t>
            </w:r>
            <w:r w:rsidR="003E269C" w:rsidRPr="005C58F7">
              <w:rPr>
                <w:rFonts w:hint="eastAsia"/>
                <w:sz w:val="24"/>
              </w:rPr>
              <w:t>万元，</w:t>
            </w:r>
            <w:r w:rsidR="008038D0" w:rsidRPr="005C58F7">
              <w:rPr>
                <w:sz w:val="24"/>
              </w:rPr>
              <w:t>环保投资为</w:t>
            </w:r>
            <w:r w:rsidR="006E16C5" w:rsidRPr="005C58F7">
              <w:rPr>
                <w:rFonts w:hint="eastAsia"/>
                <w:sz w:val="24"/>
              </w:rPr>
              <w:t>50</w:t>
            </w:r>
            <w:r w:rsidR="003E269C" w:rsidRPr="005C58F7">
              <w:rPr>
                <w:sz w:val="24"/>
              </w:rPr>
              <w:t>万元，</w:t>
            </w:r>
            <w:r w:rsidR="003E269C" w:rsidRPr="005C58F7">
              <w:rPr>
                <w:rFonts w:hint="eastAsia"/>
                <w:sz w:val="24"/>
              </w:rPr>
              <w:t>约占</w:t>
            </w:r>
            <w:r w:rsidR="008038D0" w:rsidRPr="005C58F7">
              <w:rPr>
                <w:sz w:val="24"/>
              </w:rPr>
              <w:t>总投资的</w:t>
            </w:r>
            <w:r w:rsidR="00AF1B3D" w:rsidRPr="005C58F7">
              <w:rPr>
                <w:rFonts w:hint="eastAsia"/>
                <w:sz w:val="24"/>
              </w:rPr>
              <w:t>1.67</w:t>
            </w:r>
            <w:r w:rsidR="008038D0" w:rsidRPr="005C58F7">
              <w:rPr>
                <w:sz w:val="24"/>
              </w:rPr>
              <w:t>%</w:t>
            </w:r>
            <w:r w:rsidR="008038D0" w:rsidRPr="005C58F7">
              <w:rPr>
                <w:sz w:val="24"/>
              </w:rPr>
              <w:t>，具体见表</w:t>
            </w:r>
            <w:r w:rsidR="003E269C" w:rsidRPr="005C58F7">
              <w:rPr>
                <w:sz w:val="24"/>
              </w:rPr>
              <w:t>8-</w:t>
            </w:r>
            <w:r w:rsidR="00B001DE" w:rsidRPr="005C58F7">
              <w:rPr>
                <w:sz w:val="24"/>
              </w:rPr>
              <w:t>2</w:t>
            </w:r>
            <w:r w:rsidR="008038D0" w:rsidRPr="005C58F7">
              <w:rPr>
                <w:sz w:val="24"/>
              </w:rPr>
              <w:t>。</w:t>
            </w:r>
          </w:p>
          <w:p w14:paraId="3721678E" w14:textId="77777777" w:rsidR="008038D0" w:rsidRPr="005C58F7" w:rsidRDefault="008038D0" w:rsidP="006F569E">
            <w:pPr>
              <w:adjustRightInd w:val="0"/>
              <w:snapToGrid w:val="0"/>
              <w:jc w:val="center"/>
              <w:rPr>
                <w:b/>
              </w:rPr>
            </w:pPr>
            <w:r w:rsidRPr="005C58F7">
              <w:rPr>
                <w:b/>
              </w:rPr>
              <w:t>表</w:t>
            </w:r>
            <w:r w:rsidR="003E269C" w:rsidRPr="005C58F7">
              <w:rPr>
                <w:b/>
              </w:rPr>
              <w:t>8-</w:t>
            </w:r>
            <w:r w:rsidR="00B001DE" w:rsidRPr="005C58F7">
              <w:rPr>
                <w:b/>
              </w:rPr>
              <w:t>2</w:t>
            </w:r>
            <w:r w:rsidRPr="005C58F7">
              <w:rPr>
                <w:b/>
              </w:rPr>
              <w:t xml:space="preserve">  </w:t>
            </w:r>
            <w:r w:rsidRPr="005C58F7">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227F48" w:rsidRPr="005C58F7" w14:paraId="41F357CC" w14:textId="77777777" w:rsidTr="00AF1B3D">
              <w:trPr>
                <w:jc w:val="center"/>
              </w:trPr>
              <w:tc>
                <w:tcPr>
                  <w:tcW w:w="1246" w:type="dxa"/>
                  <w:vAlign w:val="center"/>
                </w:tcPr>
                <w:p w14:paraId="178E7859" w14:textId="77777777" w:rsidR="008038D0" w:rsidRPr="005C58F7" w:rsidRDefault="008038D0" w:rsidP="006F569E">
                  <w:pPr>
                    <w:adjustRightInd w:val="0"/>
                    <w:snapToGrid w:val="0"/>
                    <w:jc w:val="center"/>
                    <w:rPr>
                      <w:b/>
                      <w:szCs w:val="21"/>
                    </w:rPr>
                  </w:pPr>
                  <w:r w:rsidRPr="005C58F7">
                    <w:rPr>
                      <w:b/>
                      <w:szCs w:val="21"/>
                    </w:rPr>
                    <w:t>序号</w:t>
                  </w:r>
                </w:p>
              </w:tc>
              <w:tc>
                <w:tcPr>
                  <w:tcW w:w="1491" w:type="dxa"/>
                  <w:vAlign w:val="center"/>
                </w:tcPr>
                <w:p w14:paraId="4FABA5EE" w14:textId="77777777" w:rsidR="008038D0" w:rsidRPr="005C58F7" w:rsidRDefault="008038D0" w:rsidP="006F569E">
                  <w:pPr>
                    <w:adjustRightInd w:val="0"/>
                    <w:snapToGrid w:val="0"/>
                    <w:jc w:val="center"/>
                    <w:rPr>
                      <w:b/>
                      <w:szCs w:val="21"/>
                    </w:rPr>
                  </w:pPr>
                  <w:r w:rsidRPr="005C58F7">
                    <w:rPr>
                      <w:b/>
                      <w:szCs w:val="21"/>
                    </w:rPr>
                    <w:t>项目</w:t>
                  </w:r>
                </w:p>
              </w:tc>
              <w:tc>
                <w:tcPr>
                  <w:tcW w:w="3946" w:type="dxa"/>
                  <w:vAlign w:val="center"/>
                </w:tcPr>
                <w:p w14:paraId="07096CC3" w14:textId="77777777" w:rsidR="008038D0" w:rsidRPr="005C58F7" w:rsidRDefault="008038D0" w:rsidP="006F569E">
                  <w:pPr>
                    <w:adjustRightInd w:val="0"/>
                    <w:snapToGrid w:val="0"/>
                    <w:jc w:val="center"/>
                    <w:rPr>
                      <w:b/>
                      <w:szCs w:val="21"/>
                    </w:rPr>
                  </w:pPr>
                  <w:r w:rsidRPr="005C58F7">
                    <w:rPr>
                      <w:b/>
                      <w:szCs w:val="21"/>
                    </w:rPr>
                    <w:t>处理措施</w:t>
                  </w:r>
                </w:p>
              </w:tc>
              <w:tc>
                <w:tcPr>
                  <w:tcW w:w="1837" w:type="dxa"/>
                  <w:vAlign w:val="center"/>
                </w:tcPr>
                <w:p w14:paraId="0F9E2B64" w14:textId="77777777" w:rsidR="008038D0" w:rsidRPr="005C58F7" w:rsidRDefault="008038D0" w:rsidP="006F569E">
                  <w:pPr>
                    <w:adjustRightInd w:val="0"/>
                    <w:snapToGrid w:val="0"/>
                    <w:jc w:val="center"/>
                    <w:rPr>
                      <w:b/>
                      <w:szCs w:val="21"/>
                    </w:rPr>
                  </w:pPr>
                  <w:r w:rsidRPr="005C58F7">
                    <w:rPr>
                      <w:b/>
                      <w:szCs w:val="21"/>
                    </w:rPr>
                    <w:t>投资（万元）</w:t>
                  </w:r>
                </w:p>
              </w:tc>
            </w:tr>
            <w:tr w:rsidR="00227F48" w:rsidRPr="005C58F7" w14:paraId="676E8E7D" w14:textId="77777777" w:rsidTr="00AF1B3D">
              <w:trPr>
                <w:trHeight w:val="59"/>
                <w:jc w:val="center"/>
              </w:trPr>
              <w:tc>
                <w:tcPr>
                  <w:tcW w:w="1246" w:type="dxa"/>
                  <w:vAlign w:val="center"/>
                </w:tcPr>
                <w:p w14:paraId="2F7BF6FD" w14:textId="77777777" w:rsidR="008038D0" w:rsidRPr="005C58F7" w:rsidRDefault="008038D0" w:rsidP="006F569E">
                  <w:pPr>
                    <w:adjustRightInd w:val="0"/>
                    <w:snapToGrid w:val="0"/>
                    <w:jc w:val="center"/>
                    <w:rPr>
                      <w:szCs w:val="21"/>
                    </w:rPr>
                  </w:pPr>
                  <w:r w:rsidRPr="005C58F7">
                    <w:rPr>
                      <w:szCs w:val="21"/>
                    </w:rPr>
                    <w:t>1</w:t>
                  </w:r>
                </w:p>
              </w:tc>
              <w:tc>
                <w:tcPr>
                  <w:tcW w:w="1491" w:type="dxa"/>
                  <w:vAlign w:val="center"/>
                </w:tcPr>
                <w:p w14:paraId="41BF257F" w14:textId="77777777" w:rsidR="008038D0" w:rsidRPr="005C58F7" w:rsidRDefault="008038D0" w:rsidP="006F569E">
                  <w:pPr>
                    <w:adjustRightInd w:val="0"/>
                    <w:snapToGrid w:val="0"/>
                    <w:jc w:val="center"/>
                    <w:rPr>
                      <w:szCs w:val="21"/>
                    </w:rPr>
                  </w:pPr>
                  <w:r w:rsidRPr="005C58F7">
                    <w:rPr>
                      <w:szCs w:val="21"/>
                    </w:rPr>
                    <w:t>废水处理</w:t>
                  </w:r>
                </w:p>
              </w:tc>
              <w:tc>
                <w:tcPr>
                  <w:tcW w:w="3946" w:type="dxa"/>
                  <w:vAlign w:val="center"/>
                </w:tcPr>
                <w:p w14:paraId="5D0E4DF4" w14:textId="77777777" w:rsidR="008038D0" w:rsidRPr="005C58F7" w:rsidRDefault="00AF1B3D" w:rsidP="00AF1B3D">
                  <w:pPr>
                    <w:adjustRightInd w:val="0"/>
                    <w:snapToGrid w:val="0"/>
                    <w:jc w:val="center"/>
                    <w:rPr>
                      <w:szCs w:val="21"/>
                    </w:rPr>
                  </w:pPr>
                  <w:r w:rsidRPr="005C58F7">
                    <w:rPr>
                      <w:rFonts w:hint="eastAsia"/>
                      <w:szCs w:val="21"/>
                    </w:rPr>
                    <w:t>雨污分流、</w:t>
                  </w:r>
                  <w:r w:rsidR="003E269C" w:rsidRPr="005C58F7">
                    <w:rPr>
                      <w:rFonts w:hint="eastAsia"/>
                      <w:szCs w:val="21"/>
                    </w:rPr>
                    <w:t>化粪池</w:t>
                  </w:r>
                </w:p>
              </w:tc>
              <w:tc>
                <w:tcPr>
                  <w:tcW w:w="1837" w:type="dxa"/>
                  <w:vAlign w:val="center"/>
                </w:tcPr>
                <w:p w14:paraId="08D17B29" w14:textId="0880F221" w:rsidR="008038D0" w:rsidRPr="005C58F7" w:rsidRDefault="006E16C5" w:rsidP="006F569E">
                  <w:pPr>
                    <w:adjustRightInd w:val="0"/>
                    <w:snapToGrid w:val="0"/>
                    <w:jc w:val="center"/>
                    <w:rPr>
                      <w:szCs w:val="21"/>
                    </w:rPr>
                  </w:pPr>
                  <w:r w:rsidRPr="005C58F7">
                    <w:rPr>
                      <w:rFonts w:hint="eastAsia"/>
                      <w:szCs w:val="21"/>
                    </w:rPr>
                    <w:t>10</w:t>
                  </w:r>
                </w:p>
              </w:tc>
            </w:tr>
            <w:tr w:rsidR="00227F48" w:rsidRPr="005C58F7" w14:paraId="49A0C003" w14:textId="77777777" w:rsidTr="00AF1B3D">
              <w:trPr>
                <w:jc w:val="center"/>
              </w:trPr>
              <w:tc>
                <w:tcPr>
                  <w:tcW w:w="1246" w:type="dxa"/>
                  <w:vAlign w:val="center"/>
                </w:tcPr>
                <w:p w14:paraId="175D2CE7" w14:textId="77777777" w:rsidR="008038D0" w:rsidRPr="005C58F7" w:rsidRDefault="008038D0" w:rsidP="006F569E">
                  <w:pPr>
                    <w:adjustRightInd w:val="0"/>
                    <w:snapToGrid w:val="0"/>
                    <w:jc w:val="center"/>
                    <w:rPr>
                      <w:szCs w:val="21"/>
                    </w:rPr>
                  </w:pPr>
                  <w:r w:rsidRPr="005C58F7">
                    <w:rPr>
                      <w:szCs w:val="21"/>
                    </w:rPr>
                    <w:t>2</w:t>
                  </w:r>
                </w:p>
              </w:tc>
              <w:tc>
                <w:tcPr>
                  <w:tcW w:w="1491" w:type="dxa"/>
                  <w:vAlign w:val="center"/>
                </w:tcPr>
                <w:p w14:paraId="6C904513" w14:textId="77777777" w:rsidR="008038D0" w:rsidRPr="005C58F7" w:rsidRDefault="008038D0" w:rsidP="006F569E">
                  <w:pPr>
                    <w:adjustRightInd w:val="0"/>
                    <w:snapToGrid w:val="0"/>
                    <w:jc w:val="center"/>
                    <w:rPr>
                      <w:szCs w:val="21"/>
                    </w:rPr>
                  </w:pPr>
                  <w:r w:rsidRPr="005C58F7">
                    <w:rPr>
                      <w:szCs w:val="21"/>
                    </w:rPr>
                    <w:t>废气处理</w:t>
                  </w:r>
                </w:p>
              </w:tc>
              <w:tc>
                <w:tcPr>
                  <w:tcW w:w="3946" w:type="dxa"/>
                  <w:vAlign w:val="center"/>
                </w:tcPr>
                <w:p w14:paraId="75B6DBB7" w14:textId="77777777" w:rsidR="008038D0" w:rsidRPr="005C58F7" w:rsidRDefault="00AF1B3D" w:rsidP="006F569E">
                  <w:pPr>
                    <w:adjustRightInd w:val="0"/>
                    <w:snapToGrid w:val="0"/>
                    <w:jc w:val="center"/>
                    <w:rPr>
                      <w:szCs w:val="21"/>
                    </w:rPr>
                  </w:pPr>
                  <w:r w:rsidRPr="005C58F7">
                    <w:rPr>
                      <w:rFonts w:hint="eastAsia"/>
                      <w:szCs w:val="21"/>
                    </w:rPr>
                    <w:t>集气罩、废气处理设施、车间通风换气等</w:t>
                  </w:r>
                </w:p>
              </w:tc>
              <w:tc>
                <w:tcPr>
                  <w:tcW w:w="1837" w:type="dxa"/>
                  <w:vAlign w:val="center"/>
                </w:tcPr>
                <w:p w14:paraId="0317F864" w14:textId="3C4E527F" w:rsidR="008038D0" w:rsidRPr="005C58F7" w:rsidRDefault="006E16C5" w:rsidP="006F569E">
                  <w:pPr>
                    <w:adjustRightInd w:val="0"/>
                    <w:snapToGrid w:val="0"/>
                    <w:jc w:val="center"/>
                    <w:rPr>
                      <w:szCs w:val="21"/>
                    </w:rPr>
                  </w:pPr>
                  <w:r w:rsidRPr="005C58F7">
                    <w:rPr>
                      <w:rFonts w:hint="eastAsia"/>
                      <w:szCs w:val="21"/>
                    </w:rPr>
                    <w:t>20</w:t>
                  </w:r>
                </w:p>
              </w:tc>
            </w:tr>
            <w:tr w:rsidR="00227F48" w:rsidRPr="005C58F7" w14:paraId="40ED36B2" w14:textId="77777777" w:rsidTr="00AF1B3D">
              <w:trPr>
                <w:jc w:val="center"/>
              </w:trPr>
              <w:tc>
                <w:tcPr>
                  <w:tcW w:w="1246" w:type="dxa"/>
                  <w:vAlign w:val="center"/>
                </w:tcPr>
                <w:p w14:paraId="36F308F6" w14:textId="77777777" w:rsidR="008038D0" w:rsidRPr="005C58F7" w:rsidRDefault="008038D0" w:rsidP="006F569E">
                  <w:pPr>
                    <w:adjustRightInd w:val="0"/>
                    <w:snapToGrid w:val="0"/>
                    <w:jc w:val="center"/>
                    <w:rPr>
                      <w:szCs w:val="21"/>
                    </w:rPr>
                  </w:pPr>
                  <w:r w:rsidRPr="005C58F7">
                    <w:rPr>
                      <w:szCs w:val="21"/>
                    </w:rPr>
                    <w:t>3</w:t>
                  </w:r>
                </w:p>
              </w:tc>
              <w:tc>
                <w:tcPr>
                  <w:tcW w:w="1491" w:type="dxa"/>
                  <w:vAlign w:val="center"/>
                </w:tcPr>
                <w:p w14:paraId="24AB95FE" w14:textId="77777777" w:rsidR="008038D0" w:rsidRPr="005C58F7" w:rsidRDefault="008038D0" w:rsidP="006F569E">
                  <w:pPr>
                    <w:adjustRightInd w:val="0"/>
                    <w:snapToGrid w:val="0"/>
                    <w:jc w:val="center"/>
                    <w:rPr>
                      <w:szCs w:val="21"/>
                    </w:rPr>
                  </w:pPr>
                  <w:r w:rsidRPr="005C58F7">
                    <w:rPr>
                      <w:szCs w:val="21"/>
                    </w:rPr>
                    <w:t>固废</w:t>
                  </w:r>
                  <w:r w:rsidR="003E269C" w:rsidRPr="005C58F7">
                    <w:rPr>
                      <w:rFonts w:hint="eastAsia"/>
                      <w:szCs w:val="21"/>
                    </w:rPr>
                    <w:t>处置</w:t>
                  </w:r>
                </w:p>
              </w:tc>
              <w:tc>
                <w:tcPr>
                  <w:tcW w:w="3946" w:type="dxa"/>
                  <w:vAlign w:val="center"/>
                </w:tcPr>
                <w:p w14:paraId="65A5F5D5" w14:textId="77777777" w:rsidR="008038D0" w:rsidRPr="005C58F7" w:rsidRDefault="003E269C" w:rsidP="00B001DE">
                  <w:pPr>
                    <w:adjustRightInd w:val="0"/>
                    <w:snapToGrid w:val="0"/>
                    <w:jc w:val="center"/>
                    <w:rPr>
                      <w:szCs w:val="21"/>
                    </w:rPr>
                  </w:pPr>
                  <w:r w:rsidRPr="005C58F7">
                    <w:rPr>
                      <w:rFonts w:hint="eastAsia"/>
                      <w:szCs w:val="21"/>
                    </w:rPr>
                    <w:t>固废收集系统、垃圾箱</w:t>
                  </w:r>
                  <w:r w:rsidR="00AF1B3D" w:rsidRPr="005C58F7">
                    <w:rPr>
                      <w:rFonts w:hint="eastAsia"/>
                      <w:szCs w:val="21"/>
                    </w:rPr>
                    <w:t>、危废处置</w:t>
                  </w:r>
                  <w:r w:rsidRPr="005C58F7">
                    <w:rPr>
                      <w:rFonts w:hint="eastAsia"/>
                      <w:szCs w:val="21"/>
                    </w:rPr>
                    <w:t>等</w:t>
                  </w:r>
                </w:p>
              </w:tc>
              <w:tc>
                <w:tcPr>
                  <w:tcW w:w="1837" w:type="dxa"/>
                  <w:vAlign w:val="center"/>
                </w:tcPr>
                <w:p w14:paraId="2AD4CDF0" w14:textId="6A2BDA9A" w:rsidR="008038D0" w:rsidRPr="005C58F7" w:rsidRDefault="006E16C5" w:rsidP="006F569E">
                  <w:pPr>
                    <w:adjustRightInd w:val="0"/>
                    <w:snapToGrid w:val="0"/>
                    <w:jc w:val="center"/>
                    <w:rPr>
                      <w:szCs w:val="21"/>
                    </w:rPr>
                  </w:pPr>
                  <w:r w:rsidRPr="005C58F7">
                    <w:rPr>
                      <w:rFonts w:hint="eastAsia"/>
                      <w:szCs w:val="21"/>
                    </w:rPr>
                    <w:t>10</w:t>
                  </w:r>
                </w:p>
              </w:tc>
            </w:tr>
            <w:tr w:rsidR="00227F48" w:rsidRPr="005C58F7" w14:paraId="5C1933A0" w14:textId="77777777" w:rsidTr="00AF1B3D">
              <w:trPr>
                <w:jc w:val="center"/>
              </w:trPr>
              <w:tc>
                <w:tcPr>
                  <w:tcW w:w="1246" w:type="dxa"/>
                  <w:vAlign w:val="center"/>
                </w:tcPr>
                <w:p w14:paraId="67582194" w14:textId="77777777" w:rsidR="008038D0" w:rsidRPr="005C58F7" w:rsidRDefault="008038D0" w:rsidP="006F569E">
                  <w:pPr>
                    <w:adjustRightInd w:val="0"/>
                    <w:snapToGrid w:val="0"/>
                    <w:jc w:val="center"/>
                    <w:rPr>
                      <w:szCs w:val="21"/>
                    </w:rPr>
                  </w:pPr>
                  <w:r w:rsidRPr="005C58F7">
                    <w:rPr>
                      <w:szCs w:val="21"/>
                    </w:rPr>
                    <w:t>4</w:t>
                  </w:r>
                </w:p>
              </w:tc>
              <w:tc>
                <w:tcPr>
                  <w:tcW w:w="1491" w:type="dxa"/>
                  <w:vAlign w:val="center"/>
                </w:tcPr>
                <w:p w14:paraId="3B0D1F94" w14:textId="77777777" w:rsidR="008038D0" w:rsidRPr="005C58F7" w:rsidRDefault="008038D0" w:rsidP="006F569E">
                  <w:pPr>
                    <w:adjustRightInd w:val="0"/>
                    <w:snapToGrid w:val="0"/>
                    <w:jc w:val="center"/>
                    <w:rPr>
                      <w:szCs w:val="21"/>
                    </w:rPr>
                  </w:pPr>
                  <w:r w:rsidRPr="005C58F7">
                    <w:rPr>
                      <w:szCs w:val="21"/>
                    </w:rPr>
                    <w:t>噪声治理</w:t>
                  </w:r>
                </w:p>
              </w:tc>
              <w:tc>
                <w:tcPr>
                  <w:tcW w:w="3946" w:type="dxa"/>
                  <w:vAlign w:val="center"/>
                </w:tcPr>
                <w:p w14:paraId="0181516D" w14:textId="77777777" w:rsidR="008038D0" w:rsidRPr="005C58F7" w:rsidRDefault="003E269C" w:rsidP="006F569E">
                  <w:pPr>
                    <w:adjustRightInd w:val="0"/>
                    <w:snapToGrid w:val="0"/>
                    <w:jc w:val="center"/>
                    <w:rPr>
                      <w:szCs w:val="21"/>
                    </w:rPr>
                  </w:pPr>
                  <w:r w:rsidRPr="005C58F7">
                    <w:rPr>
                      <w:rFonts w:hint="eastAsia"/>
                      <w:szCs w:val="21"/>
                    </w:rPr>
                    <w:t>各种隔声、维护设备等</w:t>
                  </w:r>
                </w:p>
              </w:tc>
              <w:tc>
                <w:tcPr>
                  <w:tcW w:w="1837" w:type="dxa"/>
                  <w:vAlign w:val="center"/>
                </w:tcPr>
                <w:p w14:paraId="591D8236" w14:textId="00316FED" w:rsidR="008038D0" w:rsidRPr="005C58F7" w:rsidRDefault="006E16C5" w:rsidP="006F569E">
                  <w:pPr>
                    <w:adjustRightInd w:val="0"/>
                    <w:snapToGrid w:val="0"/>
                    <w:jc w:val="center"/>
                    <w:rPr>
                      <w:szCs w:val="21"/>
                    </w:rPr>
                  </w:pPr>
                  <w:r w:rsidRPr="005C58F7">
                    <w:rPr>
                      <w:rFonts w:hint="eastAsia"/>
                      <w:szCs w:val="21"/>
                    </w:rPr>
                    <w:t>10</w:t>
                  </w:r>
                </w:p>
              </w:tc>
            </w:tr>
            <w:tr w:rsidR="00227F48" w:rsidRPr="005C58F7" w14:paraId="69A0EC42" w14:textId="77777777" w:rsidTr="0087105D">
              <w:trPr>
                <w:jc w:val="center"/>
              </w:trPr>
              <w:tc>
                <w:tcPr>
                  <w:tcW w:w="6683" w:type="dxa"/>
                  <w:gridSpan w:val="3"/>
                  <w:vAlign w:val="center"/>
                </w:tcPr>
                <w:p w14:paraId="4DDE568B" w14:textId="77777777" w:rsidR="00AF1B3D" w:rsidRPr="005C58F7" w:rsidRDefault="00AF1B3D" w:rsidP="00AF1B3D">
                  <w:pPr>
                    <w:adjustRightInd w:val="0"/>
                    <w:snapToGrid w:val="0"/>
                    <w:jc w:val="center"/>
                    <w:rPr>
                      <w:szCs w:val="21"/>
                    </w:rPr>
                  </w:pPr>
                  <w:r w:rsidRPr="005C58F7">
                    <w:rPr>
                      <w:szCs w:val="21"/>
                    </w:rPr>
                    <w:t>合计</w:t>
                  </w:r>
                </w:p>
              </w:tc>
              <w:tc>
                <w:tcPr>
                  <w:tcW w:w="1837" w:type="dxa"/>
                  <w:vAlign w:val="center"/>
                </w:tcPr>
                <w:p w14:paraId="65AAEF08" w14:textId="5CC2812E" w:rsidR="00AF1B3D" w:rsidRPr="005C58F7" w:rsidRDefault="006E16C5" w:rsidP="006F569E">
                  <w:pPr>
                    <w:adjustRightInd w:val="0"/>
                    <w:snapToGrid w:val="0"/>
                    <w:jc w:val="center"/>
                    <w:rPr>
                      <w:szCs w:val="21"/>
                    </w:rPr>
                  </w:pPr>
                  <w:r w:rsidRPr="005C58F7">
                    <w:rPr>
                      <w:rFonts w:hint="eastAsia"/>
                      <w:szCs w:val="21"/>
                    </w:rPr>
                    <w:t>50</w:t>
                  </w:r>
                </w:p>
              </w:tc>
            </w:tr>
          </w:tbl>
          <w:p w14:paraId="5D947E76" w14:textId="77777777" w:rsidR="00BF5496" w:rsidRPr="005C58F7" w:rsidRDefault="00BF5496" w:rsidP="00AF1B3D">
            <w:pPr>
              <w:spacing w:line="420" w:lineRule="exact"/>
              <w:rPr>
                <w:szCs w:val="21"/>
              </w:rPr>
            </w:pPr>
          </w:p>
          <w:p w14:paraId="24C45095" w14:textId="40368A82" w:rsidR="00B001DE" w:rsidRPr="005C58F7" w:rsidRDefault="00B001DE" w:rsidP="0077095C">
            <w:pPr>
              <w:rPr>
                <w:szCs w:val="21"/>
              </w:rPr>
            </w:pPr>
          </w:p>
          <w:p w14:paraId="076C74AC" w14:textId="66C49CFC" w:rsidR="0041108D" w:rsidRPr="005C58F7" w:rsidRDefault="0041108D" w:rsidP="0077095C">
            <w:pPr>
              <w:rPr>
                <w:szCs w:val="21"/>
              </w:rPr>
            </w:pPr>
          </w:p>
          <w:p w14:paraId="1FC759B9" w14:textId="3DC9D072" w:rsidR="0041108D" w:rsidRPr="005C58F7" w:rsidRDefault="0041108D" w:rsidP="0077095C">
            <w:pPr>
              <w:rPr>
                <w:szCs w:val="21"/>
              </w:rPr>
            </w:pPr>
          </w:p>
          <w:p w14:paraId="024E6EC6" w14:textId="15FC4EBD" w:rsidR="0041108D" w:rsidRPr="005C58F7" w:rsidRDefault="0041108D" w:rsidP="0077095C">
            <w:pPr>
              <w:rPr>
                <w:szCs w:val="21"/>
              </w:rPr>
            </w:pPr>
          </w:p>
          <w:p w14:paraId="0B6573F8" w14:textId="4E1EAA43" w:rsidR="0041108D" w:rsidRPr="005C58F7" w:rsidRDefault="0041108D" w:rsidP="0077095C">
            <w:pPr>
              <w:rPr>
                <w:szCs w:val="21"/>
              </w:rPr>
            </w:pPr>
          </w:p>
          <w:p w14:paraId="0976BCE3" w14:textId="2B38FD33" w:rsidR="0041108D" w:rsidRPr="005C58F7" w:rsidRDefault="0041108D" w:rsidP="0077095C">
            <w:pPr>
              <w:rPr>
                <w:szCs w:val="21"/>
              </w:rPr>
            </w:pPr>
          </w:p>
          <w:p w14:paraId="445651DD" w14:textId="3E8F57F0" w:rsidR="0041108D" w:rsidRPr="005C58F7" w:rsidRDefault="0041108D" w:rsidP="0077095C">
            <w:pPr>
              <w:rPr>
                <w:szCs w:val="21"/>
              </w:rPr>
            </w:pPr>
          </w:p>
          <w:p w14:paraId="1C2D6510" w14:textId="148AC63F" w:rsidR="0041108D" w:rsidRPr="005C58F7" w:rsidRDefault="0041108D" w:rsidP="0077095C">
            <w:pPr>
              <w:rPr>
                <w:szCs w:val="21"/>
              </w:rPr>
            </w:pPr>
          </w:p>
          <w:p w14:paraId="2AE4118A" w14:textId="0A81ACE2" w:rsidR="0041108D" w:rsidRPr="005C58F7" w:rsidRDefault="0041108D" w:rsidP="0077095C">
            <w:pPr>
              <w:rPr>
                <w:szCs w:val="21"/>
              </w:rPr>
            </w:pPr>
          </w:p>
          <w:p w14:paraId="2BD21419" w14:textId="3559CD30" w:rsidR="0041108D" w:rsidRPr="005C58F7" w:rsidRDefault="0041108D" w:rsidP="0077095C">
            <w:pPr>
              <w:rPr>
                <w:szCs w:val="21"/>
              </w:rPr>
            </w:pPr>
          </w:p>
          <w:p w14:paraId="51217690" w14:textId="0BCE6123" w:rsidR="0041108D" w:rsidRPr="005C58F7" w:rsidRDefault="0041108D" w:rsidP="0077095C">
            <w:pPr>
              <w:rPr>
                <w:szCs w:val="21"/>
              </w:rPr>
            </w:pPr>
          </w:p>
          <w:p w14:paraId="077121A2" w14:textId="1A23F3E2" w:rsidR="0041108D" w:rsidRPr="005C58F7" w:rsidRDefault="0041108D" w:rsidP="0077095C">
            <w:pPr>
              <w:rPr>
                <w:szCs w:val="21"/>
              </w:rPr>
            </w:pPr>
          </w:p>
          <w:p w14:paraId="704FE922" w14:textId="44AFBADB" w:rsidR="0041108D" w:rsidRPr="005C58F7" w:rsidRDefault="0041108D" w:rsidP="0077095C">
            <w:pPr>
              <w:rPr>
                <w:szCs w:val="21"/>
              </w:rPr>
            </w:pPr>
          </w:p>
          <w:p w14:paraId="24A046FE" w14:textId="33D0332D" w:rsidR="0041108D" w:rsidRPr="005C58F7" w:rsidRDefault="0041108D" w:rsidP="0077095C">
            <w:pPr>
              <w:rPr>
                <w:szCs w:val="21"/>
              </w:rPr>
            </w:pPr>
          </w:p>
          <w:p w14:paraId="554801F7" w14:textId="4680388C" w:rsidR="0041108D" w:rsidRPr="005C58F7" w:rsidRDefault="0041108D" w:rsidP="0077095C">
            <w:pPr>
              <w:rPr>
                <w:szCs w:val="21"/>
              </w:rPr>
            </w:pPr>
          </w:p>
          <w:p w14:paraId="40062834" w14:textId="47412875" w:rsidR="0041108D" w:rsidRPr="005C58F7" w:rsidRDefault="0041108D" w:rsidP="0077095C">
            <w:pPr>
              <w:rPr>
                <w:szCs w:val="21"/>
              </w:rPr>
            </w:pPr>
          </w:p>
          <w:p w14:paraId="29B9FAFB" w14:textId="5EDE26EE" w:rsidR="0041108D" w:rsidRPr="005C58F7" w:rsidRDefault="0041108D" w:rsidP="0077095C">
            <w:pPr>
              <w:rPr>
                <w:szCs w:val="21"/>
              </w:rPr>
            </w:pPr>
          </w:p>
          <w:p w14:paraId="0B8857B3" w14:textId="08991C56" w:rsidR="0041108D" w:rsidRPr="005C58F7" w:rsidRDefault="0041108D" w:rsidP="0077095C">
            <w:pPr>
              <w:rPr>
                <w:szCs w:val="21"/>
              </w:rPr>
            </w:pPr>
          </w:p>
          <w:p w14:paraId="74E0CC75" w14:textId="6F108DB3" w:rsidR="0041108D" w:rsidRPr="005C58F7" w:rsidRDefault="0041108D" w:rsidP="0077095C">
            <w:pPr>
              <w:rPr>
                <w:szCs w:val="21"/>
              </w:rPr>
            </w:pPr>
          </w:p>
          <w:p w14:paraId="69190D20" w14:textId="011983A2" w:rsidR="0041108D" w:rsidRPr="005C58F7" w:rsidRDefault="0041108D" w:rsidP="0077095C">
            <w:pPr>
              <w:rPr>
                <w:szCs w:val="21"/>
              </w:rPr>
            </w:pPr>
          </w:p>
          <w:p w14:paraId="4ADB8CC2" w14:textId="63B3BD13" w:rsidR="0041108D" w:rsidRPr="005C58F7" w:rsidRDefault="0041108D" w:rsidP="0077095C">
            <w:pPr>
              <w:rPr>
                <w:szCs w:val="21"/>
              </w:rPr>
            </w:pPr>
          </w:p>
          <w:p w14:paraId="01697BF7" w14:textId="46C56216" w:rsidR="0041108D" w:rsidRPr="005C58F7" w:rsidRDefault="0041108D" w:rsidP="0077095C">
            <w:pPr>
              <w:rPr>
                <w:szCs w:val="21"/>
              </w:rPr>
            </w:pPr>
          </w:p>
          <w:p w14:paraId="1D50B80B" w14:textId="3CB138F7" w:rsidR="0041108D" w:rsidRPr="005C58F7" w:rsidRDefault="0041108D" w:rsidP="0077095C">
            <w:pPr>
              <w:rPr>
                <w:szCs w:val="21"/>
              </w:rPr>
            </w:pPr>
          </w:p>
          <w:p w14:paraId="75E333B1" w14:textId="284316F2" w:rsidR="0041108D" w:rsidRPr="005C58F7" w:rsidRDefault="0041108D" w:rsidP="0077095C">
            <w:pPr>
              <w:rPr>
                <w:szCs w:val="21"/>
              </w:rPr>
            </w:pPr>
          </w:p>
          <w:p w14:paraId="30D40F51" w14:textId="525C6241" w:rsidR="0041108D" w:rsidRPr="005C58F7" w:rsidRDefault="0041108D" w:rsidP="0077095C">
            <w:pPr>
              <w:rPr>
                <w:szCs w:val="21"/>
              </w:rPr>
            </w:pPr>
          </w:p>
          <w:p w14:paraId="3D322A8F" w14:textId="48978CB6" w:rsidR="0041108D" w:rsidRPr="005C58F7" w:rsidRDefault="0041108D" w:rsidP="0077095C">
            <w:pPr>
              <w:rPr>
                <w:szCs w:val="21"/>
              </w:rPr>
            </w:pPr>
          </w:p>
          <w:p w14:paraId="78FDF702" w14:textId="41FA0036" w:rsidR="0041108D" w:rsidRPr="005C58F7" w:rsidRDefault="0041108D" w:rsidP="0077095C">
            <w:pPr>
              <w:rPr>
                <w:szCs w:val="21"/>
              </w:rPr>
            </w:pPr>
          </w:p>
          <w:p w14:paraId="2EE6F474" w14:textId="6D3CE200" w:rsidR="0041108D" w:rsidRPr="005C58F7" w:rsidRDefault="0041108D" w:rsidP="0077095C">
            <w:pPr>
              <w:rPr>
                <w:szCs w:val="21"/>
              </w:rPr>
            </w:pPr>
          </w:p>
          <w:p w14:paraId="53B70E5D" w14:textId="30AEE312" w:rsidR="0041108D" w:rsidRPr="005C58F7" w:rsidRDefault="0041108D" w:rsidP="0077095C">
            <w:pPr>
              <w:rPr>
                <w:szCs w:val="21"/>
              </w:rPr>
            </w:pPr>
          </w:p>
          <w:p w14:paraId="404A08D9" w14:textId="73424877" w:rsidR="0041108D" w:rsidRPr="005C58F7" w:rsidRDefault="0041108D" w:rsidP="0077095C">
            <w:pPr>
              <w:rPr>
                <w:szCs w:val="21"/>
              </w:rPr>
            </w:pPr>
          </w:p>
          <w:p w14:paraId="50E3030D" w14:textId="2FF8F373" w:rsidR="0041108D" w:rsidRPr="005C58F7" w:rsidRDefault="0041108D" w:rsidP="0077095C">
            <w:pPr>
              <w:rPr>
                <w:szCs w:val="21"/>
              </w:rPr>
            </w:pPr>
          </w:p>
          <w:p w14:paraId="7CA04190" w14:textId="2B0039C2" w:rsidR="0041108D" w:rsidRPr="005C58F7" w:rsidRDefault="0041108D" w:rsidP="0077095C">
            <w:pPr>
              <w:rPr>
                <w:szCs w:val="21"/>
              </w:rPr>
            </w:pPr>
          </w:p>
          <w:p w14:paraId="42B49879" w14:textId="254A415C" w:rsidR="0041108D" w:rsidRPr="005C58F7" w:rsidRDefault="0041108D" w:rsidP="0077095C">
            <w:pPr>
              <w:rPr>
                <w:szCs w:val="21"/>
              </w:rPr>
            </w:pPr>
          </w:p>
          <w:p w14:paraId="2CBA3360" w14:textId="7E51B241" w:rsidR="0041108D" w:rsidRPr="005C58F7" w:rsidRDefault="0041108D" w:rsidP="0077095C">
            <w:pPr>
              <w:rPr>
                <w:szCs w:val="21"/>
              </w:rPr>
            </w:pPr>
          </w:p>
          <w:p w14:paraId="1F30534A" w14:textId="1BF7F21C" w:rsidR="0041108D" w:rsidRPr="005C58F7" w:rsidRDefault="0041108D" w:rsidP="0077095C">
            <w:pPr>
              <w:rPr>
                <w:szCs w:val="21"/>
              </w:rPr>
            </w:pPr>
          </w:p>
          <w:p w14:paraId="120FE6CE" w14:textId="07161D05" w:rsidR="0041108D" w:rsidRPr="005C58F7" w:rsidRDefault="0041108D" w:rsidP="0077095C">
            <w:pPr>
              <w:rPr>
                <w:szCs w:val="21"/>
              </w:rPr>
            </w:pPr>
          </w:p>
          <w:p w14:paraId="7663F46C" w14:textId="73A4C87F" w:rsidR="0041108D" w:rsidRPr="005C58F7" w:rsidRDefault="0041108D" w:rsidP="0077095C">
            <w:pPr>
              <w:rPr>
                <w:szCs w:val="21"/>
              </w:rPr>
            </w:pPr>
          </w:p>
          <w:p w14:paraId="13AC9452" w14:textId="5EC2BBB8" w:rsidR="0041108D" w:rsidRPr="005C58F7" w:rsidRDefault="0041108D" w:rsidP="0077095C">
            <w:pPr>
              <w:rPr>
                <w:szCs w:val="21"/>
              </w:rPr>
            </w:pPr>
          </w:p>
          <w:p w14:paraId="6FA868F1" w14:textId="2ACEE35B" w:rsidR="0041108D" w:rsidRPr="005C58F7" w:rsidRDefault="0041108D" w:rsidP="0077095C">
            <w:pPr>
              <w:rPr>
                <w:szCs w:val="21"/>
              </w:rPr>
            </w:pPr>
          </w:p>
          <w:p w14:paraId="1A542432" w14:textId="77777777" w:rsidR="0077095C" w:rsidRPr="005C58F7" w:rsidRDefault="0077095C" w:rsidP="0077095C">
            <w:pPr>
              <w:rPr>
                <w:szCs w:val="21"/>
              </w:rPr>
            </w:pPr>
          </w:p>
        </w:tc>
      </w:tr>
    </w:tbl>
    <w:p w14:paraId="19230235" w14:textId="77777777" w:rsidR="008038D0" w:rsidRPr="005C58F7" w:rsidRDefault="008038D0">
      <w:pPr>
        <w:spacing w:line="360" w:lineRule="auto"/>
        <w:outlineLvl w:val="0"/>
        <w:rPr>
          <w:b/>
          <w:bCs/>
          <w:sz w:val="32"/>
          <w:szCs w:val="32"/>
        </w:rPr>
        <w:sectPr w:rsidR="008038D0" w:rsidRPr="005C58F7">
          <w:headerReference w:type="default" r:id="rId36"/>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4" w:name="_Toc199814218"/>
      <w:bookmarkStart w:id="55" w:name="_Toc294082160"/>
      <w:bookmarkStart w:id="56" w:name="_Toc303260182"/>
      <w:bookmarkStart w:id="57" w:name="_Toc313019370"/>
      <w:bookmarkStart w:id="58" w:name="_Toc313019468"/>
    </w:p>
    <w:p w14:paraId="6F186BB1" w14:textId="77777777" w:rsidR="008038D0" w:rsidRPr="005C58F7" w:rsidRDefault="008038D0">
      <w:pPr>
        <w:spacing w:line="360" w:lineRule="auto"/>
        <w:outlineLvl w:val="0"/>
        <w:rPr>
          <w:b/>
          <w:bCs/>
          <w:sz w:val="32"/>
          <w:szCs w:val="32"/>
        </w:rPr>
      </w:pPr>
      <w:bookmarkStart w:id="59" w:name="_Toc9867881"/>
      <w:r w:rsidRPr="005C58F7">
        <w:rPr>
          <w:b/>
          <w:bCs/>
          <w:sz w:val="32"/>
          <w:szCs w:val="32"/>
        </w:rPr>
        <w:t>9</w:t>
      </w:r>
      <w:r w:rsidRPr="005C58F7">
        <w:rPr>
          <w:b/>
          <w:bCs/>
          <w:sz w:val="32"/>
          <w:szCs w:val="32"/>
        </w:rPr>
        <w:t>、结论与建议</w:t>
      </w:r>
      <w:bookmarkEnd w:id="54"/>
      <w:bookmarkEnd w:id="55"/>
      <w:bookmarkEnd w:id="56"/>
      <w:bookmarkEnd w:id="57"/>
      <w:bookmarkEnd w:id="58"/>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5C58F7" w14:paraId="7D014141" w14:textId="77777777">
        <w:trPr>
          <w:trHeight w:val="20"/>
          <w:jc w:val="center"/>
        </w:trPr>
        <w:tc>
          <w:tcPr>
            <w:tcW w:w="8946" w:type="dxa"/>
          </w:tcPr>
          <w:p w14:paraId="16E8473C" w14:textId="77777777" w:rsidR="008038D0" w:rsidRPr="005C58F7" w:rsidRDefault="008038D0" w:rsidP="00EF1EEB">
            <w:pPr>
              <w:adjustRightInd w:val="0"/>
              <w:snapToGrid w:val="0"/>
              <w:spacing w:line="350" w:lineRule="auto"/>
              <w:outlineLvl w:val="1"/>
              <w:rPr>
                <w:b/>
                <w:sz w:val="28"/>
                <w:szCs w:val="28"/>
              </w:rPr>
            </w:pPr>
            <w:r w:rsidRPr="005C58F7">
              <w:rPr>
                <w:b/>
                <w:sz w:val="28"/>
                <w:szCs w:val="28"/>
              </w:rPr>
              <w:t>9.1</w:t>
            </w:r>
            <w:r w:rsidRPr="005C58F7">
              <w:rPr>
                <w:b/>
                <w:sz w:val="28"/>
                <w:szCs w:val="28"/>
              </w:rPr>
              <w:t>项目基本情况</w:t>
            </w:r>
          </w:p>
          <w:p w14:paraId="68018BDB" w14:textId="77777777" w:rsidR="008038D0" w:rsidRPr="005C58F7" w:rsidRDefault="008038D0" w:rsidP="00EF1EEB">
            <w:pPr>
              <w:adjustRightInd w:val="0"/>
              <w:snapToGrid w:val="0"/>
              <w:spacing w:line="350" w:lineRule="auto"/>
              <w:outlineLvl w:val="2"/>
              <w:rPr>
                <w:b/>
                <w:sz w:val="24"/>
              </w:rPr>
            </w:pPr>
            <w:r w:rsidRPr="005C58F7">
              <w:rPr>
                <w:b/>
                <w:sz w:val="24"/>
              </w:rPr>
              <w:t>9.1.1</w:t>
            </w:r>
            <w:r w:rsidRPr="005C58F7">
              <w:rPr>
                <w:b/>
                <w:sz w:val="24"/>
              </w:rPr>
              <w:t>项目概况</w:t>
            </w:r>
          </w:p>
          <w:p w14:paraId="1E5F4034" w14:textId="627FF4A2" w:rsidR="008038D0" w:rsidRPr="005C58F7" w:rsidRDefault="0041108D" w:rsidP="00EF1EEB">
            <w:pPr>
              <w:adjustRightInd w:val="0"/>
              <w:snapToGrid w:val="0"/>
              <w:spacing w:line="350" w:lineRule="auto"/>
              <w:ind w:firstLineChars="200" w:firstLine="480"/>
              <w:outlineLvl w:val="2"/>
              <w:rPr>
                <w:sz w:val="24"/>
              </w:rPr>
            </w:pPr>
            <w:r w:rsidRPr="005C58F7">
              <w:rPr>
                <w:rFonts w:hint="eastAsia"/>
                <w:sz w:val="24"/>
              </w:rPr>
              <w:t>新冠肺炎疫情导致多个行业发展速度放缓，但疫情期间防疫用品尤其是口罩需求猛增，熔喷布作为口罩核心原料，它的需求也在激增。浙江飞米新材料科技有限公司看中这一市场前景，企业租赁</w:t>
            </w:r>
            <w:r w:rsidR="006E16C5" w:rsidRPr="005C58F7">
              <w:rPr>
                <w:rFonts w:hint="eastAsia"/>
                <w:sz w:val="24"/>
              </w:rPr>
              <w:t>浙江赛思电子科技</w:t>
            </w:r>
            <w:r w:rsidRPr="005C58F7">
              <w:rPr>
                <w:rFonts w:hint="eastAsia"/>
                <w:sz w:val="24"/>
              </w:rPr>
              <w:t>有限公司</w:t>
            </w:r>
            <w:r w:rsidR="00E525B8" w:rsidRPr="005C58F7">
              <w:rPr>
                <w:rFonts w:hint="eastAsia"/>
                <w:sz w:val="24"/>
              </w:rPr>
              <w:t>（嘉兴中易碳素科技有限公司转租）</w:t>
            </w:r>
            <w:r w:rsidRPr="005C58F7">
              <w:rPr>
                <w:rFonts w:hint="eastAsia"/>
                <w:sz w:val="24"/>
              </w:rPr>
              <w:t>位于大桥镇顺泽路</w:t>
            </w:r>
            <w:r w:rsidRPr="005C58F7">
              <w:rPr>
                <w:rFonts w:hint="eastAsia"/>
                <w:sz w:val="24"/>
              </w:rPr>
              <w:t>1376</w:t>
            </w:r>
            <w:r w:rsidRPr="005C58F7">
              <w:rPr>
                <w:rFonts w:hint="eastAsia"/>
                <w:sz w:val="24"/>
              </w:rPr>
              <w:t>号</w:t>
            </w:r>
            <w:r w:rsidRPr="005C58F7">
              <w:rPr>
                <w:rFonts w:hint="eastAsia"/>
                <w:sz w:val="24"/>
              </w:rPr>
              <w:t>2</w:t>
            </w:r>
            <w:r w:rsidRPr="005C58F7">
              <w:rPr>
                <w:rFonts w:hint="eastAsia"/>
                <w:sz w:val="24"/>
              </w:rPr>
              <w:t>幢一楼的</w:t>
            </w:r>
            <w:r w:rsidR="005C749B" w:rsidRPr="005C58F7">
              <w:rPr>
                <w:rFonts w:hint="eastAsia"/>
                <w:sz w:val="24"/>
              </w:rPr>
              <w:t>部分</w:t>
            </w:r>
            <w:r w:rsidRPr="005C58F7">
              <w:rPr>
                <w:rFonts w:hint="eastAsia"/>
                <w:sz w:val="24"/>
              </w:rPr>
              <w:t>厂房作为生产车间，租赁面积</w:t>
            </w:r>
            <w:r w:rsidR="006E16C5" w:rsidRPr="005C58F7">
              <w:rPr>
                <w:rFonts w:hint="eastAsia"/>
                <w:sz w:val="24"/>
              </w:rPr>
              <w:t>15</w:t>
            </w:r>
            <w:r w:rsidRPr="005C58F7">
              <w:rPr>
                <w:rFonts w:hint="eastAsia"/>
                <w:sz w:val="24"/>
              </w:rPr>
              <w:t>00</w:t>
            </w:r>
            <w:r w:rsidRPr="005C58F7">
              <w:rPr>
                <w:rFonts w:hint="eastAsia"/>
                <w:sz w:val="24"/>
              </w:rPr>
              <w:t>平方米，总投资</w:t>
            </w:r>
            <w:r w:rsidR="006E16C5" w:rsidRPr="005C58F7">
              <w:rPr>
                <w:rFonts w:hint="eastAsia"/>
                <w:sz w:val="24"/>
              </w:rPr>
              <w:t>30</w:t>
            </w:r>
            <w:r w:rsidRPr="005C58F7">
              <w:rPr>
                <w:rFonts w:hint="eastAsia"/>
                <w:sz w:val="24"/>
              </w:rPr>
              <w:t>00</w:t>
            </w:r>
            <w:r w:rsidRPr="005C58F7">
              <w:rPr>
                <w:rFonts w:hint="eastAsia"/>
                <w:sz w:val="24"/>
              </w:rPr>
              <w:t>万元，购置熔喷非织造布生产线</w:t>
            </w:r>
            <w:r w:rsidR="006E16C5" w:rsidRPr="005C58F7">
              <w:rPr>
                <w:rFonts w:hint="eastAsia"/>
                <w:sz w:val="24"/>
              </w:rPr>
              <w:t>6</w:t>
            </w:r>
            <w:r w:rsidR="005C749B" w:rsidRPr="005C58F7">
              <w:rPr>
                <w:rFonts w:hint="eastAsia"/>
                <w:sz w:val="24"/>
              </w:rPr>
              <w:t>条</w:t>
            </w:r>
            <w:r w:rsidR="006E16C5" w:rsidRPr="005C58F7">
              <w:rPr>
                <w:rFonts w:hint="eastAsia"/>
                <w:sz w:val="24"/>
              </w:rPr>
              <w:t>等设备</w:t>
            </w:r>
            <w:r w:rsidRPr="005C58F7">
              <w:rPr>
                <w:rFonts w:hint="eastAsia"/>
                <w:sz w:val="24"/>
              </w:rPr>
              <w:t>，形成年产</w:t>
            </w:r>
            <w:r w:rsidR="006E16C5" w:rsidRPr="005C58F7">
              <w:rPr>
                <w:rFonts w:hint="eastAsia"/>
                <w:sz w:val="24"/>
              </w:rPr>
              <w:t>108</w:t>
            </w:r>
            <w:r w:rsidRPr="005C58F7">
              <w:rPr>
                <w:rFonts w:hint="eastAsia"/>
                <w:sz w:val="24"/>
              </w:rPr>
              <w:t>0</w:t>
            </w:r>
            <w:r w:rsidRPr="005C58F7">
              <w:rPr>
                <w:rFonts w:hint="eastAsia"/>
                <w:sz w:val="24"/>
              </w:rPr>
              <w:t>吨熔喷非织造布的生产能力。企业于</w:t>
            </w:r>
            <w:r w:rsidRPr="005C58F7">
              <w:rPr>
                <w:rFonts w:hint="eastAsia"/>
                <w:sz w:val="24"/>
              </w:rPr>
              <w:t>2020</w:t>
            </w:r>
            <w:r w:rsidRPr="005C58F7">
              <w:rPr>
                <w:rFonts w:hint="eastAsia"/>
                <w:sz w:val="24"/>
              </w:rPr>
              <w:t>年</w:t>
            </w:r>
            <w:r w:rsidRPr="005C58F7">
              <w:rPr>
                <w:rFonts w:hint="eastAsia"/>
                <w:sz w:val="24"/>
              </w:rPr>
              <w:t>6</w:t>
            </w:r>
            <w:r w:rsidRPr="005C58F7">
              <w:rPr>
                <w:rFonts w:hint="eastAsia"/>
                <w:sz w:val="24"/>
              </w:rPr>
              <w:t>月完成项目备案（项目代码：</w:t>
            </w:r>
            <w:r w:rsidRPr="005C58F7">
              <w:rPr>
                <w:rFonts w:hint="eastAsia"/>
                <w:sz w:val="24"/>
              </w:rPr>
              <w:t>2020-3304</w:t>
            </w:r>
            <w:r w:rsidR="006E16C5" w:rsidRPr="005C58F7">
              <w:rPr>
                <w:rFonts w:hint="eastAsia"/>
                <w:sz w:val="24"/>
              </w:rPr>
              <w:t>02</w:t>
            </w:r>
            <w:r w:rsidRPr="005C58F7">
              <w:rPr>
                <w:rFonts w:hint="eastAsia"/>
                <w:sz w:val="24"/>
              </w:rPr>
              <w:t>-</w:t>
            </w:r>
            <w:r w:rsidR="006E16C5" w:rsidRPr="005C58F7">
              <w:rPr>
                <w:rFonts w:hint="eastAsia"/>
                <w:sz w:val="24"/>
              </w:rPr>
              <w:t>17</w:t>
            </w:r>
            <w:r w:rsidRPr="005C58F7">
              <w:rPr>
                <w:rFonts w:hint="eastAsia"/>
                <w:sz w:val="24"/>
              </w:rPr>
              <w:t>-03-</w:t>
            </w:r>
            <w:r w:rsidR="006E16C5" w:rsidRPr="005C58F7">
              <w:rPr>
                <w:rFonts w:hint="eastAsia"/>
                <w:sz w:val="24"/>
              </w:rPr>
              <w:t>143667</w:t>
            </w:r>
            <w:r w:rsidRPr="005C58F7">
              <w:rPr>
                <w:rFonts w:hint="eastAsia"/>
                <w:sz w:val="24"/>
              </w:rPr>
              <w:t>）。</w:t>
            </w:r>
          </w:p>
          <w:p w14:paraId="472ED718" w14:textId="77777777" w:rsidR="008038D0" w:rsidRPr="005C58F7" w:rsidRDefault="008038D0" w:rsidP="00EF1EEB">
            <w:pPr>
              <w:adjustRightInd w:val="0"/>
              <w:snapToGrid w:val="0"/>
              <w:spacing w:line="350" w:lineRule="auto"/>
              <w:outlineLvl w:val="2"/>
              <w:rPr>
                <w:b/>
                <w:sz w:val="24"/>
              </w:rPr>
            </w:pPr>
            <w:r w:rsidRPr="005C58F7">
              <w:rPr>
                <w:b/>
                <w:sz w:val="24"/>
              </w:rPr>
              <w:t>9.1.2</w:t>
            </w:r>
            <w:r w:rsidRPr="005C58F7">
              <w:rPr>
                <w:b/>
                <w:sz w:val="24"/>
              </w:rPr>
              <w:t>环境质量现状结论</w:t>
            </w:r>
          </w:p>
          <w:p w14:paraId="6AFE8324" w14:textId="498125DE" w:rsidR="00F919F8" w:rsidRPr="005C58F7" w:rsidRDefault="003E269C" w:rsidP="00EF1EEB">
            <w:pPr>
              <w:adjustRightInd w:val="0"/>
              <w:snapToGrid w:val="0"/>
              <w:spacing w:line="350" w:lineRule="auto"/>
              <w:ind w:firstLineChars="200" w:firstLine="482"/>
              <w:textAlignment w:val="baseline"/>
              <w:rPr>
                <w:sz w:val="24"/>
              </w:rPr>
            </w:pPr>
            <w:r w:rsidRPr="005C58F7">
              <w:rPr>
                <w:rFonts w:hint="eastAsia"/>
                <w:b/>
                <w:sz w:val="24"/>
              </w:rPr>
              <w:t>1</w:t>
            </w:r>
            <w:r w:rsidRPr="005C58F7">
              <w:rPr>
                <w:rFonts w:hint="eastAsia"/>
                <w:b/>
                <w:sz w:val="24"/>
              </w:rPr>
              <w:t>、地表水环境：</w:t>
            </w:r>
            <w:r w:rsidR="00F919F8" w:rsidRPr="005C58F7">
              <w:rPr>
                <w:rFonts w:hint="eastAsia"/>
                <w:sz w:val="24"/>
              </w:rPr>
              <w:t>由监测结果可知，</w:t>
            </w:r>
            <w:r w:rsidR="0041108D" w:rsidRPr="005C58F7">
              <w:rPr>
                <w:rFonts w:hint="eastAsia"/>
                <w:sz w:val="24"/>
              </w:rPr>
              <w:t>申板桥港新大公路桥下断面水质除</w:t>
            </w:r>
            <w:r w:rsidR="0041108D" w:rsidRPr="005C58F7">
              <w:rPr>
                <w:rFonts w:hint="eastAsia"/>
                <w:sz w:val="24"/>
              </w:rPr>
              <w:t>TP</w:t>
            </w:r>
            <w:r w:rsidR="0041108D" w:rsidRPr="005C58F7">
              <w:rPr>
                <w:rFonts w:hint="eastAsia"/>
                <w:sz w:val="24"/>
              </w:rPr>
              <w:t>、</w:t>
            </w:r>
            <w:proofErr w:type="spellStart"/>
            <w:r w:rsidR="0041108D" w:rsidRPr="005C58F7">
              <w:rPr>
                <w:rFonts w:hint="eastAsia"/>
                <w:sz w:val="24"/>
              </w:rPr>
              <w:t>COD</w:t>
            </w:r>
            <w:r w:rsidR="0041108D" w:rsidRPr="005C58F7">
              <w:rPr>
                <w:sz w:val="24"/>
                <w:vertAlign w:val="subscript"/>
              </w:rPr>
              <w:t>Cr</w:t>
            </w:r>
            <w:proofErr w:type="spellEnd"/>
            <w:r w:rsidR="0041108D" w:rsidRPr="005C58F7">
              <w:rPr>
                <w:rFonts w:hint="eastAsia"/>
                <w:sz w:val="24"/>
              </w:rPr>
              <w:t>不能达《地表水环境质量标准》（</w:t>
            </w:r>
            <w:r w:rsidR="0041108D" w:rsidRPr="005C58F7">
              <w:rPr>
                <w:rFonts w:hint="eastAsia"/>
                <w:sz w:val="24"/>
              </w:rPr>
              <w:t>GB</w:t>
            </w:r>
            <w:r w:rsidR="0041108D" w:rsidRPr="005C58F7">
              <w:rPr>
                <w:sz w:val="24"/>
              </w:rPr>
              <w:t>3838-2002</w:t>
            </w:r>
            <w:r w:rsidR="0041108D" w:rsidRPr="005C58F7">
              <w:rPr>
                <w:rFonts w:hint="eastAsia"/>
                <w:sz w:val="24"/>
              </w:rPr>
              <w:t>）</w:t>
            </w:r>
            <w:r w:rsidR="0041108D" w:rsidRPr="005C58F7">
              <w:rPr>
                <w:rFonts w:ascii="宋体" w:hAnsi="宋体" w:hint="eastAsia"/>
                <w:sz w:val="24"/>
              </w:rPr>
              <w:t>Ⅲ</w:t>
            </w:r>
            <w:r w:rsidR="0041108D" w:rsidRPr="005C58F7">
              <w:rPr>
                <w:rFonts w:hint="eastAsia"/>
                <w:sz w:val="24"/>
              </w:rPr>
              <w:t>类标准外，其余指标均能达到</w:t>
            </w:r>
            <w:r w:rsidR="0041108D" w:rsidRPr="005C58F7">
              <w:rPr>
                <w:rFonts w:ascii="宋体" w:hAnsi="宋体" w:hint="eastAsia"/>
                <w:sz w:val="24"/>
              </w:rPr>
              <w:t>Ⅲ</w:t>
            </w:r>
            <w:r w:rsidR="0041108D" w:rsidRPr="005C58F7">
              <w:rPr>
                <w:rFonts w:hint="eastAsia"/>
                <w:sz w:val="24"/>
              </w:rPr>
              <w:t>类标准。造成水体污染的主要原因为上游来水水质较差，已经不能满足</w:t>
            </w:r>
            <w:r w:rsidR="0041108D" w:rsidRPr="005C58F7">
              <w:rPr>
                <w:rFonts w:ascii="宋体" w:hAnsi="宋体" w:hint="eastAsia"/>
                <w:sz w:val="24"/>
              </w:rPr>
              <w:t>Ⅲ</w:t>
            </w:r>
            <w:r w:rsidR="0041108D" w:rsidRPr="005C58F7">
              <w:rPr>
                <w:rFonts w:hint="eastAsia"/>
                <w:sz w:val="24"/>
              </w:rPr>
              <w:t>类水质的要求</w:t>
            </w:r>
            <w:r w:rsidR="00F919F8" w:rsidRPr="005C58F7">
              <w:rPr>
                <w:rFonts w:hint="eastAsia"/>
                <w:sz w:val="24"/>
              </w:rPr>
              <w:t>。</w:t>
            </w:r>
          </w:p>
          <w:p w14:paraId="7A9691BB" w14:textId="32197A5F" w:rsidR="006E16C5" w:rsidRPr="005C58F7" w:rsidRDefault="006E16C5" w:rsidP="00EF1EEB">
            <w:pPr>
              <w:adjustRightInd w:val="0"/>
              <w:snapToGrid w:val="0"/>
              <w:spacing w:line="350" w:lineRule="auto"/>
              <w:ind w:firstLineChars="200" w:firstLine="482"/>
              <w:textAlignment w:val="baseline"/>
              <w:rPr>
                <w:sz w:val="24"/>
              </w:rPr>
            </w:pPr>
            <w:r w:rsidRPr="005C58F7">
              <w:rPr>
                <w:rFonts w:hint="eastAsia"/>
                <w:b/>
                <w:bCs/>
                <w:sz w:val="24"/>
              </w:rPr>
              <w:t>2</w:t>
            </w:r>
            <w:r w:rsidRPr="005C58F7">
              <w:rPr>
                <w:rFonts w:hint="eastAsia"/>
                <w:b/>
                <w:bCs/>
                <w:sz w:val="24"/>
              </w:rPr>
              <w:t>、地下水环境：</w:t>
            </w:r>
            <w:r w:rsidR="007B1B69" w:rsidRPr="005C58F7">
              <w:rPr>
                <w:rFonts w:hint="eastAsia"/>
                <w:sz w:val="24"/>
              </w:rPr>
              <w:t>由监测结果可知，地下水水质中各指标均能达到《地下水质量标准》（</w:t>
            </w:r>
            <w:r w:rsidR="007B1B69" w:rsidRPr="005C58F7">
              <w:rPr>
                <w:rFonts w:hint="eastAsia"/>
                <w:sz w:val="24"/>
              </w:rPr>
              <w:t>GB</w:t>
            </w:r>
            <w:r w:rsidR="007B1B69" w:rsidRPr="005C58F7">
              <w:rPr>
                <w:sz w:val="24"/>
              </w:rPr>
              <w:t>/T</w:t>
            </w:r>
            <w:r w:rsidR="007B1B69" w:rsidRPr="005C58F7">
              <w:rPr>
                <w:rFonts w:hint="eastAsia"/>
                <w:sz w:val="24"/>
              </w:rPr>
              <w:t>14848-2017</w:t>
            </w:r>
            <w:r w:rsidR="007B1B69" w:rsidRPr="005C58F7">
              <w:rPr>
                <w:rFonts w:hint="eastAsia"/>
                <w:sz w:val="24"/>
              </w:rPr>
              <w:t>）</w:t>
            </w:r>
            <w:r w:rsidR="007B1B69" w:rsidRPr="005C58F7">
              <w:rPr>
                <w:rFonts w:ascii="宋体" w:hAnsi="宋体" w:hint="eastAsia"/>
                <w:sz w:val="24"/>
              </w:rPr>
              <w:t>Ⅲ</w:t>
            </w:r>
            <w:r w:rsidR="007B1B69" w:rsidRPr="005C58F7">
              <w:rPr>
                <w:rFonts w:hint="eastAsia"/>
                <w:sz w:val="24"/>
              </w:rPr>
              <w:t>类标准。</w:t>
            </w:r>
          </w:p>
          <w:p w14:paraId="40F9EA99" w14:textId="1CBE325D" w:rsidR="003E269C" w:rsidRPr="005C58F7" w:rsidRDefault="007B1B69" w:rsidP="00EF1EEB">
            <w:pPr>
              <w:adjustRightInd w:val="0"/>
              <w:snapToGrid w:val="0"/>
              <w:spacing w:line="350" w:lineRule="auto"/>
              <w:ind w:firstLineChars="200" w:firstLine="482"/>
              <w:textAlignment w:val="baseline"/>
              <w:rPr>
                <w:sz w:val="24"/>
              </w:rPr>
            </w:pPr>
            <w:r w:rsidRPr="005C58F7">
              <w:rPr>
                <w:rFonts w:hint="eastAsia"/>
                <w:b/>
                <w:sz w:val="24"/>
              </w:rPr>
              <w:t>3</w:t>
            </w:r>
            <w:r w:rsidR="003E269C" w:rsidRPr="005C58F7">
              <w:rPr>
                <w:rFonts w:hint="eastAsia"/>
                <w:b/>
                <w:sz w:val="24"/>
              </w:rPr>
              <w:t>、环境空气：</w:t>
            </w:r>
            <w:r w:rsidR="00F919F8" w:rsidRPr="005C58F7">
              <w:rPr>
                <w:rFonts w:hint="eastAsia"/>
                <w:sz w:val="24"/>
              </w:rPr>
              <w:t>根据嘉兴市区</w:t>
            </w:r>
            <w:r w:rsidR="00F919F8" w:rsidRPr="005C58F7">
              <w:rPr>
                <w:rFonts w:hint="eastAsia"/>
                <w:sz w:val="24"/>
              </w:rPr>
              <w:t>201</w:t>
            </w:r>
            <w:r w:rsidR="006E16C5" w:rsidRPr="005C58F7">
              <w:rPr>
                <w:rFonts w:hint="eastAsia"/>
                <w:sz w:val="24"/>
              </w:rPr>
              <w:t>9</w:t>
            </w:r>
            <w:r w:rsidR="00F919F8" w:rsidRPr="005C58F7">
              <w:rPr>
                <w:rFonts w:hint="eastAsia"/>
                <w:sz w:val="24"/>
              </w:rPr>
              <w:t>年国控监测点环境空气质量现状监测数据统计可知，项目所在地区属于非达标区，年均值超标物质为</w:t>
            </w:r>
            <w:r w:rsidR="00AF1B3D" w:rsidRPr="005C58F7">
              <w:rPr>
                <w:sz w:val="24"/>
              </w:rPr>
              <w:t>PM</w:t>
            </w:r>
            <w:r w:rsidR="00AF1B3D" w:rsidRPr="005C58F7">
              <w:rPr>
                <w:sz w:val="24"/>
                <w:vertAlign w:val="subscript"/>
              </w:rPr>
              <w:t>2</w:t>
            </w:r>
            <w:r w:rsidR="00AF1B3D" w:rsidRPr="005C58F7">
              <w:rPr>
                <w:rFonts w:hint="eastAsia"/>
                <w:sz w:val="24"/>
                <w:vertAlign w:val="subscript"/>
              </w:rPr>
              <w:t>.</w:t>
            </w:r>
            <w:r w:rsidR="00AF1B3D" w:rsidRPr="005C58F7">
              <w:rPr>
                <w:sz w:val="24"/>
                <w:vertAlign w:val="subscript"/>
              </w:rPr>
              <w:t>5</w:t>
            </w:r>
            <w:r w:rsidRPr="005C58F7">
              <w:rPr>
                <w:rFonts w:hint="eastAsia"/>
                <w:sz w:val="24"/>
              </w:rPr>
              <w:t>和</w:t>
            </w:r>
            <w:r w:rsidR="00AF1B3D" w:rsidRPr="005C58F7">
              <w:rPr>
                <w:sz w:val="24"/>
              </w:rPr>
              <w:t>O</w:t>
            </w:r>
            <w:r w:rsidR="00AF1B3D" w:rsidRPr="005C58F7">
              <w:rPr>
                <w:sz w:val="24"/>
                <w:vertAlign w:val="subscript"/>
              </w:rPr>
              <w:t>3</w:t>
            </w:r>
            <w:r w:rsidR="00F919F8" w:rsidRPr="005C58F7">
              <w:rPr>
                <w:rFonts w:hint="eastAsia"/>
                <w:sz w:val="24"/>
              </w:rPr>
              <w:t>。</w:t>
            </w:r>
            <w:r w:rsidR="00AF1B3D" w:rsidRPr="005C58F7">
              <w:rPr>
                <w:kern w:val="0"/>
                <w:sz w:val="24"/>
              </w:rPr>
              <w:t>根据监测可知，项目所在区域的</w:t>
            </w:r>
            <w:r w:rsidR="00AF1B3D" w:rsidRPr="005C58F7">
              <w:rPr>
                <w:rFonts w:hint="eastAsia"/>
                <w:kern w:val="0"/>
                <w:sz w:val="24"/>
              </w:rPr>
              <w:t>非甲烷总烃浓度低于《大气污染物综合排放标准详解》中关于非甲烷总烃环境质量标准的说明限值，区域环境空气质量现状良好</w:t>
            </w:r>
            <w:r w:rsidR="00E52763" w:rsidRPr="005C58F7">
              <w:rPr>
                <w:rFonts w:hint="eastAsia"/>
                <w:sz w:val="24"/>
              </w:rPr>
              <w:t>。</w:t>
            </w:r>
          </w:p>
          <w:p w14:paraId="4EA9C66C" w14:textId="7F715A74" w:rsidR="00E52763" w:rsidRPr="005C58F7" w:rsidRDefault="007B1B69" w:rsidP="00EF1EEB">
            <w:pPr>
              <w:adjustRightInd w:val="0"/>
              <w:snapToGrid w:val="0"/>
              <w:spacing w:line="350" w:lineRule="auto"/>
              <w:ind w:firstLineChars="200" w:firstLine="482"/>
              <w:textAlignment w:val="baseline"/>
              <w:rPr>
                <w:sz w:val="24"/>
              </w:rPr>
            </w:pPr>
            <w:r w:rsidRPr="005C58F7">
              <w:rPr>
                <w:rFonts w:hint="eastAsia"/>
                <w:b/>
                <w:sz w:val="24"/>
              </w:rPr>
              <w:t>4</w:t>
            </w:r>
            <w:r w:rsidR="00E52763" w:rsidRPr="005C58F7">
              <w:rPr>
                <w:rFonts w:hint="eastAsia"/>
                <w:b/>
                <w:sz w:val="24"/>
              </w:rPr>
              <w:t>、声环境：</w:t>
            </w:r>
            <w:r w:rsidR="00F919F8" w:rsidRPr="005C58F7">
              <w:rPr>
                <w:sz w:val="24"/>
              </w:rPr>
              <w:t>根据现状监测结果，</w:t>
            </w:r>
            <w:r w:rsidR="00F919F8" w:rsidRPr="005C58F7">
              <w:rPr>
                <w:rFonts w:hint="eastAsia"/>
                <w:sz w:val="24"/>
              </w:rPr>
              <w:t>厂界东侧、南侧、西侧、北侧</w:t>
            </w:r>
            <w:r w:rsidR="00F919F8" w:rsidRPr="005C58F7">
              <w:rPr>
                <w:sz w:val="24"/>
              </w:rPr>
              <w:t>昼</w:t>
            </w:r>
            <w:r w:rsidR="00F919F8" w:rsidRPr="005C58F7">
              <w:rPr>
                <w:rFonts w:hint="eastAsia"/>
                <w:sz w:val="24"/>
              </w:rPr>
              <w:t>间</w:t>
            </w:r>
            <w:r w:rsidR="00F919F8" w:rsidRPr="005C58F7">
              <w:rPr>
                <w:sz w:val="24"/>
              </w:rPr>
              <w:t>噪声监测值均满足《声环境质量标准》</w:t>
            </w:r>
            <w:r w:rsidR="00F919F8" w:rsidRPr="005C58F7">
              <w:rPr>
                <w:sz w:val="24"/>
              </w:rPr>
              <w:t>(GB 3096-2008)</w:t>
            </w:r>
            <w:r w:rsidR="00F919F8" w:rsidRPr="005C58F7">
              <w:rPr>
                <w:sz w:val="24"/>
              </w:rPr>
              <w:t>中</w:t>
            </w:r>
            <w:r w:rsidR="00F919F8" w:rsidRPr="005C58F7">
              <w:rPr>
                <w:sz w:val="24"/>
              </w:rPr>
              <w:t>3</w:t>
            </w:r>
            <w:r w:rsidR="00F919F8" w:rsidRPr="005C58F7">
              <w:rPr>
                <w:sz w:val="24"/>
              </w:rPr>
              <w:t>类声环境功能区对应的标准要求</w:t>
            </w:r>
            <w:r w:rsidR="00E52763" w:rsidRPr="005C58F7">
              <w:rPr>
                <w:rFonts w:hint="eastAsia"/>
                <w:sz w:val="24"/>
              </w:rPr>
              <w:t>。因此从噪声现状监测调查结果来看，区域声环境质量较好。</w:t>
            </w:r>
          </w:p>
          <w:p w14:paraId="622E0B14" w14:textId="7ACE05E9" w:rsidR="00E52763" w:rsidRPr="005C58F7" w:rsidRDefault="007B1B69" w:rsidP="00EF1EEB">
            <w:pPr>
              <w:adjustRightInd w:val="0"/>
              <w:snapToGrid w:val="0"/>
              <w:spacing w:line="350" w:lineRule="auto"/>
              <w:ind w:firstLineChars="200" w:firstLine="482"/>
              <w:textAlignment w:val="baseline"/>
              <w:rPr>
                <w:sz w:val="24"/>
              </w:rPr>
            </w:pPr>
            <w:r w:rsidRPr="005C58F7">
              <w:rPr>
                <w:rFonts w:hint="eastAsia"/>
                <w:b/>
                <w:sz w:val="24"/>
              </w:rPr>
              <w:t>5</w:t>
            </w:r>
            <w:r w:rsidR="00E52763" w:rsidRPr="005C58F7">
              <w:rPr>
                <w:rFonts w:hint="eastAsia"/>
                <w:b/>
                <w:sz w:val="24"/>
              </w:rPr>
              <w:t>、生态环境：</w:t>
            </w:r>
            <w:r w:rsidR="00E52763" w:rsidRPr="005C58F7">
              <w:rPr>
                <w:rFonts w:hint="eastAsia"/>
                <w:sz w:val="24"/>
              </w:rPr>
              <w:t>根据实地踏勘，</w:t>
            </w:r>
            <w:r w:rsidR="00F919F8" w:rsidRPr="005C58F7">
              <w:rPr>
                <w:rFonts w:hint="eastAsia"/>
                <w:sz w:val="24"/>
              </w:rPr>
              <w:t>本项目位于</w:t>
            </w:r>
            <w:r w:rsidR="00067A4E" w:rsidRPr="005C58F7">
              <w:rPr>
                <w:rFonts w:hint="eastAsia"/>
                <w:bCs/>
                <w:sz w:val="24"/>
              </w:rPr>
              <w:t>嘉兴市南湖区大桥镇顺泽路</w:t>
            </w:r>
            <w:r w:rsidR="00067A4E" w:rsidRPr="005C58F7">
              <w:rPr>
                <w:rFonts w:hint="eastAsia"/>
                <w:bCs/>
                <w:sz w:val="24"/>
              </w:rPr>
              <w:t>1376</w:t>
            </w:r>
            <w:r w:rsidR="00067A4E" w:rsidRPr="005C58F7">
              <w:rPr>
                <w:rFonts w:hint="eastAsia"/>
                <w:bCs/>
                <w:sz w:val="24"/>
              </w:rPr>
              <w:t>号</w:t>
            </w:r>
            <w:r w:rsidR="00067A4E" w:rsidRPr="005C58F7">
              <w:rPr>
                <w:rFonts w:hint="eastAsia"/>
                <w:bCs/>
                <w:sz w:val="24"/>
              </w:rPr>
              <w:t>2</w:t>
            </w:r>
            <w:r w:rsidR="00067A4E" w:rsidRPr="005C58F7">
              <w:rPr>
                <w:rFonts w:hint="eastAsia"/>
                <w:bCs/>
                <w:sz w:val="24"/>
              </w:rPr>
              <w:t>幢</w:t>
            </w:r>
            <w:r w:rsidR="00F919F8" w:rsidRPr="005C58F7">
              <w:rPr>
                <w:rFonts w:hint="eastAsia"/>
                <w:sz w:val="24"/>
              </w:rPr>
              <w:t>，该地区处于人类活动频繁区，无原始植被生长和珍贵野生动物活动，区域生态系统敏感程度较低</w:t>
            </w:r>
            <w:r w:rsidR="00E52763" w:rsidRPr="005C58F7">
              <w:rPr>
                <w:rFonts w:hint="eastAsia"/>
                <w:sz w:val="24"/>
              </w:rPr>
              <w:t>。</w:t>
            </w:r>
          </w:p>
          <w:p w14:paraId="1B6BE30C" w14:textId="77777777" w:rsidR="00717880" w:rsidRPr="005C58F7" w:rsidRDefault="00717880" w:rsidP="00EF1EEB">
            <w:pPr>
              <w:adjustRightInd w:val="0"/>
              <w:snapToGrid w:val="0"/>
              <w:spacing w:line="350" w:lineRule="auto"/>
              <w:rPr>
                <w:b/>
                <w:sz w:val="24"/>
              </w:rPr>
            </w:pPr>
            <w:r w:rsidRPr="005C58F7">
              <w:rPr>
                <w:b/>
                <w:sz w:val="24"/>
              </w:rPr>
              <w:t>9.1.3</w:t>
            </w:r>
            <w:r w:rsidRPr="005C58F7">
              <w:rPr>
                <w:rFonts w:hint="eastAsia"/>
                <w:b/>
                <w:sz w:val="24"/>
              </w:rPr>
              <w:t>污染物排放清单</w:t>
            </w:r>
          </w:p>
          <w:p w14:paraId="14F2029A" w14:textId="77777777" w:rsidR="00717880" w:rsidRPr="005C58F7" w:rsidRDefault="00717880" w:rsidP="00EF1EEB">
            <w:pPr>
              <w:adjustRightInd w:val="0"/>
              <w:snapToGrid w:val="0"/>
              <w:spacing w:line="350" w:lineRule="auto"/>
              <w:ind w:firstLineChars="200" w:firstLine="480"/>
              <w:textAlignment w:val="baseline"/>
              <w:rPr>
                <w:sz w:val="24"/>
              </w:rPr>
            </w:pPr>
            <w:r w:rsidRPr="005C58F7">
              <w:rPr>
                <w:sz w:val="24"/>
              </w:rPr>
              <w:t>本项目污染物产生和排放情况见表</w:t>
            </w:r>
            <w:r w:rsidRPr="005C58F7">
              <w:rPr>
                <w:rFonts w:hint="eastAsia"/>
                <w:sz w:val="24"/>
              </w:rPr>
              <w:t>9</w:t>
            </w:r>
            <w:r w:rsidRPr="005C58F7">
              <w:rPr>
                <w:sz w:val="24"/>
              </w:rPr>
              <w:t>-1</w:t>
            </w:r>
            <w:r w:rsidRPr="005C58F7">
              <w:rPr>
                <w:sz w:val="24"/>
              </w:rPr>
              <w:t>。</w:t>
            </w:r>
          </w:p>
          <w:p w14:paraId="74CDA96E" w14:textId="77777777" w:rsidR="00717880" w:rsidRPr="005C58F7"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5C58F7">
              <w:rPr>
                <w:rFonts w:ascii="Times New Roman" w:hAnsi="Times New Roman" w:cs="Times New Roman" w:hint="eastAsia"/>
                <w:b/>
                <w:sz w:val="21"/>
              </w:rPr>
              <w:t>表</w:t>
            </w:r>
            <w:r w:rsidRPr="005C58F7">
              <w:rPr>
                <w:rFonts w:ascii="Times New Roman" w:hAnsi="Times New Roman" w:cs="Times New Roman" w:hint="eastAsia"/>
                <w:b/>
                <w:sz w:val="21"/>
              </w:rPr>
              <w:t xml:space="preserve">9-1   </w:t>
            </w:r>
            <w:r w:rsidRPr="005C58F7">
              <w:rPr>
                <w:rFonts w:ascii="Times New Roman" w:hAnsi="Times New Roman" w:cs="Times New Roman" w:hint="eastAsia"/>
                <w:b/>
                <w:sz w:val="21"/>
              </w:rPr>
              <w:t>本项目污染物产生及排放情况</w:t>
            </w:r>
            <w:r w:rsidRPr="005C58F7">
              <w:rPr>
                <w:rFonts w:ascii="Times New Roman" w:hAnsi="Times New Roman" w:cs="Times New Roman" w:hint="eastAsia"/>
                <w:b/>
                <w:sz w:val="21"/>
              </w:rPr>
              <w:t xml:space="preserve">    </w:t>
            </w:r>
            <w:r w:rsidRPr="005C58F7">
              <w:rPr>
                <w:rFonts w:ascii="Times New Roman" w:hAnsi="Times New Roman" w:cs="Times New Roman" w:hint="eastAsia"/>
                <w:b/>
                <w:sz w:val="21"/>
              </w:rPr>
              <w:t>单位：</w:t>
            </w:r>
            <w:r w:rsidRPr="005C58F7">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1127"/>
              <w:gridCol w:w="1664"/>
              <w:gridCol w:w="1701"/>
              <w:gridCol w:w="1554"/>
              <w:gridCol w:w="1743"/>
            </w:tblGrid>
            <w:tr w:rsidR="00227F48" w:rsidRPr="005C58F7" w14:paraId="63E40C0D" w14:textId="77777777" w:rsidTr="00717880">
              <w:trPr>
                <w:jc w:val="center"/>
              </w:trPr>
              <w:tc>
                <w:tcPr>
                  <w:tcW w:w="4492" w:type="dxa"/>
                  <w:gridSpan w:val="3"/>
                  <w:vAlign w:val="center"/>
                </w:tcPr>
                <w:p w14:paraId="10E9DB79" w14:textId="77777777" w:rsidR="00717880" w:rsidRPr="005C58F7" w:rsidRDefault="00717880" w:rsidP="00717880">
                  <w:pPr>
                    <w:adjustRightInd w:val="0"/>
                    <w:snapToGrid w:val="0"/>
                    <w:jc w:val="center"/>
                    <w:textAlignment w:val="baseline"/>
                    <w:rPr>
                      <w:b/>
                      <w:bCs/>
                      <w:szCs w:val="21"/>
                    </w:rPr>
                  </w:pPr>
                  <w:r w:rsidRPr="005C58F7">
                    <w:rPr>
                      <w:rFonts w:hint="eastAsia"/>
                      <w:b/>
                      <w:bCs/>
                      <w:szCs w:val="21"/>
                    </w:rPr>
                    <w:t>主要污染源</w:t>
                  </w:r>
                </w:p>
              </w:tc>
              <w:tc>
                <w:tcPr>
                  <w:tcW w:w="1554" w:type="dxa"/>
                  <w:vAlign w:val="center"/>
                </w:tcPr>
                <w:p w14:paraId="769563D5" w14:textId="77777777" w:rsidR="00717880" w:rsidRPr="005C58F7" w:rsidRDefault="00717880" w:rsidP="00717880">
                  <w:pPr>
                    <w:adjustRightInd w:val="0"/>
                    <w:snapToGrid w:val="0"/>
                    <w:jc w:val="center"/>
                    <w:textAlignment w:val="baseline"/>
                    <w:rPr>
                      <w:b/>
                      <w:bCs/>
                      <w:szCs w:val="21"/>
                    </w:rPr>
                  </w:pPr>
                  <w:r w:rsidRPr="005C58F7">
                    <w:rPr>
                      <w:rFonts w:hint="eastAsia"/>
                      <w:b/>
                      <w:bCs/>
                      <w:szCs w:val="21"/>
                    </w:rPr>
                    <w:t>产生量</w:t>
                  </w:r>
                </w:p>
              </w:tc>
              <w:tc>
                <w:tcPr>
                  <w:tcW w:w="1743" w:type="dxa"/>
                  <w:vAlign w:val="center"/>
                </w:tcPr>
                <w:p w14:paraId="5C23C907" w14:textId="77777777" w:rsidR="00717880" w:rsidRPr="005C58F7" w:rsidRDefault="00717880" w:rsidP="00717880">
                  <w:pPr>
                    <w:adjustRightInd w:val="0"/>
                    <w:snapToGrid w:val="0"/>
                    <w:jc w:val="center"/>
                    <w:textAlignment w:val="baseline"/>
                    <w:rPr>
                      <w:b/>
                      <w:bCs/>
                      <w:szCs w:val="21"/>
                    </w:rPr>
                  </w:pPr>
                  <w:r w:rsidRPr="005C58F7">
                    <w:rPr>
                      <w:rFonts w:hint="eastAsia"/>
                      <w:b/>
                      <w:bCs/>
                      <w:szCs w:val="21"/>
                    </w:rPr>
                    <w:t>排放量</w:t>
                  </w:r>
                </w:p>
              </w:tc>
            </w:tr>
            <w:tr w:rsidR="00227F48" w:rsidRPr="005C58F7" w14:paraId="64FEC9F0" w14:textId="77777777" w:rsidTr="00717880">
              <w:trPr>
                <w:jc w:val="center"/>
              </w:trPr>
              <w:tc>
                <w:tcPr>
                  <w:tcW w:w="1127" w:type="dxa"/>
                  <w:vMerge w:val="restart"/>
                  <w:vAlign w:val="center"/>
                </w:tcPr>
                <w:p w14:paraId="3EAF27E3" w14:textId="77777777" w:rsidR="00717880" w:rsidRPr="005C58F7" w:rsidRDefault="00717880" w:rsidP="00717880">
                  <w:pPr>
                    <w:adjustRightInd w:val="0"/>
                    <w:snapToGrid w:val="0"/>
                    <w:jc w:val="center"/>
                    <w:textAlignment w:val="baseline"/>
                    <w:rPr>
                      <w:szCs w:val="21"/>
                    </w:rPr>
                  </w:pPr>
                  <w:r w:rsidRPr="005C58F7">
                    <w:rPr>
                      <w:rFonts w:hint="eastAsia"/>
                      <w:szCs w:val="21"/>
                    </w:rPr>
                    <w:t>废水</w:t>
                  </w:r>
                </w:p>
              </w:tc>
              <w:tc>
                <w:tcPr>
                  <w:tcW w:w="3365" w:type="dxa"/>
                  <w:gridSpan w:val="2"/>
                  <w:vAlign w:val="center"/>
                </w:tcPr>
                <w:p w14:paraId="609A0F26" w14:textId="77777777" w:rsidR="00717880" w:rsidRPr="005C58F7" w:rsidRDefault="00717880" w:rsidP="00717880">
                  <w:pPr>
                    <w:adjustRightInd w:val="0"/>
                    <w:snapToGrid w:val="0"/>
                    <w:jc w:val="center"/>
                    <w:textAlignment w:val="baseline"/>
                    <w:rPr>
                      <w:szCs w:val="21"/>
                    </w:rPr>
                  </w:pPr>
                  <w:r w:rsidRPr="005C58F7">
                    <w:rPr>
                      <w:rFonts w:hint="eastAsia"/>
                      <w:szCs w:val="21"/>
                    </w:rPr>
                    <w:t>废水量</w:t>
                  </w:r>
                </w:p>
              </w:tc>
              <w:tc>
                <w:tcPr>
                  <w:tcW w:w="1554" w:type="dxa"/>
                  <w:vAlign w:val="center"/>
                </w:tcPr>
                <w:p w14:paraId="1143FCEC" w14:textId="08BDCBEE" w:rsidR="00717880" w:rsidRPr="005C58F7" w:rsidRDefault="007B1B69" w:rsidP="00717880">
                  <w:pPr>
                    <w:adjustRightInd w:val="0"/>
                    <w:snapToGrid w:val="0"/>
                    <w:jc w:val="center"/>
                    <w:textAlignment w:val="baseline"/>
                    <w:rPr>
                      <w:szCs w:val="21"/>
                    </w:rPr>
                  </w:pPr>
                  <w:r w:rsidRPr="005C58F7">
                    <w:rPr>
                      <w:rFonts w:hint="eastAsia"/>
                      <w:szCs w:val="21"/>
                    </w:rPr>
                    <w:t>405</w:t>
                  </w:r>
                </w:p>
              </w:tc>
              <w:tc>
                <w:tcPr>
                  <w:tcW w:w="1743" w:type="dxa"/>
                  <w:vAlign w:val="center"/>
                </w:tcPr>
                <w:p w14:paraId="784AB496" w14:textId="280A2789" w:rsidR="00717880" w:rsidRPr="005C58F7" w:rsidRDefault="007B1B69" w:rsidP="00717880">
                  <w:pPr>
                    <w:adjustRightInd w:val="0"/>
                    <w:snapToGrid w:val="0"/>
                    <w:jc w:val="center"/>
                    <w:textAlignment w:val="baseline"/>
                    <w:rPr>
                      <w:szCs w:val="21"/>
                    </w:rPr>
                  </w:pPr>
                  <w:r w:rsidRPr="005C58F7">
                    <w:rPr>
                      <w:rFonts w:hint="eastAsia"/>
                      <w:szCs w:val="21"/>
                    </w:rPr>
                    <w:t>405</w:t>
                  </w:r>
                </w:p>
              </w:tc>
            </w:tr>
            <w:tr w:rsidR="00227F48" w:rsidRPr="005C58F7" w14:paraId="4E722172" w14:textId="77777777" w:rsidTr="00717880">
              <w:trPr>
                <w:jc w:val="center"/>
              </w:trPr>
              <w:tc>
                <w:tcPr>
                  <w:tcW w:w="1127" w:type="dxa"/>
                  <w:vMerge/>
                  <w:vAlign w:val="center"/>
                </w:tcPr>
                <w:p w14:paraId="1D95E850" w14:textId="77777777" w:rsidR="00717880" w:rsidRPr="005C58F7" w:rsidRDefault="00717880" w:rsidP="00717880">
                  <w:pPr>
                    <w:adjustRightInd w:val="0"/>
                    <w:snapToGrid w:val="0"/>
                    <w:jc w:val="center"/>
                    <w:textAlignment w:val="baseline"/>
                    <w:rPr>
                      <w:szCs w:val="21"/>
                    </w:rPr>
                  </w:pPr>
                </w:p>
              </w:tc>
              <w:tc>
                <w:tcPr>
                  <w:tcW w:w="3365" w:type="dxa"/>
                  <w:gridSpan w:val="2"/>
                  <w:vAlign w:val="center"/>
                </w:tcPr>
                <w:p w14:paraId="1AFDFCA9" w14:textId="77777777" w:rsidR="00717880" w:rsidRPr="005C58F7" w:rsidRDefault="00717880" w:rsidP="00717880">
                  <w:pPr>
                    <w:adjustRightInd w:val="0"/>
                    <w:snapToGrid w:val="0"/>
                    <w:jc w:val="center"/>
                    <w:textAlignment w:val="baseline"/>
                    <w:rPr>
                      <w:szCs w:val="21"/>
                      <w:vertAlign w:val="subscript"/>
                    </w:rPr>
                  </w:pPr>
                  <w:proofErr w:type="spellStart"/>
                  <w:r w:rsidRPr="005C58F7">
                    <w:rPr>
                      <w:rFonts w:hint="eastAsia"/>
                      <w:szCs w:val="21"/>
                    </w:rPr>
                    <w:t>COD</w:t>
                  </w:r>
                  <w:r w:rsidRPr="005C58F7">
                    <w:rPr>
                      <w:rFonts w:hint="eastAsia"/>
                      <w:szCs w:val="21"/>
                      <w:vertAlign w:val="subscript"/>
                    </w:rPr>
                    <w:t>Cr</w:t>
                  </w:r>
                  <w:proofErr w:type="spellEnd"/>
                </w:p>
              </w:tc>
              <w:tc>
                <w:tcPr>
                  <w:tcW w:w="1554" w:type="dxa"/>
                  <w:vAlign w:val="center"/>
                </w:tcPr>
                <w:p w14:paraId="1CD2B0B2" w14:textId="45681C9B" w:rsidR="00717880" w:rsidRPr="005C58F7" w:rsidRDefault="007B1B69" w:rsidP="00717880">
                  <w:pPr>
                    <w:adjustRightInd w:val="0"/>
                    <w:snapToGrid w:val="0"/>
                    <w:jc w:val="center"/>
                    <w:textAlignment w:val="baseline"/>
                    <w:rPr>
                      <w:szCs w:val="21"/>
                    </w:rPr>
                  </w:pPr>
                  <w:r w:rsidRPr="005C58F7">
                    <w:rPr>
                      <w:rFonts w:hint="eastAsia"/>
                      <w:szCs w:val="21"/>
                    </w:rPr>
                    <w:t>0.130</w:t>
                  </w:r>
                </w:p>
              </w:tc>
              <w:tc>
                <w:tcPr>
                  <w:tcW w:w="1743" w:type="dxa"/>
                  <w:vAlign w:val="center"/>
                </w:tcPr>
                <w:p w14:paraId="59D15336" w14:textId="12A03011" w:rsidR="00717880" w:rsidRPr="005C58F7" w:rsidRDefault="007B1B69" w:rsidP="00717880">
                  <w:pPr>
                    <w:adjustRightInd w:val="0"/>
                    <w:snapToGrid w:val="0"/>
                    <w:jc w:val="center"/>
                    <w:textAlignment w:val="baseline"/>
                    <w:rPr>
                      <w:szCs w:val="21"/>
                    </w:rPr>
                  </w:pPr>
                  <w:r w:rsidRPr="005C58F7">
                    <w:rPr>
                      <w:rFonts w:hint="eastAsia"/>
                      <w:szCs w:val="21"/>
                    </w:rPr>
                    <w:t>0.020</w:t>
                  </w:r>
                </w:p>
              </w:tc>
            </w:tr>
            <w:tr w:rsidR="00227F48" w:rsidRPr="005C58F7" w14:paraId="0B67E219" w14:textId="77777777" w:rsidTr="00717880">
              <w:trPr>
                <w:jc w:val="center"/>
              </w:trPr>
              <w:tc>
                <w:tcPr>
                  <w:tcW w:w="1127" w:type="dxa"/>
                  <w:vMerge/>
                  <w:vAlign w:val="center"/>
                </w:tcPr>
                <w:p w14:paraId="0B7A02A9" w14:textId="77777777" w:rsidR="00717880" w:rsidRPr="005C58F7" w:rsidRDefault="00717880" w:rsidP="00717880">
                  <w:pPr>
                    <w:adjustRightInd w:val="0"/>
                    <w:snapToGrid w:val="0"/>
                    <w:jc w:val="center"/>
                    <w:textAlignment w:val="baseline"/>
                    <w:rPr>
                      <w:szCs w:val="21"/>
                    </w:rPr>
                  </w:pPr>
                </w:p>
              </w:tc>
              <w:tc>
                <w:tcPr>
                  <w:tcW w:w="3365" w:type="dxa"/>
                  <w:gridSpan w:val="2"/>
                  <w:vAlign w:val="center"/>
                </w:tcPr>
                <w:p w14:paraId="62C4C49D" w14:textId="77777777" w:rsidR="00717880" w:rsidRPr="005C58F7" w:rsidRDefault="00717880" w:rsidP="00717880">
                  <w:pPr>
                    <w:adjustRightInd w:val="0"/>
                    <w:snapToGrid w:val="0"/>
                    <w:jc w:val="center"/>
                    <w:textAlignment w:val="baseline"/>
                    <w:rPr>
                      <w:szCs w:val="21"/>
                    </w:rPr>
                  </w:pPr>
                  <w:r w:rsidRPr="005C58F7">
                    <w:rPr>
                      <w:rFonts w:hint="eastAsia"/>
                      <w:szCs w:val="21"/>
                    </w:rPr>
                    <w:t>NH</w:t>
                  </w:r>
                  <w:r w:rsidRPr="005C58F7">
                    <w:rPr>
                      <w:rFonts w:hint="eastAsia"/>
                      <w:szCs w:val="21"/>
                      <w:vertAlign w:val="subscript"/>
                    </w:rPr>
                    <w:t>3</w:t>
                  </w:r>
                  <w:r w:rsidRPr="005C58F7">
                    <w:rPr>
                      <w:rFonts w:hint="eastAsia"/>
                      <w:szCs w:val="21"/>
                    </w:rPr>
                    <w:t>-N</w:t>
                  </w:r>
                </w:p>
              </w:tc>
              <w:tc>
                <w:tcPr>
                  <w:tcW w:w="1554" w:type="dxa"/>
                  <w:vAlign w:val="center"/>
                </w:tcPr>
                <w:p w14:paraId="31B7B638" w14:textId="18E864AD" w:rsidR="00717880" w:rsidRPr="005C58F7" w:rsidRDefault="007B1B69" w:rsidP="00717880">
                  <w:pPr>
                    <w:adjustRightInd w:val="0"/>
                    <w:snapToGrid w:val="0"/>
                    <w:jc w:val="center"/>
                    <w:textAlignment w:val="baseline"/>
                    <w:rPr>
                      <w:szCs w:val="21"/>
                    </w:rPr>
                  </w:pPr>
                  <w:r w:rsidRPr="005C58F7">
                    <w:rPr>
                      <w:rFonts w:hint="eastAsia"/>
                      <w:szCs w:val="21"/>
                    </w:rPr>
                    <w:t>0.014</w:t>
                  </w:r>
                </w:p>
              </w:tc>
              <w:tc>
                <w:tcPr>
                  <w:tcW w:w="1743" w:type="dxa"/>
                  <w:vAlign w:val="center"/>
                </w:tcPr>
                <w:p w14:paraId="6FD64D7F" w14:textId="64143CC1" w:rsidR="00717880" w:rsidRPr="005C58F7" w:rsidRDefault="007B1B69" w:rsidP="00717880">
                  <w:pPr>
                    <w:adjustRightInd w:val="0"/>
                    <w:snapToGrid w:val="0"/>
                    <w:jc w:val="center"/>
                    <w:textAlignment w:val="baseline"/>
                    <w:rPr>
                      <w:szCs w:val="21"/>
                    </w:rPr>
                  </w:pPr>
                  <w:r w:rsidRPr="005C58F7">
                    <w:rPr>
                      <w:rFonts w:hint="eastAsia"/>
                      <w:szCs w:val="21"/>
                    </w:rPr>
                    <w:t>0.002</w:t>
                  </w:r>
                </w:p>
              </w:tc>
            </w:tr>
            <w:tr w:rsidR="00227F48" w:rsidRPr="005C58F7" w14:paraId="64445F25" w14:textId="77777777" w:rsidTr="00717880">
              <w:trPr>
                <w:jc w:val="center"/>
              </w:trPr>
              <w:tc>
                <w:tcPr>
                  <w:tcW w:w="1127" w:type="dxa"/>
                  <w:vMerge w:val="restart"/>
                  <w:vAlign w:val="center"/>
                </w:tcPr>
                <w:p w14:paraId="2B598E5C" w14:textId="77777777" w:rsidR="00717880" w:rsidRPr="005C58F7" w:rsidRDefault="00717880" w:rsidP="00717880">
                  <w:pPr>
                    <w:adjustRightInd w:val="0"/>
                    <w:snapToGrid w:val="0"/>
                    <w:jc w:val="center"/>
                    <w:textAlignment w:val="baseline"/>
                    <w:rPr>
                      <w:szCs w:val="21"/>
                    </w:rPr>
                  </w:pPr>
                  <w:r w:rsidRPr="005C58F7">
                    <w:rPr>
                      <w:rFonts w:hint="eastAsia"/>
                      <w:szCs w:val="21"/>
                    </w:rPr>
                    <w:t>废气</w:t>
                  </w:r>
                </w:p>
              </w:tc>
              <w:tc>
                <w:tcPr>
                  <w:tcW w:w="1664" w:type="dxa"/>
                  <w:vAlign w:val="center"/>
                </w:tcPr>
                <w:p w14:paraId="25B71885" w14:textId="7F28360D" w:rsidR="00717880" w:rsidRPr="005C58F7" w:rsidRDefault="00067A4E" w:rsidP="00717880">
                  <w:pPr>
                    <w:adjustRightInd w:val="0"/>
                    <w:snapToGrid w:val="0"/>
                    <w:jc w:val="center"/>
                    <w:textAlignment w:val="baseline"/>
                    <w:rPr>
                      <w:szCs w:val="21"/>
                    </w:rPr>
                  </w:pPr>
                  <w:r w:rsidRPr="005C58F7">
                    <w:rPr>
                      <w:rFonts w:hint="eastAsia"/>
                      <w:szCs w:val="21"/>
                    </w:rPr>
                    <w:t>熔融挤出、喷丝</w:t>
                  </w:r>
                </w:p>
              </w:tc>
              <w:tc>
                <w:tcPr>
                  <w:tcW w:w="1701" w:type="dxa"/>
                  <w:vAlign w:val="center"/>
                </w:tcPr>
                <w:p w14:paraId="7C346986" w14:textId="40E920C9" w:rsidR="00717880" w:rsidRPr="005C58F7" w:rsidRDefault="00067A4E" w:rsidP="00717880">
                  <w:pPr>
                    <w:adjustRightInd w:val="0"/>
                    <w:snapToGrid w:val="0"/>
                    <w:jc w:val="center"/>
                    <w:textAlignment w:val="baseline"/>
                    <w:rPr>
                      <w:szCs w:val="21"/>
                    </w:rPr>
                  </w:pPr>
                  <w:r w:rsidRPr="005C58F7">
                    <w:rPr>
                      <w:rFonts w:hint="eastAsia"/>
                      <w:szCs w:val="21"/>
                    </w:rPr>
                    <w:t>非甲烷总烃</w:t>
                  </w:r>
                </w:p>
              </w:tc>
              <w:tc>
                <w:tcPr>
                  <w:tcW w:w="1554" w:type="dxa"/>
                  <w:vAlign w:val="center"/>
                </w:tcPr>
                <w:p w14:paraId="01C13743" w14:textId="3A8477D8" w:rsidR="00717880" w:rsidRPr="005C58F7" w:rsidRDefault="007B1B69" w:rsidP="00717880">
                  <w:pPr>
                    <w:adjustRightInd w:val="0"/>
                    <w:snapToGrid w:val="0"/>
                    <w:jc w:val="center"/>
                    <w:textAlignment w:val="baseline"/>
                    <w:rPr>
                      <w:szCs w:val="21"/>
                    </w:rPr>
                  </w:pPr>
                  <w:r w:rsidRPr="005C58F7">
                    <w:rPr>
                      <w:rFonts w:hint="eastAsia"/>
                      <w:szCs w:val="21"/>
                    </w:rPr>
                    <w:t>0.339</w:t>
                  </w:r>
                </w:p>
              </w:tc>
              <w:tc>
                <w:tcPr>
                  <w:tcW w:w="1743" w:type="dxa"/>
                  <w:vAlign w:val="center"/>
                </w:tcPr>
                <w:p w14:paraId="6C71C94C" w14:textId="3B563D03" w:rsidR="00717880" w:rsidRPr="005C58F7" w:rsidRDefault="005C749B" w:rsidP="00717880">
                  <w:pPr>
                    <w:adjustRightInd w:val="0"/>
                    <w:snapToGrid w:val="0"/>
                    <w:jc w:val="center"/>
                    <w:textAlignment w:val="baseline"/>
                    <w:rPr>
                      <w:szCs w:val="21"/>
                    </w:rPr>
                  </w:pPr>
                  <w:r w:rsidRPr="005C58F7">
                    <w:rPr>
                      <w:rFonts w:hint="eastAsia"/>
                      <w:szCs w:val="21"/>
                    </w:rPr>
                    <w:t>0.0</w:t>
                  </w:r>
                  <w:r w:rsidR="007B1B69" w:rsidRPr="005C58F7">
                    <w:rPr>
                      <w:szCs w:val="21"/>
                    </w:rPr>
                    <w:t>80</w:t>
                  </w:r>
                </w:p>
              </w:tc>
            </w:tr>
            <w:tr w:rsidR="00227F48" w:rsidRPr="005C58F7" w14:paraId="7B16BA47" w14:textId="77777777" w:rsidTr="00717880">
              <w:trPr>
                <w:jc w:val="center"/>
              </w:trPr>
              <w:tc>
                <w:tcPr>
                  <w:tcW w:w="1127" w:type="dxa"/>
                  <w:vMerge/>
                  <w:vAlign w:val="center"/>
                </w:tcPr>
                <w:p w14:paraId="5FCA5BA5" w14:textId="77777777" w:rsidR="0005425B" w:rsidRPr="005C58F7" w:rsidRDefault="0005425B" w:rsidP="0005425B">
                  <w:pPr>
                    <w:adjustRightInd w:val="0"/>
                    <w:snapToGrid w:val="0"/>
                    <w:jc w:val="center"/>
                    <w:textAlignment w:val="baseline"/>
                    <w:rPr>
                      <w:szCs w:val="21"/>
                    </w:rPr>
                  </w:pPr>
                </w:p>
              </w:tc>
              <w:tc>
                <w:tcPr>
                  <w:tcW w:w="3365" w:type="dxa"/>
                  <w:gridSpan w:val="2"/>
                  <w:vAlign w:val="center"/>
                </w:tcPr>
                <w:p w14:paraId="712AA912" w14:textId="77777777" w:rsidR="0005425B" w:rsidRPr="005C58F7" w:rsidRDefault="0005425B" w:rsidP="0005425B">
                  <w:pPr>
                    <w:adjustRightInd w:val="0"/>
                    <w:snapToGrid w:val="0"/>
                    <w:jc w:val="center"/>
                    <w:textAlignment w:val="baseline"/>
                    <w:rPr>
                      <w:szCs w:val="21"/>
                    </w:rPr>
                  </w:pPr>
                  <w:r w:rsidRPr="005C58F7">
                    <w:rPr>
                      <w:rFonts w:hint="eastAsia"/>
                      <w:szCs w:val="21"/>
                    </w:rPr>
                    <w:t>VOCs</w:t>
                  </w:r>
                </w:p>
              </w:tc>
              <w:tc>
                <w:tcPr>
                  <w:tcW w:w="1554" w:type="dxa"/>
                  <w:vAlign w:val="center"/>
                </w:tcPr>
                <w:p w14:paraId="0CA51978" w14:textId="7496D09C" w:rsidR="0005425B" w:rsidRPr="005C58F7" w:rsidRDefault="005C749B" w:rsidP="0005425B">
                  <w:pPr>
                    <w:adjustRightInd w:val="0"/>
                    <w:snapToGrid w:val="0"/>
                    <w:jc w:val="center"/>
                    <w:textAlignment w:val="baseline"/>
                    <w:rPr>
                      <w:szCs w:val="21"/>
                    </w:rPr>
                  </w:pPr>
                  <w:r w:rsidRPr="005C58F7">
                    <w:rPr>
                      <w:rFonts w:hint="eastAsia"/>
                      <w:szCs w:val="21"/>
                    </w:rPr>
                    <w:t>0.</w:t>
                  </w:r>
                  <w:r w:rsidR="007B1B69" w:rsidRPr="005C58F7">
                    <w:rPr>
                      <w:rFonts w:hint="eastAsia"/>
                      <w:szCs w:val="21"/>
                    </w:rPr>
                    <w:t>339</w:t>
                  </w:r>
                </w:p>
              </w:tc>
              <w:tc>
                <w:tcPr>
                  <w:tcW w:w="1743" w:type="dxa"/>
                  <w:vAlign w:val="center"/>
                </w:tcPr>
                <w:p w14:paraId="34CEC2DF" w14:textId="002A08D9" w:rsidR="0005425B" w:rsidRPr="005C58F7" w:rsidRDefault="005C749B" w:rsidP="0005425B">
                  <w:pPr>
                    <w:adjustRightInd w:val="0"/>
                    <w:snapToGrid w:val="0"/>
                    <w:jc w:val="center"/>
                    <w:textAlignment w:val="baseline"/>
                    <w:rPr>
                      <w:szCs w:val="21"/>
                    </w:rPr>
                  </w:pPr>
                  <w:r w:rsidRPr="005C58F7">
                    <w:rPr>
                      <w:rFonts w:hint="eastAsia"/>
                      <w:szCs w:val="21"/>
                    </w:rPr>
                    <w:t>0.0</w:t>
                  </w:r>
                  <w:r w:rsidR="007B1B69" w:rsidRPr="005C58F7">
                    <w:rPr>
                      <w:szCs w:val="21"/>
                    </w:rPr>
                    <w:t>80</w:t>
                  </w:r>
                </w:p>
              </w:tc>
            </w:tr>
            <w:tr w:rsidR="00227F48" w:rsidRPr="005C58F7" w14:paraId="5AAD1BBC" w14:textId="77777777" w:rsidTr="00717880">
              <w:trPr>
                <w:jc w:val="center"/>
              </w:trPr>
              <w:tc>
                <w:tcPr>
                  <w:tcW w:w="1127" w:type="dxa"/>
                  <w:vMerge/>
                  <w:vAlign w:val="center"/>
                </w:tcPr>
                <w:p w14:paraId="31F52AC2" w14:textId="77777777" w:rsidR="0005425B" w:rsidRPr="005C58F7" w:rsidRDefault="0005425B" w:rsidP="0005425B">
                  <w:pPr>
                    <w:adjustRightInd w:val="0"/>
                    <w:snapToGrid w:val="0"/>
                    <w:jc w:val="center"/>
                    <w:textAlignment w:val="baseline"/>
                    <w:rPr>
                      <w:szCs w:val="21"/>
                    </w:rPr>
                  </w:pPr>
                </w:p>
              </w:tc>
              <w:tc>
                <w:tcPr>
                  <w:tcW w:w="3365" w:type="dxa"/>
                  <w:gridSpan w:val="2"/>
                  <w:vAlign w:val="center"/>
                </w:tcPr>
                <w:p w14:paraId="25761CC9" w14:textId="77777777" w:rsidR="0005425B" w:rsidRPr="005C58F7" w:rsidRDefault="0005425B" w:rsidP="0005425B">
                  <w:pPr>
                    <w:adjustRightInd w:val="0"/>
                    <w:snapToGrid w:val="0"/>
                    <w:jc w:val="center"/>
                    <w:textAlignment w:val="baseline"/>
                    <w:rPr>
                      <w:szCs w:val="21"/>
                    </w:rPr>
                  </w:pPr>
                  <w:r w:rsidRPr="005C58F7">
                    <w:rPr>
                      <w:rFonts w:hint="eastAsia"/>
                      <w:szCs w:val="21"/>
                    </w:rPr>
                    <w:t>恶臭</w:t>
                  </w:r>
                </w:p>
              </w:tc>
              <w:tc>
                <w:tcPr>
                  <w:tcW w:w="1554" w:type="dxa"/>
                  <w:vAlign w:val="center"/>
                </w:tcPr>
                <w:p w14:paraId="3F3B095C" w14:textId="77777777" w:rsidR="0005425B" w:rsidRPr="005C58F7" w:rsidRDefault="0005425B" w:rsidP="0005425B">
                  <w:pPr>
                    <w:adjustRightInd w:val="0"/>
                    <w:snapToGrid w:val="0"/>
                    <w:jc w:val="center"/>
                    <w:textAlignment w:val="baseline"/>
                    <w:rPr>
                      <w:szCs w:val="21"/>
                    </w:rPr>
                  </w:pPr>
                  <w:r w:rsidRPr="005C58F7">
                    <w:rPr>
                      <w:szCs w:val="21"/>
                    </w:rPr>
                    <w:t>3</w:t>
                  </w:r>
                  <w:r w:rsidRPr="005C58F7">
                    <w:rPr>
                      <w:rFonts w:hint="eastAsia"/>
                      <w:szCs w:val="21"/>
                    </w:rPr>
                    <w:t>级</w:t>
                  </w:r>
                </w:p>
              </w:tc>
              <w:tc>
                <w:tcPr>
                  <w:tcW w:w="1743" w:type="dxa"/>
                  <w:vAlign w:val="center"/>
                </w:tcPr>
                <w:p w14:paraId="56E2ED0E" w14:textId="77777777" w:rsidR="0005425B" w:rsidRPr="005C58F7" w:rsidRDefault="0005425B" w:rsidP="0005425B">
                  <w:pPr>
                    <w:adjustRightInd w:val="0"/>
                    <w:snapToGrid w:val="0"/>
                    <w:jc w:val="center"/>
                    <w:textAlignment w:val="baseline"/>
                    <w:rPr>
                      <w:szCs w:val="21"/>
                    </w:rPr>
                  </w:pPr>
                  <w:r w:rsidRPr="005C58F7">
                    <w:rPr>
                      <w:szCs w:val="21"/>
                    </w:rPr>
                    <w:t>0</w:t>
                  </w:r>
                  <w:r w:rsidRPr="005C58F7">
                    <w:rPr>
                      <w:rFonts w:hint="eastAsia"/>
                      <w:szCs w:val="21"/>
                    </w:rPr>
                    <w:t>级</w:t>
                  </w:r>
                </w:p>
              </w:tc>
            </w:tr>
            <w:tr w:rsidR="005C749B" w:rsidRPr="005C58F7" w14:paraId="20AAE2B9" w14:textId="77777777" w:rsidTr="00717880">
              <w:trPr>
                <w:jc w:val="center"/>
              </w:trPr>
              <w:tc>
                <w:tcPr>
                  <w:tcW w:w="1127" w:type="dxa"/>
                  <w:vMerge w:val="restart"/>
                  <w:vAlign w:val="center"/>
                </w:tcPr>
                <w:p w14:paraId="4F55DA4E" w14:textId="77777777" w:rsidR="005C749B" w:rsidRPr="005C58F7" w:rsidRDefault="005C749B" w:rsidP="005C749B">
                  <w:pPr>
                    <w:adjustRightInd w:val="0"/>
                    <w:snapToGrid w:val="0"/>
                    <w:jc w:val="center"/>
                    <w:textAlignment w:val="baseline"/>
                    <w:rPr>
                      <w:szCs w:val="21"/>
                    </w:rPr>
                  </w:pPr>
                  <w:r w:rsidRPr="005C58F7">
                    <w:rPr>
                      <w:rFonts w:hint="eastAsia"/>
                      <w:szCs w:val="21"/>
                    </w:rPr>
                    <w:t>固</w:t>
                  </w:r>
                </w:p>
                <w:p w14:paraId="3E0DD97B" w14:textId="696B2ACD" w:rsidR="005C749B" w:rsidRPr="005C58F7" w:rsidRDefault="005C749B" w:rsidP="005C749B">
                  <w:pPr>
                    <w:adjustRightInd w:val="0"/>
                    <w:snapToGrid w:val="0"/>
                    <w:jc w:val="center"/>
                    <w:textAlignment w:val="baseline"/>
                    <w:rPr>
                      <w:szCs w:val="21"/>
                    </w:rPr>
                  </w:pPr>
                  <w:r w:rsidRPr="005C58F7">
                    <w:rPr>
                      <w:rFonts w:hint="eastAsia"/>
                      <w:szCs w:val="21"/>
                    </w:rPr>
                    <w:t>废</w:t>
                  </w:r>
                </w:p>
              </w:tc>
              <w:tc>
                <w:tcPr>
                  <w:tcW w:w="1664" w:type="dxa"/>
                  <w:vAlign w:val="center"/>
                </w:tcPr>
                <w:p w14:paraId="345D29E3" w14:textId="323D07E4" w:rsidR="005C749B" w:rsidRPr="005C58F7" w:rsidRDefault="005C749B" w:rsidP="005C749B">
                  <w:pPr>
                    <w:jc w:val="center"/>
                    <w:rPr>
                      <w:szCs w:val="21"/>
                    </w:rPr>
                  </w:pPr>
                  <w:r w:rsidRPr="005C58F7">
                    <w:rPr>
                      <w:rFonts w:hint="eastAsia"/>
                      <w:szCs w:val="21"/>
                    </w:rPr>
                    <w:t>过滤</w:t>
                  </w:r>
                </w:p>
              </w:tc>
              <w:tc>
                <w:tcPr>
                  <w:tcW w:w="1701" w:type="dxa"/>
                  <w:vAlign w:val="center"/>
                </w:tcPr>
                <w:p w14:paraId="751CBA03" w14:textId="60145422" w:rsidR="005C749B" w:rsidRPr="005C58F7" w:rsidRDefault="005C749B" w:rsidP="005C749B">
                  <w:pPr>
                    <w:jc w:val="center"/>
                    <w:rPr>
                      <w:szCs w:val="21"/>
                    </w:rPr>
                  </w:pPr>
                  <w:r w:rsidRPr="005C58F7">
                    <w:rPr>
                      <w:rFonts w:hint="eastAsia"/>
                      <w:szCs w:val="21"/>
                    </w:rPr>
                    <w:t>滤网及滤渣</w:t>
                  </w:r>
                </w:p>
              </w:tc>
              <w:tc>
                <w:tcPr>
                  <w:tcW w:w="1554" w:type="dxa"/>
                  <w:vAlign w:val="center"/>
                </w:tcPr>
                <w:p w14:paraId="6A18E90B" w14:textId="571BE147" w:rsidR="005C749B" w:rsidRPr="005C58F7" w:rsidRDefault="007B1B69" w:rsidP="005C749B">
                  <w:pPr>
                    <w:jc w:val="center"/>
                    <w:rPr>
                      <w:szCs w:val="21"/>
                    </w:rPr>
                  </w:pPr>
                  <w:r w:rsidRPr="005C58F7">
                    <w:rPr>
                      <w:szCs w:val="21"/>
                    </w:rPr>
                    <w:t>16</w:t>
                  </w:r>
                </w:p>
              </w:tc>
              <w:tc>
                <w:tcPr>
                  <w:tcW w:w="1743" w:type="dxa"/>
                  <w:vAlign w:val="center"/>
                </w:tcPr>
                <w:p w14:paraId="58B130D3" w14:textId="77777777" w:rsidR="005C749B" w:rsidRPr="005C58F7" w:rsidRDefault="005C749B" w:rsidP="005C749B">
                  <w:pPr>
                    <w:adjustRightInd w:val="0"/>
                    <w:snapToGrid w:val="0"/>
                    <w:jc w:val="center"/>
                    <w:textAlignment w:val="baseline"/>
                    <w:rPr>
                      <w:szCs w:val="21"/>
                    </w:rPr>
                  </w:pPr>
                  <w:r w:rsidRPr="005C58F7">
                    <w:rPr>
                      <w:szCs w:val="21"/>
                    </w:rPr>
                    <w:t>0</w:t>
                  </w:r>
                </w:p>
              </w:tc>
            </w:tr>
            <w:tr w:rsidR="005C749B" w:rsidRPr="005C58F7" w14:paraId="65A250A8" w14:textId="77777777" w:rsidTr="00717880">
              <w:trPr>
                <w:jc w:val="center"/>
              </w:trPr>
              <w:tc>
                <w:tcPr>
                  <w:tcW w:w="1127" w:type="dxa"/>
                  <w:vMerge/>
                  <w:vAlign w:val="center"/>
                </w:tcPr>
                <w:p w14:paraId="56C8A567" w14:textId="77777777" w:rsidR="005C749B" w:rsidRPr="005C58F7" w:rsidRDefault="005C749B" w:rsidP="005C749B">
                  <w:pPr>
                    <w:adjustRightInd w:val="0"/>
                    <w:snapToGrid w:val="0"/>
                    <w:jc w:val="center"/>
                    <w:textAlignment w:val="baseline"/>
                    <w:rPr>
                      <w:szCs w:val="21"/>
                    </w:rPr>
                  </w:pPr>
                </w:p>
              </w:tc>
              <w:tc>
                <w:tcPr>
                  <w:tcW w:w="1664" w:type="dxa"/>
                  <w:vAlign w:val="center"/>
                </w:tcPr>
                <w:p w14:paraId="6A7E4438" w14:textId="11B1D509" w:rsidR="005C749B" w:rsidRPr="005C58F7" w:rsidRDefault="005C749B" w:rsidP="005C749B">
                  <w:pPr>
                    <w:jc w:val="center"/>
                    <w:rPr>
                      <w:szCs w:val="21"/>
                    </w:rPr>
                  </w:pPr>
                  <w:r w:rsidRPr="005C58F7">
                    <w:rPr>
                      <w:rFonts w:hint="eastAsia"/>
                      <w:szCs w:val="21"/>
                    </w:rPr>
                    <w:t>分切</w:t>
                  </w:r>
                </w:p>
              </w:tc>
              <w:tc>
                <w:tcPr>
                  <w:tcW w:w="1701" w:type="dxa"/>
                  <w:vAlign w:val="center"/>
                </w:tcPr>
                <w:p w14:paraId="090C1674" w14:textId="1C95FA31" w:rsidR="005C749B" w:rsidRPr="005C58F7" w:rsidRDefault="005C749B" w:rsidP="005C749B">
                  <w:pPr>
                    <w:jc w:val="center"/>
                    <w:rPr>
                      <w:szCs w:val="21"/>
                    </w:rPr>
                  </w:pPr>
                  <w:r w:rsidRPr="005C58F7">
                    <w:rPr>
                      <w:rFonts w:hint="eastAsia"/>
                      <w:szCs w:val="21"/>
                    </w:rPr>
                    <w:t>废边角料</w:t>
                  </w:r>
                </w:p>
              </w:tc>
              <w:tc>
                <w:tcPr>
                  <w:tcW w:w="1554" w:type="dxa"/>
                  <w:vAlign w:val="center"/>
                </w:tcPr>
                <w:p w14:paraId="2FC60827" w14:textId="6B04C926" w:rsidR="005C749B" w:rsidRPr="005C58F7" w:rsidRDefault="007B1B69" w:rsidP="005C749B">
                  <w:pPr>
                    <w:jc w:val="center"/>
                    <w:rPr>
                      <w:szCs w:val="21"/>
                    </w:rPr>
                  </w:pPr>
                  <w:r w:rsidRPr="005C58F7">
                    <w:rPr>
                      <w:rFonts w:hint="eastAsia"/>
                      <w:szCs w:val="21"/>
                    </w:rPr>
                    <w:t>8</w:t>
                  </w:r>
                  <w:r w:rsidRPr="005C58F7">
                    <w:rPr>
                      <w:szCs w:val="21"/>
                    </w:rPr>
                    <w:t>0</w:t>
                  </w:r>
                </w:p>
              </w:tc>
              <w:tc>
                <w:tcPr>
                  <w:tcW w:w="1743" w:type="dxa"/>
                  <w:vAlign w:val="center"/>
                </w:tcPr>
                <w:p w14:paraId="5B3399DB" w14:textId="77777777" w:rsidR="005C749B" w:rsidRPr="005C58F7" w:rsidRDefault="005C749B" w:rsidP="005C749B">
                  <w:pPr>
                    <w:adjustRightInd w:val="0"/>
                    <w:snapToGrid w:val="0"/>
                    <w:jc w:val="center"/>
                    <w:textAlignment w:val="baseline"/>
                    <w:rPr>
                      <w:szCs w:val="21"/>
                    </w:rPr>
                  </w:pPr>
                  <w:r w:rsidRPr="005C58F7">
                    <w:rPr>
                      <w:szCs w:val="21"/>
                    </w:rPr>
                    <w:t>0</w:t>
                  </w:r>
                </w:p>
              </w:tc>
            </w:tr>
            <w:tr w:rsidR="005C749B" w:rsidRPr="005C58F7" w14:paraId="6CD97D9D" w14:textId="77777777" w:rsidTr="00717880">
              <w:trPr>
                <w:jc w:val="center"/>
              </w:trPr>
              <w:tc>
                <w:tcPr>
                  <w:tcW w:w="1127" w:type="dxa"/>
                  <w:vMerge/>
                  <w:vAlign w:val="center"/>
                </w:tcPr>
                <w:p w14:paraId="1EFD1EAA" w14:textId="77777777" w:rsidR="005C749B" w:rsidRPr="005C58F7" w:rsidRDefault="005C749B" w:rsidP="005C749B">
                  <w:pPr>
                    <w:adjustRightInd w:val="0"/>
                    <w:snapToGrid w:val="0"/>
                    <w:jc w:val="center"/>
                    <w:textAlignment w:val="baseline"/>
                    <w:rPr>
                      <w:szCs w:val="21"/>
                    </w:rPr>
                  </w:pPr>
                </w:p>
              </w:tc>
              <w:tc>
                <w:tcPr>
                  <w:tcW w:w="1664" w:type="dxa"/>
                  <w:vAlign w:val="center"/>
                </w:tcPr>
                <w:p w14:paraId="6F8E2D3B" w14:textId="1A0BBB5E" w:rsidR="005C749B" w:rsidRPr="005C58F7" w:rsidRDefault="005C749B" w:rsidP="005C749B">
                  <w:pPr>
                    <w:jc w:val="center"/>
                    <w:rPr>
                      <w:szCs w:val="21"/>
                    </w:rPr>
                  </w:pPr>
                  <w:r w:rsidRPr="005C58F7">
                    <w:rPr>
                      <w:rFonts w:hint="eastAsia"/>
                      <w:szCs w:val="21"/>
                    </w:rPr>
                    <w:t>质检</w:t>
                  </w:r>
                </w:p>
              </w:tc>
              <w:tc>
                <w:tcPr>
                  <w:tcW w:w="1701" w:type="dxa"/>
                  <w:vAlign w:val="center"/>
                </w:tcPr>
                <w:p w14:paraId="3C6A2998" w14:textId="4F1FD087" w:rsidR="005C749B" w:rsidRPr="005C58F7" w:rsidRDefault="005C749B" w:rsidP="005C749B">
                  <w:pPr>
                    <w:jc w:val="center"/>
                    <w:rPr>
                      <w:szCs w:val="21"/>
                    </w:rPr>
                  </w:pPr>
                  <w:r w:rsidRPr="005C58F7">
                    <w:rPr>
                      <w:rFonts w:hint="eastAsia"/>
                      <w:szCs w:val="21"/>
                    </w:rPr>
                    <w:t>废次品</w:t>
                  </w:r>
                </w:p>
              </w:tc>
              <w:tc>
                <w:tcPr>
                  <w:tcW w:w="1554" w:type="dxa"/>
                  <w:vAlign w:val="center"/>
                </w:tcPr>
                <w:p w14:paraId="4FCA7B1E" w14:textId="572B4B7F" w:rsidR="005C749B" w:rsidRPr="005C58F7" w:rsidRDefault="007B1B69" w:rsidP="005C749B">
                  <w:pPr>
                    <w:jc w:val="center"/>
                    <w:rPr>
                      <w:szCs w:val="21"/>
                    </w:rPr>
                  </w:pPr>
                  <w:r w:rsidRPr="005C58F7">
                    <w:rPr>
                      <w:rFonts w:hint="eastAsia"/>
                      <w:szCs w:val="21"/>
                    </w:rPr>
                    <w:t>4</w:t>
                  </w:r>
                  <w:r w:rsidRPr="005C58F7">
                    <w:rPr>
                      <w:szCs w:val="21"/>
                    </w:rPr>
                    <w:t>00</w:t>
                  </w:r>
                </w:p>
              </w:tc>
              <w:tc>
                <w:tcPr>
                  <w:tcW w:w="1743" w:type="dxa"/>
                  <w:vAlign w:val="center"/>
                </w:tcPr>
                <w:p w14:paraId="25E21201" w14:textId="77777777" w:rsidR="005C749B" w:rsidRPr="005C58F7" w:rsidRDefault="005C749B" w:rsidP="005C749B">
                  <w:pPr>
                    <w:adjustRightInd w:val="0"/>
                    <w:snapToGrid w:val="0"/>
                    <w:jc w:val="center"/>
                    <w:textAlignment w:val="baseline"/>
                    <w:rPr>
                      <w:szCs w:val="21"/>
                    </w:rPr>
                  </w:pPr>
                  <w:r w:rsidRPr="005C58F7">
                    <w:rPr>
                      <w:szCs w:val="21"/>
                    </w:rPr>
                    <w:t>0</w:t>
                  </w:r>
                </w:p>
              </w:tc>
            </w:tr>
            <w:tr w:rsidR="005C749B" w:rsidRPr="005C58F7" w14:paraId="4C54B9DD" w14:textId="77777777" w:rsidTr="00717880">
              <w:trPr>
                <w:jc w:val="center"/>
              </w:trPr>
              <w:tc>
                <w:tcPr>
                  <w:tcW w:w="1127" w:type="dxa"/>
                  <w:vMerge/>
                  <w:vAlign w:val="center"/>
                </w:tcPr>
                <w:p w14:paraId="25563D28" w14:textId="77777777" w:rsidR="005C749B" w:rsidRPr="005C58F7" w:rsidRDefault="005C749B" w:rsidP="005C749B">
                  <w:pPr>
                    <w:adjustRightInd w:val="0"/>
                    <w:snapToGrid w:val="0"/>
                    <w:jc w:val="center"/>
                    <w:textAlignment w:val="baseline"/>
                    <w:rPr>
                      <w:szCs w:val="21"/>
                    </w:rPr>
                  </w:pPr>
                </w:p>
              </w:tc>
              <w:tc>
                <w:tcPr>
                  <w:tcW w:w="1664" w:type="dxa"/>
                  <w:vAlign w:val="center"/>
                </w:tcPr>
                <w:p w14:paraId="7874EA97" w14:textId="642F952E" w:rsidR="005C749B" w:rsidRPr="005C58F7" w:rsidRDefault="005C749B" w:rsidP="005C749B">
                  <w:pPr>
                    <w:jc w:val="center"/>
                    <w:rPr>
                      <w:szCs w:val="21"/>
                    </w:rPr>
                  </w:pPr>
                  <w:r w:rsidRPr="005C58F7">
                    <w:rPr>
                      <w:rFonts w:hint="eastAsia"/>
                      <w:szCs w:val="21"/>
                    </w:rPr>
                    <w:t>沉淀过滤</w:t>
                  </w:r>
                </w:p>
              </w:tc>
              <w:tc>
                <w:tcPr>
                  <w:tcW w:w="1701" w:type="dxa"/>
                  <w:vAlign w:val="center"/>
                </w:tcPr>
                <w:p w14:paraId="38589280" w14:textId="73F3C19C" w:rsidR="005C749B" w:rsidRPr="005C58F7" w:rsidRDefault="005C749B" w:rsidP="005C749B">
                  <w:pPr>
                    <w:jc w:val="center"/>
                    <w:rPr>
                      <w:szCs w:val="21"/>
                    </w:rPr>
                  </w:pPr>
                  <w:r w:rsidRPr="005C58F7">
                    <w:rPr>
                      <w:rFonts w:hint="eastAsia"/>
                      <w:szCs w:val="21"/>
                    </w:rPr>
                    <w:t>滤渣</w:t>
                  </w:r>
                </w:p>
              </w:tc>
              <w:tc>
                <w:tcPr>
                  <w:tcW w:w="1554" w:type="dxa"/>
                  <w:vAlign w:val="center"/>
                </w:tcPr>
                <w:p w14:paraId="38F904DA" w14:textId="33DB8D38" w:rsidR="005C749B" w:rsidRPr="005C58F7" w:rsidRDefault="005C749B" w:rsidP="005C749B">
                  <w:pPr>
                    <w:jc w:val="center"/>
                    <w:rPr>
                      <w:szCs w:val="21"/>
                    </w:rPr>
                  </w:pPr>
                  <w:r w:rsidRPr="005C58F7">
                    <w:rPr>
                      <w:rFonts w:hint="eastAsia"/>
                      <w:szCs w:val="21"/>
                    </w:rPr>
                    <w:t>2</w:t>
                  </w:r>
                </w:p>
              </w:tc>
              <w:tc>
                <w:tcPr>
                  <w:tcW w:w="1743" w:type="dxa"/>
                  <w:vAlign w:val="center"/>
                </w:tcPr>
                <w:p w14:paraId="443BFC8E" w14:textId="0A60E779" w:rsidR="005C749B" w:rsidRPr="005C58F7" w:rsidRDefault="005C749B" w:rsidP="005C749B">
                  <w:pPr>
                    <w:adjustRightInd w:val="0"/>
                    <w:snapToGrid w:val="0"/>
                    <w:jc w:val="center"/>
                    <w:textAlignment w:val="baseline"/>
                    <w:rPr>
                      <w:szCs w:val="21"/>
                    </w:rPr>
                  </w:pPr>
                  <w:r w:rsidRPr="005C58F7">
                    <w:rPr>
                      <w:rFonts w:hint="eastAsia"/>
                      <w:szCs w:val="21"/>
                    </w:rPr>
                    <w:t>0</w:t>
                  </w:r>
                </w:p>
              </w:tc>
            </w:tr>
            <w:tr w:rsidR="005C749B" w:rsidRPr="005C58F7" w14:paraId="7D3CDC4B" w14:textId="77777777" w:rsidTr="00717880">
              <w:trPr>
                <w:jc w:val="center"/>
              </w:trPr>
              <w:tc>
                <w:tcPr>
                  <w:tcW w:w="1127" w:type="dxa"/>
                  <w:vMerge/>
                  <w:vAlign w:val="center"/>
                </w:tcPr>
                <w:p w14:paraId="2BC1D06B" w14:textId="77777777" w:rsidR="005C749B" w:rsidRPr="005C58F7" w:rsidRDefault="005C749B" w:rsidP="005C749B">
                  <w:pPr>
                    <w:adjustRightInd w:val="0"/>
                    <w:snapToGrid w:val="0"/>
                    <w:jc w:val="center"/>
                    <w:textAlignment w:val="baseline"/>
                    <w:rPr>
                      <w:szCs w:val="21"/>
                    </w:rPr>
                  </w:pPr>
                </w:p>
              </w:tc>
              <w:tc>
                <w:tcPr>
                  <w:tcW w:w="1664" w:type="dxa"/>
                  <w:vAlign w:val="center"/>
                </w:tcPr>
                <w:p w14:paraId="456551D1" w14:textId="6443C104" w:rsidR="005C749B" w:rsidRPr="005C58F7" w:rsidRDefault="005C749B" w:rsidP="005C749B">
                  <w:pPr>
                    <w:jc w:val="center"/>
                    <w:rPr>
                      <w:szCs w:val="21"/>
                    </w:rPr>
                  </w:pPr>
                  <w:r w:rsidRPr="005C58F7">
                    <w:rPr>
                      <w:rFonts w:hint="eastAsia"/>
                      <w:szCs w:val="21"/>
                    </w:rPr>
                    <w:t>熔融挤出、喷丝废气处理</w:t>
                  </w:r>
                </w:p>
              </w:tc>
              <w:tc>
                <w:tcPr>
                  <w:tcW w:w="1701" w:type="dxa"/>
                  <w:vAlign w:val="center"/>
                </w:tcPr>
                <w:p w14:paraId="5B009A90" w14:textId="69577E66" w:rsidR="005C749B" w:rsidRPr="005C58F7" w:rsidRDefault="005C749B" w:rsidP="005C749B">
                  <w:pPr>
                    <w:jc w:val="center"/>
                    <w:rPr>
                      <w:szCs w:val="21"/>
                    </w:rPr>
                  </w:pPr>
                  <w:r w:rsidRPr="005C58F7">
                    <w:rPr>
                      <w:rFonts w:hint="eastAsia"/>
                      <w:szCs w:val="21"/>
                    </w:rPr>
                    <w:t>废活性炭</w:t>
                  </w:r>
                </w:p>
              </w:tc>
              <w:tc>
                <w:tcPr>
                  <w:tcW w:w="1554" w:type="dxa"/>
                  <w:vAlign w:val="center"/>
                </w:tcPr>
                <w:p w14:paraId="413665C5" w14:textId="4DE49916" w:rsidR="005C749B" w:rsidRPr="005C58F7" w:rsidRDefault="007B1B69" w:rsidP="005C749B">
                  <w:pPr>
                    <w:jc w:val="center"/>
                    <w:rPr>
                      <w:szCs w:val="21"/>
                    </w:rPr>
                  </w:pPr>
                  <w:r w:rsidRPr="005C58F7">
                    <w:rPr>
                      <w:rFonts w:hint="eastAsia"/>
                      <w:szCs w:val="21"/>
                    </w:rPr>
                    <w:t>1</w:t>
                  </w:r>
                  <w:r w:rsidRPr="005C58F7">
                    <w:rPr>
                      <w:szCs w:val="21"/>
                    </w:rPr>
                    <w:t>.1</w:t>
                  </w:r>
                </w:p>
              </w:tc>
              <w:tc>
                <w:tcPr>
                  <w:tcW w:w="1743" w:type="dxa"/>
                  <w:vAlign w:val="center"/>
                </w:tcPr>
                <w:p w14:paraId="5EEB2024" w14:textId="53F4D0D9" w:rsidR="005C749B" w:rsidRPr="005C58F7" w:rsidRDefault="005C749B" w:rsidP="005C749B">
                  <w:pPr>
                    <w:adjustRightInd w:val="0"/>
                    <w:snapToGrid w:val="0"/>
                    <w:jc w:val="center"/>
                    <w:textAlignment w:val="baseline"/>
                    <w:rPr>
                      <w:szCs w:val="21"/>
                    </w:rPr>
                  </w:pPr>
                  <w:r w:rsidRPr="005C58F7">
                    <w:rPr>
                      <w:rFonts w:hint="eastAsia"/>
                      <w:szCs w:val="21"/>
                    </w:rPr>
                    <w:t>0</w:t>
                  </w:r>
                </w:p>
              </w:tc>
            </w:tr>
            <w:tr w:rsidR="005C749B" w:rsidRPr="005C58F7" w14:paraId="5506889B" w14:textId="77777777" w:rsidTr="00717880">
              <w:trPr>
                <w:jc w:val="center"/>
              </w:trPr>
              <w:tc>
                <w:tcPr>
                  <w:tcW w:w="1127" w:type="dxa"/>
                  <w:vMerge/>
                  <w:vAlign w:val="center"/>
                </w:tcPr>
                <w:p w14:paraId="4A66154C" w14:textId="77777777" w:rsidR="005C749B" w:rsidRPr="005C58F7" w:rsidRDefault="005C749B" w:rsidP="005C749B">
                  <w:pPr>
                    <w:adjustRightInd w:val="0"/>
                    <w:snapToGrid w:val="0"/>
                    <w:jc w:val="center"/>
                    <w:textAlignment w:val="baseline"/>
                    <w:rPr>
                      <w:szCs w:val="21"/>
                    </w:rPr>
                  </w:pPr>
                </w:p>
              </w:tc>
              <w:tc>
                <w:tcPr>
                  <w:tcW w:w="1664" w:type="dxa"/>
                  <w:vAlign w:val="center"/>
                </w:tcPr>
                <w:p w14:paraId="494BD010" w14:textId="58A7E852" w:rsidR="005C749B" w:rsidRPr="005C58F7" w:rsidRDefault="005C749B" w:rsidP="005C749B">
                  <w:pPr>
                    <w:jc w:val="center"/>
                    <w:rPr>
                      <w:szCs w:val="21"/>
                    </w:rPr>
                  </w:pPr>
                  <w:r w:rsidRPr="005C58F7">
                    <w:rPr>
                      <w:rFonts w:hint="eastAsia"/>
                      <w:szCs w:val="21"/>
                    </w:rPr>
                    <w:t>熔融挤出、喷丝废气处理</w:t>
                  </w:r>
                </w:p>
              </w:tc>
              <w:tc>
                <w:tcPr>
                  <w:tcW w:w="1701" w:type="dxa"/>
                  <w:vAlign w:val="center"/>
                </w:tcPr>
                <w:p w14:paraId="7C79CC47" w14:textId="5C98EB4A" w:rsidR="005C749B" w:rsidRPr="005C58F7" w:rsidRDefault="005C749B" w:rsidP="005C749B">
                  <w:pPr>
                    <w:jc w:val="center"/>
                    <w:rPr>
                      <w:szCs w:val="21"/>
                    </w:rPr>
                  </w:pPr>
                  <w:r w:rsidRPr="005C58F7">
                    <w:rPr>
                      <w:rFonts w:hint="eastAsia"/>
                      <w:szCs w:val="21"/>
                    </w:rPr>
                    <w:t>废</w:t>
                  </w:r>
                  <w:r w:rsidRPr="005C58F7">
                    <w:rPr>
                      <w:rFonts w:hint="eastAsia"/>
                      <w:szCs w:val="21"/>
                    </w:rPr>
                    <w:t>UV</w:t>
                  </w:r>
                  <w:r w:rsidRPr="005C58F7">
                    <w:rPr>
                      <w:rFonts w:hint="eastAsia"/>
                      <w:szCs w:val="21"/>
                    </w:rPr>
                    <w:t>灯管</w:t>
                  </w:r>
                </w:p>
              </w:tc>
              <w:tc>
                <w:tcPr>
                  <w:tcW w:w="1554" w:type="dxa"/>
                  <w:vAlign w:val="center"/>
                </w:tcPr>
                <w:p w14:paraId="679EB128" w14:textId="179A38DB" w:rsidR="005C749B" w:rsidRPr="005C58F7" w:rsidRDefault="005C749B" w:rsidP="005C749B">
                  <w:pPr>
                    <w:jc w:val="center"/>
                    <w:rPr>
                      <w:szCs w:val="21"/>
                    </w:rPr>
                  </w:pPr>
                  <w:r w:rsidRPr="005C58F7">
                    <w:rPr>
                      <w:rFonts w:hint="eastAsia"/>
                      <w:szCs w:val="21"/>
                    </w:rPr>
                    <w:t>0.02</w:t>
                  </w:r>
                </w:p>
              </w:tc>
              <w:tc>
                <w:tcPr>
                  <w:tcW w:w="1743" w:type="dxa"/>
                  <w:vAlign w:val="center"/>
                </w:tcPr>
                <w:p w14:paraId="4DFF44FD" w14:textId="71FD0333" w:rsidR="005C749B" w:rsidRPr="005C58F7" w:rsidRDefault="005C749B" w:rsidP="005C749B">
                  <w:pPr>
                    <w:adjustRightInd w:val="0"/>
                    <w:snapToGrid w:val="0"/>
                    <w:jc w:val="center"/>
                    <w:textAlignment w:val="baseline"/>
                    <w:rPr>
                      <w:szCs w:val="21"/>
                    </w:rPr>
                  </w:pPr>
                  <w:r w:rsidRPr="005C58F7">
                    <w:rPr>
                      <w:rFonts w:hint="eastAsia"/>
                      <w:szCs w:val="21"/>
                    </w:rPr>
                    <w:t>0</w:t>
                  </w:r>
                </w:p>
              </w:tc>
            </w:tr>
            <w:tr w:rsidR="005C749B" w:rsidRPr="005C58F7" w14:paraId="154FAC52" w14:textId="77777777" w:rsidTr="00717880">
              <w:trPr>
                <w:jc w:val="center"/>
              </w:trPr>
              <w:tc>
                <w:tcPr>
                  <w:tcW w:w="1127" w:type="dxa"/>
                  <w:vMerge/>
                  <w:vAlign w:val="center"/>
                </w:tcPr>
                <w:p w14:paraId="6EB4D449" w14:textId="77777777" w:rsidR="005C749B" w:rsidRPr="005C58F7" w:rsidRDefault="005C749B" w:rsidP="005C749B">
                  <w:pPr>
                    <w:adjustRightInd w:val="0"/>
                    <w:snapToGrid w:val="0"/>
                    <w:jc w:val="center"/>
                    <w:textAlignment w:val="baseline"/>
                    <w:rPr>
                      <w:szCs w:val="21"/>
                    </w:rPr>
                  </w:pPr>
                </w:p>
              </w:tc>
              <w:tc>
                <w:tcPr>
                  <w:tcW w:w="1664" w:type="dxa"/>
                  <w:vAlign w:val="center"/>
                </w:tcPr>
                <w:p w14:paraId="2A40F639" w14:textId="128F9A8C" w:rsidR="005C749B" w:rsidRPr="005C58F7" w:rsidRDefault="005C749B" w:rsidP="005C749B">
                  <w:pPr>
                    <w:jc w:val="center"/>
                    <w:rPr>
                      <w:szCs w:val="21"/>
                    </w:rPr>
                  </w:pPr>
                  <w:r w:rsidRPr="005C58F7">
                    <w:rPr>
                      <w:rFonts w:hint="eastAsia"/>
                      <w:szCs w:val="21"/>
                    </w:rPr>
                    <w:t>原料拆包</w:t>
                  </w:r>
                </w:p>
              </w:tc>
              <w:tc>
                <w:tcPr>
                  <w:tcW w:w="1701" w:type="dxa"/>
                  <w:vAlign w:val="center"/>
                </w:tcPr>
                <w:p w14:paraId="1932AC5F" w14:textId="2A28959F" w:rsidR="005C749B" w:rsidRPr="005C58F7" w:rsidRDefault="005C749B" w:rsidP="005C749B">
                  <w:pPr>
                    <w:jc w:val="center"/>
                    <w:rPr>
                      <w:szCs w:val="21"/>
                    </w:rPr>
                  </w:pPr>
                  <w:r w:rsidRPr="005C58F7">
                    <w:rPr>
                      <w:rFonts w:hint="eastAsia"/>
                      <w:szCs w:val="21"/>
                    </w:rPr>
                    <w:t>废包装材料</w:t>
                  </w:r>
                </w:p>
              </w:tc>
              <w:tc>
                <w:tcPr>
                  <w:tcW w:w="1554" w:type="dxa"/>
                  <w:vAlign w:val="center"/>
                </w:tcPr>
                <w:p w14:paraId="480B6CD0" w14:textId="6B1E81DB" w:rsidR="005C749B" w:rsidRPr="005C58F7" w:rsidRDefault="007B1B69" w:rsidP="005C749B">
                  <w:pPr>
                    <w:jc w:val="center"/>
                    <w:rPr>
                      <w:szCs w:val="21"/>
                    </w:rPr>
                  </w:pPr>
                  <w:r w:rsidRPr="005C58F7">
                    <w:rPr>
                      <w:rFonts w:hint="eastAsia"/>
                      <w:szCs w:val="21"/>
                    </w:rPr>
                    <w:t>2</w:t>
                  </w:r>
                </w:p>
              </w:tc>
              <w:tc>
                <w:tcPr>
                  <w:tcW w:w="1743" w:type="dxa"/>
                  <w:vAlign w:val="center"/>
                </w:tcPr>
                <w:p w14:paraId="795A3928" w14:textId="77777777" w:rsidR="005C749B" w:rsidRPr="005C58F7" w:rsidRDefault="005C749B" w:rsidP="005C749B">
                  <w:pPr>
                    <w:adjustRightInd w:val="0"/>
                    <w:snapToGrid w:val="0"/>
                    <w:jc w:val="center"/>
                    <w:textAlignment w:val="baseline"/>
                    <w:rPr>
                      <w:szCs w:val="21"/>
                    </w:rPr>
                  </w:pPr>
                  <w:r w:rsidRPr="005C58F7">
                    <w:rPr>
                      <w:szCs w:val="21"/>
                    </w:rPr>
                    <w:t>0</w:t>
                  </w:r>
                </w:p>
              </w:tc>
            </w:tr>
            <w:tr w:rsidR="005C749B" w:rsidRPr="005C58F7" w14:paraId="45E5027A" w14:textId="77777777" w:rsidTr="00717880">
              <w:trPr>
                <w:jc w:val="center"/>
              </w:trPr>
              <w:tc>
                <w:tcPr>
                  <w:tcW w:w="1127" w:type="dxa"/>
                  <w:vMerge/>
                  <w:vAlign w:val="center"/>
                </w:tcPr>
                <w:p w14:paraId="24E3F050" w14:textId="77777777" w:rsidR="005C749B" w:rsidRPr="005C58F7" w:rsidRDefault="005C749B" w:rsidP="005C749B">
                  <w:pPr>
                    <w:adjustRightInd w:val="0"/>
                    <w:snapToGrid w:val="0"/>
                    <w:jc w:val="center"/>
                    <w:textAlignment w:val="baseline"/>
                    <w:rPr>
                      <w:szCs w:val="21"/>
                    </w:rPr>
                  </w:pPr>
                </w:p>
              </w:tc>
              <w:tc>
                <w:tcPr>
                  <w:tcW w:w="1664" w:type="dxa"/>
                  <w:vAlign w:val="center"/>
                </w:tcPr>
                <w:p w14:paraId="5786F990" w14:textId="69460DC7" w:rsidR="005C749B" w:rsidRPr="005C58F7" w:rsidRDefault="005C749B" w:rsidP="005C749B">
                  <w:pPr>
                    <w:jc w:val="center"/>
                    <w:rPr>
                      <w:szCs w:val="21"/>
                    </w:rPr>
                  </w:pPr>
                  <w:r w:rsidRPr="005C58F7">
                    <w:rPr>
                      <w:rFonts w:hint="eastAsia"/>
                      <w:szCs w:val="21"/>
                    </w:rPr>
                    <w:t>职工</w:t>
                  </w:r>
                  <w:r w:rsidRPr="005C58F7">
                    <w:rPr>
                      <w:szCs w:val="21"/>
                    </w:rPr>
                    <w:t>生活</w:t>
                  </w:r>
                </w:p>
              </w:tc>
              <w:tc>
                <w:tcPr>
                  <w:tcW w:w="1701" w:type="dxa"/>
                  <w:vAlign w:val="center"/>
                </w:tcPr>
                <w:p w14:paraId="7020F49B" w14:textId="3F8B6AFA" w:rsidR="005C749B" w:rsidRPr="005C58F7" w:rsidRDefault="005C749B" w:rsidP="005C749B">
                  <w:pPr>
                    <w:jc w:val="center"/>
                    <w:rPr>
                      <w:szCs w:val="21"/>
                    </w:rPr>
                  </w:pPr>
                  <w:r w:rsidRPr="005C58F7">
                    <w:rPr>
                      <w:rFonts w:hint="eastAsia"/>
                      <w:szCs w:val="21"/>
                    </w:rPr>
                    <w:t>生活垃圾</w:t>
                  </w:r>
                </w:p>
              </w:tc>
              <w:tc>
                <w:tcPr>
                  <w:tcW w:w="1554" w:type="dxa"/>
                  <w:vAlign w:val="center"/>
                </w:tcPr>
                <w:p w14:paraId="3B54E2B5" w14:textId="27333E85" w:rsidR="005C749B" w:rsidRPr="005C58F7" w:rsidRDefault="007B1B69" w:rsidP="005C749B">
                  <w:pPr>
                    <w:jc w:val="center"/>
                    <w:rPr>
                      <w:szCs w:val="21"/>
                    </w:rPr>
                  </w:pPr>
                  <w:r w:rsidRPr="005C58F7">
                    <w:rPr>
                      <w:rFonts w:hint="eastAsia"/>
                      <w:szCs w:val="21"/>
                    </w:rPr>
                    <w:t>9</w:t>
                  </w:r>
                </w:p>
              </w:tc>
              <w:tc>
                <w:tcPr>
                  <w:tcW w:w="1743" w:type="dxa"/>
                  <w:vAlign w:val="center"/>
                </w:tcPr>
                <w:p w14:paraId="428A1218" w14:textId="77777777" w:rsidR="005C749B" w:rsidRPr="005C58F7" w:rsidRDefault="005C749B" w:rsidP="005C749B">
                  <w:pPr>
                    <w:adjustRightInd w:val="0"/>
                    <w:snapToGrid w:val="0"/>
                    <w:jc w:val="center"/>
                    <w:textAlignment w:val="baseline"/>
                    <w:rPr>
                      <w:szCs w:val="21"/>
                    </w:rPr>
                  </w:pPr>
                  <w:r w:rsidRPr="005C58F7">
                    <w:rPr>
                      <w:szCs w:val="21"/>
                    </w:rPr>
                    <w:t>0</w:t>
                  </w:r>
                </w:p>
              </w:tc>
            </w:tr>
          </w:tbl>
          <w:p w14:paraId="7D684924" w14:textId="77777777" w:rsidR="008038D0" w:rsidRPr="005C58F7" w:rsidRDefault="008038D0" w:rsidP="006C190E">
            <w:pPr>
              <w:adjustRightInd w:val="0"/>
              <w:snapToGrid w:val="0"/>
              <w:spacing w:line="360" w:lineRule="auto"/>
              <w:rPr>
                <w:b/>
                <w:sz w:val="24"/>
              </w:rPr>
            </w:pPr>
            <w:r w:rsidRPr="005C58F7">
              <w:rPr>
                <w:b/>
                <w:sz w:val="24"/>
              </w:rPr>
              <w:t>9.1.</w:t>
            </w:r>
            <w:r w:rsidR="00717880" w:rsidRPr="005C58F7">
              <w:rPr>
                <w:b/>
                <w:sz w:val="24"/>
              </w:rPr>
              <w:t>4</w:t>
            </w:r>
            <w:r w:rsidRPr="005C58F7">
              <w:rPr>
                <w:b/>
                <w:sz w:val="24"/>
              </w:rPr>
              <w:t>项目环境影响分析结论</w:t>
            </w:r>
          </w:p>
          <w:p w14:paraId="24CAE0C4" w14:textId="77777777" w:rsidR="00717880" w:rsidRPr="005C58F7" w:rsidRDefault="008038D0" w:rsidP="00717880">
            <w:pPr>
              <w:adjustRightInd w:val="0"/>
              <w:snapToGrid w:val="0"/>
              <w:spacing w:line="360" w:lineRule="auto"/>
              <w:ind w:firstLineChars="200" w:firstLine="482"/>
              <w:rPr>
                <w:rFonts w:eastAsiaTheme="minorEastAsia"/>
                <w:b/>
                <w:sz w:val="24"/>
              </w:rPr>
            </w:pPr>
            <w:r w:rsidRPr="005C58F7">
              <w:rPr>
                <w:rFonts w:eastAsiaTheme="minorEastAsia"/>
                <w:b/>
                <w:sz w:val="24"/>
              </w:rPr>
              <w:t>1</w:t>
            </w:r>
            <w:r w:rsidRPr="005C58F7">
              <w:rPr>
                <w:rFonts w:eastAsiaTheme="minorEastAsia"/>
                <w:b/>
                <w:sz w:val="24"/>
              </w:rPr>
              <w:t>、地表水环境影响分析结论</w:t>
            </w:r>
          </w:p>
          <w:p w14:paraId="161D8E41" w14:textId="77777777" w:rsidR="00717880" w:rsidRPr="005C58F7" w:rsidRDefault="00E52763" w:rsidP="00717880">
            <w:pPr>
              <w:adjustRightInd w:val="0"/>
              <w:snapToGrid w:val="0"/>
              <w:spacing w:line="360" w:lineRule="auto"/>
              <w:ind w:firstLineChars="200" w:firstLine="480"/>
              <w:rPr>
                <w:rFonts w:eastAsiaTheme="minorEastAsia"/>
                <w:b/>
                <w:sz w:val="24"/>
              </w:rPr>
            </w:pPr>
            <w:r w:rsidRPr="005C58F7">
              <w:rPr>
                <w:rFonts w:eastAsiaTheme="minorEastAsia"/>
                <w:sz w:val="24"/>
              </w:rPr>
              <w:t>本项目</w:t>
            </w:r>
            <w:r w:rsidR="00F919F8" w:rsidRPr="005C58F7">
              <w:rPr>
                <w:rFonts w:eastAsiaTheme="minorEastAsia"/>
                <w:sz w:val="24"/>
              </w:rPr>
              <w:t>厂内做到清污分流，雨污分流；</w:t>
            </w:r>
            <w:r w:rsidR="00717880" w:rsidRPr="005C58F7">
              <w:rPr>
                <w:rFonts w:eastAsiaTheme="minorEastAsia"/>
                <w:sz w:val="24"/>
              </w:rPr>
              <w:t>生活污水</w:t>
            </w:r>
            <w:r w:rsidR="00F919F8" w:rsidRPr="005C58F7">
              <w:rPr>
                <w:rFonts w:eastAsiaTheme="minorEastAsia"/>
                <w:sz w:val="24"/>
              </w:rPr>
              <w:t>经化粪池处理后排入嘉兴市污水处理工程管网，</w:t>
            </w:r>
            <w:r w:rsidR="00717880" w:rsidRPr="005C58F7">
              <w:rPr>
                <w:rFonts w:eastAsiaTheme="minorEastAsia"/>
                <w:kern w:val="0"/>
                <w:sz w:val="24"/>
              </w:rPr>
              <w:t>最终经嘉兴市联合污水处理厂集中处理后排入杭州湾海域，对内河水环境基本无影响。</w:t>
            </w:r>
          </w:p>
          <w:p w14:paraId="06E71F4B" w14:textId="77777777" w:rsidR="00E52763" w:rsidRPr="005C58F7" w:rsidRDefault="00717880" w:rsidP="00717880">
            <w:pPr>
              <w:pStyle w:val="a7"/>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5C58F7">
              <w:rPr>
                <w:rFonts w:ascii="Times New Roman" w:eastAsiaTheme="minorEastAsia" w:hAnsi="Times New Roman"/>
              </w:rPr>
              <w:t>由于本项目废水不向周围水体排放，因此对厂区附近的地表水环境没有影响</w:t>
            </w:r>
            <w:r w:rsidR="00E52763" w:rsidRPr="005C58F7">
              <w:rPr>
                <w:rFonts w:ascii="Times New Roman" w:eastAsiaTheme="minorEastAsia" w:hAnsi="Times New Roman"/>
              </w:rPr>
              <w:t>。</w:t>
            </w:r>
          </w:p>
          <w:p w14:paraId="6BA84541" w14:textId="77777777" w:rsidR="00E52763" w:rsidRPr="005C58F7"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5C58F7">
              <w:rPr>
                <w:rFonts w:ascii="Times New Roman" w:hAnsi="Times New Roman" w:hint="eastAsia"/>
                <w:b/>
                <w:kern w:val="2"/>
              </w:rPr>
              <w:t>2</w:t>
            </w:r>
            <w:r w:rsidR="00E52763" w:rsidRPr="005C58F7">
              <w:rPr>
                <w:rFonts w:ascii="Times New Roman" w:hAnsi="Times New Roman" w:hint="eastAsia"/>
                <w:b/>
                <w:kern w:val="2"/>
              </w:rPr>
              <w:t>、大气环境影响分析结论</w:t>
            </w:r>
          </w:p>
          <w:p w14:paraId="3175B39E" w14:textId="07BD7953" w:rsidR="00717880" w:rsidRPr="005C58F7" w:rsidRDefault="00067A4E" w:rsidP="00717880">
            <w:pPr>
              <w:adjustRightInd w:val="0"/>
              <w:snapToGrid w:val="0"/>
              <w:spacing w:line="360" w:lineRule="auto"/>
              <w:ind w:firstLineChars="200" w:firstLine="480"/>
              <w:rPr>
                <w:sz w:val="24"/>
              </w:rPr>
            </w:pPr>
            <w:r w:rsidRPr="005C58F7">
              <w:rPr>
                <w:rFonts w:hint="eastAsia"/>
                <w:sz w:val="24"/>
              </w:rPr>
              <w:t>熔融挤出、喷丝废气</w:t>
            </w:r>
            <w:r w:rsidR="00717880" w:rsidRPr="005C58F7">
              <w:rPr>
                <w:rFonts w:hint="eastAsia"/>
                <w:sz w:val="24"/>
              </w:rPr>
              <w:t>经处理后非甲烷总烃排放满足《</w:t>
            </w:r>
            <w:r w:rsidRPr="005C58F7">
              <w:rPr>
                <w:rFonts w:hint="eastAsia"/>
                <w:sz w:val="24"/>
              </w:rPr>
              <w:t>合成树脂工业</w:t>
            </w:r>
            <w:r w:rsidR="00717880" w:rsidRPr="005C58F7">
              <w:rPr>
                <w:rFonts w:hint="eastAsia"/>
                <w:sz w:val="24"/>
              </w:rPr>
              <w:t>污染物排放标准》（</w:t>
            </w:r>
            <w:r w:rsidRPr="005C58F7">
              <w:rPr>
                <w:rFonts w:hint="eastAsia"/>
                <w:sz w:val="24"/>
              </w:rPr>
              <w:t>GB</w:t>
            </w:r>
            <w:r w:rsidRPr="005C58F7">
              <w:rPr>
                <w:sz w:val="24"/>
              </w:rPr>
              <w:t>31572</w:t>
            </w:r>
            <w:r w:rsidR="00717880" w:rsidRPr="005C58F7">
              <w:rPr>
                <w:rFonts w:hint="eastAsia"/>
                <w:sz w:val="24"/>
              </w:rPr>
              <w:t>-201</w:t>
            </w:r>
            <w:r w:rsidRPr="005C58F7">
              <w:rPr>
                <w:sz w:val="24"/>
              </w:rPr>
              <w:t>5</w:t>
            </w:r>
            <w:r w:rsidR="00717880" w:rsidRPr="005C58F7">
              <w:rPr>
                <w:rFonts w:hint="eastAsia"/>
                <w:sz w:val="24"/>
              </w:rPr>
              <w:t>）表</w:t>
            </w:r>
            <w:r w:rsidRPr="005C58F7">
              <w:rPr>
                <w:rFonts w:hint="eastAsia"/>
                <w:sz w:val="24"/>
              </w:rPr>
              <w:t>5</w:t>
            </w:r>
            <w:r w:rsidR="00717880" w:rsidRPr="005C58F7">
              <w:rPr>
                <w:rFonts w:hint="eastAsia"/>
                <w:sz w:val="24"/>
              </w:rPr>
              <w:t>大气污染物特别排放限值；根据预测结果，在正常工况下排放，项目产生的非甲烷总烃最大落地浓度小于环境空气质量标准，且占标率均小于</w:t>
            </w:r>
            <w:r w:rsidR="00717880" w:rsidRPr="005C58F7">
              <w:rPr>
                <w:rFonts w:hint="eastAsia"/>
                <w:sz w:val="24"/>
              </w:rPr>
              <w:t>10%</w:t>
            </w:r>
            <w:r w:rsidR="00717880" w:rsidRPr="005C58F7">
              <w:rPr>
                <w:rFonts w:hint="eastAsia"/>
                <w:sz w:val="24"/>
              </w:rPr>
              <w:t>。对环境贡献值较小，对项目周围环境影响符合环境功能区划要求。非甲烷总烃无组织排放</w:t>
            </w:r>
            <w:r w:rsidR="00A45DA6" w:rsidRPr="005C58F7">
              <w:rPr>
                <w:rFonts w:hint="eastAsia"/>
                <w:sz w:val="24"/>
              </w:rPr>
              <w:t>厂</w:t>
            </w:r>
            <w:r w:rsidR="00717880" w:rsidRPr="005C58F7">
              <w:rPr>
                <w:rFonts w:hint="eastAsia"/>
                <w:sz w:val="24"/>
              </w:rPr>
              <w:t>界外没有超标点，无需设置大气环境防护距离。废气对周围环境影响不大。</w:t>
            </w:r>
          </w:p>
          <w:p w14:paraId="2A1B15AA" w14:textId="77777777" w:rsidR="00E52763" w:rsidRPr="005C58F7"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5C58F7">
              <w:rPr>
                <w:rFonts w:ascii="Times New Roman" w:hAnsi="Times New Roman" w:hint="eastAsia"/>
                <w:b/>
                <w:kern w:val="2"/>
              </w:rPr>
              <w:t>3</w:t>
            </w:r>
            <w:r w:rsidR="00E52763" w:rsidRPr="005C58F7">
              <w:rPr>
                <w:rFonts w:ascii="Times New Roman" w:hAnsi="Times New Roman" w:hint="eastAsia"/>
                <w:b/>
                <w:kern w:val="2"/>
              </w:rPr>
              <w:t>、声环境影响分析结论</w:t>
            </w:r>
          </w:p>
          <w:p w14:paraId="6C1AD413" w14:textId="77777777" w:rsidR="00E52763" w:rsidRPr="005C58F7"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bCs/>
              </w:rPr>
            </w:pPr>
            <w:r w:rsidRPr="005C58F7">
              <w:rPr>
                <w:rFonts w:ascii="Times New Roman" w:hAnsi="Times New Roman"/>
                <w:bCs/>
              </w:rPr>
              <w:t>经预测，项目东侧、南侧、西侧、北侧厂界噪声昼间均能满足《工业企业厂界环境噪声排放标准》（</w:t>
            </w:r>
            <w:r w:rsidRPr="005C58F7">
              <w:rPr>
                <w:rFonts w:ascii="Times New Roman" w:hAnsi="Times New Roman"/>
                <w:bCs/>
              </w:rPr>
              <w:t>GB12348-2008</w:t>
            </w:r>
            <w:r w:rsidRPr="005C58F7">
              <w:rPr>
                <w:rFonts w:ascii="Times New Roman" w:hAnsi="Times New Roman"/>
                <w:bCs/>
              </w:rPr>
              <w:t>）中的</w:t>
            </w:r>
            <w:r w:rsidRPr="005C58F7">
              <w:rPr>
                <w:rFonts w:ascii="Times New Roman" w:hAnsi="Times New Roman"/>
                <w:bCs/>
              </w:rPr>
              <w:t>3</w:t>
            </w:r>
            <w:r w:rsidRPr="005C58F7">
              <w:rPr>
                <w:rFonts w:ascii="Times New Roman" w:hAnsi="Times New Roman"/>
                <w:bCs/>
              </w:rPr>
              <w:t>类噪声排放限值。为了确保本项目厂界噪声稳定达标，</w:t>
            </w:r>
            <w:r w:rsidRPr="005C58F7">
              <w:rPr>
                <w:rFonts w:ascii="Times New Roman" w:hAnsi="Times New Roman" w:hint="eastAsia"/>
                <w:bCs/>
              </w:rPr>
              <w:t>本环评建议建设单位采用如下治理措施：</w:t>
            </w:r>
            <w:r w:rsidR="00717880" w:rsidRPr="005C58F7">
              <w:t>尽可能选择低噪声设备；合理布局车间内生产设备；加强设备的维护，确保设备处于良好的运转状态，杜绝因设备不正常运转时产生的高噪声现象；对高噪声设备采取适当减振降噪措施</w:t>
            </w:r>
            <w:r w:rsidR="00E52763" w:rsidRPr="005C58F7">
              <w:rPr>
                <w:rFonts w:hint="eastAsia"/>
                <w:bCs/>
              </w:rPr>
              <w:t>。</w:t>
            </w:r>
          </w:p>
          <w:p w14:paraId="5C46DB61" w14:textId="0E6DB764" w:rsidR="00E52763" w:rsidRPr="005C58F7"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5C58F7">
              <w:rPr>
                <w:rFonts w:ascii="Times New Roman" w:hAnsi="Times New Roman" w:hint="eastAsia"/>
                <w:b/>
                <w:kern w:val="2"/>
              </w:rPr>
              <w:t>4</w:t>
            </w:r>
            <w:r w:rsidR="00E52763" w:rsidRPr="005C58F7">
              <w:rPr>
                <w:rFonts w:ascii="Times New Roman" w:hAnsi="Times New Roman" w:hint="eastAsia"/>
                <w:b/>
                <w:kern w:val="2"/>
              </w:rPr>
              <w:t>、固体废物环境影响分析结论</w:t>
            </w:r>
          </w:p>
          <w:p w14:paraId="255B0975" w14:textId="2CE94FB7" w:rsidR="00E52763" w:rsidRPr="005C58F7" w:rsidRDefault="00E52763" w:rsidP="006C190E">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5C58F7">
              <w:rPr>
                <w:rFonts w:ascii="Times New Roman" w:hAnsi="Times New Roman"/>
              </w:rPr>
              <w:t>本项目固体废物均有固定去处，</w:t>
            </w:r>
            <w:r w:rsidR="00067A4E" w:rsidRPr="005C58F7">
              <w:rPr>
                <w:rFonts w:ascii="Times New Roman" w:hAnsi="Times New Roman" w:hint="eastAsia"/>
              </w:rPr>
              <w:t>滤网及滤渣、</w:t>
            </w:r>
            <w:r w:rsidR="0005425B" w:rsidRPr="005C58F7">
              <w:rPr>
                <w:rFonts w:hint="eastAsia"/>
              </w:rPr>
              <w:t>废边角料、废次品、</w:t>
            </w:r>
            <w:r w:rsidR="005C749B" w:rsidRPr="005C58F7">
              <w:rPr>
                <w:rFonts w:hint="eastAsia"/>
              </w:rPr>
              <w:t>滤渣、</w:t>
            </w:r>
            <w:r w:rsidR="0005425B" w:rsidRPr="005C58F7">
              <w:rPr>
                <w:rFonts w:hint="eastAsia"/>
              </w:rPr>
              <w:t>废包装材料进行外卖综合利用，</w:t>
            </w:r>
            <w:r w:rsidR="0005425B" w:rsidRPr="005C58F7">
              <w:t>生活垃圾由环卫部门统一清运处理</w:t>
            </w:r>
            <w:r w:rsidR="00F52901" w:rsidRPr="005C58F7">
              <w:rPr>
                <w:rFonts w:ascii="Times New Roman" w:hAnsi="Times New Roman"/>
              </w:rPr>
              <w:t>；</w:t>
            </w:r>
            <w:r w:rsidR="005C749B" w:rsidRPr="005C58F7">
              <w:rPr>
                <w:rFonts w:ascii="Times New Roman" w:hAnsi="Times New Roman" w:hint="eastAsia"/>
              </w:rPr>
              <w:t>废活性炭、</w:t>
            </w:r>
            <w:r w:rsidR="0005425B" w:rsidRPr="005C58F7">
              <w:rPr>
                <w:rFonts w:ascii="Times New Roman" w:eastAsiaTheme="minorEastAsia" w:hAnsi="Times New Roman" w:hint="eastAsia"/>
              </w:rPr>
              <w:t>废</w:t>
            </w:r>
            <w:r w:rsidR="0005425B" w:rsidRPr="005C58F7">
              <w:rPr>
                <w:rFonts w:ascii="Times New Roman" w:eastAsiaTheme="minorEastAsia" w:hAnsi="Times New Roman" w:hint="eastAsia"/>
              </w:rPr>
              <w:t>UV</w:t>
            </w:r>
            <w:r w:rsidR="0005425B" w:rsidRPr="005C58F7">
              <w:rPr>
                <w:rFonts w:ascii="Times New Roman" w:eastAsiaTheme="minorEastAsia" w:hAnsi="Times New Roman" w:hint="eastAsia"/>
              </w:rPr>
              <w:t>灯管</w:t>
            </w:r>
            <w:r w:rsidR="00F52901" w:rsidRPr="005C58F7">
              <w:rPr>
                <w:rFonts w:ascii="Times New Roman" w:eastAsiaTheme="minorEastAsia" w:hAnsi="Times New Roman"/>
              </w:rPr>
              <w:t>委托有资质单位进行处置</w:t>
            </w:r>
            <w:r w:rsidRPr="005C58F7">
              <w:rPr>
                <w:rFonts w:ascii="Times New Roman" w:hAnsi="Times New Roman"/>
              </w:rPr>
              <w:t>。</w:t>
            </w:r>
            <w:r w:rsidR="00F52901" w:rsidRPr="005C58F7">
              <w:rPr>
                <w:rFonts w:ascii="Times New Roman" w:hAnsi="Times New Roman"/>
              </w:rPr>
              <w:t>建设单位应做好厂内各固废分类收集，按照《一般工业固体废物贮存、处置场污染控制标准》（</w:t>
            </w:r>
            <w:r w:rsidR="00F52901" w:rsidRPr="005C58F7">
              <w:rPr>
                <w:rFonts w:ascii="Times New Roman" w:hAnsi="Times New Roman"/>
              </w:rPr>
              <w:t>GB18599-2001</w:t>
            </w:r>
            <w:r w:rsidR="00F52901" w:rsidRPr="005C58F7">
              <w:rPr>
                <w:rFonts w:ascii="Times New Roman" w:hAnsi="Times New Roman"/>
              </w:rPr>
              <w:t>）及《危险废物储存污染控制标准》（</w:t>
            </w:r>
            <w:r w:rsidR="00F52901" w:rsidRPr="005C58F7">
              <w:rPr>
                <w:rFonts w:ascii="Times New Roman" w:hAnsi="Times New Roman"/>
              </w:rPr>
              <w:t>GB18597-2001</w:t>
            </w:r>
            <w:r w:rsidR="00F52901" w:rsidRPr="005C58F7">
              <w:rPr>
                <w:rFonts w:ascii="Times New Roman" w:hAnsi="Times New Roman"/>
              </w:rPr>
              <w:t>）要求，在厂区内设置危险废物暂存场所，做好防风、防雨、防晒及防渗等措施，防止二次污染发生</w:t>
            </w:r>
            <w:r w:rsidRPr="005C58F7">
              <w:rPr>
                <w:rFonts w:ascii="Times New Roman" w:hAnsi="Times New Roman"/>
              </w:rPr>
              <w:t>。</w:t>
            </w:r>
          </w:p>
          <w:p w14:paraId="30869297" w14:textId="77777777" w:rsidR="00E52763" w:rsidRPr="005C58F7" w:rsidRDefault="00E52763" w:rsidP="006C190E">
            <w:pPr>
              <w:adjustRightInd w:val="0"/>
              <w:snapToGrid w:val="0"/>
              <w:spacing w:line="360" w:lineRule="auto"/>
              <w:rPr>
                <w:b/>
                <w:sz w:val="24"/>
              </w:rPr>
            </w:pPr>
            <w:r w:rsidRPr="005C58F7">
              <w:rPr>
                <w:b/>
                <w:sz w:val="24"/>
              </w:rPr>
              <w:t>9.1.4</w:t>
            </w:r>
            <w:r w:rsidRPr="005C58F7">
              <w:rPr>
                <w:b/>
                <w:sz w:val="24"/>
              </w:rPr>
              <w:t>项目</w:t>
            </w:r>
            <w:r w:rsidRPr="005C58F7">
              <w:rPr>
                <w:rFonts w:hint="eastAsia"/>
                <w:b/>
                <w:sz w:val="24"/>
              </w:rPr>
              <w:t>污染防治措施</w:t>
            </w:r>
          </w:p>
          <w:p w14:paraId="35B27077" w14:textId="77777777" w:rsidR="00E52763" w:rsidRPr="005C58F7" w:rsidRDefault="00E5276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5C58F7">
              <w:rPr>
                <w:rFonts w:ascii="Times New Roman" w:hAnsi="Times New Roman" w:hint="eastAsia"/>
                <w:b/>
                <w:kern w:val="2"/>
              </w:rPr>
              <w:t>1</w:t>
            </w:r>
            <w:r w:rsidRPr="005C58F7">
              <w:rPr>
                <w:rFonts w:ascii="Times New Roman" w:hAnsi="Times New Roman" w:hint="eastAsia"/>
                <w:b/>
                <w:kern w:val="2"/>
              </w:rPr>
              <w:t>、地表水防治措施</w:t>
            </w:r>
          </w:p>
          <w:p w14:paraId="19915542" w14:textId="77777777" w:rsidR="00E52763" w:rsidRPr="005C58F7"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5C58F7">
              <w:rPr>
                <w:rFonts w:ascii="Times New Roman" w:hAnsi="Times New Roman" w:hint="eastAsia"/>
                <w:kern w:val="2"/>
              </w:rPr>
              <w:t>厂</w:t>
            </w:r>
            <w:r w:rsidR="00E52763" w:rsidRPr="005C58F7">
              <w:rPr>
                <w:rFonts w:ascii="Times New Roman" w:hAnsi="Times New Roman" w:hint="eastAsia"/>
                <w:kern w:val="2"/>
              </w:rPr>
              <w:t>区做到清污分流，雨污分流；</w:t>
            </w:r>
            <w:r w:rsidR="00F52901" w:rsidRPr="005C58F7">
              <w:rPr>
                <w:rFonts w:hint="eastAsia"/>
              </w:rPr>
              <w:t>生活污水</w:t>
            </w:r>
            <w:r w:rsidRPr="005C58F7">
              <w:rPr>
                <w:rFonts w:hint="eastAsia"/>
              </w:rPr>
              <w:t>经化粪池处理后排入嘉兴市污水处理工程管网，最终经嘉兴市联合污水处理厂处理达标后深海排放</w:t>
            </w:r>
            <w:r w:rsidR="00360B92" w:rsidRPr="005C58F7">
              <w:rPr>
                <w:rFonts w:hint="eastAsia"/>
                <w:szCs w:val="21"/>
              </w:rPr>
              <w:t>。</w:t>
            </w:r>
          </w:p>
          <w:p w14:paraId="77807826" w14:textId="77777777" w:rsidR="00E52763" w:rsidRPr="005C58F7"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5C58F7">
              <w:rPr>
                <w:rFonts w:ascii="Times New Roman" w:hAnsi="Times New Roman" w:hint="eastAsia"/>
                <w:b/>
                <w:kern w:val="2"/>
              </w:rPr>
              <w:t>2</w:t>
            </w:r>
            <w:r w:rsidR="00360B92" w:rsidRPr="005C58F7">
              <w:rPr>
                <w:rFonts w:ascii="Times New Roman" w:hAnsi="Times New Roman" w:hint="eastAsia"/>
                <w:b/>
                <w:kern w:val="2"/>
              </w:rPr>
              <w:t>、废气防治措施</w:t>
            </w:r>
          </w:p>
          <w:p w14:paraId="168E4C55" w14:textId="579A02AB" w:rsidR="00E52763" w:rsidRPr="005C58F7" w:rsidRDefault="00067A4E" w:rsidP="006C190E">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5C58F7">
              <w:rPr>
                <w:rFonts w:hint="eastAsia"/>
              </w:rPr>
              <w:t>熔融挤出、喷丝废气</w:t>
            </w:r>
            <w:r w:rsidR="00F52901" w:rsidRPr="005C58F7">
              <w:rPr>
                <w:rFonts w:hint="eastAsia"/>
              </w:rPr>
              <w:t>由集气罩收集后经</w:t>
            </w:r>
            <w:r w:rsidR="001776B9" w:rsidRPr="005C58F7">
              <w:rPr>
                <w:rFonts w:hint="eastAsia"/>
              </w:rPr>
              <w:t>“光催化氧化</w:t>
            </w:r>
            <w:r w:rsidR="005C749B" w:rsidRPr="005C58F7">
              <w:rPr>
                <w:rFonts w:hint="eastAsia"/>
              </w:rPr>
              <w:t>+活性炭吸附</w:t>
            </w:r>
            <w:r w:rsidR="001776B9" w:rsidRPr="005C58F7">
              <w:rPr>
                <w:rFonts w:hint="eastAsia"/>
              </w:rPr>
              <w:t>”</w:t>
            </w:r>
            <w:r w:rsidR="00F52901" w:rsidRPr="005C58F7">
              <w:rPr>
                <w:rFonts w:hint="eastAsia"/>
              </w:rPr>
              <w:t>处理后引至15</w:t>
            </w:r>
            <w:r w:rsidR="00F52901" w:rsidRPr="005C58F7">
              <w:rPr>
                <w:rFonts w:ascii="Times New Roman" w:hAnsi="Times New Roman"/>
              </w:rPr>
              <w:t>米高</w:t>
            </w:r>
            <w:r w:rsidR="0030425B" w:rsidRPr="005C58F7">
              <w:rPr>
                <w:rFonts w:ascii="Times New Roman" w:hAnsi="Times New Roman"/>
              </w:rPr>
              <w:t>DA001</w:t>
            </w:r>
            <w:r w:rsidR="00F52901" w:rsidRPr="005C58F7">
              <w:rPr>
                <w:rFonts w:hint="eastAsia"/>
              </w:rPr>
              <w:t>排气筒达标排放</w:t>
            </w:r>
            <w:r w:rsidRPr="005C58F7">
              <w:rPr>
                <w:rFonts w:hint="eastAsia"/>
              </w:rPr>
              <w:t>，另外加强车间通风换气</w:t>
            </w:r>
            <w:r w:rsidR="00360B92" w:rsidRPr="005C58F7">
              <w:rPr>
                <w:rFonts w:hint="eastAsia"/>
              </w:rPr>
              <w:t>。</w:t>
            </w:r>
          </w:p>
          <w:p w14:paraId="6C131C89" w14:textId="77777777" w:rsidR="00360B92" w:rsidRPr="005C58F7"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5C58F7">
              <w:rPr>
                <w:rFonts w:ascii="Times New Roman" w:hAnsi="Times New Roman" w:hint="eastAsia"/>
                <w:b/>
                <w:kern w:val="2"/>
              </w:rPr>
              <w:t>3</w:t>
            </w:r>
            <w:r w:rsidR="00360B92" w:rsidRPr="005C58F7">
              <w:rPr>
                <w:rFonts w:ascii="Times New Roman" w:hAnsi="Times New Roman" w:hint="eastAsia"/>
                <w:b/>
                <w:kern w:val="2"/>
              </w:rPr>
              <w:t>、噪声防治措施</w:t>
            </w:r>
          </w:p>
          <w:p w14:paraId="343AB4CC" w14:textId="77777777" w:rsidR="00360B92" w:rsidRPr="005C58F7" w:rsidRDefault="00F52901" w:rsidP="006C190E">
            <w:pPr>
              <w:pStyle w:val="a7"/>
              <w:adjustRightInd w:val="0"/>
              <w:snapToGrid w:val="0"/>
              <w:spacing w:before="0" w:beforeAutospacing="0" w:after="0" w:afterAutospacing="0" w:line="360" w:lineRule="auto"/>
              <w:ind w:firstLineChars="200" w:firstLine="480"/>
              <w:jc w:val="both"/>
            </w:pPr>
            <w:r w:rsidRPr="005C58F7">
              <w:t>尽可能选择低噪声设备；合理布局车间内生产设备；加强设备的维护，确保设备处于良好的运转状态，杜绝因设备不正常运转时产生的高噪声现象；对高噪声设备采取适当减振降噪措施</w:t>
            </w:r>
            <w:r w:rsidR="00360B92" w:rsidRPr="005C58F7">
              <w:rPr>
                <w:rFonts w:hint="eastAsia"/>
              </w:rPr>
              <w:t>。</w:t>
            </w:r>
          </w:p>
          <w:p w14:paraId="3AFC8D7A" w14:textId="77777777" w:rsidR="00360B92" w:rsidRPr="005C58F7"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5C58F7">
              <w:rPr>
                <w:rFonts w:ascii="Times New Roman" w:hAnsi="Times New Roman" w:hint="eastAsia"/>
                <w:b/>
                <w:kern w:val="2"/>
              </w:rPr>
              <w:t>4</w:t>
            </w:r>
            <w:r w:rsidR="00360B92" w:rsidRPr="005C58F7">
              <w:rPr>
                <w:rFonts w:ascii="Times New Roman" w:hAnsi="Times New Roman" w:hint="eastAsia"/>
                <w:b/>
                <w:kern w:val="2"/>
              </w:rPr>
              <w:t>、固体废物防治措施</w:t>
            </w:r>
          </w:p>
          <w:p w14:paraId="05CC4D74" w14:textId="73D13B3C" w:rsidR="00360B92" w:rsidRPr="005C58F7" w:rsidRDefault="00067A4E" w:rsidP="006C190E">
            <w:pPr>
              <w:pStyle w:val="a7"/>
              <w:adjustRightInd w:val="0"/>
              <w:snapToGrid w:val="0"/>
              <w:spacing w:before="0" w:beforeAutospacing="0" w:after="0" w:afterAutospacing="0" w:line="360" w:lineRule="auto"/>
              <w:ind w:firstLineChars="200" w:firstLine="480"/>
              <w:jc w:val="both"/>
            </w:pPr>
            <w:r w:rsidRPr="005C58F7">
              <w:rPr>
                <w:rFonts w:hint="eastAsia"/>
              </w:rPr>
              <w:t>滤网及滤渣、</w:t>
            </w:r>
            <w:r w:rsidR="001776B9" w:rsidRPr="005C58F7">
              <w:rPr>
                <w:rFonts w:hint="eastAsia"/>
              </w:rPr>
              <w:t>废边角料、废次品、</w:t>
            </w:r>
            <w:r w:rsidR="005C749B" w:rsidRPr="005C58F7">
              <w:rPr>
                <w:rFonts w:hint="eastAsia"/>
              </w:rPr>
              <w:t>滤渣、</w:t>
            </w:r>
            <w:r w:rsidR="001776B9" w:rsidRPr="005C58F7">
              <w:rPr>
                <w:rFonts w:hint="eastAsia"/>
              </w:rPr>
              <w:t>废包装材料进行外卖综合利用，</w:t>
            </w:r>
            <w:r w:rsidR="001776B9" w:rsidRPr="005C58F7">
              <w:t>生活垃圾由环卫部门统一清运处理</w:t>
            </w:r>
            <w:r w:rsidR="001776B9" w:rsidRPr="005C58F7">
              <w:rPr>
                <w:rFonts w:ascii="Times New Roman" w:hAnsi="Times New Roman"/>
              </w:rPr>
              <w:t>；</w:t>
            </w:r>
            <w:r w:rsidR="005C749B" w:rsidRPr="005C58F7">
              <w:rPr>
                <w:rFonts w:ascii="Times New Roman" w:hAnsi="Times New Roman" w:hint="eastAsia"/>
              </w:rPr>
              <w:t>废活性炭、</w:t>
            </w:r>
            <w:r w:rsidR="001776B9" w:rsidRPr="005C58F7">
              <w:rPr>
                <w:rFonts w:ascii="Times New Roman" w:eastAsiaTheme="minorEastAsia" w:hAnsi="Times New Roman" w:hint="eastAsia"/>
              </w:rPr>
              <w:t>废</w:t>
            </w:r>
            <w:r w:rsidR="001776B9" w:rsidRPr="005C58F7">
              <w:rPr>
                <w:rFonts w:ascii="Times New Roman" w:eastAsiaTheme="minorEastAsia" w:hAnsi="Times New Roman" w:hint="eastAsia"/>
              </w:rPr>
              <w:t>UV</w:t>
            </w:r>
            <w:r w:rsidR="001776B9" w:rsidRPr="005C58F7">
              <w:rPr>
                <w:rFonts w:ascii="Times New Roman" w:eastAsiaTheme="minorEastAsia" w:hAnsi="Times New Roman" w:hint="eastAsia"/>
              </w:rPr>
              <w:t>灯管</w:t>
            </w:r>
            <w:r w:rsidR="001776B9" w:rsidRPr="005C58F7">
              <w:rPr>
                <w:rFonts w:ascii="Times New Roman" w:eastAsiaTheme="minorEastAsia" w:hAnsi="Times New Roman"/>
              </w:rPr>
              <w:t>委托有资质单位进行处置</w:t>
            </w:r>
            <w:r w:rsidR="00360B92" w:rsidRPr="005C58F7">
              <w:rPr>
                <w:rFonts w:hint="eastAsia"/>
              </w:rPr>
              <w:t>。</w:t>
            </w:r>
          </w:p>
          <w:p w14:paraId="09C3FD3D" w14:textId="77777777" w:rsidR="0087105D" w:rsidRPr="005C58F7" w:rsidRDefault="0087105D" w:rsidP="0087105D">
            <w:pPr>
              <w:adjustRightInd w:val="0"/>
              <w:snapToGrid w:val="0"/>
              <w:spacing w:line="360" w:lineRule="auto"/>
              <w:outlineLvl w:val="1"/>
              <w:rPr>
                <w:b/>
                <w:bCs/>
                <w:sz w:val="24"/>
              </w:rPr>
            </w:pPr>
            <w:r w:rsidRPr="005C58F7">
              <w:rPr>
                <w:b/>
                <w:sz w:val="24"/>
              </w:rPr>
              <w:t>9.2</w:t>
            </w:r>
            <w:r w:rsidRPr="005C58F7">
              <w:rPr>
                <w:rFonts w:hint="eastAsia"/>
                <w:b/>
                <w:sz w:val="24"/>
              </w:rPr>
              <w:t>建设项目环境</w:t>
            </w:r>
            <w:r w:rsidRPr="005C58F7">
              <w:rPr>
                <w:rFonts w:hint="eastAsia"/>
                <w:b/>
                <w:bCs/>
                <w:sz w:val="24"/>
              </w:rPr>
              <w:t>可行性</w:t>
            </w:r>
            <w:r w:rsidRPr="005C58F7">
              <w:rPr>
                <w:b/>
                <w:bCs/>
                <w:sz w:val="24"/>
              </w:rPr>
              <w:t>分析</w:t>
            </w:r>
          </w:p>
          <w:p w14:paraId="3ED6B313" w14:textId="77777777" w:rsidR="008038D0" w:rsidRPr="005C58F7" w:rsidRDefault="008038D0" w:rsidP="006C190E">
            <w:pPr>
              <w:adjustRightInd w:val="0"/>
              <w:snapToGrid w:val="0"/>
              <w:spacing w:line="360" w:lineRule="auto"/>
              <w:outlineLvl w:val="1"/>
              <w:rPr>
                <w:b/>
                <w:bCs/>
                <w:sz w:val="24"/>
              </w:rPr>
            </w:pPr>
            <w:r w:rsidRPr="005C58F7">
              <w:rPr>
                <w:b/>
                <w:sz w:val="24"/>
              </w:rPr>
              <w:t>9.2</w:t>
            </w:r>
            <w:r w:rsidR="0087105D" w:rsidRPr="005C58F7">
              <w:rPr>
                <w:rFonts w:hint="eastAsia"/>
                <w:b/>
                <w:sz w:val="24"/>
              </w:rPr>
              <w:t>.1</w:t>
            </w:r>
            <w:r w:rsidR="0087105D" w:rsidRPr="005C58F7">
              <w:rPr>
                <w:rFonts w:hint="eastAsia"/>
                <w:b/>
                <w:sz w:val="24"/>
              </w:rPr>
              <w:t>建设项目</w:t>
            </w:r>
            <w:r w:rsidR="0087105D" w:rsidRPr="005C58F7">
              <w:rPr>
                <w:b/>
                <w:bCs/>
                <w:sz w:val="24"/>
              </w:rPr>
              <w:t>环</w:t>
            </w:r>
            <w:r w:rsidR="0087105D" w:rsidRPr="005C58F7">
              <w:rPr>
                <w:rFonts w:hint="eastAsia"/>
                <w:b/>
                <w:bCs/>
                <w:sz w:val="24"/>
              </w:rPr>
              <w:t>评</w:t>
            </w:r>
            <w:r w:rsidRPr="005C58F7">
              <w:rPr>
                <w:b/>
                <w:bCs/>
                <w:sz w:val="24"/>
              </w:rPr>
              <w:t>审批原则符合性分析</w:t>
            </w:r>
          </w:p>
          <w:p w14:paraId="4DA0B64B" w14:textId="77777777" w:rsidR="008038D0" w:rsidRPr="005C58F7" w:rsidRDefault="0087105D" w:rsidP="0087105D">
            <w:pPr>
              <w:adjustRightInd w:val="0"/>
              <w:snapToGrid w:val="0"/>
              <w:spacing w:line="360" w:lineRule="auto"/>
              <w:rPr>
                <w:b/>
                <w:bCs/>
                <w:sz w:val="24"/>
              </w:rPr>
            </w:pPr>
            <w:r w:rsidRPr="005C58F7">
              <w:rPr>
                <w:b/>
                <w:bCs/>
                <w:sz w:val="24"/>
              </w:rPr>
              <w:t>9.2</w:t>
            </w:r>
            <w:r w:rsidRPr="005C58F7">
              <w:rPr>
                <w:rFonts w:hint="eastAsia"/>
                <w:b/>
                <w:bCs/>
                <w:sz w:val="24"/>
              </w:rPr>
              <w:t>.1</w:t>
            </w:r>
            <w:r w:rsidRPr="005C58F7">
              <w:rPr>
                <w:b/>
                <w:bCs/>
                <w:sz w:val="24"/>
              </w:rPr>
              <w:t>.1</w:t>
            </w:r>
            <w:r w:rsidR="008038D0" w:rsidRPr="005C58F7">
              <w:rPr>
                <w:b/>
                <w:bCs/>
                <w:sz w:val="24"/>
              </w:rPr>
              <w:t>建设项目符合</w:t>
            </w:r>
            <w:r w:rsidR="00E6292E" w:rsidRPr="005C58F7">
              <w:rPr>
                <w:rFonts w:hint="eastAsia"/>
                <w:b/>
                <w:bCs/>
                <w:sz w:val="24"/>
              </w:rPr>
              <w:t>生态</w:t>
            </w:r>
            <w:r w:rsidR="008038D0" w:rsidRPr="005C58F7">
              <w:rPr>
                <w:b/>
                <w:bCs/>
                <w:sz w:val="24"/>
              </w:rPr>
              <w:t>环境功能区规划的要求</w:t>
            </w:r>
          </w:p>
          <w:p w14:paraId="297E45A5" w14:textId="645152F4" w:rsidR="00360B92" w:rsidRPr="005C58F7" w:rsidRDefault="00E6292E" w:rsidP="006C190E">
            <w:pPr>
              <w:adjustRightInd w:val="0"/>
              <w:snapToGrid w:val="0"/>
              <w:spacing w:line="360" w:lineRule="auto"/>
              <w:ind w:firstLineChars="200" w:firstLine="480"/>
              <w:rPr>
                <w:sz w:val="24"/>
              </w:rPr>
            </w:pPr>
            <w:r w:rsidRPr="005C58F7">
              <w:rPr>
                <w:rFonts w:hint="eastAsia"/>
                <w:kern w:val="0"/>
                <w:sz w:val="24"/>
              </w:rPr>
              <w:t>根据《嘉兴市区环境功能区划》，项目所在地</w:t>
            </w:r>
            <w:r w:rsidR="00882B2C" w:rsidRPr="005C58F7">
              <w:rPr>
                <w:rFonts w:hint="eastAsia"/>
                <w:kern w:val="0"/>
                <w:sz w:val="24"/>
              </w:rPr>
              <w:t>为</w:t>
            </w:r>
            <w:r w:rsidR="00067A4E" w:rsidRPr="005C58F7">
              <w:rPr>
                <w:rFonts w:eastAsiaTheme="minorEastAsia" w:hint="eastAsia"/>
                <w:spacing w:val="-2"/>
                <w:sz w:val="24"/>
              </w:rPr>
              <w:t>嘉兴</w:t>
            </w:r>
            <w:r w:rsidRPr="005C58F7">
              <w:rPr>
                <w:rFonts w:eastAsiaTheme="minorEastAsia" w:hint="eastAsia"/>
                <w:spacing w:val="-2"/>
                <w:sz w:val="24"/>
              </w:rPr>
              <w:t>工业园区环境优化准入区（编号：</w:t>
            </w:r>
            <w:r w:rsidRPr="005C58F7">
              <w:rPr>
                <w:rFonts w:eastAsiaTheme="minorEastAsia" w:hint="eastAsia"/>
                <w:spacing w:val="-2"/>
                <w:sz w:val="24"/>
              </w:rPr>
              <w:t>04</w:t>
            </w:r>
            <w:r w:rsidR="00067A4E" w:rsidRPr="005C58F7">
              <w:rPr>
                <w:rFonts w:eastAsiaTheme="minorEastAsia" w:hint="eastAsia"/>
                <w:spacing w:val="-2"/>
                <w:sz w:val="24"/>
              </w:rPr>
              <w:t>02</w:t>
            </w:r>
            <w:r w:rsidRPr="005C58F7">
              <w:rPr>
                <w:rFonts w:eastAsiaTheme="minorEastAsia" w:hint="eastAsia"/>
                <w:spacing w:val="-2"/>
                <w:sz w:val="24"/>
              </w:rPr>
              <w:t>-</w:t>
            </w:r>
            <w:r w:rsidRPr="005C58F7">
              <w:rPr>
                <w:rFonts w:eastAsiaTheme="minorEastAsia" w:hint="eastAsia"/>
                <w:spacing w:val="-2"/>
                <w:sz w:val="24"/>
              </w:rPr>
              <w:t>Ⅴ</w:t>
            </w:r>
            <w:r w:rsidRPr="005C58F7">
              <w:rPr>
                <w:rFonts w:eastAsiaTheme="minorEastAsia" w:hint="eastAsia"/>
                <w:spacing w:val="-2"/>
                <w:sz w:val="24"/>
              </w:rPr>
              <w:t>-0-</w:t>
            </w:r>
            <w:r w:rsidR="00067A4E" w:rsidRPr="005C58F7">
              <w:rPr>
                <w:rFonts w:eastAsiaTheme="minorEastAsia" w:hint="eastAsia"/>
                <w:spacing w:val="-2"/>
                <w:sz w:val="24"/>
              </w:rPr>
              <w:t>3</w:t>
            </w:r>
            <w:r w:rsidRPr="005C58F7">
              <w:rPr>
                <w:rFonts w:eastAsiaTheme="minorEastAsia" w:hint="eastAsia"/>
                <w:spacing w:val="-2"/>
                <w:sz w:val="24"/>
              </w:rPr>
              <w:t>），属于环境优化准入区，负面清单位禁止</w:t>
            </w:r>
            <w:r w:rsidRPr="005C58F7">
              <w:rPr>
                <w:sz w:val="24"/>
              </w:rPr>
              <w:t>建设三类工业项目、国家和地方产业政策中规定的禁止类项目</w:t>
            </w:r>
            <w:r w:rsidR="009218B3" w:rsidRPr="005C58F7">
              <w:rPr>
                <w:rFonts w:eastAsiaTheme="minorEastAsia"/>
                <w:spacing w:val="-2"/>
                <w:sz w:val="24"/>
              </w:rPr>
              <w:t>。本项目为</w:t>
            </w:r>
            <w:r w:rsidR="00067A4E" w:rsidRPr="005C58F7">
              <w:rPr>
                <w:rFonts w:eastAsiaTheme="minorEastAsia" w:hint="eastAsia"/>
                <w:spacing w:val="-2"/>
                <w:sz w:val="24"/>
              </w:rPr>
              <w:t>熔喷非织造布</w:t>
            </w:r>
            <w:r w:rsidRPr="005C58F7">
              <w:rPr>
                <w:rFonts w:eastAsiaTheme="minorEastAsia" w:hint="eastAsia"/>
                <w:spacing w:val="-2"/>
                <w:sz w:val="24"/>
              </w:rPr>
              <w:t>建设项目</w:t>
            </w:r>
            <w:r w:rsidRPr="005C58F7">
              <w:rPr>
                <w:rFonts w:hint="eastAsia"/>
                <w:sz w:val="24"/>
              </w:rPr>
              <w:t>，</w:t>
            </w:r>
            <w:r w:rsidR="00360B92" w:rsidRPr="005C58F7">
              <w:rPr>
                <w:rFonts w:hint="eastAsia"/>
                <w:sz w:val="24"/>
              </w:rPr>
              <w:t>属于</w:t>
            </w:r>
            <w:r w:rsidRPr="005C58F7">
              <w:rPr>
                <w:rFonts w:hint="eastAsia"/>
                <w:sz w:val="24"/>
              </w:rPr>
              <w:t>二类工业新建</w:t>
            </w:r>
            <w:r w:rsidR="00360B92" w:rsidRPr="005C58F7">
              <w:rPr>
                <w:rFonts w:hint="eastAsia"/>
                <w:sz w:val="24"/>
              </w:rPr>
              <w:t>项目，用地为</w:t>
            </w:r>
            <w:r w:rsidR="009218B3" w:rsidRPr="005C58F7">
              <w:rPr>
                <w:rFonts w:hint="eastAsia"/>
                <w:sz w:val="24"/>
              </w:rPr>
              <w:t>工业</w:t>
            </w:r>
            <w:r w:rsidR="00360B92" w:rsidRPr="005C58F7">
              <w:rPr>
                <w:rFonts w:hint="eastAsia"/>
                <w:sz w:val="24"/>
              </w:rPr>
              <w:t>用地，不属于</w:t>
            </w:r>
            <w:r w:rsidRPr="005C58F7">
              <w:rPr>
                <w:rFonts w:hint="eastAsia"/>
                <w:sz w:val="24"/>
              </w:rPr>
              <w:t>区域</w:t>
            </w:r>
            <w:r w:rsidR="00360B92" w:rsidRPr="005C58F7">
              <w:rPr>
                <w:rFonts w:hint="eastAsia"/>
                <w:sz w:val="24"/>
              </w:rPr>
              <w:t>负面清单。因此</w:t>
            </w:r>
            <w:r w:rsidRPr="005C58F7">
              <w:rPr>
                <w:sz w:val="24"/>
              </w:rPr>
              <w:t>项目建设符合当地环境功能区划</w:t>
            </w:r>
            <w:r w:rsidR="00360B92" w:rsidRPr="005C58F7">
              <w:rPr>
                <w:rFonts w:hint="eastAsia"/>
                <w:sz w:val="24"/>
              </w:rPr>
              <w:t>。</w:t>
            </w:r>
          </w:p>
          <w:p w14:paraId="6C42A215" w14:textId="77777777" w:rsidR="008038D0" w:rsidRPr="005C58F7" w:rsidRDefault="0087105D" w:rsidP="0087105D">
            <w:pPr>
              <w:adjustRightInd w:val="0"/>
              <w:snapToGrid w:val="0"/>
              <w:spacing w:line="360" w:lineRule="auto"/>
              <w:rPr>
                <w:b/>
                <w:bCs/>
                <w:sz w:val="24"/>
              </w:rPr>
            </w:pPr>
            <w:r w:rsidRPr="005C58F7">
              <w:rPr>
                <w:b/>
                <w:bCs/>
                <w:sz w:val="24"/>
              </w:rPr>
              <w:t>9.2</w:t>
            </w:r>
            <w:r w:rsidRPr="005C58F7">
              <w:rPr>
                <w:rFonts w:hint="eastAsia"/>
                <w:b/>
                <w:bCs/>
                <w:sz w:val="24"/>
              </w:rPr>
              <w:t>.1</w:t>
            </w:r>
            <w:r w:rsidRPr="005C58F7">
              <w:rPr>
                <w:b/>
                <w:bCs/>
                <w:sz w:val="24"/>
              </w:rPr>
              <w:t>.2</w:t>
            </w:r>
            <w:r w:rsidR="008038D0" w:rsidRPr="005C58F7">
              <w:rPr>
                <w:b/>
                <w:bCs/>
                <w:sz w:val="24"/>
              </w:rPr>
              <w:t>排放污染物符合国家、省规定的污染物排放标准</w:t>
            </w:r>
          </w:p>
          <w:p w14:paraId="5350E2FC" w14:textId="77777777" w:rsidR="008038D0" w:rsidRPr="005C58F7" w:rsidRDefault="00E6292E" w:rsidP="006C190E">
            <w:pPr>
              <w:adjustRightInd w:val="0"/>
              <w:snapToGrid w:val="0"/>
              <w:spacing w:line="360" w:lineRule="auto"/>
              <w:ind w:firstLineChars="200" w:firstLine="480"/>
              <w:rPr>
                <w:sz w:val="24"/>
              </w:rPr>
            </w:pPr>
            <w:r w:rsidRPr="005C58F7">
              <w:rPr>
                <w:sz w:val="24"/>
              </w:rPr>
              <w:t>通过建设环保治理设施对项目污染物进行治理，营运期废气、废水、噪声、固废等经落实本项目提出的污染防治措施后，可全部做到达标排放</w:t>
            </w:r>
            <w:r w:rsidR="008038D0" w:rsidRPr="005C58F7">
              <w:rPr>
                <w:sz w:val="24"/>
              </w:rPr>
              <w:t>。</w:t>
            </w:r>
          </w:p>
          <w:p w14:paraId="6120B1FD" w14:textId="77777777" w:rsidR="008038D0" w:rsidRPr="005C58F7" w:rsidRDefault="0087105D" w:rsidP="0087105D">
            <w:pPr>
              <w:adjustRightInd w:val="0"/>
              <w:snapToGrid w:val="0"/>
              <w:spacing w:line="360" w:lineRule="auto"/>
              <w:rPr>
                <w:b/>
                <w:bCs/>
                <w:sz w:val="24"/>
              </w:rPr>
            </w:pPr>
            <w:r w:rsidRPr="005C58F7">
              <w:rPr>
                <w:b/>
                <w:bCs/>
                <w:sz w:val="24"/>
              </w:rPr>
              <w:t>9.2</w:t>
            </w:r>
            <w:r w:rsidRPr="005C58F7">
              <w:rPr>
                <w:rFonts w:hint="eastAsia"/>
                <w:b/>
                <w:bCs/>
                <w:sz w:val="24"/>
              </w:rPr>
              <w:t>.1</w:t>
            </w:r>
            <w:r w:rsidRPr="005C58F7">
              <w:rPr>
                <w:b/>
                <w:bCs/>
                <w:sz w:val="24"/>
              </w:rPr>
              <w:t>.3</w:t>
            </w:r>
            <w:r w:rsidR="008038D0" w:rsidRPr="005C58F7">
              <w:rPr>
                <w:b/>
                <w:bCs/>
                <w:sz w:val="24"/>
              </w:rPr>
              <w:t>排放污染物符合国家、省规定的主要污染物排放总量控制指标</w:t>
            </w:r>
          </w:p>
          <w:p w14:paraId="3E592BF3" w14:textId="1EE83635" w:rsidR="008038D0" w:rsidRPr="005C58F7" w:rsidRDefault="008038D0" w:rsidP="006C190E">
            <w:pPr>
              <w:adjustRightInd w:val="0"/>
              <w:snapToGrid w:val="0"/>
              <w:spacing w:line="360" w:lineRule="auto"/>
              <w:ind w:firstLineChars="200" w:firstLine="480"/>
              <w:rPr>
                <w:bCs/>
                <w:snapToGrid w:val="0"/>
                <w:kern w:val="0"/>
                <w:sz w:val="24"/>
              </w:rPr>
            </w:pPr>
            <w:r w:rsidRPr="005C58F7">
              <w:rPr>
                <w:sz w:val="24"/>
              </w:rPr>
              <w:t>根据本项目污染物特征，纳入总量控制的污染物为</w:t>
            </w:r>
            <w:r w:rsidRPr="005C58F7">
              <w:rPr>
                <w:sz w:val="24"/>
              </w:rPr>
              <w:t>COD</w:t>
            </w:r>
            <w:r w:rsidRPr="005C58F7">
              <w:rPr>
                <w:sz w:val="24"/>
              </w:rPr>
              <w:t>、</w:t>
            </w:r>
            <w:r w:rsidRPr="005C58F7">
              <w:rPr>
                <w:sz w:val="24"/>
              </w:rPr>
              <w:t>NH</w:t>
            </w:r>
            <w:r w:rsidRPr="005C58F7">
              <w:rPr>
                <w:sz w:val="24"/>
                <w:vertAlign w:val="subscript"/>
              </w:rPr>
              <w:t>3</w:t>
            </w:r>
            <w:r w:rsidRPr="005C58F7">
              <w:rPr>
                <w:sz w:val="24"/>
              </w:rPr>
              <w:t>-N</w:t>
            </w:r>
            <w:r w:rsidR="00E6292E" w:rsidRPr="005C58F7">
              <w:rPr>
                <w:rFonts w:hint="eastAsia"/>
                <w:sz w:val="24"/>
              </w:rPr>
              <w:t>、</w:t>
            </w:r>
            <w:r w:rsidR="00E6292E" w:rsidRPr="005C58F7">
              <w:rPr>
                <w:rFonts w:hint="eastAsia"/>
                <w:sz w:val="24"/>
              </w:rPr>
              <w:t>VOCs</w:t>
            </w:r>
            <w:r w:rsidRPr="005C58F7">
              <w:rPr>
                <w:rFonts w:hint="eastAsia"/>
                <w:bCs/>
                <w:snapToGrid w:val="0"/>
                <w:kern w:val="0"/>
                <w:sz w:val="24"/>
              </w:rPr>
              <w:t>。</w:t>
            </w:r>
          </w:p>
          <w:p w14:paraId="7DF7D879" w14:textId="77777777" w:rsidR="00E6292E" w:rsidRPr="005C58F7" w:rsidRDefault="00E6292E" w:rsidP="006C190E">
            <w:pPr>
              <w:adjustRightInd w:val="0"/>
              <w:snapToGrid w:val="0"/>
              <w:spacing w:line="360" w:lineRule="auto"/>
              <w:ind w:firstLineChars="200" w:firstLine="480"/>
              <w:rPr>
                <w:sz w:val="24"/>
              </w:rPr>
            </w:pPr>
            <w:r w:rsidRPr="005C58F7">
              <w:rPr>
                <w:rFonts w:hint="eastAsia"/>
                <w:sz w:val="24"/>
              </w:rPr>
              <w:t>根据《关于进一步建立完善建设项目环评审批污染物排放总量削减替代区域限批等制度的通知》（浙环发</w:t>
            </w:r>
            <w:r w:rsidRPr="005C58F7">
              <w:rPr>
                <w:rFonts w:hint="eastAsia"/>
                <w:sz w:val="24"/>
              </w:rPr>
              <w:t>[2012]10</w:t>
            </w:r>
            <w:r w:rsidRPr="005C58F7">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proofErr w:type="spellStart"/>
            <w:r w:rsidRPr="005C58F7">
              <w:rPr>
                <w:rFonts w:hint="eastAsia"/>
                <w:sz w:val="24"/>
              </w:rPr>
              <w:t>COD</w:t>
            </w:r>
            <w:r w:rsidRPr="005C58F7">
              <w:rPr>
                <w:rFonts w:hint="eastAsia"/>
                <w:sz w:val="24"/>
                <w:vertAlign w:val="subscript"/>
              </w:rPr>
              <w:t>Cr</w:t>
            </w:r>
            <w:proofErr w:type="spellEnd"/>
            <w:r w:rsidRPr="005C58F7">
              <w:rPr>
                <w:rFonts w:hint="eastAsia"/>
                <w:sz w:val="24"/>
              </w:rPr>
              <w:t>、</w:t>
            </w:r>
            <w:r w:rsidRPr="005C58F7">
              <w:rPr>
                <w:rFonts w:hint="eastAsia"/>
                <w:sz w:val="24"/>
              </w:rPr>
              <w:t>NH</w:t>
            </w:r>
            <w:r w:rsidRPr="005C58F7">
              <w:rPr>
                <w:rFonts w:hint="eastAsia"/>
                <w:sz w:val="24"/>
                <w:vertAlign w:val="subscript"/>
              </w:rPr>
              <w:t>3</w:t>
            </w:r>
            <w:r w:rsidRPr="005C58F7">
              <w:rPr>
                <w:rFonts w:hint="eastAsia"/>
                <w:sz w:val="24"/>
              </w:rPr>
              <w:t>-N</w:t>
            </w:r>
            <w:r w:rsidRPr="005C58F7">
              <w:rPr>
                <w:rFonts w:hint="eastAsia"/>
                <w:sz w:val="24"/>
              </w:rPr>
              <w:t>排放量无需区域替代削减</w:t>
            </w:r>
            <w:r w:rsidR="0087105D" w:rsidRPr="005C58F7">
              <w:rPr>
                <w:rFonts w:hint="eastAsia"/>
                <w:sz w:val="24"/>
              </w:rPr>
              <w:t>。</w:t>
            </w:r>
          </w:p>
          <w:p w14:paraId="68ABC198" w14:textId="77777777" w:rsidR="00067A4E" w:rsidRPr="005C58F7" w:rsidRDefault="0087105D" w:rsidP="00067A4E">
            <w:pPr>
              <w:snapToGrid w:val="0"/>
              <w:spacing w:line="360" w:lineRule="auto"/>
              <w:ind w:firstLineChars="200" w:firstLine="480"/>
              <w:rPr>
                <w:sz w:val="24"/>
              </w:rPr>
            </w:pPr>
            <w:r w:rsidRPr="005C58F7">
              <w:rPr>
                <w:rFonts w:hint="eastAsia"/>
                <w:bCs/>
                <w:snapToGrid w:val="0"/>
                <w:kern w:val="0"/>
                <w:sz w:val="24"/>
              </w:rPr>
              <w:t>根据《建设项目主要污染物排放总量指标审核及管理暂行办法》</w:t>
            </w:r>
            <w:r w:rsidRPr="005C58F7">
              <w:rPr>
                <w:rFonts w:hint="eastAsia"/>
                <w:bCs/>
                <w:snapToGrid w:val="0"/>
                <w:kern w:val="0"/>
                <w:sz w:val="24"/>
              </w:rPr>
              <w:t>(</w:t>
            </w:r>
            <w:r w:rsidRPr="005C58F7">
              <w:rPr>
                <w:rFonts w:hint="eastAsia"/>
                <w:bCs/>
                <w:snapToGrid w:val="0"/>
                <w:kern w:val="0"/>
                <w:sz w:val="24"/>
              </w:rPr>
              <w:t>环发</w:t>
            </w:r>
            <w:r w:rsidRPr="005C58F7">
              <w:rPr>
                <w:rFonts w:hint="eastAsia"/>
                <w:bCs/>
                <w:snapToGrid w:val="0"/>
                <w:kern w:val="0"/>
                <w:sz w:val="24"/>
              </w:rPr>
              <w:t>[2014]197</w:t>
            </w:r>
            <w:r w:rsidRPr="005C58F7">
              <w:rPr>
                <w:rFonts w:hint="eastAsia"/>
                <w:bCs/>
                <w:snapToGrid w:val="0"/>
                <w:kern w:val="0"/>
                <w:sz w:val="24"/>
              </w:rPr>
              <w:t>号</w:t>
            </w:r>
            <w:r w:rsidRPr="005C58F7">
              <w:rPr>
                <w:rFonts w:hint="eastAsia"/>
                <w:bCs/>
                <w:snapToGrid w:val="0"/>
                <w:kern w:val="0"/>
                <w:sz w:val="24"/>
              </w:rPr>
              <w:t>)</w:t>
            </w:r>
            <w:r w:rsidRPr="005C58F7">
              <w:rPr>
                <w:rFonts w:hint="eastAsia"/>
                <w:bCs/>
                <w:snapToGrid w:val="0"/>
                <w:kern w:val="0"/>
                <w:sz w:val="24"/>
              </w:rPr>
              <w:t>文件要求，本项目实施后新增</w:t>
            </w:r>
            <w:r w:rsidRPr="005C58F7">
              <w:rPr>
                <w:rFonts w:hint="eastAsia"/>
                <w:bCs/>
                <w:snapToGrid w:val="0"/>
                <w:kern w:val="0"/>
                <w:sz w:val="24"/>
              </w:rPr>
              <w:t>VOCs</w:t>
            </w:r>
            <w:r w:rsidRPr="005C58F7">
              <w:rPr>
                <w:rFonts w:hint="eastAsia"/>
                <w:bCs/>
                <w:snapToGrid w:val="0"/>
                <w:kern w:val="0"/>
                <w:sz w:val="24"/>
              </w:rPr>
              <w:t>应按照建设项目所需替代的主要污染物排放总量指标的</w:t>
            </w:r>
            <w:r w:rsidRPr="005C58F7">
              <w:rPr>
                <w:rFonts w:hint="eastAsia"/>
                <w:bCs/>
                <w:snapToGrid w:val="0"/>
                <w:kern w:val="0"/>
                <w:sz w:val="24"/>
              </w:rPr>
              <w:t>2</w:t>
            </w:r>
            <w:r w:rsidRPr="005C58F7">
              <w:rPr>
                <w:rFonts w:hint="eastAsia"/>
                <w:bCs/>
                <w:snapToGrid w:val="0"/>
                <w:kern w:val="0"/>
                <w:sz w:val="24"/>
              </w:rPr>
              <w:t>倍进行削减替代。</w:t>
            </w:r>
            <w:r w:rsidR="00067A4E" w:rsidRPr="005C58F7">
              <w:rPr>
                <w:sz w:val="24"/>
              </w:rPr>
              <w:t>本项目新增的</w:t>
            </w:r>
            <w:r w:rsidR="00067A4E" w:rsidRPr="005C58F7">
              <w:rPr>
                <w:rFonts w:hint="eastAsia"/>
                <w:sz w:val="24"/>
              </w:rPr>
              <w:t>污染物</w:t>
            </w:r>
            <w:r w:rsidR="00067A4E" w:rsidRPr="005C58F7">
              <w:rPr>
                <w:sz w:val="24"/>
              </w:rPr>
              <w:t>指标在南湖区范围内调剂解决。</w:t>
            </w:r>
          </w:p>
          <w:p w14:paraId="5A4E2310" w14:textId="77777777" w:rsidR="008038D0" w:rsidRPr="005C58F7" w:rsidRDefault="0087105D" w:rsidP="0087105D">
            <w:pPr>
              <w:adjustRightInd w:val="0"/>
              <w:snapToGrid w:val="0"/>
              <w:spacing w:line="360" w:lineRule="auto"/>
              <w:rPr>
                <w:b/>
                <w:sz w:val="24"/>
              </w:rPr>
            </w:pPr>
            <w:r w:rsidRPr="005C58F7">
              <w:rPr>
                <w:b/>
                <w:bCs/>
                <w:sz w:val="24"/>
              </w:rPr>
              <w:t>9.2</w:t>
            </w:r>
            <w:r w:rsidRPr="005C58F7">
              <w:rPr>
                <w:rFonts w:hint="eastAsia"/>
                <w:b/>
                <w:bCs/>
                <w:sz w:val="24"/>
              </w:rPr>
              <w:t>.1</w:t>
            </w:r>
            <w:r w:rsidRPr="005C58F7">
              <w:rPr>
                <w:b/>
                <w:bCs/>
                <w:sz w:val="24"/>
              </w:rPr>
              <w:t>.4</w:t>
            </w:r>
            <w:r w:rsidR="008038D0" w:rsidRPr="005C58F7">
              <w:rPr>
                <w:b/>
                <w:sz w:val="24"/>
              </w:rPr>
              <w:t>造成的环境影响符合建设项目所在地环境功能区划确定的环境质量要求</w:t>
            </w:r>
          </w:p>
          <w:p w14:paraId="02A4003F" w14:textId="77777777" w:rsidR="008038D0" w:rsidRPr="005C58F7" w:rsidRDefault="008038D0" w:rsidP="006C190E">
            <w:pPr>
              <w:adjustRightInd w:val="0"/>
              <w:snapToGrid w:val="0"/>
              <w:spacing w:line="360" w:lineRule="auto"/>
              <w:ind w:firstLineChars="200" w:firstLine="480"/>
              <w:rPr>
                <w:sz w:val="24"/>
              </w:rPr>
            </w:pPr>
            <w:r w:rsidRPr="005C58F7">
              <w:rPr>
                <w:sz w:val="24"/>
              </w:rPr>
              <w:t>经分析，项目污染物经治理达标排放后对周围环境影响不大，当地环境质量基本仍能维持现状。</w:t>
            </w:r>
          </w:p>
          <w:p w14:paraId="68AA25C9" w14:textId="77777777" w:rsidR="0087105D" w:rsidRPr="005C58F7" w:rsidRDefault="0087105D" w:rsidP="0087105D">
            <w:pPr>
              <w:adjustRightInd w:val="0"/>
              <w:snapToGrid w:val="0"/>
              <w:spacing w:line="360" w:lineRule="auto"/>
              <w:rPr>
                <w:sz w:val="24"/>
              </w:rPr>
            </w:pPr>
            <w:r w:rsidRPr="005C58F7">
              <w:rPr>
                <w:b/>
                <w:bCs/>
                <w:sz w:val="24"/>
              </w:rPr>
              <w:t>9.2</w:t>
            </w:r>
            <w:r w:rsidRPr="005C58F7">
              <w:rPr>
                <w:rFonts w:hint="eastAsia"/>
                <w:b/>
                <w:bCs/>
                <w:sz w:val="24"/>
              </w:rPr>
              <w:t>.1</w:t>
            </w:r>
            <w:r w:rsidRPr="005C58F7">
              <w:rPr>
                <w:b/>
                <w:bCs/>
                <w:sz w:val="24"/>
              </w:rPr>
              <w:t>.5</w:t>
            </w:r>
            <w:r w:rsidRPr="005C58F7">
              <w:rPr>
                <w:rFonts w:hint="eastAsia"/>
                <w:b/>
                <w:bCs/>
                <w:sz w:val="24"/>
              </w:rPr>
              <w:t>清洁生产要求的符合性</w:t>
            </w:r>
          </w:p>
          <w:p w14:paraId="62787300" w14:textId="77777777" w:rsidR="0087105D" w:rsidRPr="005C58F7" w:rsidRDefault="00F90864" w:rsidP="006C190E">
            <w:pPr>
              <w:adjustRightInd w:val="0"/>
              <w:snapToGrid w:val="0"/>
              <w:spacing w:line="360" w:lineRule="auto"/>
              <w:ind w:firstLineChars="200" w:firstLine="480"/>
              <w:rPr>
                <w:sz w:val="24"/>
              </w:rPr>
            </w:pPr>
            <w:r w:rsidRPr="005C58F7">
              <w:rPr>
                <w:rFonts w:hint="eastAsia"/>
                <w:sz w:val="24"/>
              </w:rPr>
              <w:t>本项目生活用水量较少，所有设备用电驱动，电能</w:t>
            </w:r>
            <w:r w:rsidR="00882B2C" w:rsidRPr="005C58F7">
              <w:rPr>
                <w:rFonts w:hint="eastAsia"/>
                <w:sz w:val="24"/>
              </w:rPr>
              <w:t>为</w:t>
            </w:r>
            <w:r w:rsidRPr="005C58F7">
              <w:rPr>
                <w:rFonts w:hint="eastAsia"/>
                <w:sz w:val="24"/>
              </w:rPr>
              <w:t>清洁能源，因此本项目的实施基本符合清洁生产的要求。</w:t>
            </w:r>
          </w:p>
          <w:p w14:paraId="41E0B5D2" w14:textId="77777777" w:rsidR="00F90864" w:rsidRPr="005C58F7" w:rsidRDefault="00F90864" w:rsidP="00F90864">
            <w:pPr>
              <w:adjustRightInd w:val="0"/>
              <w:snapToGrid w:val="0"/>
              <w:spacing w:line="360" w:lineRule="auto"/>
              <w:rPr>
                <w:sz w:val="24"/>
              </w:rPr>
            </w:pPr>
            <w:r w:rsidRPr="005C58F7">
              <w:rPr>
                <w:b/>
                <w:bCs/>
                <w:sz w:val="24"/>
              </w:rPr>
              <w:t>9.2</w:t>
            </w:r>
            <w:r w:rsidRPr="005C58F7">
              <w:rPr>
                <w:rFonts w:hint="eastAsia"/>
                <w:b/>
                <w:bCs/>
                <w:sz w:val="24"/>
              </w:rPr>
              <w:t>.1</w:t>
            </w:r>
            <w:r w:rsidRPr="005C58F7">
              <w:rPr>
                <w:b/>
                <w:bCs/>
                <w:sz w:val="24"/>
              </w:rPr>
              <w:t>.6</w:t>
            </w:r>
            <w:r w:rsidRPr="005C58F7">
              <w:rPr>
                <w:b/>
                <w:bCs/>
                <w:sz w:val="24"/>
              </w:rPr>
              <w:t>建设项目符合主体功能区规划、土地利用总体规划、城乡规划的要求</w:t>
            </w:r>
          </w:p>
          <w:p w14:paraId="64AC0590" w14:textId="4FFB6CDB" w:rsidR="00F90864" w:rsidRPr="005C58F7" w:rsidRDefault="00F90864" w:rsidP="00F90864">
            <w:pPr>
              <w:adjustRightInd w:val="0"/>
              <w:snapToGrid w:val="0"/>
              <w:spacing w:line="360" w:lineRule="auto"/>
              <w:ind w:firstLineChars="200" w:firstLine="480"/>
              <w:rPr>
                <w:sz w:val="24"/>
              </w:rPr>
            </w:pPr>
            <w:r w:rsidRPr="005C58F7">
              <w:rPr>
                <w:sz w:val="24"/>
              </w:rPr>
              <w:t>本项目位于</w:t>
            </w:r>
            <w:r w:rsidRPr="005C58F7">
              <w:rPr>
                <w:rFonts w:eastAsiaTheme="minorEastAsia" w:hint="eastAsia"/>
                <w:bCs/>
                <w:sz w:val="24"/>
              </w:rPr>
              <w:t>嘉兴市</w:t>
            </w:r>
            <w:r w:rsidR="00067A4E" w:rsidRPr="005C58F7">
              <w:rPr>
                <w:rFonts w:eastAsiaTheme="minorEastAsia" w:hint="eastAsia"/>
                <w:bCs/>
                <w:sz w:val="24"/>
              </w:rPr>
              <w:t>南湖区大桥镇</w:t>
            </w:r>
            <w:r w:rsidR="0019183C" w:rsidRPr="005C58F7">
              <w:rPr>
                <w:rFonts w:eastAsiaTheme="minorEastAsia" w:hint="eastAsia"/>
                <w:bCs/>
                <w:sz w:val="24"/>
              </w:rPr>
              <w:t>顺泽路</w:t>
            </w:r>
            <w:r w:rsidR="0019183C" w:rsidRPr="005C58F7">
              <w:rPr>
                <w:rFonts w:eastAsiaTheme="minorEastAsia" w:hint="eastAsia"/>
                <w:bCs/>
                <w:sz w:val="24"/>
              </w:rPr>
              <w:t>1376</w:t>
            </w:r>
            <w:r w:rsidR="0019183C" w:rsidRPr="005C58F7">
              <w:rPr>
                <w:rFonts w:eastAsiaTheme="minorEastAsia" w:hint="eastAsia"/>
                <w:bCs/>
                <w:sz w:val="24"/>
              </w:rPr>
              <w:t>号</w:t>
            </w:r>
            <w:r w:rsidR="0019183C" w:rsidRPr="005C58F7">
              <w:rPr>
                <w:rFonts w:eastAsiaTheme="minorEastAsia" w:hint="eastAsia"/>
                <w:bCs/>
                <w:sz w:val="24"/>
              </w:rPr>
              <w:t>2</w:t>
            </w:r>
            <w:r w:rsidR="0019183C" w:rsidRPr="005C58F7">
              <w:rPr>
                <w:rFonts w:eastAsiaTheme="minorEastAsia" w:hint="eastAsia"/>
                <w:bCs/>
                <w:sz w:val="24"/>
              </w:rPr>
              <w:t>幢</w:t>
            </w:r>
            <w:r w:rsidRPr="005C58F7">
              <w:rPr>
                <w:rFonts w:eastAsiaTheme="minorEastAsia" w:hint="eastAsia"/>
                <w:bCs/>
                <w:sz w:val="24"/>
              </w:rPr>
              <w:t>厂房</w:t>
            </w:r>
            <w:r w:rsidRPr="005C58F7">
              <w:rPr>
                <w:sz w:val="24"/>
              </w:rPr>
              <w:t>，项目用地性质为</w:t>
            </w:r>
            <w:r w:rsidRPr="005C58F7">
              <w:rPr>
                <w:rFonts w:hint="eastAsia"/>
                <w:sz w:val="24"/>
              </w:rPr>
              <w:t>工业用地</w:t>
            </w:r>
            <w:r w:rsidRPr="005C58F7">
              <w:rPr>
                <w:sz w:val="24"/>
              </w:rPr>
              <w:t>，项目用地符合当地主体功能区规划、土地利用总体规划及城乡规划。</w:t>
            </w:r>
          </w:p>
          <w:p w14:paraId="365E6212" w14:textId="77777777" w:rsidR="00F90864" w:rsidRPr="005C58F7" w:rsidRDefault="00F90864" w:rsidP="00F90864">
            <w:pPr>
              <w:adjustRightInd w:val="0"/>
              <w:snapToGrid w:val="0"/>
              <w:spacing w:line="360" w:lineRule="auto"/>
              <w:rPr>
                <w:sz w:val="24"/>
              </w:rPr>
            </w:pPr>
            <w:r w:rsidRPr="005C58F7">
              <w:rPr>
                <w:b/>
                <w:bCs/>
                <w:sz w:val="24"/>
              </w:rPr>
              <w:t>9.2</w:t>
            </w:r>
            <w:r w:rsidRPr="005C58F7">
              <w:rPr>
                <w:rFonts w:hint="eastAsia"/>
                <w:b/>
                <w:bCs/>
                <w:sz w:val="24"/>
              </w:rPr>
              <w:t>.1</w:t>
            </w:r>
            <w:r w:rsidRPr="005C58F7">
              <w:rPr>
                <w:b/>
                <w:bCs/>
                <w:sz w:val="24"/>
              </w:rPr>
              <w:t>.7</w:t>
            </w:r>
            <w:r w:rsidRPr="005C58F7">
              <w:rPr>
                <w:b/>
                <w:bCs/>
                <w:sz w:val="24"/>
              </w:rPr>
              <w:t>建设项目符合、国家和省产业政策等的要求</w:t>
            </w:r>
          </w:p>
          <w:p w14:paraId="5DE51093" w14:textId="614B912D" w:rsidR="00F90864" w:rsidRPr="005C58F7" w:rsidRDefault="00F90864" w:rsidP="00F90864">
            <w:pPr>
              <w:adjustRightInd w:val="0"/>
              <w:snapToGrid w:val="0"/>
              <w:spacing w:line="360" w:lineRule="auto"/>
              <w:ind w:firstLineChars="200" w:firstLine="480"/>
              <w:rPr>
                <w:sz w:val="24"/>
              </w:rPr>
            </w:pPr>
            <w:r w:rsidRPr="005C58F7">
              <w:rPr>
                <w:sz w:val="24"/>
              </w:rPr>
              <w:t>根据《</w:t>
            </w:r>
            <w:r w:rsidRPr="005C58F7">
              <w:rPr>
                <w:rFonts w:hint="eastAsia"/>
                <w:sz w:val="24"/>
              </w:rPr>
              <w:t>产业结构调整指导目录（</w:t>
            </w:r>
            <w:r w:rsidRPr="005C58F7">
              <w:rPr>
                <w:rFonts w:hint="eastAsia"/>
                <w:sz w:val="24"/>
              </w:rPr>
              <w:t>2019</w:t>
            </w:r>
            <w:r w:rsidRPr="005C58F7">
              <w:rPr>
                <w:rFonts w:hint="eastAsia"/>
                <w:sz w:val="24"/>
              </w:rPr>
              <w:t>年本）</w:t>
            </w:r>
            <w:r w:rsidRPr="005C58F7">
              <w:rPr>
                <w:sz w:val="24"/>
              </w:rPr>
              <w:t>》（</w:t>
            </w:r>
            <w:r w:rsidRPr="005C58F7">
              <w:rPr>
                <w:spacing w:val="-2"/>
                <w:sz w:val="24"/>
              </w:rPr>
              <w:t>中华人民共和国国家发展和改革委员会令第</w:t>
            </w:r>
            <w:r w:rsidRPr="005C58F7">
              <w:rPr>
                <w:rFonts w:hint="eastAsia"/>
                <w:spacing w:val="-2"/>
                <w:sz w:val="24"/>
              </w:rPr>
              <w:t>29</w:t>
            </w:r>
            <w:r w:rsidRPr="005C58F7">
              <w:rPr>
                <w:spacing w:val="-2"/>
                <w:sz w:val="24"/>
              </w:rPr>
              <w:t>号，</w:t>
            </w:r>
            <w:r w:rsidRPr="005C58F7">
              <w:rPr>
                <w:rFonts w:hint="eastAsia"/>
                <w:spacing w:val="-2"/>
                <w:sz w:val="24"/>
              </w:rPr>
              <w:t>2020.1.1</w:t>
            </w:r>
            <w:r w:rsidRPr="005C58F7">
              <w:rPr>
                <w:rFonts w:hint="eastAsia"/>
                <w:spacing w:val="-2"/>
                <w:sz w:val="24"/>
              </w:rPr>
              <w:t>施行</w:t>
            </w:r>
            <w:r w:rsidRPr="005C58F7">
              <w:rPr>
                <w:sz w:val="24"/>
              </w:rPr>
              <w:t>）</w:t>
            </w:r>
            <w:r w:rsidR="007B1B69" w:rsidRPr="005C58F7">
              <w:rPr>
                <w:rFonts w:hint="eastAsia"/>
                <w:sz w:val="24"/>
              </w:rPr>
              <w:t>，本项目属于“鼓励类—二十、纺织，</w:t>
            </w:r>
            <w:r w:rsidR="007B1B69" w:rsidRPr="005C58F7">
              <w:rPr>
                <w:rFonts w:hint="eastAsia"/>
                <w:sz w:val="24"/>
              </w:rPr>
              <w:t>8</w:t>
            </w:r>
            <w:r w:rsidR="007B1B69" w:rsidRPr="005C58F7">
              <w:rPr>
                <w:rFonts w:hint="eastAsia"/>
                <w:sz w:val="24"/>
              </w:rPr>
              <w:t>、采用非织造、机织、针织、编织等工艺及多种工艺复合、长效整理等新技术，生产功能性产业用纺织品”。根据</w:t>
            </w:r>
            <w:r w:rsidRPr="005C58F7">
              <w:rPr>
                <w:bCs/>
                <w:sz w:val="24"/>
              </w:rPr>
              <w:t>《嘉兴市当前限制和禁止发展产业目录（</w:t>
            </w:r>
            <w:r w:rsidRPr="005C58F7">
              <w:rPr>
                <w:bCs/>
                <w:sz w:val="24"/>
              </w:rPr>
              <w:t>2010</w:t>
            </w:r>
            <w:r w:rsidRPr="005C58F7">
              <w:rPr>
                <w:bCs/>
                <w:sz w:val="24"/>
              </w:rPr>
              <w:t>年本）》、《</w:t>
            </w:r>
            <w:r w:rsidR="0019183C" w:rsidRPr="005C58F7">
              <w:rPr>
                <w:rFonts w:hint="eastAsia"/>
                <w:bCs/>
                <w:sz w:val="24"/>
              </w:rPr>
              <w:t>嘉兴市南湖区</w:t>
            </w:r>
            <w:r w:rsidRPr="005C58F7">
              <w:rPr>
                <w:rFonts w:hint="eastAsia"/>
                <w:bCs/>
                <w:sz w:val="24"/>
              </w:rPr>
              <w:t>工业</w:t>
            </w:r>
            <w:r w:rsidR="0019183C" w:rsidRPr="005C58F7">
              <w:rPr>
                <w:rFonts w:hint="eastAsia"/>
                <w:bCs/>
                <w:sz w:val="24"/>
              </w:rPr>
              <w:t>产业结构调整</w:t>
            </w:r>
            <w:r w:rsidRPr="005C58F7">
              <w:rPr>
                <w:rFonts w:hint="eastAsia"/>
                <w:bCs/>
                <w:sz w:val="24"/>
              </w:rPr>
              <w:t>指导目录</w:t>
            </w:r>
            <w:r w:rsidRPr="005C58F7">
              <w:rPr>
                <w:bCs/>
                <w:sz w:val="24"/>
              </w:rPr>
              <w:t>》</w:t>
            </w:r>
            <w:r w:rsidR="0019183C" w:rsidRPr="005C58F7">
              <w:rPr>
                <w:rFonts w:hint="eastAsia"/>
                <w:bCs/>
                <w:sz w:val="24"/>
              </w:rPr>
              <w:t>（南政发</w:t>
            </w:r>
            <w:r w:rsidR="0019183C" w:rsidRPr="005C58F7">
              <w:rPr>
                <w:rFonts w:hint="eastAsia"/>
                <w:bCs/>
                <w:sz w:val="24"/>
              </w:rPr>
              <w:t>[</w:t>
            </w:r>
            <w:r w:rsidR="0019183C" w:rsidRPr="005C58F7">
              <w:rPr>
                <w:bCs/>
                <w:sz w:val="24"/>
              </w:rPr>
              <w:t>2008]37</w:t>
            </w:r>
            <w:r w:rsidR="0019183C" w:rsidRPr="005C58F7">
              <w:rPr>
                <w:rFonts w:hint="eastAsia"/>
                <w:bCs/>
                <w:sz w:val="24"/>
              </w:rPr>
              <w:t>号）</w:t>
            </w:r>
            <w:r w:rsidRPr="005C58F7">
              <w:rPr>
                <w:bCs/>
                <w:sz w:val="24"/>
              </w:rPr>
              <w:t>，</w:t>
            </w:r>
            <w:r w:rsidRPr="005C58F7">
              <w:rPr>
                <w:sz w:val="24"/>
              </w:rPr>
              <w:t>本项目未列入限制类和淘汰类项目，因此，该项目建设符合国家及地方的产业政策</w:t>
            </w:r>
            <w:r w:rsidRPr="005C58F7">
              <w:rPr>
                <w:rFonts w:hint="eastAsia"/>
                <w:sz w:val="24"/>
              </w:rPr>
              <w:t>。</w:t>
            </w:r>
          </w:p>
          <w:p w14:paraId="37B9AE8B" w14:textId="3C366CFC" w:rsidR="00F90864" w:rsidRPr="005C58F7" w:rsidRDefault="00F90864" w:rsidP="00F90864">
            <w:pPr>
              <w:adjustRightInd w:val="0"/>
              <w:snapToGrid w:val="0"/>
              <w:spacing w:line="360" w:lineRule="auto"/>
              <w:ind w:firstLineChars="200" w:firstLine="480"/>
              <w:rPr>
                <w:sz w:val="24"/>
              </w:rPr>
            </w:pPr>
            <w:r w:rsidRPr="005C58F7">
              <w:rPr>
                <w:rFonts w:hint="eastAsia"/>
                <w:sz w:val="24"/>
              </w:rPr>
              <w:t>因此，本项目的建设基本符合国家及地方的产业政策。</w:t>
            </w:r>
          </w:p>
          <w:p w14:paraId="5A312AC5" w14:textId="77777777" w:rsidR="008038D0" w:rsidRPr="005C58F7" w:rsidRDefault="00F90864" w:rsidP="00F90864">
            <w:pPr>
              <w:adjustRightInd w:val="0"/>
              <w:snapToGrid w:val="0"/>
              <w:spacing w:line="360" w:lineRule="auto"/>
              <w:rPr>
                <w:sz w:val="24"/>
              </w:rPr>
            </w:pPr>
            <w:r w:rsidRPr="005C58F7">
              <w:rPr>
                <w:b/>
                <w:sz w:val="24"/>
              </w:rPr>
              <w:t>9.2</w:t>
            </w:r>
            <w:r w:rsidRPr="005C58F7">
              <w:rPr>
                <w:rFonts w:hint="eastAsia"/>
                <w:b/>
                <w:sz w:val="24"/>
              </w:rPr>
              <w:t>.2</w:t>
            </w:r>
            <w:r w:rsidRPr="005C58F7">
              <w:rPr>
                <w:rFonts w:hint="eastAsia"/>
                <w:b/>
                <w:sz w:val="24"/>
              </w:rPr>
              <w:t>“四性五不批</w:t>
            </w:r>
            <w:r w:rsidR="00DC50DF" w:rsidRPr="005C58F7">
              <w:rPr>
                <w:rFonts w:hint="eastAsia"/>
                <w:b/>
                <w:sz w:val="24"/>
              </w:rPr>
              <w:t>”符合性分析</w:t>
            </w:r>
          </w:p>
          <w:p w14:paraId="2B42B1E4" w14:textId="77777777" w:rsidR="00DC50DF" w:rsidRPr="005C58F7" w:rsidRDefault="00DC50DF" w:rsidP="006C190E">
            <w:pPr>
              <w:adjustRightInd w:val="0"/>
              <w:snapToGrid w:val="0"/>
              <w:spacing w:line="360" w:lineRule="auto"/>
              <w:ind w:firstLineChars="200" w:firstLine="480"/>
              <w:rPr>
                <w:sz w:val="24"/>
              </w:rPr>
            </w:pPr>
            <w:r w:rsidRPr="005C58F7">
              <w:rPr>
                <w:rFonts w:hint="eastAsia"/>
                <w:sz w:val="24"/>
              </w:rPr>
              <w:t>项目“四性五不批”符合性分析见表</w:t>
            </w:r>
            <w:r w:rsidRPr="005C58F7">
              <w:rPr>
                <w:rFonts w:hint="eastAsia"/>
                <w:sz w:val="24"/>
              </w:rPr>
              <w:t>9-2</w:t>
            </w:r>
            <w:r w:rsidRPr="005C58F7">
              <w:rPr>
                <w:rFonts w:hint="eastAsia"/>
                <w:sz w:val="24"/>
              </w:rPr>
              <w:t>。</w:t>
            </w:r>
          </w:p>
          <w:p w14:paraId="036BD28F" w14:textId="77777777" w:rsidR="00DC50DF" w:rsidRPr="005C58F7" w:rsidRDefault="00DC50DF" w:rsidP="00DC50DF">
            <w:pPr>
              <w:adjustRightInd w:val="0"/>
              <w:snapToGrid w:val="0"/>
              <w:jc w:val="center"/>
              <w:rPr>
                <w:bCs/>
                <w:sz w:val="24"/>
              </w:rPr>
            </w:pPr>
            <w:r w:rsidRPr="005C58F7">
              <w:rPr>
                <w:b/>
                <w:szCs w:val="21"/>
              </w:rPr>
              <w:t>表</w:t>
            </w:r>
            <w:r w:rsidRPr="005C58F7">
              <w:rPr>
                <w:b/>
                <w:szCs w:val="21"/>
              </w:rPr>
              <w:t>9-2</w:t>
            </w:r>
            <w:r w:rsidRPr="005C58F7">
              <w:rPr>
                <w:rFonts w:hint="eastAsia"/>
                <w:b/>
                <w:szCs w:val="21"/>
              </w:rPr>
              <w:t xml:space="preserve">    </w:t>
            </w:r>
            <w:r w:rsidRPr="005C58F7">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227F48" w:rsidRPr="005C58F7" w14:paraId="29161510" w14:textId="77777777" w:rsidTr="00DC50DF">
              <w:trPr>
                <w:trHeight w:val="284"/>
              </w:trPr>
              <w:tc>
                <w:tcPr>
                  <w:tcW w:w="3397" w:type="dxa"/>
                  <w:gridSpan w:val="2"/>
                  <w:shd w:val="clear" w:color="auto" w:fill="auto"/>
                  <w:vAlign w:val="center"/>
                </w:tcPr>
                <w:p w14:paraId="5A79746A" w14:textId="77777777" w:rsidR="00DC50DF" w:rsidRPr="005C58F7" w:rsidRDefault="00DC50DF" w:rsidP="00477A57">
                  <w:pPr>
                    <w:jc w:val="center"/>
                    <w:rPr>
                      <w:szCs w:val="21"/>
                    </w:rPr>
                  </w:pPr>
                  <w:r w:rsidRPr="005C58F7">
                    <w:rPr>
                      <w:szCs w:val="21"/>
                    </w:rPr>
                    <w:t>建设项目环境保护管理条例</w:t>
                  </w:r>
                </w:p>
              </w:tc>
              <w:tc>
                <w:tcPr>
                  <w:tcW w:w="4182" w:type="dxa"/>
                  <w:shd w:val="clear" w:color="auto" w:fill="auto"/>
                  <w:vAlign w:val="center"/>
                </w:tcPr>
                <w:p w14:paraId="0073F6C1" w14:textId="77777777" w:rsidR="00DC50DF" w:rsidRPr="005C58F7" w:rsidRDefault="00DC50DF" w:rsidP="00477A57">
                  <w:pPr>
                    <w:jc w:val="center"/>
                    <w:rPr>
                      <w:szCs w:val="21"/>
                    </w:rPr>
                  </w:pPr>
                  <w:r w:rsidRPr="005C58F7">
                    <w:rPr>
                      <w:szCs w:val="21"/>
                    </w:rPr>
                    <w:t>符合性分析</w:t>
                  </w:r>
                </w:p>
              </w:tc>
              <w:tc>
                <w:tcPr>
                  <w:tcW w:w="1141" w:type="dxa"/>
                  <w:shd w:val="clear" w:color="auto" w:fill="auto"/>
                  <w:vAlign w:val="center"/>
                </w:tcPr>
                <w:p w14:paraId="7BCE0155" w14:textId="77777777" w:rsidR="00DC50DF" w:rsidRPr="005C58F7" w:rsidRDefault="00DC50DF" w:rsidP="00477A57">
                  <w:pPr>
                    <w:jc w:val="center"/>
                    <w:rPr>
                      <w:szCs w:val="21"/>
                    </w:rPr>
                  </w:pPr>
                  <w:r w:rsidRPr="005C58F7">
                    <w:rPr>
                      <w:szCs w:val="21"/>
                    </w:rPr>
                    <w:t>是否符合</w:t>
                  </w:r>
                </w:p>
              </w:tc>
            </w:tr>
            <w:tr w:rsidR="00227F48" w:rsidRPr="005C58F7" w14:paraId="3B407269" w14:textId="77777777" w:rsidTr="00DC50DF">
              <w:trPr>
                <w:trHeight w:val="284"/>
              </w:trPr>
              <w:tc>
                <w:tcPr>
                  <w:tcW w:w="426" w:type="dxa"/>
                  <w:vMerge w:val="restart"/>
                  <w:shd w:val="clear" w:color="auto" w:fill="auto"/>
                  <w:vAlign w:val="center"/>
                </w:tcPr>
                <w:p w14:paraId="4F32DD81" w14:textId="77777777" w:rsidR="00DC50DF" w:rsidRPr="005C58F7" w:rsidRDefault="00DC50DF" w:rsidP="00477A57">
                  <w:pPr>
                    <w:jc w:val="center"/>
                    <w:rPr>
                      <w:szCs w:val="21"/>
                    </w:rPr>
                  </w:pPr>
                  <w:r w:rsidRPr="005C58F7">
                    <w:rPr>
                      <w:szCs w:val="21"/>
                    </w:rPr>
                    <w:t>四性</w:t>
                  </w:r>
                </w:p>
              </w:tc>
              <w:tc>
                <w:tcPr>
                  <w:tcW w:w="2971" w:type="dxa"/>
                  <w:shd w:val="clear" w:color="auto" w:fill="auto"/>
                  <w:vAlign w:val="center"/>
                </w:tcPr>
                <w:p w14:paraId="6D687DC5" w14:textId="77777777" w:rsidR="00DC50DF" w:rsidRPr="005C58F7" w:rsidRDefault="00DC50DF" w:rsidP="00477A57">
                  <w:pPr>
                    <w:jc w:val="center"/>
                    <w:rPr>
                      <w:szCs w:val="21"/>
                    </w:rPr>
                  </w:pPr>
                  <w:r w:rsidRPr="005C58F7">
                    <w:rPr>
                      <w:szCs w:val="21"/>
                    </w:rPr>
                    <w:t>建设项目的环境可行性</w:t>
                  </w:r>
                </w:p>
              </w:tc>
              <w:tc>
                <w:tcPr>
                  <w:tcW w:w="4182" w:type="dxa"/>
                  <w:shd w:val="clear" w:color="auto" w:fill="auto"/>
                  <w:vAlign w:val="center"/>
                </w:tcPr>
                <w:p w14:paraId="5CADDB96" w14:textId="77777777" w:rsidR="00DC50DF" w:rsidRPr="005C58F7" w:rsidRDefault="00DC50DF" w:rsidP="00477A57">
                  <w:pPr>
                    <w:jc w:val="center"/>
                    <w:rPr>
                      <w:szCs w:val="21"/>
                    </w:rPr>
                  </w:pPr>
                  <w:r w:rsidRPr="005C58F7">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14CDEE6C" w14:textId="77777777" w:rsidR="00DC50DF" w:rsidRPr="005C58F7" w:rsidRDefault="00DC50DF" w:rsidP="00477A57">
                  <w:pPr>
                    <w:jc w:val="center"/>
                    <w:rPr>
                      <w:szCs w:val="21"/>
                    </w:rPr>
                  </w:pPr>
                  <w:r w:rsidRPr="005C58F7">
                    <w:rPr>
                      <w:szCs w:val="21"/>
                    </w:rPr>
                    <w:t>符合</w:t>
                  </w:r>
                </w:p>
              </w:tc>
            </w:tr>
            <w:tr w:rsidR="00227F48" w:rsidRPr="005C58F7" w14:paraId="448B06FF" w14:textId="77777777" w:rsidTr="00DC50DF">
              <w:trPr>
                <w:trHeight w:val="284"/>
              </w:trPr>
              <w:tc>
                <w:tcPr>
                  <w:tcW w:w="426" w:type="dxa"/>
                  <w:vMerge/>
                  <w:shd w:val="clear" w:color="auto" w:fill="auto"/>
                  <w:vAlign w:val="center"/>
                </w:tcPr>
                <w:p w14:paraId="3272036E" w14:textId="77777777" w:rsidR="00DC50DF" w:rsidRPr="005C58F7" w:rsidRDefault="00DC50DF" w:rsidP="00477A57">
                  <w:pPr>
                    <w:jc w:val="center"/>
                    <w:rPr>
                      <w:szCs w:val="21"/>
                    </w:rPr>
                  </w:pPr>
                </w:p>
              </w:tc>
              <w:tc>
                <w:tcPr>
                  <w:tcW w:w="2971" w:type="dxa"/>
                  <w:shd w:val="clear" w:color="auto" w:fill="auto"/>
                  <w:vAlign w:val="center"/>
                </w:tcPr>
                <w:p w14:paraId="5AFA7245" w14:textId="77777777" w:rsidR="00DC50DF" w:rsidRPr="005C58F7" w:rsidRDefault="00DC50DF" w:rsidP="00477A57">
                  <w:pPr>
                    <w:jc w:val="center"/>
                    <w:rPr>
                      <w:szCs w:val="21"/>
                    </w:rPr>
                  </w:pPr>
                  <w:r w:rsidRPr="005C58F7">
                    <w:rPr>
                      <w:szCs w:val="21"/>
                    </w:rPr>
                    <w:t>环境影响分析预测评估的</w:t>
                  </w:r>
                </w:p>
                <w:p w14:paraId="54FE9CB4" w14:textId="77777777" w:rsidR="00DC50DF" w:rsidRPr="005C58F7" w:rsidRDefault="00DC50DF" w:rsidP="00477A57">
                  <w:pPr>
                    <w:jc w:val="center"/>
                    <w:rPr>
                      <w:szCs w:val="21"/>
                    </w:rPr>
                  </w:pPr>
                  <w:r w:rsidRPr="005C58F7">
                    <w:rPr>
                      <w:szCs w:val="21"/>
                    </w:rPr>
                    <w:t>可靠性</w:t>
                  </w:r>
                </w:p>
              </w:tc>
              <w:tc>
                <w:tcPr>
                  <w:tcW w:w="4182" w:type="dxa"/>
                  <w:shd w:val="clear" w:color="auto" w:fill="auto"/>
                  <w:vAlign w:val="center"/>
                </w:tcPr>
                <w:p w14:paraId="46CE84D9" w14:textId="77777777" w:rsidR="00DC50DF" w:rsidRPr="005C58F7" w:rsidRDefault="00DC50DF" w:rsidP="00477A57">
                  <w:pPr>
                    <w:jc w:val="center"/>
                    <w:rPr>
                      <w:szCs w:val="21"/>
                    </w:rPr>
                  </w:pPr>
                  <w:r w:rsidRPr="005C58F7">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7BCB6267" w14:textId="77777777" w:rsidR="00DC50DF" w:rsidRPr="005C58F7" w:rsidRDefault="00DC50DF" w:rsidP="00477A57">
                  <w:pPr>
                    <w:jc w:val="center"/>
                    <w:rPr>
                      <w:szCs w:val="21"/>
                    </w:rPr>
                  </w:pPr>
                  <w:r w:rsidRPr="005C58F7">
                    <w:rPr>
                      <w:szCs w:val="21"/>
                    </w:rPr>
                    <w:t>符合</w:t>
                  </w:r>
                </w:p>
              </w:tc>
            </w:tr>
            <w:tr w:rsidR="00227F48" w:rsidRPr="005C58F7" w14:paraId="703B927B" w14:textId="77777777" w:rsidTr="00DC50DF">
              <w:trPr>
                <w:trHeight w:val="284"/>
              </w:trPr>
              <w:tc>
                <w:tcPr>
                  <w:tcW w:w="426" w:type="dxa"/>
                  <w:vMerge/>
                  <w:shd w:val="clear" w:color="auto" w:fill="auto"/>
                  <w:vAlign w:val="center"/>
                </w:tcPr>
                <w:p w14:paraId="24984EF6" w14:textId="77777777" w:rsidR="00DC50DF" w:rsidRPr="005C58F7" w:rsidRDefault="00DC50DF" w:rsidP="00477A57">
                  <w:pPr>
                    <w:jc w:val="center"/>
                    <w:rPr>
                      <w:szCs w:val="21"/>
                    </w:rPr>
                  </w:pPr>
                </w:p>
              </w:tc>
              <w:tc>
                <w:tcPr>
                  <w:tcW w:w="2971" w:type="dxa"/>
                  <w:shd w:val="clear" w:color="auto" w:fill="auto"/>
                  <w:vAlign w:val="center"/>
                </w:tcPr>
                <w:p w14:paraId="021A038B" w14:textId="77777777" w:rsidR="00DC50DF" w:rsidRPr="005C58F7" w:rsidRDefault="00DC50DF" w:rsidP="00477A57">
                  <w:pPr>
                    <w:jc w:val="center"/>
                    <w:rPr>
                      <w:szCs w:val="21"/>
                    </w:rPr>
                  </w:pPr>
                  <w:r w:rsidRPr="005C58F7">
                    <w:rPr>
                      <w:szCs w:val="21"/>
                    </w:rPr>
                    <w:t>环境保护措施的有效性</w:t>
                  </w:r>
                </w:p>
              </w:tc>
              <w:tc>
                <w:tcPr>
                  <w:tcW w:w="4182" w:type="dxa"/>
                  <w:shd w:val="clear" w:color="auto" w:fill="auto"/>
                  <w:vAlign w:val="center"/>
                </w:tcPr>
                <w:p w14:paraId="3B06AC9C" w14:textId="77777777" w:rsidR="00DC50DF" w:rsidRPr="005C58F7" w:rsidRDefault="00DC50DF" w:rsidP="00477A57">
                  <w:pPr>
                    <w:jc w:val="center"/>
                    <w:rPr>
                      <w:szCs w:val="21"/>
                    </w:rPr>
                  </w:pPr>
                  <w:r w:rsidRPr="005C58F7">
                    <w:rPr>
                      <w:szCs w:val="21"/>
                    </w:rPr>
                    <w:t>根据</w:t>
                  </w:r>
                  <w:r w:rsidRPr="005C58F7">
                    <w:rPr>
                      <w:szCs w:val="21"/>
                    </w:rPr>
                    <w:t>“</w:t>
                  </w:r>
                  <w:r w:rsidRPr="005C58F7">
                    <w:rPr>
                      <w:szCs w:val="21"/>
                    </w:rPr>
                    <w:t>八、建设项目拟采取的防治措施及预期治理效果</w:t>
                  </w:r>
                  <w:r w:rsidRPr="005C58F7">
                    <w:rPr>
                      <w:szCs w:val="21"/>
                    </w:rPr>
                    <w:t>”</w:t>
                  </w:r>
                  <w:r w:rsidRPr="005C58F7">
                    <w:rPr>
                      <w:szCs w:val="21"/>
                    </w:rPr>
                    <w:t>，项目环境保护设施可满足本项目需要，污染物可稳定达标排放。</w:t>
                  </w:r>
                </w:p>
              </w:tc>
              <w:tc>
                <w:tcPr>
                  <w:tcW w:w="1141" w:type="dxa"/>
                  <w:shd w:val="clear" w:color="auto" w:fill="auto"/>
                  <w:vAlign w:val="center"/>
                </w:tcPr>
                <w:p w14:paraId="0A18B099" w14:textId="77777777" w:rsidR="00DC50DF" w:rsidRPr="005C58F7" w:rsidRDefault="00DC50DF" w:rsidP="00477A57">
                  <w:pPr>
                    <w:jc w:val="center"/>
                    <w:rPr>
                      <w:szCs w:val="21"/>
                    </w:rPr>
                  </w:pPr>
                  <w:r w:rsidRPr="005C58F7">
                    <w:rPr>
                      <w:szCs w:val="21"/>
                    </w:rPr>
                    <w:t>符合</w:t>
                  </w:r>
                </w:p>
              </w:tc>
            </w:tr>
            <w:tr w:rsidR="00227F48" w:rsidRPr="005C58F7" w14:paraId="01767D05" w14:textId="77777777" w:rsidTr="00DC50DF">
              <w:trPr>
                <w:trHeight w:val="284"/>
              </w:trPr>
              <w:tc>
                <w:tcPr>
                  <w:tcW w:w="426" w:type="dxa"/>
                  <w:vMerge/>
                  <w:shd w:val="clear" w:color="auto" w:fill="auto"/>
                  <w:vAlign w:val="center"/>
                </w:tcPr>
                <w:p w14:paraId="386F5BAA" w14:textId="77777777" w:rsidR="00DC50DF" w:rsidRPr="005C58F7" w:rsidRDefault="00DC50DF" w:rsidP="00477A57">
                  <w:pPr>
                    <w:jc w:val="center"/>
                    <w:rPr>
                      <w:szCs w:val="21"/>
                    </w:rPr>
                  </w:pPr>
                </w:p>
              </w:tc>
              <w:tc>
                <w:tcPr>
                  <w:tcW w:w="2971" w:type="dxa"/>
                  <w:shd w:val="clear" w:color="auto" w:fill="auto"/>
                  <w:vAlign w:val="center"/>
                </w:tcPr>
                <w:p w14:paraId="231C60A7" w14:textId="77777777" w:rsidR="00DC50DF" w:rsidRPr="005C58F7" w:rsidRDefault="00DC50DF" w:rsidP="00477A57">
                  <w:pPr>
                    <w:jc w:val="center"/>
                    <w:rPr>
                      <w:szCs w:val="21"/>
                    </w:rPr>
                  </w:pPr>
                  <w:r w:rsidRPr="005C58F7">
                    <w:rPr>
                      <w:szCs w:val="21"/>
                    </w:rPr>
                    <w:t>环境影响评价结论的科学性</w:t>
                  </w:r>
                </w:p>
              </w:tc>
              <w:tc>
                <w:tcPr>
                  <w:tcW w:w="4182" w:type="dxa"/>
                  <w:shd w:val="clear" w:color="auto" w:fill="auto"/>
                  <w:vAlign w:val="center"/>
                </w:tcPr>
                <w:p w14:paraId="12B49C9F" w14:textId="77777777" w:rsidR="00DC50DF" w:rsidRPr="005C58F7" w:rsidRDefault="00DC50DF" w:rsidP="00477A57">
                  <w:pPr>
                    <w:jc w:val="center"/>
                    <w:rPr>
                      <w:szCs w:val="21"/>
                    </w:rPr>
                  </w:pPr>
                  <w:r w:rsidRPr="005C58F7">
                    <w:rPr>
                      <w:szCs w:val="21"/>
                    </w:rPr>
                    <w:t>环境影响评价结论符合相关导则</w:t>
                  </w:r>
                </w:p>
                <w:p w14:paraId="35E92AD9" w14:textId="77777777" w:rsidR="00DC50DF" w:rsidRPr="005C58F7" w:rsidRDefault="00DC50DF" w:rsidP="00477A57">
                  <w:pPr>
                    <w:jc w:val="center"/>
                    <w:rPr>
                      <w:szCs w:val="21"/>
                    </w:rPr>
                  </w:pPr>
                  <w:r w:rsidRPr="005C58F7">
                    <w:rPr>
                      <w:szCs w:val="21"/>
                    </w:rPr>
                    <w:t>及标准规范要求。</w:t>
                  </w:r>
                </w:p>
              </w:tc>
              <w:tc>
                <w:tcPr>
                  <w:tcW w:w="1141" w:type="dxa"/>
                  <w:shd w:val="clear" w:color="auto" w:fill="auto"/>
                  <w:vAlign w:val="center"/>
                </w:tcPr>
                <w:p w14:paraId="4D1D8B51" w14:textId="77777777" w:rsidR="00DC50DF" w:rsidRPr="005C58F7" w:rsidRDefault="00DC50DF" w:rsidP="00477A57">
                  <w:pPr>
                    <w:jc w:val="center"/>
                    <w:rPr>
                      <w:szCs w:val="21"/>
                    </w:rPr>
                  </w:pPr>
                  <w:r w:rsidRPr="005C58F7">
                    <w:rPr>
                      <w:szCs w:val="21"/>
                    </w:rPr>
                    <w:t>符合</w:t>
                  </w:r>
                </w:p>
              </w:tc>
            </w:tr>
            <w:tr w:rsidR="00227F48" w:rsidRPr="005C58F7" w14:paraId="319AD64B" w14:textId="77777777" w:rsidTr="00DC50DF">
              <w:trPr>
                <w:trHeight w:val="284"/>
              </w:trPr>
              <w:tc>
                <w:tcPr>
                  <w:tcW w:w="426" w:type="dxa"/>
                  <w:vMerge w:val="restart"/>
                  <w:shd w:val="clear" w:color="auto" w:fill="auto"/>
                  <w:vAlign w:val="center"/>
                </w:tcPr>
                <w:p w14:paraId="39A6CD15" w14:textId="77777777" w:rsidR="00DC50DF" w:rsidRPr="005C58F7" w:rsidRDefault="00DC50DF" w:rsidP="00477A57">
                  <w:pPr>
                    <w:jc w:val="center"/>
                    <w:rPr>
                      <w:szCs w:val="21"/>
                    </w:rPr>
                  </w:pPr>
                  <w:r w:rsidRPr="005C58F7">
                    <w:rPr>
                      <w:szCs w:val="21"/>
                    </w:rPr>
                    <w:t>五不批</w:t>
                  </w:r>
                </w:p>
              </w:tc>
              <w:tc>
                <w:tcPr>
                  <w:tcW w:w="2971" w:type="dxa"/>
                  <w:shd w:val="clear" w:color="auto" w:fill="auto"/>
                  <w:vAlign w:val="center"/>
                </w:tcPr>
                <w:p w14:paraId="4F16752C" w14:textId="77777777" w:rsidR="00DC50DF" w:rsidRPr="005C58F7" w:rsidRDefault="00DC50DF" w:rsidP="00477A57">
                  <w:pPr>
                    <w:jc w:val="center"/>
                    <w:rPr>
                      <w:szCs w:val="21"/>
                    </w:rPr>
                  </w:pPr>
                  <w:r w:rsidRPr="005C58F7">
                    <w:rPr>
                      <w:szCs w:val="21"/>
                    </w:rPr>
                    <w:t>（一）建设项目类型及其选址、布局、规模等不符合环境保护法律法规和相关法定规划</w:t>
                  </w:r>
                </w:p>
              </w:tc>
              <w:tc>
                <w:tcPr>
                  <w:tcW w:w="4182" w:type="dxa"/>
                  <w:shd w:val="clear" w:color="auto" w:fill="auto"/>
                  <w:vAlign w:val="center"/>
                </w:tcPr>
                <w:p w14:paraId="2B99F66C" w14:textId="77777777" w:rsidR="00DC50DF" w:rsidRPr="005C58F7" w:rsidRDefault="00DC50DF" w:rsidP="00477A57">
                  <w:pPr>
                    <w:jc w:val="center"/>
                    <w:rPr>
                      <w:szCs w:val="21"/>
                    </w:rPr>
                  </w:pPr>
                  <w:r w:rsidRPr="005C58F7">
                    <w:rPr>
                      <w:szCs w:val="21"/>
                    </w:rPr>
                    <w:t>建设项目类型及其选址、布局、规模等符合环境保护法律法规和相关法定规划。</w:t>
                  </w:r>
                </w:p>
              </w:tc>
              <w:tc>
                <w:tcPr>
                  <w:tcW w:w="1141" w:type="dxa"/>
                  <w:shd w:val="clear" w:color="auto" w:fill="auto"/>
                  <w:vAlign w:val="center"/>
                </w:tcPr>
                <w:p w14:paraId="4C8F541E" w14:textId="77777777" w:rsidR="00DC50DF" w:rsidRPr="005C58F7" w:rsidRDefault="00DC50DF" w:rsidP="00477A57">
                  <w:pPr>
                    <w:jc w:val="center"/>
                    <w:rPr>
                      <w:szCs w:val="21"/>
                    </w:rPr>
                  </w:pPr>
                  <w:r w:rsidRPr="005C58F7">
                    <w:rPr>
                      <w:szCs w:val="21"/>
                    </w:rPr>
                    <w:t>符合</w:t>
                  </w:r>
                </w:p>
              </w:tc>
            </w:tr>
            <w:tr w:rsidR="00227F48" w:rsidRPr="005C58F7" w14:paraId="36F661D7" w14:textId="77777777" w:rsidTr="00DC50DF">
              <w:trPr>
                <w:trHeight w:val="284"/>
              </w:trPr>
              <w:tc>
                <w:tcPr>
                  <w:tcW w:w="426" w:type="dxa"/>
                  <w:vMerge/>
                  <w:shd w:val="clear" w:color="auto" w:fill="auto"/>
                  <w:vAlign w:val="center"/>
                </w:tcPr>
                <w:p w14:paraId="1C1BDB75" w14:textId="77777777" w:rsidR="00DC50DF" w:rsidRPr="005C58F7" w:rsidRDefault="00DC50DF" w:rsidP="00477A57">
                  <w:pPr>
                    <w:jc w:val="center"/>
                    <w:rPr>
                      <w:szCs w:val="21"/>
                    </w:rPr>
                  </w:pPr>
                </w:p>
              </w:tc>
              <w:tc>
                <w:tcPr>
                  <w:tcW w:w="2971" w:type="dxa"/>
                  <w:shd w:val="clear" w:color="auto" w:fill="auto"/>
                  <w:vAlign w:val="center"/>
                </w:tcPr>
                <w:p w14:paraId="73BED3AB" w14:textId="77777777" w:rsidR="00DC50DF" w:rsidRPr="005C58F7" w:rsidRDefault="00DC50DF" w:rsidP="00477A57">
                  <w:pPr>
                    <w:jc w:val="center"/>
                    <w:rPr>
                      <w:szCs w:val="21"/>
                    </w:rPr>
                  </w:pPr>
                  <w:r w:rsidRPr="005C58F7">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7ACB41DA" w14:textId="77777777" w:rsidR="00DC50DF" w:rsidRPr="005C58F7" w:rsidRDefault="00DC50DF" w:rsidP="00477A57">
                  <w:pPr>
                    <w:jc w:val="center"/>
                    <w:rPr>
                      <w:szCs w:val="21"/>
                    </w:rPr>
                  </w:pPr>
                  <w:r w:rsidRPr="005C58F7">
                    <w:rPr>
                      <w:szCs w:val="21"/>
                    </w:rPr>
                    <w:t>建设项目拟采取的措施能满足区域环境质量改善目标管理要求。</w:t>
                  </w:r>
                </w:p>
              </w:tc>
              <w:tc>
                <w:tcPr>
                  <w:tcW w:w="1141" w:type="dxa"/>
                  <w:shd w:val="clear" w:color="auto" w:fill="auto"/>
                  <w:vAlign w:val="center"/>
                </w:tcPr>
                <w:p w14:paraId="62AA366A" w14:textId="77777777" w:rsidR="00DC50DF" w:rsidRPr="005C58F7" w:rsidRDefault="00DC50DF" w:rsidP="00477A57">
                  <w:pPr>
                    <w:jc w:val="center"/>
                    <w:rPr>
                      <w:szCs w:val="21"/>
                    </w:rPr>
                  </w:pPr>
                  <w:r w:rsidRPr="005C58F7">
                    <w:rPr>
                      <w:szCs w:val="21"/>
                    </w:rPr>
                    <w:t>符合</w:t>
                  </w:r>
                </w:p>
              </w:tc>
            </w:tr>
            <w:tr w:rsidR="00227F48" w:rsidRPr="005C58F7" w14:paraId="7337180A" w14:textId="77777777" w:rsidTr="00DC50DF">
              <w:trPr>
                <w:trHeight w:val="284"/>
              </w:trPr>
              <w:tc>
                <w:tcPr>
                  <w:tcW w:w="426" w:type="dxa"/>
                  <w:vMerge w:val="restart"/>
                  <w:shd w:val="clear" w:color="auto" w:fill="auto"/>
                  <w:vAlign w:val="center"/>
                </w:tcPr>
                <w:p w14:paraId="25144D13" w14:textId="77777777" w:rsidR="00DC50DF" w:rsidRPr="005C58F7" w:rsidRDefault="00DC50DF" w:rsidP="00477A57">
                  <w:pPr>
                    <w:jc w:val="center"/>
                    <w:rPr>
                      <w:szCs w:val="21"/>
                    </w:rPr>
                  </w:pPr>
                  <w:r w:rsidRPr="005C58F7">
                    <w:rPr>
                      <w:szCs w:val="21"/>
                    </w:rPr>
                    <w:t>五不批</w:t>
                  </w:r>
                </w:p>
              </w:tc>
              <w:tc>
                <w:tcPr>
                  <w:tcW w:w="2971" w:type="dxa"/>
                  <w:shd w:val="clear" w:color="auto" w:fill="auto"/>
                  <w:vAlign w:val="center"/>
                </w:tcPr>
                <w:p w14:paraId="16DD8ED2" w14:textId="77777777" w:rsidR="00DC50DF" w:rsidRPr="005C58F7" w:rsidRDefault="00DC50DF" w:rsidP="00477A57">
                  <w:pPr>
                    <w:jc w:val="center"/>
                    <w:rPr>
                      <w:szCs w:val="21"/>
                    </w:rPr>
                  </w:pPr>
                  <w:r w:rsidRPr="005C58F7">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4CBCDB9D" w14:textId="77777777" w:rsidR="00DC50DF" w:rsidRPr="005C58F7" w:rsidRDefault="00DC50DF" w:rsidP="00477A57">
                  <w:pPr>
                    <w:jc w:val="center"/>
                    <w:rPr>
                      <w:szCs w:val="21"/>
                    </w:rPr>
                  </w:pPr>
                  <w:r w:rsidRPr="005C58F7">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04420143" w14:textId="77777777" w:rsidR="00DC50DF" w:rsidRPr="005C58F7" w:rsidRDefault="00DC50DF" w:rsidP="00477A57">
                  <w:pPr>
                    <w:jc w:val="center"/>
                    <w:rPr>
                      <w:szCs w:val="21"/>
                    </w:rPr>
                  </w:pPr>
                  <w:r w:rsidRPr="005C58F7">
                    <w:rPr>
                      <w:szCs w:val="21"/>
                    </w:rPr>
                    <w:t>符合</w:t>
                  </w:r>
                </w:p>
              </w:tc>
            </w:tr>
            <w:tr w:rsidR="00227F48" w:rsidRPr="005C58F7" w14:paraId="56A3E928" w14:textId="77777777" w:rsidTr="00DC50DF">
              <w:trPr>
                <w:trHeight w:val="284"/>
              </w:trPr>
              <w:tc>
                <w:tcPr>
                  <w:tcW w:w="426" w:type="dxa"/>
                  <w:vMerge/>
                  <w:shd w:val="clear" w:color="auto" w:fill="auto"/>
                  <w:vAlign w:val="center"/>
                </w:tcPr>
                <w:p w14:paraId="23A23A62" w14:textId="77777777" w:rsidR="00DC50DF" w:rsidRPr="005C58F7" w:rsidRDefault="00DC50DF" w:rsidP="00477A57">
                  <w:pPr>
                    <w:jc w:val="center"/>
                    <w:rPr>
                      <w:szCs w:val="21"/>
                    </w:rPr>
                  </w:pPr>
                </w:p>
              </w:tc>
              <w:tc>
                <w:tcPr>
                  <w:tcW w:w="2971" w:type="dxa"/>
                  <w:shd w:val="clear" w:color="auto" w:fill="auto"/>
                  <w:vAlign w:val="center"/>
                </w:tcPr>
                <w:p w14:paraId="21A69A18" w14:textId="77777777" w:rsidR="00DC50DF" w:rsidRPr="005C58F7" w:rsidRDefault="00DC50DF" w:rsidP="00477A57">
                  <w:pPr>
                    <w:jc w:val="center"/>
                    <w:rPr>
                      <w:szCs w:val="21"/>
                    </w:rPr>
                  </w:pPr>
                  <w:r w:rsidRPr="005C58F7">
                    <w:rPr>
                      <w:szCs w:val="21"/>
                    </w:rPr>
                    <w:t>（四）改建、扩建和技术改造项目，未针对项目原有环境污染和生态破坏提出有效防治措施</w:t>
                  </w:r>
                </w:p>
              </w:tc>
              <w:tc>
                <w:tcPr>
                  <w:tcW w:w="4182" w:type="dxa"/>
                  <w:shd w:val="clear" w:color="auto" w:fill="auto"/>
                  <w:vAlign w:val="center"/>
                </w:tcPr>
                <w:p w14:paraId="0F72520E" w14:textId="77777777" w:rsidR="00DC50DF" w:rsidRPr="005C58F7" w:rsidRDefault="00DC50DF" w:rsidP="00477A57">
                  <w:pPr>
                    <w:jc w:val="center"/>
                    <w:rPr>
                      <w:szCs w:val="21"/>
                    </w:rPr>
                  </w:pPr>
                  <w:r w:rsidRPr="005C58F7">
                    <w:rPr>
                      <w:szCs w:val="21"/>
                    </w:rPr>
                    <w:t>本项目为新建项目</w:t>
                  </w:r>
                </w:p>
              </w:tc>
              <w:tc>
                <w:tcPr>
                  <w:tcW w:w="1141" w:type="dxa"/>
                  <w:shd w:val="clear" w:color="auto" w:fill="auto"/>
                  <w:vAlign w:val="center"/>
                </w:tcPr>
                <w:p w14:paraId="2FC29391" w14:textId="77777777" w:rsidR="00DC50DF" w:rsidRPr="005C58F7" w:rsidRDefault="00DC50DF" w:rsidP="00477A57">
                  <w:pPr>
                    <w:jc w:val="center"/>
                    <w:rPr>
                      <w:szCs w:val="21"/>
                    </w:rPr>
                  </w:pPr>
                  <w:r w:rsidRPr="005C58F7">
                    <w:rPr>
                      <w:szCs w:val="21"/>
                    </w:rPr>
                    <w:t>符合</w:t>
                  </w:r>
                </w:p>
              </w:tc>
            </w:tr>
            <w:tr w:rsidR="00227F48" w:rsidRPr="005C58F7" w14:paraId="2DBAB648" w14:textId="77777777" w:rsidTr="00DC50DF">
              <w:trPr>
                <w:trHeight w:val="284"/>
              </w:trPr>
              <w:tc>
                <w:tcPr>
                  <w:tcW w:w="426" w:type="dxa"/>
                  <w:vMerge/>
                  <w:shd w:val="clear" w:color="auto" w:fill="auto"/>
                  <w:vAlign w:val="center"/>
                </w:tcPr>
                <w:p w14:paraId="6934884F" w14:textId="77777777" w:rsidR="00DC50DF" w:rsidRPr="005C58F7" w:rsidRDefault="00DC50DF" w:rsidP="00477A57">
                  <w:pPr>
                    <w:jc w:val="center"/>
                    <w:rPr>
                      <w:szCs w:val="21"/>
                    </w:rPr>
                  </w:pPr>
                </w:p>
              </w:tc>
              <w:tc>
                <w:tcPr>
                  <w:tcW w:w="2971" w:type="dxa"/>
                  <w:shd w:val="clear" w:color="auto" w:fill="auto"/>
                  <w:vAlign w:val="center"/>
                </w:tcPr>
                <w:p w14:paraId="1F5E244E" w14:textId="77777777" w:rsidR="00DC50DF" w:rsidRPr="005C58F7" w:rsidRDefault="00DC50DF" w:rsidP="00477A57">
                  <w:pPr>
                    <w:jc w:val="center"/>
                    <w:rPr>
                      <w:szCs w:val="21"/>
                    </w:rPr>
                  </w:pPr>
                  <w:r w:rsidRPr="005C58F7">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79A3837F" w14:textId="77777777" w:rsidR="00DC50DF" w:rsidRPr="005C58F7" w:rsidRDefault="00DC50DF" w:rsidP="00477A57">
                  <w:pPr>
                    <w:jc w:val="center"/>
                    <w:rPr>
                      <w:szCs w:val="21"/>
                    </w:rPr>
                  </w:pPr>
                  <w:r w:rsidRPr="005C58F7">
                    <w:rPr>
                      <w:szCs w:val="21"/>
                    </w:rPr>
                    <w:t>本项目环境影响报告表的基础资料数据真实，环境影响评价结论明确、合理</w:t>
                  </w:r>
                </w:p>
              </w:tc>
              <w:tc>
                <w:tcPr>
                  <w:tcW w:w="1141" w:type="dxa"/>
                  <w:shd w:val="clear" w:color="auto" w:fill="auto"/>
                  <w:vAlign w:val="center"/>
                </w:tcPr>
                <w:p w14:paraId="10F8A410" w14:textId="77777777" w:rsidR="00DC50DF" w:rsidRPr="005C58F7" w:rsidRDefault="00DC50DF" w:rsidP="00477A57">
                  <w:pPr>
                    <w:jc w:val="center"/>
                    <w:rPr>
                      <w:szCs w:val="21"/>
                    </w:rPr>
                  </w:pPr>
                  <w:r w:rsidRPr="005C58F7">
                    <w:rPr>
                      <w:szCs w:val="21"/>
                    </w:rPr>
                    <w:t>符合</w:t>
                  </w:r>
                </w:p>
              </w:tc>
            </w:tr>
          </w:tbl>
          <w:p w14:paraId="6EEFB208" w14:textId="28CA602C" w:rsidR="00DC50DF" w:rsidRPr="005C58F7" w:rsidRDefault="00DC50DF" w:rsidP="00DC50DF">
            <w:pPr>
              <w:adjustRightInd w:val="0"/>
              <w:snapToGrid w:val="0"/>
              <w:spacing w:line="360" w:lineRule="auto"/>
              <w:ind w:firstLineChars="200" w:firstLine="480"/>
              <w:rPr>
                <w:sz w:val="24"/>
              </w:rPr>
            </w:pPr>
            <w:r w:rsidRPr="005C58F7">
              <w:rPr>
                <w:sz w:val="24"/>
              </w:rPr>
              <w:t>综上，项目符合《建设项目环境保护管理条例》（国务院令第</w:t>
            </w:r>
            <w:r w:rsidRPr="005C58F7">
              <w:rPr>
                <w:sz w:val="24"/>
              </w:rPr>
              <w:t>682</w:t>
            </w:r>
            <w:r w:rsidRPr="005C58F7">
              <w:rPr>
                <w:sz w:val="24"/>
              </w:rPr>
              <w:t>号）第九条要求（</w:t>
            </w:r>
            <w:r w:rsidRPr="005C58F7">
              <w:rPr>
                <w:sz w:val="24"/>
              </w:rPr>
              <w:t>“</w:t>
            </w:r>
            <w:r w:rsidRPr="005C58F7">
              <w:rPr>
                <w:sz w:val="24"/>
              </w:rPr>
              <w:t>四性</w:t>
            </w:r>
            <w:r w:rsidRPr="005C58F7">
              <w:rPr>
                <w:sz w:val="24"/>
              </w:rPr>
              <w:t>”</w:t>
            </w:r>
            <w:r w:rsidRPr="005C58F7">
              <w:rPr>
                <w:sz w:val="24"/>
              </w:rPr>
              <w:t>），也不属于第十一条中的不予批准决定的情形（</w:t>
            </w:r>
            <w:r w:rsidRPr="005C58F7">
              <w:rPr>
                <w:sz w:val="24"/>
              </w:rPr>
              <w:t>“</w:t>
            </w:r>
            <w:r w:rsidRPr="005C58F7">
              <w:rPr>
                <w:sz w:val="24"/>
              </w:rPr>
              <w:t>五不批</w:t>
            </w:r>
            <w:r w:rsidRPr="005C58F7">
              <w:rPr>
                <w:sz w:val="24"/>
              </w:rPr>
              <w:t>”</w:t>
            </w:r>
            <w:r w:rsidRPr="005C58F7">
              <w:rPr>
                <w:sz w:val="24"/>
              </w:rPr>
              <w:t>）。</w:t>
            </w:r>
          </w:p>
          <w:p w14:paraId="7C8DE0DA" w14:textId="77777777" w:rsidR="00DC50DF" w:rsidRPr="005C58F7" w:rsidRDefault="00DC50DF" w:rsidP="00DC50DF">
            <w:pPr>
              <w:adjustRightInd w:val="0"/>
              <w:snapToGrid w:val="0"/>
              <w:spacing w:line="360" w:lineRule="auto"/>
              <w:rPr>
                <w:sz w:val="24"/>
              </w:rPr>
            </w:pPr>
            <w:r w:rsidRPr="005C58F7">
              <w:rPr>
                <w:b/>
                <w:sz w:val="24"/>
              </w:rPr>
              <w:t>9.2</w:t>
            </w:r>
            <w:r w:rsidRPr="005C58F7">
              <w:rPr>
                <w:rFonts w:hint="eastAsia"/>
                <w:b/>
                <w:sz w:val="24"/>
              </w:rPr>
              <w:t>.3</w:t>
            </w:r>
            <w:r w:rsidRPr="005C58F7">
              <w:rPr>
                <w:rFonts w:hint="eastAsia"/>
                <w:b/>
                <w:sz w:val="24"/>
              </w:rPr>
              <w:t>三线一单符合性分析</w:t>
            </w:r>
          </w:p>
          <w:p w14:paraId="4B516E03" w14:textId="6EBA448B" w:rsidR="002253D8" w:rsidRPr="005C58F7" w:rsidRDefault="000F518A" w:rsidP="00DC50DF">
            <w:pPr>
              <w:adjustRightInd w:val="0"/>
              <w:snapToGrid w:val="0"/>
              <w:spacing w:line="360" w:lineRule="auto"/>
              <w:ind w:firstLineChars="200" w:firstLine="480"/>
              <w:rPr>
                <w:bCs/>
                <w:sz w:val="24"/>
              </w:rPr>
            </w:pPr>
            <w:r w:rsidRPr="005C58F7">
              <w:rPr>
                <w:rFonts w:hint="eastAsia"/>
                <w:bCs/>
                <w:sz w:val="24"/>
              </w:rPr>
              <w:t>根据《浙江省“三线一单”生态环境分区管控方案》（浙环发</w:t>
            </w:r>
            <w:r w:rsidRPr="005C58F7">
              <w:rPr>
                <w:rFonts w:hint="eastAsia"/>
                <w:bCs/>
                <w:sz w:val="24"/>
              </w:rPr>
              <w:t>[2020</w:t>
            </w:r>
            <w:r w:rsidRPr="005C58F7">
              <w:rPr>
                <w:bCs/>
                <w:sz w:val="24"/>
              </w:rPr>
              <w:t>]</w:t>
            </w:r>
            <w:r w:rsidRPr="005C58F7">
              <w:rPr>
                <w:rFonts w:hint="eastAsia"/>
                <w:bCs/>
                <w:sz w:val="24"/>
              </w:rPr>
              <w:t>7</w:t>
            </w:r>
            <w:r w:rsidRPr="005C58F7">
              <w:rPr>
                <w:rFonts w:hint="eastAsia"/>
                <w:bCs/>
                <w:sz w:val="24"/>
              </w:rPr>
              <w:t>号），本</w:t>
            </w:r>
            <w:r w:rsidR="002253D8" w:rsidRPr="005C58F7">
              <w:rPr>
                <w:rFonts w:hint="eastAsia"/>
                <w:bCs/>
                <w:sz w:val="24"/>
              </w:rPr>
              <w:t>项目所在区域为产业集聚类重点管控单元，其准入清单如下：</w:t>
            </w:r>
          </w:p>
          <w:p w14:paraId="4224BC86" w14:textId="2E444318" w:rsidR="002253D8" w:rsidRPr="005C58F7" w:rsidRDefault="002253D8" w:rsidP="002253D8">
            <w:pPr>
              <w:widowControl/>
              <w:spacing w:line="360" w:lineRule="auto"/>
              <w:ind w:firstLineChars="200" w:firstLine="480"/>
              <w:rPr>
                <w:sz w:val="24"/>
                <w:szCs w:val="22"/>
              </w:rPr>
            </w:pPr>
            <w:r w:rsidRPr="005C58F7">
              <w:rPr>
                <w:sz w:val="24"/>
                <w:szCs w:val="22"/>
              </w:rPr>
              <w:t>空间布局引导：根据产业集聚区块的功能定位，建立分区差别化的产业准入条件。严格控制重要水系源头地区和重要生态功能区三类工业项目准入。优化完善区域产业布局，合理规划布局三类工业项目，鼓励对三类工业项目进行淘汰和提升改造。合理规划居住区与工业功能区，在居住区和工业区、工业企业之间设置防护绿地、生活绿地等隔离带。</w:t>
            </w:r>
          </w:p>
          <w:p w14:paraId="166129BD" w14:textId="77777777" w:rsidR="002253D8" w:rsidRPr="005C58F7" w:rsidRDefault="002253D8" w:rsidP="002253D8">
            <w:pPr>
              <w:widowControl/>
              <w:spacing w:line="360" w:lineRule="auto"/>
              <w:ind w:firstLineChars="200" w:firstLine="480"/>
              <w:rPr>
                <w:sz w:val="24"/>
                <w:szCs w:val="22"/>
              </w:rPr>
            </w:pPr>
            <w:r w:rsidRPr="005C58F7">
              <w:rPr>
                <w:sz w:val="24"/>
                <w:szCs w:val="22"/>
              </w:rPr>
              <w:t>污染物排放管控：严格实施污染物总量控制制度，根据区域环境质量改善目标，削减污染物排放总量。新建二类、三类工业项目污染物排放水平要达到同行业国内先进水平。加快落实污水处理厂建设及提升改造项目，推进工业园区（工业企业）</w:t>
            </w:r>
            <w:r w:rsidRPr="005C58F7">
              <w:rPr>
                <w:sz w:val="24"/>
                <w:szCs w:val="22"/>
              </w:rPr>
              <w:t>“</w:t>
            </w:r>
            <w:r w:rsidRPr="005C58F7">
              <w:rPr>
                <w:sz w:val="24"/>
                <w:szCs w:val="22"/>
              </w:rPr>
              <w:t>污水零直排区</w:t>
            </w:r>
            <w:r w:rsidRPr="005C58F7">
              <w:rPr>
                <w:sz w:val="24"/>
                <w:szCs w:val="22"/>
              </w:rPr>
              <w:t>”</w:t>
            </w:r>
            <w:r w:rsidRPr="005C58F7">
              <w:rPr>
                <w:sz w:val="24"/>
                <w:szCs w:val="22"/>
              </w:rPr>
              <w:t>建设，所有企业实现雨污分流。加强土壤和地下水污染防治与修复。</w:t>
            </w:r>
          </w:p>
          <w:p w14:paraId="4BD2B094" w14:textId="77777777" w:rsidR="002253D8" w:rsidRPr="005C58F7" w:rsidRDefault="002253D8" w:rsidP="002253D8">
            <w:pPr>
              <w:widowControl/>
              <w:spacing w:line="360" w:lineRule="auto"/>
              <w:ind w:firstLineChars="200" w:firstLine="480"/>
              <w:rPr>
                <w:sz w:val="24"/>
                <w:szCs w:val="22"/>
              </w:rPr>
            </w:pPr>
            <w:r w:rsidRPr="005C58F7">
              <w:rPr>
                <w:sz w:val="24"/>
                <w:szCs w:val="22"/>
              </w:rPr>
              <w:t>环境风险防控：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14:paraId="74FE08CA" w14:textId="5A1AA903" w:rsidR="002253D8" w:rsidRPr="005C58F7" w:rsidRDefault="002253D8" w:rsidP="002253D8">
            <w:pPr>
              <w:widowControl/>
              <w:spacing w:line="360" w:lineRule="auto"/>
              <w:ind w:firstLineChars="200" w:firstLine="480"/>
              <w:rPr>
                <w:sz w:val="24"/>
                <w:szCs w:val="22"/>
              </w:rPr>
            </w:pPr>
            <w:r w:rsidRPr="005C58F7">
              <w:rPr>
                <w:sz w:val="24"/>
                <w:szCs w:val="22"/>
              </w:rPr>
              <w:t>资源开发效率要求：推进工业集聚区生态化改造，强化企业清洁生产改造，推进节水型企业、节水型工业园区建设，落实煤炭消费减量替代要求，提高资源能源利用效率。</w:t>
            </w:r>
          </w:p>
          <w:p w14:paraId="2EA90A10" w14:textId="37A10088" w:rsidR="002253D8" w:rsidRPr="005C58F7" w:rsidRDefault="002253D8" w:rsidP="00DC50DF">
            <w:pPr>
              <w:adjustRightInd w:val="0"/>
              <w:snapToGrid w:val="0"/>
              <w:spacing w:line="360" w:lineRule="auto"/>
              <w:ind w:firstLineChars="200" w:firstLine="480"/>
              <w:rPr>
                <w:bCs/>
                <w:sz w:val="24"/>
              </w:rPr>
            </w:pPr>
            <w:r w:rsidRPr="005C58F7">
              <w:rPr>
                <w:rFonts w:hint="eastAsia"/>
                <w:bCs/>
                <w:sz w:val="24"/>
              </w:rPr>
              <w:t>本项目与“三线一单”（即生态保护红线、环境质量底线、资源利用上线和环境准入负面清单）进行对照分析，具体见表</w:t>
            </w:r>
            <w:r w:rsidRPr="005C58F7">
              <w:rPr>
                <w:rFonts w:hint="eastAsia"/>
                <w:bCs/>
                <w:sz w:val="24"/>
              </w:rPr>
              <w:t>9-1</w:t>
            </w:r>
            <w:r w:rsidRPr="005C58F7">
              <w:rPr>
                <w:rFonts w:hint="eastAsia"/>
                <w:bCs/>
                <w:sz w:val="24"/>
              </w:rPr>
              <w:t>。本项目建设满足“三线一单”要求。</w:t>
            </w:r>
          </w:p>
          <w:p w14:paraId="610D3B94" w14:textId="5A7EEA21" w:rsidR="000F518A" w:rsidRPr="005C58F7" w:rsidRDefault="000F518A" w:rsidP="000F518A">
            <w:pPr>
              <w:adjustRightInd w:val="0"/>
              <w:snapToGrid w:val="0"/>
              <w:jc w:val="center"/>
              <w:rPr>
                <w:b/>
                <w:bCs/>
                <w:szCs w:val="21"/>
              </w:rPr>
            </w:pPr>
            <w:r w:rsidRPr="005C58F7">
              <w:rPr>
                <w:b/>
                <w:bCs/>
                <w:szCs w:val="21"/>
              </w:rPr>
              <w:t>表</w:t>
            </w:r>
            <w:r w:rsidRPr="005C58F7">
              <w:rPr>
                <w:b/>
                <w:bCs/>
                <w:szCs w:val="21"/>
              </w:rPr>
              <w:t>9-</w:t>
            </w:r>
            <w:r w:rsidRPr="005C58F7">
              <w:rPr>
                <w:rFonts w:hint="eastAsia"/>
                <w:b/>
                <w:bCs/>
                <w:szCs w:val="21"/>
              </w:rPr>
              <w:t>3</w:t>
            </w:r>
            <w:r w:rsidRPr="005C58F7">
              <w:rPr>
                <w:b/>
                <w:bCs/>
                <w:szCs w:val="21"/>
              </w:rPr>
              <w:t xml:space="preserve">  “</w:t>
            </w:r>
            <w:r w:rsidRPr="005C58F7">
              <w:rPr>
                <w:b/>
                <w:bCs/>
                <w:szCs w:val="21"/>
              </w:rPr>
              <w:t>三线一单</w:t>
            </w:r>
            <w:r w:rsidRPr="005C58F7">
              <w:rPr>
                <w:b/>
                <w:bCs/>
                <w:szCs w:val="21"/>
              </w:rPr>
              <w:t>”</w:t>
            </w:r>
            <w:r w:rsidRPr="005C58F7">
              <w:rPr>
                <w:b/>
                <w:bCs/>
                <w:szCs w:val="21"/>
              </w:rPr>
              <w:t>符合性分析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3408"/>
              <w:gridCol w:w="3695"/>
              <w:gridCol w:w="655"/>
            </w:tblGrid>
            <w:tr w:rsidR="00A20FD1" w:rsidRPr="005C58F7" w14:paraId="2610287C" w14:textId="77777777" w:rsidTr="002253D8">
              <w:trPr>
                <w:jc w:val="center"/>
              </w:trPr>
              <w:tc>
                <w:tcPr>
                  <w:tcW w:w="962" w:type="dxa"/>
                  <w:shd w:val="clear" w:color="auto" w:fill="auto"/>
                  <w:vAlign w:val="center"/>
                </w:tcPr>
                <w:p w14:paraId="53B395EC" w14:textId="77777777" w:rsidR="000F518A" w:rsidRPr="005C58F7" w:rsidRDefault="000F518A" w:rsidP="000F518A">
                  <w:pPr>
                    <w:adjustRightInd w:val="0"/>
                    <w:snapToGrid w:val="0"/>
                    <w:jc w:val="center"/>
                    <w:rPr>
                      <w:bCs/>
                      <w:szCs w:val="21"/>
                    </w:rPr>
                  </w:pPr>
                  <w:r w:rsidRPr="005C58F7">
                    <w:rPr>
                      <w:bCs/>
                      <w:szCs w:val="21"/>
                    </w:rPr>
                    <w:t>“</w:t>
                  </w:r>
                  <w:r w:rsidRPr="005C58F7">
                    <w:rPr>
                      <w:bCs/>
                      <w:szCs w:val="21"/>
                    </w:rPr>
                    <w:t>三线一单</w:t>
                  </w:r>
                  <w:r w:rsidRPr="005C58F7">
                    <w:rPr>
                      <w:bCs/>
                      <w:szCs w:val="21"/>
                    </w:rPr>
                    <w:t>”</w:t>
                  </w:r>
                </w:p>
              </w:tc>
              <w:tc>
                <w:tcPr>
                  <w:tcW w:w="3408" w:type="dxa"/>
                  <w:shd w:val="clear" w:color="auto" w:fill="auto"/>
                  <w:vAlign w:val="center"/>
                </w:tcPr>
                <w:p w14:paraId="2B8B73EC" w14:textId="77777777" w:rsidR="000F518A" w:rsidRPr="005C58F7" w:rsidRDefault="000F518A" w:rsidP="000F518A">
                  <w:pPr>
                    <w:adjustRightInd w:val="0"/>
                    <w:snapToGrid w:val="0"/>
                    <w:jc w:val="center"/>
                    <w:rPr>
                      <w:bCs/>
                      <w:szCs w:val="21"/>
                    </w:rPr>
                  </w:pPr>
                  <w:r w:rsidRPr="005C58F7">
                    <w:rPr>
                      <w:bCs/>
                      <w:szCs w:val="21"/>
                    </w:rPr>
                    <w:t>类别</w:t>
                  </w:r>
                </w:p>
              </w:tc>
              <w:tc>
                <w:tcPr>
                  <w:tcW w:w="3695" w:type="dxa"/>
                  <w:shd w:val="clear" w:color="auto" w:fill="auto"/>
                  <w:vAlign w:val="center"/>
                </w:tcPr>
                <w:p w14:paraId="1FEB01DF" w14:textId="77777777" w:rsidR="000F518A" w:rsidRPr="005C58F7" w:rsidRDefault="000F518A" w:rsidP="000F518A">
                  <w:pPr>
                    <w:adjustRightInd w:val="0"/>
                    <w:snapToGrid w:val="0"/>
                    <w:jc w:val="center"/>
                    <w:rPr>
                      <w:bCs/>
                      <w:szCs w:val="21"/>
                    </w:rPr>
                  </w:pPr>
                  <w:r w:rsidRPr="005C58F7">
                    <w:rPr>
                      <w:bCs/>
                      <w:szCs w:val="21"/>
                    </w:rPr>
                    <w:t>符合性分析</w:t>
                  </w:r>
                </w:p>
              </w:tc>
              <w:tc>
                <w:tcPr>
                  <w:tcW w:w="655" w:type="dxa"/>
                  <w:shd w:val="clear" w:color="auto" w:fill="auto"/>
                  <w:vAlign w:val="center"/>
                </w:tcPr>
                <w:p w14:paraId="15B39963" w14:textId="77777777" w:rsidR="000F518A" w:rsidRPr="005C58F7" w:rsidRDefault="000F518A" w:rsidP="000F518A">
                  <w:pPr>
                    <w:adjustRightInd w:val="0"/>
                    <w:snapToGrid w:val="0"/>
                    <w:jc w:val="center"/>
                    <w:rPr>
                      <w:bCs/>
                      <w:szCs w:val="21"/>
                    </w:rPr>
                  </w:pPr>
                  <w:r w:rsidRPr="005C58F7">
                    <w:rPr>
                      <w:bCs/>
                      <w:szCs w:val="21"/>
                    </w:rPr>
                    <w:t>是否符合</w:t>
                  </w:r>
                </w:p>
              </w:tc>
            </w:tr>
            <w:tr w:rsidR="00A20FD1" w:rsidRPr="005C58F7" w14:paraId="37F82515" w14:textId="77777777" w:rsidTr="002253D8">
              <w:trPr>
                <w:jc w:val="center"/>
              </w:trPr>
              <w:tc>
                <w:tcPr>
                  <w:tcW w:w="962" w:type="dxa"/>
                  <w:shd w:val="clear" w:color="auto" w:fill="auto"/>
                  <w:vAlign w:val="center"/>
                </w:tcPr>
                <w:p w14:paraId="54EDD564" w14:textId="77777777" w:rsidR="000F518A" w:rsidRPr="005C58F7" w:rsidRDefault="000F518A" w:rsidP="000F518A">
                  <w:pPr>
                    <w:adjustRightInd w:val="0"/>
                    <w:snapToGrid w:val="0"/>
                    <w:jc w:val="center"/>
                    <w:rPr>
                      <w:bCs/>
                      <w:szCs w:val="21"/>
                    </w:rPr>
                  </w:pPr>
                  <w:r w:rsidRPr="005C58F7">
                    <w:rPr>
                      <w:bCs/>
                      <w:szCs w:val="21"/>
                    </w:rPr>
                    <w:t>生态保护红线</w:t>
                  </w:r>
                </w:p>
              </w:tc>
              <w:tc>
                <w:tcPr>
                  <w:tcW w:w="3408" w:type="dxa"/>
                  <w:shd w:val="clear" w:color="auto" w:fill="auto"/>
                  <w:vAlign w:val="center"/>
                </w:tcPr>
                <w:p w14:paraId="43204DF2" w14:textId="77777777" w:rsidR="000F518A" w:rsidRPr="005C58F7" w:rsidRDefault="000F518A" w:rsidP="000F518A">
                  <w:pPr>
                    <w:adjustRightInd w:val="0"/>
                    <w:snapToGrid w:val="0"/>
                    <w:jc w:val="center"/>
                    <w:rPr>
                      <w:bCs/>
                      <w:szCs w:val="21"/>
                    </w:rPr>
                  </w:pPr>
                  <w:r w:rsidRPr="005C58F7">
                    <w:rPr>
                      <w:bCs/>
                      <w:szCs w:val="21"/>
                    </w:rPr>
                    <w:t>嘉兴市生态保护红线</w:t>
                  </w:r>
                  <w:r w:rsidRPr="005C58F7">
                    <w:rPr>
                      <w:szCs w:val="21"/>
                    </w:rPr>
                    <w:t>零星散落在各县区范围内，类型包括风景名胜区、饮用水源保护地、湿地保护区、森林公园及其他河湖滨岸带等生态功能极重要、生态系统极敏感的区域。</w:t>
                  </w:r>
                  <w:r w:rsidRPr="005C58F7">
                    <w:rPr>
                      <w:bCs/>
                      <w:szCs w:val="21"/>
                    </w:rPr>
                    <w:t>嘉兴市区共划定水源涵养类红线区</w:t>
                  </w:r>
                  <w:r w:rsidRPr="005C58F7">
                    <w:rPr>
                      <w:bCs/>
                      <w:szCs w:val="21"/>
                    </w:rPr>
                    <w:t>3</w:t>
                  </w:r>
                  <w:r w:rsidRPr="005C58F7">
                    <w:rPr>
                      <w:bCs/>
                      <w:szCs w:val="21"/>
                    </w:rPr>
                    <w:t>个、生物多样性维护类红线</w:t>
                  </w:r>
                  <w:r w:rsidRPr="005C58F7">
                    <w:rPr>
                      <w:bCs/>
                      <w:szCs w:val="21"/>
                    </w:rPr>
                    <w:t>2</w:t>
                  </w:r>
                  <w:r w:rsidRPr="005C58F7">
                    <w:rPr>
                      <w:bCs/>
                      <w:szCs w:val="21"/>
                    </w:rPr>
                    <w:t>个、风景资源保护类红线</w:t>
                  </w:r>
                  <w:r w:rsidRPr="005C58F7">
                    <w:rPr>
                      <w:bCs/>
                      <w:szCs w:val="21"/>
                    </w:rPr>
                    <w:t>1</w:t>
                  </w:r>
                  <w:r w:rsidRPr="005C58F7">
                    <w:rPr>
                      <w:bCs/>
                      <w:szCs w:val="21"/>
                    </w:rPr>
                    <w:t>个，总面积为</w:t>
                  </w:r>
                  <w:r w:rsidRPr="005C58F7">
                    <w:rPr>
                      <w:bCs/>
                      <w:szCs w:val="21"/>
                    </w:rPr>
                    <w:t>36.42</w:t>
                  </w:r>
                  <w:r w:rsidRPr="005C58F7">
                    <w:rPr>
                      <w:bCs/>
                      <w:szCs w:val="21"/>
                    </w:rPr>
                    <w:t>平方公里，占国土面积的</w:t>
                  </w:r>
                  <w:r w:rsidRPr="005C58F7">
                    <w:rPr>
                      <w:bCs/>
                      <w:szCs w:val="21"/>
                    </w:rPr>
                    <w:t>3.69%</w:t>
                  </w:r>
                  <w:r w:rsidRPr="005C58F7">
                    <w:rPr>
                      <w:bCs/>
                      <w:szCs w:val="21"/>
                    </w:rPr>
                    <w:t>。</w:t>
                  </w:r>
                </w:p>
              </w:tc>
              <w:tc>
                <w:tcPr>
                  <w:tcW w:w="3695" w:type="dxa"/>
                  <w:shd w:val="clear" w:color="auto" w:fill="auto"/>
                  <w:vAlign w:val="center"/>
                </w:tcPr>
                <w:p w14:paraId="495B16FA" w14:textId="17A68724" w:rsidR="000F518A" w:rsidRPr="005C58F7" w:rsidRDefault="000F518A" w:rsidP="000F518A">
                  <w:pPr>
                    <w:adjustRightInd w:val="0"/>
                    <w:snapToGrid w:val="0"/>
                    <w:jc w:val="center"/>
                    <w:rPr>
                      <w:bCs/>
                      <w:szCs w:val="21"/>
                    </w:rPr>
                  </w:pPr>
                  <w:r w:rsidRPr="005C58F7">
                    <w:rPr>
                      <w:bCs/>
                      <w:szCs w:val="21"/>
                    </w:rPr>
                    <w:t>本</w:t>
                  </w:r>
                  <w:r w:rsidRPr="005C58F7">
                    <w:rPr>
                      <w:szCs w:val="21"/>
                    </w:rPr>
                    <w:t>项目位于嘉兴市南湖区大桥镇顺泽路</w:t>
                  </w:r>
                  <w:r w:rsidRPr="005C58F7">
                    <w:rPr>
                      <w:szCs w:val="21"/>
                    </w:rPr>
                    <w:t>1376</w:t>
                  </w:r>
                  <w:r w:rsidR="00A45DA6" w:rsidRPr="005C58F7">
                    <w:rPr>
                      <w:rFonts w:hint="eastAsia"/>
                      <w:szCs w:val="21"/>
                    </w:rPr>
                    <w:t>号</w:t>
                  </w:r>
                  <w:r w:rsidRPr="005C58F7">
                    <w:rPr>
                      <w:szCs w:val="21"/>
                    </w:rPr>
                    <w:t>2</w:t>
                  </w:r>
                  <w:r w:rsidRPr="005C58F7">
                    <w:rPr>
                      <w:szCs w:val="21"/>
                    </w:rPr>
                    <w:t>幢，</w:t>
                  </w:r>
                  <w:r w:rsidR="002253D8" w:rsidRPr="005C58F7">
                    <w:rPr>
                      <w:rFonts w:hint="eastAsia"/>
                      <w:szCs w:val="21"/>
                    </w:rPr>
                    <w:t>租用浙江赛思电子科技有限公司</w:t>
                  </w:r>
                  <w:r w:rsidR="00E525B8" w:rsidRPr="005C58F7">
                    <w:rPr>
                      <w:rFonts w:hint="eastAsia"/>
                      <w:szCs w:val="21"/>
                    </w:rPr>
                    <w:t>（嘉兴中易碳素科技有限公司转租）</w:t>
                  </w:r>
                  <w:r w:rsidR="002253D8" w:rsidRPr="005C58F7">
                    <w:rPr>
                      <w:rFonts w:hint="eastAsia"/>
                      <w:szCs w:val="21"/>
                    </w:rPr>
                    <w:t>一层部分厂房，</w:t>
                  </w:r>
                  <w:r w:rsidRPr="005C58F7">
                    <w:rPr>
                      <w:szCs w:val="21"/>
                    </w:rPr>
                    <w:t>其用地属于工业用地。</w:t>
                  </w:r>
                  <w:r w:rsidR="002253D8" w:rsidRPr="005C58F7">
                    <w:rPr>
                      <w:rFonts w:eastAsiaTheme="minorEastAsia"/>
                      <w:szCs w:val="21"/>
                    </w:rPr>
                    <w:t>项目不在嘉兴市区水源涵养类红线区、生物多样性维护类红线区、风景资源保护类红线区内，不涉及《嘉兴市区生态保护红线划定》等相关文件划定的生态保护红线，满足生态保护红线要求</w:t>
                  </w:r>
                  <w:r w:rsidRPr="005C58F7">
                    <w:rPr>
                      <w:bCs/>
                      <w:szCs w:val="21"/>
                    </w:rPr>
                    <w:t>。</w:t>
                  </w:r>
                </w:p>
              </w:tc>
              <w:tc>
                <w:tcPr>
                  <w:tcW w:w="655" w:type="dxa"/>
                  <w:shd w:val="clear" w:color="auto" w:fill="auto"/>
                  <w:vAlign w:val="center"/>
                </w:tcPr>
                <w:p w14:paraId="468D5B66" w14:textId="77777777" w:rsidR="000F518A" w:rsidRPr="005C58F7" w:rsidRDefault="000F518A" w:rsidP="000F518A">
                  <w:pPr>
                    <w:adjustRightInd w:val="0"/>
                    <w:snapToGrid w:val="0"/>
                    <w:jc w:val="center"/>
                    <w:rPr>
                      <w:bCs/>
                      <w:szCs w:val="21"/>
                    </w:rPr>
                  </w:pPr>
                  <w:r w:rsidRPr="005C58F7">
                    <w:rPr>
                      <w:bCs/>
                      <w:szCs w:val="21"/>
                    </w:rPr>
                    <w:t>符合</w:t>
                  </w:r>
                </w:p>
              </w:tc>
            </w:tr>
          </w:tbl>
          <w:p w14:paraId="5172718C" w14:textId="2148D925" w:rsidR="002253D8" w:rsidRPr="005C58F7" w:rsidRDefault="002253D8" w:rsidP="002253D8">
            <w:pPr>
              <w:adjustRightInd w:val="0"/>
              <w:snapToGrid w:val="0"/>
              <w:jc w:val="center"/>
              <w:rPr>
                <w:b/>
                <w:bCs/>
                <w:szCs w:val="21"/>
              </w:rPr>
            </w:pPr>
            <w:r w:rsidRPr="005C58F7">
              <w:rPr>
                <w:rFonts w:hint="eastAsia"/>
                <w:b/>
                <w:bCs/>
                <w:szCs w:val="21"/>
              </w:rPr>
              <w:t>续</w:t>
            </w:r>
            <w:r w:rsidRPr="005C58F7">
              <w:rPr>
                <w:b/>
                <w:bCs/>
                <w:szCs w:val="21"/>
              </w:rPr>
              <w:t>表</w:t>
            </w:r>
            <w:r w:rsidRPr="005C58F7">
              <w:rPr>
                <w:b/>
                <w:bCs/>
                <w:szCs w:val="21"/>
              </w:rPr>
              <w:t>9-</w:t>
            </w:r>
            <w:r w:rsidRPr="005C58F7">
              <w:rPr>
                <w:rFonts w:hint="eastAsia"/>
                <w:b/>
                <w:bCs/>
                <w:szCs w:val="21"/>
              </w:rPr>
              <w:t>3</w:t>
            </w:r>
            <w:r w:rsidRPr="005C58F7">
              <w:rPr>
                <w:b/>
                <w:bCs/>
                <w:szCs w:val="21"/>
              </w:rPr>
              <w:t xml:space="preserve">  “</w:t>
            </w:r>
            <w:r w:rsidRPr="005C58F7">
              <w:rPr>
                <w:b/>
                <w:bCs/>
                <w:szCs w:val="21"/>
              </w:rPr>
              <w:t>三线一单</w:t>
            </w:r>
            <w:r w:rsidRPr="005C58F7">
              <w:rPr>
                <w:b/>
                <w:bCs/>
                <w:szCs w:val="21"/>
              </w:rPr>
              <w:t>”</w:t>
            </w:r>
            <w:r w:rsidRPr="005C58F7">
              <w:rPr>
                <w:b/>
                <w:bCs/>
                <w:szCs w:val="21"/>
              </w:rPr>
              <w:t>符合性分析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3408"/>
              <w:gridCol w:w="3695"/>
              <w:gridCol w:w="655"/>
            </w:tblGrid>
            <w:tr w:rsidR="002253D8" w:rsidRPr="005C58F7" w14:paraId="7CEA9714" w14:textId="77777777" w:rsidTr="002253D8">
              <w:trPr>
                <w:jc w:val="center"/>
              </w:trPr>
              <w:tc>
                <w:tcPr>
                  <w:tcW w:w="962" w:type="dxa"/>
                  <w:shd w:val="clear" w:color="auto" w:fill="auto"/>
                  <w:vAlign w:val="center"/>
                </w:tcPr>
                <w:p w14:paraId="2E7AE66C" w14:textId="77777777" w:rsidR="002253D8" w:rsidRPr="005C58F7" w:rsidRDefault="002253D8" w:rsidP="002253D8">
                  <w:pPr>
                    <w:adjustRightInd w:val="0"/>
                    <w:snapToGrid w:val="0"/>
                    <w:jc w:val="center"/>
                    <w:rPr>
                      <w:bCs/>
                      <w:szCs w:val="21"/>
                    </w:rPr>
                  </w:pPr>
                  <w:r w:rsidRPr="005C58F7">
                    <w:rPr>
                      <w:bCs/>
                      <w:szCs w:val="21"/>
                    </w:rPr>
                    <w:t>“</w:t>
                  </w:r>
                  <w:r w:rsidRPr="005C58F7">
                    <w:rPr>
                      <w:bCs/>
                      <w:szCs w:val="21"/>
                    </w:rPr>
                    <w:t>三线一单</w:t>
                  </w:r>
                  <w:r w:rsidRPr="005C58F7">
                    <w:rPr>
                      <w:bCs/>
                      <w:szCs w:val="21"/>
                    </w:rPr>
                    <w:t>”</w:t>
                  </w:r>
                </w:p>
              </w:tc>
              <w:tc>
                <w:tcPr>
                  <w:tcW w:w="3408" w:type="dxa"/>
                  <w:shd w:val="clear" w:color="auto" w:fill="auto"/>
                  <w:vAlign w:val="center"/>
                </w:tcPr>
                <w:p w14:paraId="3BE6798D" w14:textId="77777777" w:rsidR="002253D8" w:rsidRPr="005C58F7" w:rsidRDefault="002253D8" w:rsidP="002253D8">
                  <w:pPr>
                    <w:adjustRightInd w:val="0"/>
                    <w:snapToGrid w:val="0"/>
                    <w:jc w:val="center"/>
                    <w:rPr>
                      <w:bCs/>
                      <w:szCs w:val="21"/>
                    </w:rPr>
                  </w:pPr>
                  <w:r w:rsidRPr="005C58F7">
                    <w:rPr>
                      <w:bCs/>
                      <w:szCs w:val="21"/>
                    </w:rPr>
                    <w:t>类别</w:t>
                  </w:r>
                </w:p>
              </w:tc>
              <w:tc>
                <w:tcPr>
                  <w:tcW w:w="3695" w:type="dxa"/>
                  <w:shd w:val="clear" w:color="auto" w:fill="auto"/>
                  <w:vAlign w:val="center"/>
                </w:tcPr>
                <w:p w14:paraId="13D1F888" w14:textId="77777777" w:rsidR="002253D8" w:rsidRPr="005C58F7" w:rsidRDefault="002253D8" w:rsidP="002253D8">
                  <w:pPr>
                    <w:adjustRightInd w:val="0"/>
                    <w:snapToGrid w:val="0"/>
                    <w:jc w:val="center"/>
                    <w:rPr>
                      <w:bCs/>
                      <w:szCs w:val="21"/>
                    </w:rPr>
                  </w:pPr>
                  <w:r w:rsidRPr="005C58F7">
                    <w:rPr>
                      <w:bCs/>
                      <w:szCs w:val="21"/>
                    </w:rPr>
                    <w:t>符合性分析</w:t>
                  </w:r>
                </w:p>
              </w:tc>
              <w:tc>
                <w:tcPr>
                  <w:tcW w:w="655" w:type="dxa"/>
                  <w:shd w:val="clear" w:color="auto" w:fill="auto"/>
                  <w:vAlign w:val="center"/>
                </w:tcPr>
                <w:p w14:paraId="793838DE" w14:textId="77777777" w:rsidR="002253D8" w:rsidRPr="005C58F7" w:rsidRDefault="002253D8" w:rsidP="002253D8">
                  <w:pPr>
                    <w:adjustRightInd w:val="0"/>
                    <w:snapToGrid w:val="0"/>
                    <w:jc w:val="center"/>
                    <w:rPr>
                      <w:bCs/>
                      <w:szCs w:val="21"/>
                    </w:rPr>
                  </w:pPr>
                  <w:r w:rsidRPr="005C58F7">
                    <w:rPr>
                      <w:bCs/>
                      <w:szCs w:val="21"/>
                    </w:rPr>
                    <w:t>是否符合</w:t>
                  </w:r>
                </w:p>
              </w:tc>
            </w:tr>
            <w:tr w:rsidR="002253D8" w:rsidRPr="005C58F7" w14:paraId="6E2D42DE" w14:textId="77777777" w:rsidTr="002253D8">
              <w:trPr>
                <w:jc w:val="center"/>
              </w:trPr>
              <w:tc>
                <w:tcPr>
                  <w:tcW w:w="962" w:type="dxa"/>
                  <w:vMerge w:val="restart"/>
                  <w:shd w:val="clear" w:color="auto" w:fill="auto"/>
                  <w:vAlign w:val="center"/>
                </w:tcPr>
                <w:p w14:paraId="45A1EAC5" w14:textId="77777777" w:rsidR="002253D8" w:rsidRPr="005C58F7" w:rsidRDefault="002253D8" w:rsidP="002253D8">
                  <w:pPr>
                    <w:adjustRightInd w:val="0"/>
                    <w:snapToGrid w:val="0"/>
                    <w:jc w:val="center"/>
                    <w:rPr>
                      <w:bCs/>
                      <w:szCs w:val="21"/>
                    </w:rPr>
                  </w:pPr>
                  <w:r w:rsidRPr="005C58F7">
                    <w:rPr>
                      <w:bCs/>
                      <w:szCs w:val="21"/>
                    </w:rPr>
                    <w:t>环境质量底线</w:t>
                  </w:r>
                </w:p>
              </w:tc>
              <w:tc>
                <w:tcPr>
                  <w:tcW w:w="3408" w:type="dxa"/>
                  <w:shd w:val="clear" w:color="auto" w:fill="auto"/>
                  <w:vAlign w:val="center"/>
                </w:tcPr>
                <w:p w14:paraId="0E8F0F31" w14:textId="0940993F" w:rsidR="002253D8" w:rsidRPr="005C58F7" w:rsidRDefault="002253D8" w:rsidP="002253D8">
                  <w:pPr>
                    <w:adjustRightInd w:val="0"/>
                    <w:snapToGrid w:val="0"/>
                    <w:jc w:val="center"/>
                    <w:rPr>
                      <w:bCs/>
                      <w:szCs w:val="21"/>
                    </w:rPr>
                  </w:pPr>
                  <w:r w:rsidRPr="005C58F7">
                    <w:rPr>
                      <w:b/>
                      <w:bCs/>
                      <w:szCs w:val="21"/>
                    </w:rPr>
                    <w:t>1</w:t>
                  </w:r>
                  <w:r w:rsidRPr="005C58F7">
                    <w:rPr>
                      <w:b/>
                      <w:bCs/>
                      <w:szCs w:val="21"/>
                    </w:rPr>
                    <w:t>、</w:t>
                  </w:r>
                  <w:r w:rsidRPr="005C58F7">
                    <w:rPr>
                      <w:b/>
                      <w:kern w:val="0"/>
                      <w:szCs w:val="21"/>
                      <w:lang w:bidi="ar"/>
                    </w:rPr>
                    <w:t>大气环境质量底线目标</w:t>
                  </w:r>
                  <w:r w:rsidRPr="005C58F7">
                    <w:rPr>
                      <w:kern w:val="0"/>
                      <w:szCs w:val="21"/>
                      <w:lang w:bidi="ar"/>
                    </w:rPr>
                    <w:t>：以改善城市空气质量、保护人体健康为基本出发点，确定大气环境质量底线：到</w:t>
                  </w:r>
                  <w:r w:rsidRPr="005C58F7">
                    <w:rPr>
                      <w:kern w:val="0"/>
                      <w:szCs w:val="21"/>
                      <w:lang w:bidi="ar"/>
                    </w:rPr>
                    <w:t>2025</w:t>
                  </w:r>
                  <w:r w:rsidRPr="005C58F7">
                    <w:rPr>
                      <w:kern w:val="0"/>
                      <w:szCs w:val="21"/>
                      <w:lang w:bidi="ar"/>
                    </w:rPr>
                    <w:t>年，</w:t>
                  </w:r>
                  <w:r w:rsidRPr="005C58F7">
                    <w:rPr>
                      <w:kern w:val="0"/>
                      <w:szCs w:val="21"/>
                      <w:lang w:bidi="ar"/>
                    </w:rPr>
                    <w:t>PM</w:t>
                  </w:r>
                  <w:r w:rsidRPr="005C58F7">
                    <w:rPr>
                      <w:kern w:val="0"/>
                      <w:szCs w:val="21"/>
                      <w:vertAlign w:val="subscript"/>
                      <w:lang w:bidi="ar"/>
                    </w:rPr>
                    <w:t>2.5</w:t>
                  </w:r>
                  <w:r w:rsidRPr="005C58F7">
                    <w:rPr>
                      <w:kern w:val="0"/>
                      <w:szCs w:val="21"/>
                      <w:lang w:bidi="ar"/>
                    </w:rPr>
                    <w:t>平均浓度达到</w:t>
                  </w:r>
                  <w:r w:rsidRPr="005C58F7">
                    <w:rPr>
                      <w:kern w:val="0"/>
                      <w:szCs w:val="21"/>
                      <w:lang w:bidi="ar"/>
                    </w:rPr>
                    <w:t xml:space="preserve"> 33µg/m</w:t>
                  </w:r>
                  <w:r w:rsidRPr="005C58F7">
                    <w:rPr>
                      <w:kern w:val="0"/>
                      <w:szCs w:val="21"/>
                      <w:vertAlign w:val="superscript"/>
                      <w:lang w:bidi="ar"/>
                    </w:rPr>
                    <w:t>3</w:t>
                  </w:r>
                  <w:r w:rsidRPr="005C58F7">
                    <w:rPr>
                      <w:kern w:val="0"/>
                      <w:szCs w:val="21"/>
                      <w:lang w:bidi="ar"/>
                    </w:rPr>
                    <w:t>，到</w:t>
                  </w:r>
                  <w:r w:rsidRPr="005C58F7">
                    <w:rPr>
                      <w:kern w:val="0"/>
                      <w:szCs w:val="21"/>
                      <w:lang w:bidi="ar"/>
                    </w:rPr>
                    <w:t>2035</w:t>
                  </w:r>
                  <w:r w:rsidRPr="005C58F7">
                    <w:rPr>
                      <w:kern w:val="0"/>
                      <w:szCs w:val="21"/>
                      <w:lang w:bidi="ar"/>
                    </w:rPr>
                    <w:t>年，持续改善。</w:t>
                  </w:r>
                </w:p>
              </w:tc>
              <w:tc>
                <w:tcPr>
                  <w:tcW w:w="3695" w:type="dxa"/>
                  <w:shd w:val="clear" w:color="auto" w:fill="auto"/>
                  <w:vAlign w:val="center"/>
                </w:tcPr>
                <w:p w14:paraId="08BC5594" w14:textId="38ABFE79" w:rsidR="00FF2405" w:rsidRPr="005C58F7" w:rsidRDefault="00FF2405" w:rsidP="00FF2405">
                  <w:pPr>
                    <w:spacing w:line="280" w:lineRule="exact"/>
                    <w:rPr>
                      <w:szCs w:val="21"/>
                    </w:rPr>
                  </w:pPr>
                  <w:r w:rsidRPr="005C58F7">
                    <w:t>1</w:t>
                  </w:r>
                  <w:r w:rsidRPr="005C58F7">
                    <w:t>、</w:t>
                  </w:r>
                  <w:r w:rsidRPr="005C58F7">
                    <w:t>201</w:t>
                  </w:r>
                  <w:r w:rsidRPr="005C58F7">
                    <w:rPr>
                      <w:rFonts w:hint="eastAsia"/>
                    </w:rPr>
                    <w:t>9</w:t>
                  </w:r>
                  <w:r w:rsidRPr="005C58F7">
                    <w:t>年嘉兴市区空气质量未达到二类区标准，属于非达标区，年均值超标物质为</w:t>
                  </w:r>
                  <w:r w:rsidRPr="005C58F7">
                    <w:t>PM</w:t>
                  </w:r>
                  <w:r w:rsidRPr="005C58F7">
                    <w:rPr>
                      <w:szCs w:val="21"/>
                      <w:vertAlign w:val="subscript"/>
                    </w:rPr>
                    <w:t>2.5</w:t>
                  </w:r>
                  <w:r w:rsidRPr="005C58F7">
                    <w:rPr>
                      <w:rFonts w:hint="eastAsia"/>
                      <w:szCs w:val="21"/>
                    </w:rPr>
                    <w:t>和</w:t>
                  </w:r>
                  <w:r w:rsidRPr="005C58F7">
                    <w:rPr>
                      <w:szCs w:val="21"/>
                    </w:rPr>
                    <w:t>O</w:t>
                  </w:r>
                  <w:r w:rsidRPr="005C58F7">
                    <w:rPr>
                      <w:szCs w:val="21"/>
                      <w:vertAlign w:val="subscript"/>
                    </w:rPr>
                    <w:t>3</w:t>
                  </w:r>
                  <w:r w:rsidRPr="005C58F7">
                    <w:rPr>
                      <w:szCs w:val="21"/>
                    </w:rPr>
                    <w:t>，当地已制定区域减排计划，不达标区将逐步转变为达标区，环境空气持续改善。</w:t>
                  </w:r>
                </w:p>
                <w:p w14:paraId="21467AAF" w14:textId="2C539415" w:rsidR="002253D8" w:rsidRPr="005C58F7" w:rsidRDefault="00FF2405" w:rsidP="00FF2405">
                  <w:pPr>
                    <w:adjustRightInd w:val="0"/>
                    <w:snapToGrid w:val="0"/>
                    <w:jc w:val="center"/>
                    <w:rPr>
                      <w:bCs/>
                      <w:szCs w:val="21"/>
                    </w:rPr>
                  </w:pPr>
                  <w:r w:rsidRPr="005C58F7">
                    <w:rPr>
                      <w:szCs w:val="21"/>
                    </w:rPr>
                    <w:t>2</w:t>
                  </w:r>
                  <w:r w:rsidRPr="005C58F7">
                    <w:rPr>
                      <w:szCs w:val="21"/>
                    </w:rPr>
                    <w:t>、本项目</w:t>
                  </w:r>
                  <w:r w:rsidRPr="005C58F7">
                    <w:rPr>
                      <w:bCs/>
                      <w:szCs w:val="21"/>
                    </w:rPr>
                    <w:t>熔融挤出、喷丝废气经废气处理设施处理后</w:t>
                  </w:r>
                  <w:r w:rsidRPr="005C58F7">
                    <w:rPr>
                      <w:szCs w:val="21"/>
                    </w:rPr>
                    <w:t>排放</w:t>
                  </w:r>
                  <w:r w:rsidRPr="005C58F7">
                    <w:rPr>
                      <w:bCs/>
                      <w:szCs w:val="21"/>
                    </w:rPr>
                    <w:t>，</w:t>
                  </w:r>
                  <w:r w:rsidRPr="005C58F7">
                    <w:rPr>
                      <w:rFonts w:hint="eastAsia"/>
                      <w:bCs/>
                      <w:szCs w:val="21"/>
                    </w:rPr>
                    <w:t>对周围环境影响很小，不会改变项目所在地区域大气环境质量等级，不触及大气环境质量底线</w:t>
                  </w:r>
                </w:p>
              </w:tc>
              <w:tc>
                <w:tcPr>
                  <w:tcW w:w="655" w:type="dxa"/>
                  <w:shd w:val="clear" w:color="auto" w:fill="auto"/>
                  <w:vAlign w:val="center"/>
                </w:tcPr>
                <w:p w14:paraId="27DD41AD" w14:textId="406A64D9" w:rsidR="002253D8" w:rsidRPr="005C58F7" w:rsidRDefault="002253D8" w:rsidP="002253D8">
                  <w:pPr>
                    <w:adjustRightInd w:val="0"/>
                    <w:snapToGrid w:val="0"/>
                    <w:jc w:val="center"/>
                    <w:rPr>
                      <w:bCs/>
                      <w:szCs w:val="21"/>
                    </w:rPr>
                  </w:pPr>
                  <w:r w:rsidRPr="005C58F7">
                    <w:rPr>
                      <w:bCs/>
                      <w:szCs w:val="21"/>
                    </w:rPr>
                    <w:t>符合</w:t>
                  </w:r>
                </w:p>
              </w:tc>
            </w:tr>
            <w:tr w:rsidR="002253D8" w:rsidRPr="005C58F7" w14:paraId="042675DD" w14:textId="77777777" w:rsidTr="002253D8">
              <w:trPr>
                <w:jc w:val="center"/>
              </w:trPr>
              <w:tc>
                <w:tcPr>
                  <w:tcW w:w="962" w:type="dxa"/>
                  <w:vMerge/>
                  <w:shd w:val="clear" w:color="auto" w:fill="auto"/>
                  <w:vAlign w:val="center"/>
                </w:tcPr>
                <w:p w14:paraId="70C442D5" w14:textId="77777777" w:rsidR="002253D8" w:rsidRPr="005C58F7" w:rsidRDefault="002253D8" w:rsidP="002253D8">
                  <w:pPr>
                    <w:adjustRightInd w:val="0"/>
                    <w:snapToGrid w:val="0"/>
                    <w:jc w:val="center"/>
                    <w:rPr>
                      <w:bCs/>
                      <w:szCs w:val="21"/>
                    </w:rPr>
                  </w:pPr>
                </w:p>
              </w:tc>
              <w:tc>
                <w:tcPr>
                  <w:tcW w:w="3408" w:type="dxa"/>
                  <w:shd w:val="clear" w:color="auto" w:fill="auto"/>
                  <w:vAlign w:val="center"/>
                </w:tcPr>
                <w:p w14:paraId="3444C6B6" w14:textId="6690527E" w:rsidR="002253D8" w:rsidRPr="005C58F7" w:rsidRDefault="002253D8" w:rsidP="00FF2405">
                  <w:pPr>
                    <w:widowControl/>
                    <w:jc w:val="left"/>
                    <w:rPr>
                      <w:szCs w:val="21"/>
                    </w:rPr>
                  </w:pPr>
                  <w:r w:rsidRPr="005C58F7">
                    <w:rPr>
                      <w:b/>
                      <w:bCs/>
                      <w:szCs w:val="21"/>
                    </w:rPr>
                    <w:t>2</w:t>
                  </w:r>
                  <w:r w:rsidRPr="005C58F7">
                    <w:rPr>
                      <w:b/>
                      <w:bCs/>
                      <w:szCs w:val="21"/>
                    </w:rPr>
                    <w:t>、水</w:t>
                  </w:r>
                  <w:r w:rsidRPr="005C58F7">
                    <w:rPr>
                      <w:b/>
                      <w:kern w:val="0"/>
                      <w:szCs w:val="21"/>
                      <w:lang w:bidi="ar"/>
                    </w:rPr>
                    <w:t>环境质量底线目标</w:t>
                  </w:r>
                  <w:r w:rsidRPr="005C58F7">
                    <w:rPr>
                      <w:kern w:val="0"/>
                      <w:szCs w:val="21"/>
                      <w:lang w:bidi="ar"/>
                    </w:rPr>
                    <w:t>：到</w:t>
                  </w:r>
                  <w:r w:rsidRPr="005C58F7">
                    <w:rPr>
                      <w:kern w:val="0"/>
                      <w:szCs w:val="21"/>
                      <w:lang w:bidi="ar"/>
                    </w:rPr>
                    <w:t>2025</w:t>
                  </w:r>
                  <w:r w:rsidRPr="005C58F7">
                    <w:rPr>
                      <w:kern w:val="0"/>
                      <w:szCs w:val="21"/>
                      <w:lang w:bidi="ar"/>
                    </w:rPr>
                    <w:t>年，省控断面达到或优于</w:t>
                  </w:r>
                  <w:r w:rsidRPr="005C58F7">
                    <w:rPr>
                      <w:kern w:val="0"/>
                      <w:szCs w:val="21"/>
                      <w:lang w:bidi="ar"/>
                    </w:rPr>
                    <w:t>Ⅲ</w:t>
                  </w:r>
                  <w:r w:rsidRPr="005C58F7">
                    <w:rPr>
                      <w:kern w:val="0"/>
                      <w:szCs w:val="21"/>
                      <w:lang w:bidi="ar"/>
                    </w:rPr>
                    <w:t>类水质比例达到</w:t>
                  </w:r>
                  <w:r w:rsidRPr="005C58F7">
                    <w:rPr>
                      <w:kern w:val="0"/>
                      <w:szCs w:val="21"/>
                      <w:lang w:bidi="ar"/>
                    </w:rPr>
                    <w:t>85%</w:t>
                  </w:r>
                  <w:r w:rsidRPr="005C58F7">
                    <w:rPr>
                      <w:kern w:val="0"/>
                      <w:szCs w:val="21"/>
                      <w:lang w:bidi="ar"/>
                    </w:rPr>
                    <w:t>，全省县级以上饮用水水源地水质和跨行政区域河流交接断面水质力争实现</w:t>
                  </w:r>
                  <w:r w:rsidRPr="005C58F7">
                    <w:rPr>
                      <w:kern w:val="0"/>
                      <w:szCs w:val="21"/>
                      <w:lang w:bidi="ar"/>
                    </w:rPr>
                    <w:t>100%</w:t>
                  </w:r>
                  <w:r w:rsidRPr="005C58F7">
                    <w:rPr>
                      <w:kern w:val="0"/>
                      <w:szCs w:val="21"/>
                      <w:lang w:bidi="ar"/>
                    </w:rPr>
                    <w:t>达标。力争</w:t>
                  </w:r>
                  <w:r w:rsidRPr="005C58F7">
                    <w:rPr>
                      <w:kern w:val="0"/>
                      <w:szCs w:val="21"/>
                      <w:lang w:bidi="ar"/>
                    </w:rPr>
                    <w:t>“</w:t>
                  </w:r>
                  <w:r w:rsidRPr="005C58F7">
                    <w:rPr>
                      <w:kern w:val="0"/>
                      <w:szCs w:val="21"/>
                      <w:lang w:bidi="ar"/>
                    </w:rPr>
                    <w:t>十四五</w:t>
                  </w:r>
                  <w:r w:rsidRPr="005C58F7">
                    <w:rPr>
                      <w:kern w:val="0"/>
                      <w:szCs w:val="21"/>
                      <w:lang w:bidi="ar"/>
                    </w:rPr>
                    <w:t>”</w:t>
                  </w:r>
                  <w:r w:rsidRPr="005C58F7">
                    <w:rPr>
                      <w:kern w:val="0"/>
                      <w:szCs w:val="21"/>
                      <w:lang w:bidi="ar"/>
                    </w:rPr>
                    <w:t>近岸海域海水优良（一、二类）比例比</w:t>
                  </w:r>
                  <w:r w:rsidRPr="005C58F7">
                    <w:rPr>
                      <w:kern w:val="0"/>
                      <w:szCs w:val="21"/>
                      <w:lang w:bidi="ar"/>
                    </w:rPr>
                    <w:t>“</w:t>
                  </w:r>
                  <w:r w:rsidRPr="005C58F7">
                    <w:rPr>
                      <w:kern w:val="0"/>
                      <w:szCs w:val="21"/>
                      <w:lang w:bidi="ar"/>
                    </w:rPr>
                    <w:t>十三五</w:t>
                  </w:r>
                  <w:r w:rsidRPr="005C58F7">
                    <w:rPr>
                      <w:kern w:val="0"/>
                      <w:szCs w:val="21"/>
                      <w:lang w:bidi="ar"/>
                    </w:rPr>
                    <w:t>”</w:t>
                  </w:r>
                  <w:r w:rsidRPr="005C58F7">
                    <w:rPr>
                      <w:kern w:val="0"/>
                      <w:szCs w:val="21"/>
                      <w:lang w:bidi="ar"/>
                    </w:rPr>
                    <w:t>提高</w:t>
                  </w:r>
                  <w:r w:rsidRPr="005C58F7">
                    <w:rPr>
                      <w:kern w:val="0"/>
                      <w:szCs w:val="21"/>
                      <w:lang w:bidi="ar"/>
                    </w:rPr>
                    <w:t>5</w:t>
                  </w:r>
                  <w:r w:rsidRPr="005C58F7">
                    <w:rPr>
                      <w:kern w:val="0"/>
                      <w:szCs w:val="21"/>
                      <w:lang w:bidi="ar"/>
                    </w:rPr>
                    <w:t>个百分点以上。到</w:t>
                  </w:r>
                  <w:r w:rsidRPr="005C58F7">
                    <w:rPr>
                      <w:kern w:val="0"/>
                      <w:szCs w:val="21"/>
                      <w:lang w:bidi="ar"/>
                    </w:rPr>
                    <w:t xml:space="preserve"> 2035</w:t>
                  </w:r>
                  <w:r w:rsidRPr="005C58F7">
                    <w:rPr>
                      <w:kern w:val="0"/>
                      <w:szCs w:val="21"/>
                      <w:lang w:bidi="ar"/>
                    </w:rPr>
                    <w:t>年，全省水环境质量全面改善，水功能区全面达标，水生态系统实现良性循环。</w:t>
                  </w:r>
                </w:p>
              </w:tc>
              <w:tc>
                <w:tcPr>
                  <w:tcW w:w="3695" w:type="dxa"/>
                  <w:shd w:val="clear" w:color="auto" w:fill="auto"/>
                  <w:vAlign w:val="center"/>
                </w:tcPr>
                <w:p w14:paraId="1A9E5E61" w14:textId="77777777" w:rsidR="00FF2405" w:rsidRPr="005C58F7" w:rsidRDefault="00FF2405" w:rsidP="00FF2405">
                  <w:pPr>
                    <w:adjustRightInd w:val="0"/>
                    <w:snapToGrid w:val="0"/>
                    <w:jc w:val="left"/>
                    <w:rPr>
                      <w:bCs/>
                      <w:szCs w:val="21"/>
                    </w:rPr>
                  </w:pPr>
                  <w:r w:rsidRPr="005C58F7">
                    <w:rPr>
                      <w:rFonts w:hint="eastAsia"/>
                      <w:bCs/>
                      <w:szCs w:val="21"/>
                    </w:rPr>
                    <w:t>1</w:t>
                  </w:r>
                  <w:r w:rsidRPr="005C58F7">
                    <w:rPr>
                      <w:rFonts w:hint="eastAsia"/>
                      <w:bCs/>
                      <w:szCs w:val="21"/>
                    </w:rPr>
                    <w:t>、嘉兴区域水环境未达到《地表水环境质量标准》（</w:t>
                  </w:r>
                  <w:r w:rsidRPr="005C58F7">
                    <w:rPr>
                      <w:rFonts w:hint="eastAsia"/>
                      <w:bCs/>
                      <w:szCs w:val="21"/>
                    </w:rPr>
                    <w:t>GB3838-2002</w:t>
                  </w:r>
                  <w:r w:rsidRPr="005C58F7">
                    <w:rPr>
                      <w:rFonts w:hint="eastAsia"/>
                      <w:bCs/>
                      <w:szCs w:val="21"/>
                    </w:rPr>
                    <w:t>）Ⅲ标准要求，随着“五水共治”</w:t>
                  </w:r>
                  <w:r w:rsidRPr="005C58F7">
                    <w:rPr>
                      <w:rFonts w:hint="eastAsia"/>
                      <w:bCs/>
                      <w:szCs w:val="21"/>
                    </w:rPr>
                    <w:t xml:space="preserve"> </w:t>
                  </w:r>
                  <w:r w:rsidRPr="005C58F7">
                    <w:rPr>
                      <w:rFonts w:hint="eastAsia"/>
                      <w:bCs/>
                      <w:szCs w:val="21"/>
                    </w:rPr>
                    <w:t>与“剿灭劣Ⅴ类”的工作推进，区域地表水将会得到改善。</w:t>
                  </w:r>
                </w:p>
                <w:p w14:paraId="4D880C28" w14:textId="57A84C4F" w:rsidR="002253D8" w:rsidRPr="005C58F7" w:rsidRDefault="00FF2405" w:rsidP="00FF2405">
                  <w:pPr>
                    <w:adjustRightInd w:val="0"/>
                    <w:snapToGrid w:val="0"/>
                    <w:jc w:val="left"/>
                    <w:rPr>
                      <w:bCs/>
                      <w:szCs w:val="21"/>
                    </w:rPr>
                  </w:pPr>
                  <w:r w:rsidRPr="005C58F7">
                    <w:rPr>
                      <w:rFonts w:hint="eastAsia"/>
                      <w:bCs/>
                      <w:szCs w:val="21"/>
                    </w:rPr>
                    <w:t>2</w:t>
                  </w:r>
                  <w:r w:rsidRPr="005C58F7">
                    <w:rPr>
                      <w:rFonts w:hint="eastAsia"/>
                      <w:bCs/>
                      <w:szCs w:val="21"/>
                    </w:rPr>
                    <w:t>、本项目废水纳管，不排入附近地表水，不会对附近地表水产生不利影响。</w:t>
                  </w:r>
                </w:p>
              </w:tc>
              <w:tc>
                <w:tcPr>
                  <w:tcW w:w="655" w:type="dxa"/>
                  <w:shd w:val="clear" w:color="auto" w:fill="auto"/>
                  <w:vAlign w:val="center"/>
                </w:tcPr>
                <w:p w14:paraId="774744C7" w14:textId="011AD907" w:rsidR="002253D8" w:rsidRPr="005C58F7" w:rsidRDefault="002253D8" w:rsidP="002253D8">
                  <w:pPr>
                    <w:adjustRightInd w:val="0"/>
                    <w:snapToGrid w:val="0"/>
                    <w:jc w:val="center"/>
                    <w:rPr>
                      <w:bCs/>
                      <w:szCs w:val="21"/>
                    </w:rPr>
                  </w:pPr>
                  <w:r w:rsidRPr="005C58F7">
                    <w:rPr>
                      <w:bCs/>
                      <w:szCs w:val="21"/>
                    </w:rPr>
                    <w:t>符合</w:t>
                  </w:r>
                </w:p>
              </w:tc>
            </w:tr>
            <w:tr w:rsidR="002253D8" w:rsidRPr="005C58F7" w14:paraId="07336EEF" w14:textId="77777777" w:rsidTr="002253D8">
              <w:trPr>
                <w:jc w:val="center"/>
              </w:trPr>
              <w:tc>
                <w:tcPr>
                  <w:tcW w:w="962" w:type="dxa"/>
                  <w:vMerge/>
                  <w:shd w:val="clear" w:color="auto" w:fill="auto"/>
                  <w:vAlign w:val="center"/>
                </w:tcPr>
                <w:p w14:paraId="596B2141" w14:textId="77777777" w:rsidR="002253D8" w:rsidRPr="005C58F7" w:rsidRDefault="002253D8" w:rsidP="002253D8">
                  <w:pPr>
                    <w:adjustRightInd w:val="0"/>
                    <w:snapToGrid w:val="0"/>
                    <w:jc w:val="center"/>
                    <w:rPr>
                      <w:bCs/>
                      <w:szCs w:val="21"/>
                    </w:rPr>
                  </w:pPr>
                </w:p>
              </w:tc>
              <w:tc>
                <w:tcPr>
                  <w:tcW w:w="3408" w:type="dxa"/>
                  <w:shd w:val="clear" w:color="auto" w:fill="auto"/>
                  <w:vAlign w:val="center"/>
                </w:tcPr>
                <w:p w14:paraId="4D4E05EA" w14:textId="45154E8D" w:rsidR="002253D8" w:rsidRPr="005C58F7" w:rsidRDefault="00FF2405" w:rsidP="002253D8">
                  <w:pPr>
                    <w:adjustRightInd w:val="0"/>
                    <w:snapToGrid w:val="0"/>
                    <w:jc w:val="center"/>
                    <w:rPr>
                      <w:bCs/>
                      <w:szCs w:val="21"/>
                    </w:rPr>
                  </w:pPr>
                  <w:r w:rsidRPr="005C58F7">
                    <w:rPr>
                      <w:b/>
                      <w:bCs/>
                      <w:kern w:val="0"/>
                      <w:szCs w:val="21"/>
                      <w:lang w:bidi="ar"/>
                    </w:rPr>
                    <w:t>3</w:t>
                  </w:r>
                  <w:r w:rsidRPr="005C58F7">
                    <w:rPr>
                      <w:b/>
                      <w:bCs/>
                      <w:kern w:val="0"/>
                      <w:szCs w:val="21"/>
                      <w:lang w:bidi="ar"/>
                    </w:rPr>
                    <w:t>、土壤环境风险防控底线目标：</w:t>
                  </w:r>
                  <w:r w:rsidRPr="005C58F7">
                    <w:rPr>
                      <w:kern w:val="0"/>
                      <w:szCs w:val="21"/>
                      <w:lang w:bidi="ar"/>
                    </w:rPr>
                    <w:t>到</w:t>
                  </w:r>
                  <w:r w:rsidRPr="005C58F7">
                    <w:rPr>
                      <w:kern w:val="0"/>
                      <w:szCs w:val="21"/>
                      <w:lang w:bidi="ar"/>
                    </w:rPr>
                    <w:t>2025</w:t>
                  </w:r>
                  <w:r w:rsidRPr="005C58F7">
                    <w:rPr>
                      <w:kern w:val="0"/>
                      <w:szCs w:val="21"/>
                      <w:lang w:bidi="ar"/>
                    </w:rPr>
                    <w:t>年，土壤环境质量稳中向好，受污染耕地安全利用率、污染地块安全利用率均达到</w:t>
                  </w:r>
                  <w:r w:rsidRPr="005C58F7">
                    <w:rPr>
                      <w:kern w:val="0"/>
                      <w:szCs w:val="21"/>
                      <w:lang w:bidi="ar"/>
                    </w:rPr>
                    <w:t>95%</w:t>
                  </w:r>
                  <w:r w:rsidRPr="005C58F7">
                    <w:rPr>
                      <w:kern w:val="0"/>
                      <w:szCs w:val="21"/>
                      <w:lang w:bidi="ar"/>
                    </w:rPr>
                    <w:t>以上。到</w:t>
                  </w:r>
                  <w:r w:rsidRPr="005C58F7">
                    <w:rPr>
                      <w:kern w:val="0"/>
                      <w:szCs w:val="21"/>
                      <w:lang w:bidi="ar"/>
                    </w:rPr>
                    <w:t>2035</w:t>
                  </w:r>
                  <w:r w:rsidRPr="005C58F7">
                    <w:rPr>
                      <w:kern w:val="0"/>
                      <w:szCs w:val="21"/>
                      <w:lang w:bidi="ar"/>
                    </w:rPr>
                    <w:t>年，土壤环境质量明显改善，生态系统基本实现良性循环</w:t>
                  </w:r>
                  <w:r w:rsidRPr="005C58F7">
                    <w:rPr>
                      <w:rFonts w:hint="eastAsia"/>
                      <w:kern w:val="0"/>
                      <w:szCs w:val="21"/>
                      <w:lang w:bidi="ar"/>
                    </w:rPr>
                    <w:t>。</w:t>
                  </w:r>
                </w:p>
              </w:tc>
              <w:tc>
                <w:tcPr>
                  <w:tcW w:w="3695" w:type="dxa"/>
                  <w:shd w:val="clear" w:color="auto" w:fill="auto"/>
                  <w:vAlign w:val="center"/>
                </w:tcPr>
                <w:p w14:paraId="4545C5AA" w14:textId="0A27F235" w:rsidR="002253D8" w:rsidRPr="005C58F7" w:rsidRDefault="00FF2405" w:rsidP="002253D8">
                  <w:pPr>
                    <w:adjustRightInd w:val="0"/>
                    <w:snapToGrid w:val="0"/>
                    <w:jc w:val="center"/>
                    <w:rPr>
                      <w:bCs/>
                      <w:szCs w:val="21"/>
                    </w:rPr>
                  </w:pPr>
                  <w:r w:rsidRPr="005C58F7">
                    <w:rPr>
                      <w:bCs/>
                      <w:szCs w:val="21"/>
                    </w:rPr>
                    <w:t>本项目为熔喷非织造布建设项目</w:t>
                  </w:r>
                  <w:r w:rsidRPr="005C58F7">
                    <w:rPr>
                      <w:kern w:val="0"/>
                      <w:szCs w:val="21"/>
                      <w:lang w:bidi="ar"/>
                    </w:rPr>
                    <w:t>，属于</w:t>
                  </w:r>
                  <w:r w:rsidRPr="005C58F7">
                    <w:rPr>
                      <w:kern w:val="0"/>
                      <w:szCs w:val="21"/>
                      <w:lang w:bidi="ar"/>
                    </w:rPr>
                    <w:t>C1781</w:t>
                  </w:r>
                  <w:r w:rsidRPr="005C58F7">
                    <w:rPr>
                      <w:kern w:val="0"/>
                      <w:szCs w:val="21"/>
                      <w:lang w:bidi="ar"/>
                    </w:rPr>
                    <w:t>非织造布制造</w:t>
                  </w:r>
                  <w:r w:rsidRPr="005C58F7">
                    <w:rPr>
                      <w:bCs/>
                      <w:szCs w:val="21"/>
                    </w:rPr>
                    <w:t>，非重点涉重行业</w:t>
                  </w:r>
                  <w:r w:rsidRPr="005C58F7">
                    <w:rPr>
                      <w:rFonts w:hint="eastAsia"/>
                      <w:bCs/>
                      <w:szCs w:val="21"/>
                    </w:rPr>
                    <w:t>，不会对区域土壤环境产生不利影响</w:t>
                  </w:r>
                </w:p>
              </w:tc>
              <w:tc>
                <w:tcPr>
                  <w:tcW w:w="655" w:type="dxa"/>
                  <w:shd w:val="clear" w:color="auto" w:fill="auto"/>
                  <w:vAlign w:val="center"/>
                </w:tcPr>
                <w:p w14:paraId="20BCD490" w14:textId="56429657" w:rsidR="002253D8" w:rsidRPr="005C58F7" w:rsidRDefault="00FF2405" w:rsidP="002253D8">
                  <w:pPr>
                    <w:adjustRightInd w:val="0"/>
                    <w:snapToGrid w:val="0"/>
                    <w:jc w:val="center"/>
                    <w:rPr>
                      <w:bCs/>
                      <w:szCs w:val="21"/>
                    </w:rPr>
                  </w:pPr>
                  <w:r w:rsidRPr="005C58F7">
                    <w:rPr>
                      <w:bCs/>
                      <w:szCs w:val="21"/>
                    </w:rPr>
                    <w:t>符合</w:t>
                  </w:r>
                </w:p>
              </w:tc>
            </w:tr>
            <w:tr w:rsidR="00FF2405" w:rsidRPr="005C58F7" w14:paraId="74275F7E" w14:textId="77777777" w:rsidTr="002253D8">
              <w:trPr>
                <w:jc w:val="center"/>
              </w:trPr>
              <w:tc>
                <w:tcPr>
                  <w:tcW w:w="962" w:type="dxa"/>
                  <w:vMerge w:val="restart"/>
                  <w:shd w:val="clear" w:color="auto" w:fill="auto"/>
                  <w:vAlign w:val="center"/>
                </w:tcPr>
                <w:p w14:paraId="084087EA" w14:textId="77777777" w:rsidR="00FF2405" w:rsidRPr="005C58F7" w:rsidRDefault="00FF2405" w:rsidP="002253D8">
                  <w:pPr>
                    <w:adjustRightInd w:val="0"/>
                    <w:snapToGrid w:val="0"/>
                    <w:jc w:val="center"/>
                    <w:rPr>
                      <w:bCs/>
                      <w:szCs w:val="21"/>
                    </w:rPr>
                  </w:pPr>
                  <w:r w:rsidRPr="005C58F7">
                    <w:rPr>
                      <w:bCs/>
                      <w:szCs w:val="21"/>
                    </w:rPr>
                    <w:t>资源利用上线</w:t>
                  </w:r>
                </w:p>
              </w:tc>
              <w:tc>
                <w:tcPr>
                  <w:tcW w:w="3408" w:type="dxa"/>
                  <w:shd w:val="clear" w:color="auto" w:fill="auto"/>
                  <w:vAlign w:val="center"/>
                </w:tcPr>
                <w:p w14:paraId="2EAADDA5" w14:textId="48C70A44" w:rsidR="00FF2405" w:rsidRPr="005C58F7" w:rsidRDefault="00FF2405" w:rsidP="002253D8">
                  <w:pPr>
                    <w:pStyle w:val="afff4"/>
                    <w:adjustRightInd w:val="0"/>
                    <w:snapToGrid w:val="0"/>
                    <w:ind w:firstLineChars="0" w:firstLine="0"/>
                    <w:rPr>
                      <w:rFonts w:ascii="Times New Roman" w:hAnsi="Times New Roman"/>
                      <w:bCs/>
                      <w:sz w:val="21"/>
                      <w:szCs w:val="21"/>
                    </w:rPr>
                  </w:pPr>
                  <w:r w:rsidRPr="005C58F7">
                    <w:rPr>
                      <w:rFonts w:ascii="Times New Roman" w:hAnsi="Times New Roman" w:hint="eastAsia"/>
                      <w:sz w:val="21"/>
                      <w:szCs w:val="21"/>
                    </w:rPr>
                    <w:t>1</w:t>
                  </w:r>
                  <w:r w:rsidRPr="005C58F7">
                    <w:rPr>
                      <w:rFonts w:ascii="Times New Roman" w:hAnsi="Times New Roman" w:hint="eastAsia"/>
                      <w:sz w:val="21"/>
                      <w:szCs w:val="21"/>
                    </w:rPr>
                    <w:t>、</w:t>
                  </w:r>
                  <w:r w:rsidRPr="005C58F7">
                    <w:rPr>
                      <w:rFonts w:ascii="Times New Roman" w:hAnsi="Times New Roman"/>
                      <w:sz w:val="21"/>
                      <w:szCs w:val="21"/>
                      <w:lang w:bidi="ar"/>
                    </w:rPr>
                    <w:t>能源（煤炭）资源利用上线目标</w:t>
                  </w:r>
                  <w:r w:rsidRPr="005C58F7">
                    <w:rPr>
                      <w:rFonts w:hint="eastAsia"/>
                      <w:sz w:val="21"/>
                      <w:szCs w:val="21"/>
                      <w:lang w:bidi="ar"/>
                    </w:rPr>
                    <w:t>：</w:t>
                  </w:r>
                  <w:r w:rsidRPr="005C58F7">
                    <w:rPr>
                      <w:rFonts w:ascii="Times New Roman" w:hAnsi="Times New Roman"/>
                      <w:sz w:val="21"/>
                      <w:szCs w:val="21"/>
                      <w:lang w:bidi="ar"/>
                    </w:rPr>
                    <w:t>基本建立能源</w:t>
                  </w:r>
                  <w:r w:rsidRPr="005C58F7">
                    <w:rPr>
                      <w:rFonts w:asciiTheme="minorEastAsia" w:eastAsiaTheme="minorEastAsia" w:hAnsiTheme="minorEastAsia" w:cstheme="minorEastAsia" w:hint="eastAsia"/>
                      <w:sz w:val="21"/>
                      <w:szCs w:val="21"/>
                      <w:lang w:bidi="ar"/>
                    </w:rPr>
                    <w:t>“双控”“减煤”</w:t>
                  </w:r>
                  <w:r w:rsidRPr="005C58F7">
                    <w:rPr>
                      <w:rFonts w:ascii="Times New Roman" w:hAnsi="Times New Roman"/>
                      <w:sz w:val="21"/>
                      <w:szCs w:val="21"/>
                      <w:lang w:bidi="ar"/>
                    </w:rPr>
                    <w:t>倒逼产业转型升级体系，着力淘汰落后产能和压减过剩产能，努力完成国家下达的</w:t>
                  </w:r>
                  <w:r w:rsidRPr="005C58F7">
                    <w:rPr>
                      <w:rFonts w:asciiTheme="minorEastAsia" w:eastAsiaTheme="minorEastAsia" w:hAnsiTheme="minorEastAsia" w:cstheme="minorEastAsia" w:hint="eastAsia"/>
                      <w:sz w:val="21"/>
                      <w:szCs w:val="21"/>
                      <w:lang w:bidi="ar"/>
                    </w:rPr>
                    <w:t>“十三五”能耗强度和“减煤”目标任务。</w:t>
                  </w:r>
                </w:p>
              </w:tc>
              <w:tc>
                <w:tcPr>
                  <w:tcW w:w="3695" w:type="dxa"/>
                  <w:shd w:val="clear" w:color="auto" w:fill="auto"/>
                  <w:vAlign w:val="center"/>
                </w:tcPr>
                <w:p w14:paraId="6C05E146" w14:textId="1766F28D" w:rsidR="00FF2405" w:rsidRPr="005C58F7" w:rsidRDefault="00FF2405" w:rsidP="002253D8">
                  <w:pPr>
                    <w:adjustRightInd w:val="0"/>
                    <w:snapToGrid w:val="0"/>
                    <w:jc w:val="center"/>
                    <w:rPr>
                      <w:bCs/>
                      <w:szCs w:val="21"/>
                    </w:rPr>
                  </w:pPr>
                  <w:r w:rsidRPr="005C58F7">
                    <w:rPr>
                      <w:bCs/>
                      <w:szCs w:val="21"/>
                    </w:rPr>
                    <w:t>本项目为熔喷非织造布建设项目</w:t>
                  </w:r>
                  <w:r w:rsidRPr="005C58F7">
                    <w:rPr>
                      <w:kern w:val="0"/>
                      <w:szCs w:val="21"/>
                      <w:lang w:bidi="ar"/>
                    </w:rPr>
                    <w:t>，属于</w:t>
                  </w:r>
                  <w:r w:rsidRPr="005C58F7">
                    <w:rPr>
                      <w:kern w:val="0"/>
                      <w:szCs w:val="21"/>
                      <w:lang w:bidi="ar"/>
                    </w:rPr>
                    <w:t>C1781</w:t>
                  </w:r>
                  <w:r w:rsidRPr="005C58F7">
                    <w:rPr>
                      <w:kern w:val="0"/>
                      <w:szCs w:val="21"/>
                      <w:lang w:bidi="ar"/>
                    </w:rPr>
                    <w:t>非织造布制造</w:t>
                  </w:r>
                  <w:r w:rsidRPr="005C58F7">
                    <w:rPr>
                      <w:bCs/>
                      <w:szCs w:val="21"/>
                    </w:rPr>
                    <w:t>，项目在生产过程中有一定量的电源、水资源等资源损耗，</w:t>
                  </w:r>
                  <w:r w:rsidRPr="005C58F7">
                    <w:rPr>
                      <w:rFonts w:hint="eastAsia"/>
                      <w:bCs/>
                      <w:szCs w:val="21"/>
                    </w:rPr>
                    <w:t>不涉及</w:t>
                  </w:r>
                  <w:r w:rsidR="00FF2F2A" w:rsidRPr="005C58F7">
                    <w:rPr>
                      <w:rFonts w:hint="eastAsia"/>
                      <w:bCs/>
                      <w:szCs w:val="21"/>
                    </w:rPr>
                    <w:t>煤炭能源。</w:t>
                  </w:r>
                  <w:r w:rsidRPr="005C58F7">
                    <w:rPr>
                      <w:bCs/>
                      <w:szCs w:val="21"/>
                    </w:rPr>
                    <w:t xml:space="preserve"> </w:t>
                  </w:r>
                </w:p>
              </w:tc>
              <w:tc>
                <w:tcPr>
                  <w:tcW w:w="655" w:type="dxa"/>
                  <w:shd w:val="clear" w:color="auto" w:fill="auto"/>
                  <w:vAlign w:val="center"/>
                </w:tcPr>
                <w:p w14:paraId="38A02E92" w14:textId="77777777" w:rsidR="00FF2405" w:rsidRPr="005C58F7" w:rsidRDefault="00FF2405" w:rsidP="002253D8">
                  <w:pPr>
                    <w:adjustRightInd w:val="0"/>
                    <w:snapToGrid w:val="0"/>
                    <w:jc w:val="center"/>
                    <w:rPr>
                      <w:bCs/>
                      <w:szCs w:val="21"/>
                    </w:rPr>
                  </w:pPr>
                  <w:r w:rsidRPr="005C58F7">
                    <w:rPr>
                      <w:bCs/>
                      <w:szCs w:val="21"/>
                    </w:rPr>
                    <w:t>符合</w:t>
                  </w:r>
                </w:p>
              </w:tc>
            </w:tr>
            <w:tr w:rsidR="00FF2405" w:rsidRPr="005C58F7" w14:paraId="54A9B67A" w14:textId="77777777" w:rsidTr="002253D8">
              <w:trPr>
                <w:jc w:val="center"/>
              </w:trPr>
              <w:tc>
                <w:tcPr>
                  <w:tcW w:w="962" w:type="dxa"/>
                  <w:vMerge/>
                  <w:shd w:val="clear" w:color="auto" w:fill="auto"/>
                  <w:vAlign w:val="center"/>
                </w:tcPr>
                <w:p w14:paraId="0D29F41B" w14:textId="77777777" w:rsidR="00FF2405" w:rsidRPr="005C58F7" w:rsidRDefault="00FF2405" w:rsidP="00FF2405">
                  <w:pPr>
                    <w:adjustRightInd w:val="0"/>
                    <w:snapToGrid w:val="0"/>
                    <w:jc w:val="center"/>
                    <w:rPr>
                      <w:bCs/>
                      <w:szCs w:val="21"/>
                    </w:rPr>
                  </w:pPr>
                </w:p>
              </w:tc>
              <w:tc>
                <w:tcPr>
                  <w:tcW w:w="3408" w:type="dxa"/>
                  <w:shd w:val="clear" w:color="auto" w:fill="auto"/>
                  <w:vAlign w:val="center"/>
                </w:tcPr>
                <w:p w14:paraId="1D866A1B" w14:textId="47F9E4DE" w:rsidR="00FF2405" w:rsidRPr="005C58F7" w:rsidRDefault="00FF2405" w:rsidP="00FF2405">
                  <w:pPr>
                    <w:pStyle w:val="afff4"/>
                    <w:adjustRightInd w:val="0"/>
                    <w:snapToGrid w:val="0"/>
                    <w:ind w:firstLineChars="0" w:firstLine="0"/>
                    <w:rPr>
                      <w:rFonts w:ascii="Times New Roman" w:hAnsi="Times New Roman"/>
                      <w:sz w:val="21"/>
                      <w:szCs w:val="21"/>
                    </w:rPr>
                  </w:pPr>
                  <w:r w:rsidRPr="005C58F7">
                    <w:rPr>
                      <w:rFonts w:ascii="Times New Roman" w:hAnsi="Times New Roman"/>
                      <w:sz w:val="21"/>
                      <w:szCs w:val="21"/>
                      <w:lang w:bidi="ar"/>
                    </w:rPr>
                    <w:t>2</w:t>
                  </w:r>
                  <w:r w:rsidRPr="005C58F7">
                    <w:rPr>
                      <w:rFonts w:ascii="Times New Roman" w:hAnsi="Times New Roman"/>
                      <w:sz w:val="21"/>
                      <w:szCs w:val="21"/>
                      <w:lang w:bidi="ar"/>
                    </w:rPr>
                    <w:t>、水资源利用上线目标</w:t>
                  </w:r>
                  <w:r w:rsidRPr="005C58F7">
                    <w:rPr>
                      <w:rFonts w:ascii="Times New Roman" w:hAnsi="Times New Roman" w:hint="eastAsia"/>
                      <w:sz w:val="21"/>
                      <w:szCs w:val="21"/>
                      <w:lang w:bidi="ar"/>
                    </w:rPr>
                    <w:t>：嘉兴市</w:t>
                  </w:r>
                  <w:r w:rsidRPr="005C58F7">
                    <w:rPr>
                      <w:rFonts w:ascii="Times New Roman" w:hAnsi="Times New Roman"/>
                      <w:sz w:val="21"/>
                      <w:szCs w:val="21"/>
                      <w:lang w:bidi="ar"/>
                    </w:rPr>
                    <w:t>年用水总量、工业和生活用水总量分别控制在</w:t>
                  </w:r>
                  <w:r w:rsidRPr="005C58F7">
                    <w:rPr>
                      <w:rFonts w:ascii="Times New Roman" w:hAnsi="Times New Roman" w:hint="eastAsia"/>
                      <w:sz w:val="21"/>
                      <w:szCs w:val="21"/>
                      <w:lang w:bidi="ar"/>
                    </w:rPr>
                    <w:t>21.9</w:t>
                  </w:r>
                  <w:r w:rsidRPr="005C58F7">
                    <w:rPr>
                      <w:rFonts w:ascii="Times New Roman" w:hAnsi="Times New Roman"/>
                      <w:sz w:val="21"/>
                      <w:szCs w:val="21"/>
                      <w:lang w:bidi="ar"/>
                    </w:rPr>
                    <w:t>亿立方米和</w:t>
                  </w:r>
                  <w:r w:rsidRPr="005C58F7">
                    <w:rPr>
                      <w:rFonts w:ascii="Times New Roman" w:hAnsi="Times New Roman" w:hint="eastAsia"/>
                      <w:sz w:val="21"/>
                      <w:szCs w:val="21"/>
                      <w:lang w:bidi="ar"/>
                    </w:rPr>
                    <w:t>9.2</w:t>
                  </w:r>
                  <w:r w:rsidRPr="005C58F7">
                    <w:rPr>
                      <w:rFonts w:ascii="Times New Roman" w:hAnsi="Times New Roman"/>
                      <w:sz w:val="21"/>
                      <w:szCs w:val="21"/>
                      <w:lang w:bidi="ar"/>
                    </w:rPr>
                    <w:t>亿立方米以内；万元国内生产总值用水量、万元工业增加值用水量分别比</w:t>
                  </w:r>
                  <w:r w:rsidRPr="005C58F7">
                    <w:rPr>
                      <w:rFonts w:ascii="Times New Roman" w:hAnsi="Times New Roman"/>
                      <w:sz w:val="21"/>
                      <w:szCs w:val="21"/>
                      <w:lang w:bidi="ar"/>
                    </w:rPr>
                    <w:t>2015</w:t>
                  </w:r>
                  <w:r w:rsidRPr="005C58F7">
                    <w:rPr>
                      <w:rFonts w:ascii="Times New Roman" w:hAnsi="Times New Roman"/>
                      <w:sz w:val="21"/>
                      <w:szCs w:val="21"/>
                      <w:lang w:bidi="ar"/>
                    </w:rPr>
                    <w:t>年降低</w:t>
                  </w:r>
                  <w:r w:rsidRPr="005C58F7">
                    <w:rPr>
                      <w:rFonts w:ascii="Times New Roman" w:hAnsi="Times New Roman"/>
                      <w:sz w:val="21"/>
                      <w:szCs w:val="21"/>
                      <w:lang w:bidi="ar"/>
                    </w:rPr>
                    <w:t>23%</w:t>
                  </w:r>
                  <w:r w:rsidRPr="005C58F7">
                    <w:rPr>
                      <w:rFonts w:ascii="Times New Roman" w:hAnsi="Times New Roman"/>
                      <w:sz w:val="21"/>
                      <w:szCs w:val="21"/>
                      <w:lang w:bidi="ar"/>
                    </w:rPr>
                    <w:t>和</w:t>
                  </w:r>
                  <w:r w:rsidRPr="005C58F7">
                    <w:rPr>
                      <w:rFonts w:ascii="Times New Roman" w:hAnsi="Times New Roman" w:hint="eastAsia"/>
                      <w:sz w:val="21"/>
                      <w:szCs w:val="21"/>
                      <w:lang w:bidi="ar"/>
                    </w:rPr>
                    <w:t>18</w:t>
                  </w:r>
                  <w:r w:rsidRPr="005C58F7">
                    <w:rPr>
                      <w:rFonts w:ascii="Times New Roman" w:hAnsi="Times New Roman"/>
                      <w:sz w:val="21"/>
                      <w:szCs w:val="21"/>
                      <w:lang w:bidi="ar"/>
                    </w:rPr>
                    <w:t>%</w:t>
                  </w:r>
                  <w:r w:rsidRPr="005C58F7">
                    <w:rPr>
                      <w:rFonts w:ascii="Times New Roman" w:hAnsi="Times New Roman"/>
                      <w:sz w:val="21"/>
                      <w:szCs w:val="21"/>
                      <w:lang w:bidi="ar"/>
                    </w:rPr>
                    <w:t>以上；农业亩均灌溉用水量进一步下降，农田灌溉水有效利用系数提高到</w:t>
                  </w:r>
                  <w:r w:rsidRPr="005C58F7">
                    <w:rPr>
                      <w:rFonts w:ascii="Times New Roman" w:hAnsi="Times New Roman"/>
                      <w:sz w:val="21"/>
                      <w:szCs w:val="21"/>
                      <w:lang w:bidi="ar"/>
                    </w:rPr>
                    <w:t>0.6</w:t>
                  </w:r>
                  <w:r w:rsidRPr="005C58F7">
                    <w:rPr>
                      <w:rFonts w:ascii="Times New Roman" w:hAnsi="Times New Roman" w:hint="eastAsia"/>
                      <w:sz w:val="21"/>
                      <w:szCs w:val="21"/>
                      <w:lang w:bidi="ar"/>
                    </w:rPr>
                    <w:t>59</w:t>
                  </w:r>
                  <w:r w:rsidRPr="005C58F7">
                    <w:rPr>
                      <w:rFonts w:ascii="Times New Roman" w:hAnsi="Times New Roman"/>
                      <w:sz w:val="21"/>
                      <w:szCs w:val="21"/>
                      <w:lang w:bidi="ar"/>
                    </w:rPr>
                    <w:t xml:space="preserve"> </w:t>
                  </w:r>
                  <w:r w:rsidRPr="005C58F7">
                    <w:rPr>
                      <w:rFonts w:ascii="Times New Roman" w:hAnsi="Times New Roman"/>
                      <w:sz w:val="21"/>
                      <w:szCs w:val="21"/>
                      <w:lang w:bidi="ar"/>
                    </w:rPr>
                    <w:t>以上。</w:t>
                  </w:r>
                </w:p>
              </w:tc>
              <w:tc>
                <w:tcPr>
                  <w:tcW w:w="3695" w:type="dxa"/>
                  <w:shd w:val="clear" w:color="auto" w:fill="auto"/>
                  <w:vAlign w:val="center"/>
                </w:tcPr>
                <w:p w14:paraId="48A14D6C" w14:textId="4A9A32F9" w:rsidR="00FF2405" w:rsidRPr="005C58F7" w:rsidRDefault="00FF2405" w:rsidP="00FF2405">
                  <w:pPr>
                    <w:adjustRightInd w:val="0"/>
                    <w:snapToGrid w:val="0"/>
                    <w:jc w:val="center"/>
                    <w:rPr>
                      <w:bCs/>
                      <w:szCs w:val="21"/>
                    </w:rPr>
                  </w:pPr>
                  <w:r w:rsidRPr="005C58F7">
                    <w:rPr>
                      <w:rFonts w:hint="eastAsia"/>
                      <w:bCs/>
                      <w:szCs w:val="21"/>
                    </w:rPr>
                    <w:t>本项目年用水量</w:t>
                  </w:r>
                  <w:r w:rsidRPr="005C58F7">
                    <w:rPr>
                      <w:rFonts w:hint="eastAsia"/>
                      <w:bCs/>
                      <w:szCs w:val="21"/>
                    </w:rPr>
                    <w:t>463</w:t>
                  </w:r>
                  <w:r w:rsidRPr="005C58F7">
                    <w:rPr>
                      <w:rFonts w:hint="eastAsia"/>
                      <w:bCs/>
                      <w:szCs w:val="21"/>
                    </w:rPr>
                    <w:t>吨，占嘉兴市区域水资源利用总量很小。</w:t>
                  </w:r>
                </w:p>
              </w:tc>
              <w:tc>
                <w:tcPr>
                  <w:tcW w:w="655" w:type="dxa"/>
                  <w:shd w:val="clear" w:color="auto" w:fill="auto"/>
                  <w:vAlign w:val="center"/>
                </w:tcPr>
                <w:p w14:paraId="6F240A3D" w14:textId="0A2FBCE0" w:rsidR="00FF2405" w:rsidRPr="005C58F7" w:rsidRDefault="00BA1EA3" w:rsidP="00FF2405">
                  <w:pPr>
                    <w:adjustRightInd w:val="0"/>
                    <w:snapToGrid w:val="0"/>
                    <w:jc w:val="center"/>
                    <w:rPr>
                      <w:bCs/>
                      <w:szCs w:val="21"/>
                    </w:rPr>
                  </w:pPr>
                  <w:r>
                    <w:rPr>
                      <w:rFonts w:hint="eastAsia"/>
                      <w:bCs/>
                      <w:szCs w:val="21"/>
                    </w:rPr>
                    <w:t>符合</w:t>
                  </w:r>
                </w:p>
              </w:tc>
            </w:tr>
            <w:tr w:rsidR="00FF2405" w:rsidRPr="005C58F7" w14:paraId="20F3B1DC" w14:textId="77777777" w:rsidTr="002253D8">
              <w:trPr>
                <w:jc w:val="center"/>
              </w:trPr>
              <w:tc>
                <w:tcPr>
                  <w:tcW w:w="962" w:type="dxa"/>
                  <w:vMerge/>
                  <w:shd w:val="clear" w:color="auto" w:fill="auto"/>
                  <w:vAlign w:val="center"/>
                </w:tcPr>
                <w:p w14:paraId="69AACFA5" w14:textId="77777777" w:rsidR="00FF2405" w:rsidRPr="005C58F7" w:rsidRDefault="00FF2405" w:rsidP="00FF2405">
                  <w:pPr>
                    <w:adjustRightInd w:val="0"/>
                    <w:snapToGrid w:val="0"/>
                    <w:jc w:val="center"/>
                    <w:rPr>
                      <w:bCs/>
                      <w:szCs w:val="21"/>
                    </w:rPr>
                  </w:pPr>
                </w:p>
              </w:tc>
              <w:tc>
                <w:tcPr>
                  <w:tcW w:w="3408" w:type="dxa"/>
                  <w:shd w:val="clear" w:color="auto" w:fill="auto"/>
                  <w:vAlign w:val="center"/>
                </w:tcPr>
                <w:p w14:paraId="58ECE5F3" w14:textId="23B67CDA" w:rsidR="00FF2405" w:rsidRPr="005C58F7" w:rsidRDefault="00FF2405" w:rsidP="00FF2405">
                  <w:pPr>
                    <w:pStyle w:val="afff4"/>
                    <w:adjustRightInd w:val="0"/>
                    <w:snapToGrid w:val="0"/>
                    <w:ind w:firstLineChars="0" w:firstLine="0"/>
                    <w:rPr>
                      <w:rFonts w:ascii="Times New Roman" w:hAnsi="Times New Roman"/>
                      <w:sz w:val="21"/>
                      <w:szCs w:val="21"/>
                    </w:rPr>
                  </w:pPr>
                  <w:r w:rsidRPr="005C58F7">
                    <w:rPr>
                      <w:rFonts w:ascii="Times New Roman" w:hAnsi="Times New Roman"/>
                      <w:sz w:val="21"/>
                      <w:szCs w:val="21"/>
                      <w:lang w:bidi="ar"/>
                    </w:rPr>
                    <w:t>3</w:t>
                  </w:r>
                  <w:r w:rsidRPr="005C58F7">
                    <w:rPr>
                      <w:rFonts w:ascii="Times New Roman" w:hAnsi="Times New Roman"/>
                      <w:sz w:val="21"/>
                      <w:szCs w:val="21"/>
                      <w:lang w:bidi="ar"/>
                    </w:rPr>
                    <w:t>、土地资源利用上线目标</w:t>
                  </w:r>
                  <w:r w:rsidRPr="005C58F7">
                    <w:rPr>
                      <w:rFonts w:ascii="Times New Roman" w:hAnsi="Times New Roman" w:hint="eastAsia"/>
                      <w:sz w:val="21"/>
                      <w:szCs w:val="21"/>
                      <w:lang w:bidi="ar"/>
                    </w:rPr>
                    <w:t>：嘉兴地区</w:t>
                  </w:r>
                  <w:r w:rsidRPr="005C58F7">
                    <w:rPr>
                      <w:rFonts w:ascii="Times New Roman" w:hAnsi="Times New Roman"/>
                      <w:sz w:val="21"/>
                      <w:szCs w:val="21"/>
                      <w:lang w:bidi="ar"/>
                    </w:rPr>
                    <w:t>万元二三产业增加值用地量控制在</w:t>
                  </w:r>
                  <w:r w:rsidRPr="005C58F7">
                    <w:rPr>
                      <w:rFonts w:ascii="Times New Roman" w:hAnsi="Times New Roman"/>
                      <w:sz w:val="21"/>
                      <w:szCs w:val="21"/>
                      <w:lang w:bidi="ar"/>
                    </w:rPr>
                    <w:t>25.</w:t>
                  </w:r>
                  <w:r w:rsidRPr="005C58F7">
                    <w:rPr>
                      <w:rFonts w:ascii="Times New Roman" w:hAnsi="Times New Roman" w:hint="eastAsia"/>
                      <w:sz w:val="21"/>
                      <w:szCs w:val="21"/>
                      <w:lang w:bidi="ar"/>
                    </w:rPr>
                    <w:t>7</w:t>
                  </w:r>
                  <w:r w:rsidRPr="005C58F7">
                    <w:rPr>
                      <w:rFonts w:ascii="Times New Roman" w:hAnsi="Times New Roman"/>
                      <w:sz w:val="21"/>
                      <w:szCs w:val="21"/>
                      <w:lang w:bidi="ar"/>
                    </w:rPr>
                    <w:t xml:space="preserve"> </w:t>
                  </w:r>
                  <w:r w:rsidRPr="005C58F7">
                    <w:rPr>
                      <w:rFonts w:ascii="Times New Roman" w:hAnsi="Times New Roman"/>
                      <w:sz w:val="21"/>
                      <w:szCs w:val="21"/>
                      <w:lang w:bidi="ar"/>
                    </w:rPr>
                    <w:t>平方米以内。</w:t>
                  </w:r>
                </w:p>
              </w:tc>
              <w:tc>
                <w:tcPr>
                  <w:tcW w:w="3695" w:type="dxa"/>
                  <w:shd w:val="clear" w:color="auto" w:fill="auto"/>
                  <w:vAlign w:val="center"/>
                </w:tcPr>
                <w:p w14:paraId="133E8288" w14:textId="2D7C17D4" w:rsidR="00FF2405" w:rsidRPr="005C58F7" w:rsidRDefault="00FF2405" w:rsidP="00FF2405">
                  <w:pPr>
                    <w:adjustRightInd w:val="0"/>
                    <w:snapToGrid w:val="0"/>
                    <w:jc w:val="center"/>
                    <w:rPr>
                      <w:bCs/>
                      <w:szCs w:val="21"/>
                    </w:rPr>
                  </w:pPr>
                  <w:r w:rsidRPr="005C58F7">
                    <w:rPr>
                      <w:rFonts w:hint="eastAsia"/>
                      <w:bCs/>
                      <w:szCs w:val="21"/>
                    </w:rPr>
                    <w:t>本项目</w:t>
                  </w:r>
                  <w:r w:rsidRPr="005C58F7">
                    <w:rPr>
                      <w:szCs w:val="21"/>
                    </w:rPr>
                    <w:t>位于嘉兴市南湖区大桥镇顺泽路</w:t>
                  </w:r>
                  <w:r w:rsidRPr="005C58F7">
                    <w:rPr>
                      <w:szCs w:val="21"/>
                    </w:rPr>
                    <w:t>1376</w:t>
                  </w:r>
                  <w:r w:rsidRPr="005C58F7">
                    <w:rPr>
                      <w:rFonts w:hint="eastAsia"/>
                      <w:szCs w:val="21"/>
                    </w:rPr>
                    <w:t>号</w:t>
                  </w:r>
                  <w:r w:rsidRPr="005C58F7">
                    <w:rPr>
                      <w:szCs w:val="21"/>
                    </w:rPr>
                    <w:t>2</w:t>
                  </w:r>
                  <w:r w:rsidRPr="005C58F7">
                    <w:rPr>
                      <w:szCs w:val="21"/>
                    </w:rPr>
                    <w:t>幢，</w:t>
                  </w:r>
                  <w:r w:rsidRPr="005C58F7">
                    <w:rPr>
                      <w:rFonts w:hint="eastAsia"/>
                      <w:szCs w:val="21"/>
                    </w:rPr>
                    <w:t>租用浙江赛思电子科技有限公司</w:t>
                  </w:r>
                  <w:r w:rsidR="00E525B8" w:rsidRPr="005C58F7">
                    <w:rPr>
                      <w:rFonts w:hint="eastAsia"/>
                      <w:szCs w:val="21"/>
                    </w:rPr>
                    <w:t>（嘉兴中易碳素科技有限公司转租）</w:t>
                  </w:r>
                  <w:r w:rsidRPr="005C58F7">
                    <w:rPr>
                      <w:rFonts w:hint="eastAsia"/>
                      <w:szCs w:val="21"/>
                    </w:rPr>
                    <w:t>一层部分厂房，不新增土地</w:t>
                  </w:r>
                </w:p>
              </w:tc>
              <w:tc>
                <w:tcPr>
                  <w:tcW w:w="655" w:type="dxa"/>
                  <w:shd w:val="clear" w:color="auto" w:fill="auto"/>
                  <w:vAlign w:val="center"/>
                </w:tcPr>
                <w:p w14:paraId="60225A6B" w14:textId="036A8FED" w:rsidR="00FF2405" w:rsidRPr="005C58F7" w:rsidRDefault="00BA1EA3" w:rsidP="00FF2405">
                  <w:pPr>
                    <w:adjustRightInd w:val="0"/>
                    <w:snapToGrid w:val="0"/>
                    <w:jc w:val="center"/>
                    <w:rPr>
                      <w:bCs/>
                      <w:szCs w:val="21"/>
                    </w:rPr>
                  </w:pPr>
                  <w:r>
                    <w:rPr>
                      <w:rFonts w:hint="eastAsia"/>
                      <w:bCs/>
                      <w:szCs w:val="21"/>
                    </w:rPr>
                    <w:t>符合</w:t>
                  </w:r>
                </w:p>
              </w:tc>
            </w:tr>
          </w:tbl>
          <w:p w14:paraId="5A2F4155" w14:textId="787B3C57" w:rsidR="000F518A" w:rsidRPr="005C58F7" w:rsidRDefault="000F518A" w:rsidP="000F518A">
            <w:pPr>
              <w:adjustRightInd w:val="0"/>
              <w:snapToGrid w:val="0"/>
              <w:jc w:val="center"/>
              <w:rPr>
                <w:sz w:val="24"/>
              </w:rPr>
            </w:pPr>
          </w:p>
          <w:p w14:paraId="2AC6DAE8" w14:textId="29C8AF27" w:rsidR="00FF2F2A" w:rsidRPr="005C58F7" w:rsidRDefault="00FF2F2A" w:rsidP="000F518A">
            <w:pPr>
              <w:adjustRightInd w:val="0"/>
              <w:snapToGrid w:val="0"/>
              <w:jc w:val="center"/>
              <w:rPr>
                <w:sz w:val="24"/>
              </w:rPr>
            </w:pPr>
          </w:p>
          <w:p w14:paraId="1621385E" w14:textId="0C1676D9" w:rsidR="000F518A" w:rsidRPr="005C58F7" w:rsidRDefault="000F518A" w:rsidP="000F518A">
            <w:pPr>
              <w:adjustRightInd w:val="0"/>
              <w:snapToGrid w:val="0"/>
              <w:jc w:val="center"/>
              <w:rPr>
                <w:b/>
                <w:bCs/>
                <w:szCs w:val="21"/>
              </w:rPr>
            </w:pPr>
            <w:r w:rsidRPr="005C58F7">
              <w:rPr>
                <w:rFonts w:hint="eastAsia"/>
                <w:b/>
                <w:bCs/>
                <w:szCs w:val="21"/>
              </w:rPr>
              <w:t>续</w:t>
            </w:r>
            <w:r w:rsidRPr="005C58F7">
              <w:rPr>
                <w:b/>
                <w:bCs/>
                <w:szCs w:val="21"/>
              </w:rPr>
              <w:t>表</w:t>
            </w:r>
            <w:r w:rsidRPr="005C58F7">
              <w:rPr>
                <w:b/>
                <w:bCs/>
                <w:szCs w:val="21"/>
              </w:rPr>
              <w:t>9-</w:t>
            </w:r>
            <w:r w:rsidR="00373C39" w:rsidRPr="005C58F7">
              <w:rPr>
                <w:rFonts w:hint="eastAsia"/>
                <w:b/>
                <w:bCs/>
                <w:szCs w:val="21"/>
              </w:rPr>
              <w:t>3</w:t>
            </w:r>
            <w:r w:rsidRPr="005C58F7">
              <w:rPr>
                <w:b/>
                <w:bCs/>
                <w:szCs w:val="21"/>
              </w:rPr>
              <w:t xml:space="preserve">  “</w:t>
            </w:r>
            <w:r w:rsidRPr="005C58F7">
              <w:rPr>
                <w:b/>
                <w:bCs/>
                <w:szCs w:val="21"/>
              </w:rPr>
              <w:t>三线一单</w:t>
            </w:r>
            <w:r w:rsidRPr="005C58F7">
              <w:rPr>
                <w:b/>
                <w:bCs/>
                <w:szCs w:val="21"/>
              </w:rPr>
              <w:t>”</w:t>
            </w:r>
            <w:r w:rsidRPr="005C58F7">
              <w:rPr>
                <w:b/>
                <w:bCs/>
                <w:szCs w:val="21"/>
              </w:rPr>
              <w:t>符合性分析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
              <w:gridCol w:w="4140"/>
              <w:gridCol w:w="2960"/>
              <w:gridCol w:w="656"/>
            </w:tblGrid>
            <w:tr w:rsidR="00FF2F2A" w:rsidRPr="005C58F7" w14:paraId="675F016C" w14:textId="77777777" w:rsidTr="00FF2F2A">
              <w:trPr>
                <w:jc w:val="center"/>
              </w:trPr>
              <w:tc>
                <w:tcPr>
                  <w:tcW w:w="964" w:type="dxa"/>
                  <w:shd w:val="clear" w:color="auto" w:fill="auto"/>
                  <w:vAlign w:val="center"/>
                </w:tcPr>
                <w:p w14:paraId="137C1A22" w14:textId="77777777" w:rsidR="000F518A" w:rsidRPr="005C58F7" w:rsidRDefault="000F518A" w:rsidP="000F518A">
                  <w:pPr>
                    <w:adjustRightInd w:val="0"/>
                    <w:snapToGrid w:val="0"/>
                    <w:jc w:val="center"/>
                    <w:rPr>
                      <w:bCs/>
                      <w:szCs w:val="21"/>
                    </w:rPr>
                  </w:pPr>
                  <w:r w:rsidRPr="005C58F7">
                    <w:rPr>
                      <w:bCs/>
                      <w:szCs w:val="21"/>
                    </w:rPr>
                    <w:t>“</w:t>
                  </w:r>
                  <w:r w:rsidRPr="005C58F7">
                    <w:rPr>
                      <w:bCs/>
                      <w:szCs w:val="21"/>
                    </w:rPr>
                    <w:t>三线一单</w:t>
                  </w:r>
                  <w:r w:rsidRPr="005C58F7">
                    <w:rPr>
                      <w:bCs/>
                      <w:szCs w:val="21"/>
                    </w:rPr>
                    <w:t>”</w:t>
                  </w:r>
                </w:p>
              </w:tc>
              <w:tc>
                <w:tcPr>
                  <w:tcW w:w="4140" w:type="dxa"/>
                  <w:shd w:val="clear" w:color="auto" w:fill="auto"/>
                  <w:vAlign w:val="center"/>
                </w:tcPr>
                <w:p w14:paraId="1B0355BB" w14:textId="77777777" w:rsidR="000F518A" w:rsidRPr="005C58F7" w:rsidRDefault="000F518A" w:rsidP="000F518A">
                  <w:pPr>
                    <w:adjustRightInd w:val="0"/>
                    <w:snapToGrid w:val="0"/>
                    <w:jc w:val="center"/>
                    <w:rPr>
                      <w:bCs/>
                      <w:szCs w:val="21"/>
                    </w:rPr>
                  </w:pPr>
                  <w:r w:rsidRPr="005C58F7">
                    <w:rPr>
                      <w:bCs/>
                      <w:szCs w:val="21"/>
                    </w:rPr>
                    <w:t>类别</w:t>
                  </w:r>
                </w:p>
              </w:tc>
              <w:tc>
                <w:tcPr>
                  <w:tcW w:w="2960" w:type="dxa"/>
                  <w:shd w:val="clear" w:color="auto" w:fill="auto"/>
                  <w:vAlign w:val="center"/>
                </w:tcPr>
                <w:p w14:paraId="69FCB66E" w14:textId="77777777" w:rsidR="000F518A" w:rsidRPr="005C58F7" w:rsidRDefault="000F518A" w:rsidP="000F518A">
                  <w:pPr>
                    <w:adjustRightInd w:val="0"/>
                    <w:snapToGrid w:val="0"/>
                    <w:jc w:val="center"/>
                    <w:rPr>
                      <w:bCs/>
                      <w:szCs w:val="21"/>
                    </w:rPr>
                  </w:pPr>
                  <w:r w:rsidRPr="005C58F7">
                    <w:rPr>
                      <w:bCs/>
                      <w:szCs w:val="21"/>
                    </w:rPr>
                    <w:t>符合性分析</w:t>
                  </w:r>
                </w:p>
              </w:tc>
              <w:tc>
                <w:tcPr>
                  <w:tcW w:w="656" w:type="dxa"/>
                  <w:shd w:val="clear" w:color="auto" w:fill="auto"/>
                  <w:vAlign w:val="center"/>
                </w:tcPr>
                <w:p w14:paraId="1EEF8F73" w14:textId="77777777" w:rsidR="000F518A" w:rsidRPr="005C58F7" w:rsidRDefault="000F518A" w:rsidP="000F518A">
                  <w:pPr>
                    <w:adjustRightInd w:val="0"/>
                    <w:snapToGrid w:val="0"/>
                    <w:jc w:val="center"/>
                    <w:rPr>
                      <w:bCs/>
                      <w:szCs w:val="21"/>
                    </w:rPr>
                  </w:pPr>
                  <w:r w:rsidRPr="005C58F7">
                    <w:rPr>
                      <w:bCs/>
                      <w:szCs w:val="21"/>
                    </w:rPr>
                    <w:t>是否符合</w:t>
                  </w:r>
                </w:p>
              </w:tc>
            </w:tr>
            <w:tr w:rsidR="00FF2F2A" w:rsidRPr="005C58F7" w14:paraId="619C1BCA" w14:textId="77777777" w:rsidTr="00FF2F2A">
              <w:trPr>
                <w:jc w:val="center"/>
              </w:trPr>
              <w:tc>
                <w:tcPr>
                  <w:tcW w:w="964" w:type="dxa"/>
                  <w:vMerge w:val="restart"/>
                  <w:shd w:val="clear" w:color="auto" w:fill="auto"/>
                  <w:vAlign w:val="center"/>
                </w:tcPr>
                <w:p w14:paraId="42C6737C" w14:textId="03E6ED4F" w:rsidR="00FF2F2A" w:rsidRPr="005C58F7" w:rsidRDefault="00FF2F2A" w:rsidP="000F518A">
                  <w:pPr>
                    <w:adjustRightInd w:val="0"/>
                    <w:snapToGrid w:val="0"/>
                    <w:jc w:val="center"/>
                    <w:rPr>
                      <w:bCs/>
                      <w:szCs w:val="21"/>
                    </w:rPr>
                  </w:pPr>
                  <w:r w:rsidRPr="005C58F7">
                    <w:rPr>
                      <w:rFonts w:hint="eastAsia"/>
                      <w:bCs/>
                      <w:szCs w:val="21"/>
                    </w:rPr>
                    <w:t>生态环境准入清单</w:t>
                  </w:r>
                </w:p>
              </w:tc>
              <w:tc>
                <w:tcPr>
                  <w:tcW w:w="4140" w:type="dxa"/>
                  <w:shd w:val="clear" w:color="auto" w:fill="auto"/>
                  <w:vAlign w:val="center"/>
                </w:tcPr>
                <w:p w14:paraId="35693100" w14:textId="408E16D5" w:rsidR="00FF2F2A" w:rsidRPr="005C58F7" w:rsidRDefault="00FF2F2A" w:rsidP="00286836">
                  <w:pPr>
                    <w:pStyle w:val="afff4"/>
                    <w:adjustRightInd w:val="0"/>
                    <w:snapToGrid w:val="0"/>
                    <w:ind w:firstLineChars="0" w:firstLine="0"/>
                    <w:rPr>
                      <w:rFonts w:ascii="Times New Roman" w:hAnsi="Times New Roman"/>
                      <w:bCs/>
                      <w:sz w:val="21"/>
                      <w:szCs w:val="21"/>
                    </w:rPr>
                  </w:pPr>
                  <w:r w:rsidRPr="005C58F7">
                    <w:rPr>
                      <w:rFonts w:ascii="Times New Roman" w:hAnsi="Times New Roman" w:hint="eastAsia"/>
                      <w:bCs/>
                      <w:sz w:val="21"/>
                      <w:szCs w:val="21"/>
                    </w:rPr>
                    <w:t>1</w:t>
                  </w:r>
                  <w:r w:rsidRPr="005C58F7">
                    <w:rPr>
                      <w:rFonts w:ascii="Times New Roman" w:hAnsi="Times New Roman" w:hint="eastAsia"/>
                      <w:bCs/>
                      <w:sz w:val="21"/>
                      <w:szCs w:val="21"/>
                    </w:rPr>
                    <w:t>、本项目所在区域为产业集聚类重点管控单元</w:t>
                  </w:r>
                  <w:r w:rsidRPr="005C58F7">
                    <w:rPr>
                      <w:rFonts w:ascii="Times New Roman" w:hAnsi="Times New Roman"/>
                      <w:bCs/>
                      <w:sz w:val="21"/>
                      <w:szCs w:val="21"/>
                    </w:rPr>
                    <w:t>。</w:t>
                  </w:r>
                </w:p>
              </w:tc>
              <w:tc>
                <w:tcPr>
                  <w:tcW w:w="2960" w:type="dxa"/>
                  <w:shd w:val="clear" w:color="auto" w:fill="auto"/>
                  <w:vAlign w:val="center"/>
                </w:tcPr>
                <w:p w14:paraId="7AB926FA" w14:textId="71D64006" w:rsidR="00FF2F2A" w:rsidRPr="005C58F7" w:rsidRDefault="00FF2F2A" w:rsidP="00286836">
                  <w:pPr>
                    <w:adjustRightInd w:val="0"/>
                    <w:snapToGrid w:val="0"/>
                    <w:jc w:val="center"/>
                    <w:rPr>
                      <w:bCs/>
                      <w:szCs w:val="21"/>
                    </w:rPr>
                  </w:pPr>
                  <w:r w:rsidRPr="005C58F7">
                    <w:rPr>
                      <w:bCs/>
                      <w:szCs w:val="21"/>
                    </w:rPr>
                    <w:t>本项目</w:t>
                  </w:r>
                  <w:r w:rsidRPr="005C58F7">
                    <w:rPr>
                      <w:szCs w:val="21"/>
                    </w:rPr>
                    <w:t>位于嘉兴市南湖区大桥镇顺泽路</w:t>
                  </w:r>
                  <w:r w:rsidRPr="005C58F7">
                    <w:rPr>
                      <w:szCs w:val="21"/>
                    </w:rPr>
                    <w:t>1376</w:t>
                  </w:r>
                  <w:r w:rsidRPr="005C58F7">
                    <w:rPr>
                      <w:rFonts w:hint="eastAsia"/>
                      <w:szCs w:val="21"/>
                    </w:rPr>
                    <w:t>号</w:t>
                  </w:r>
                  <w:r w:rsidRPr="005C58F7">
                    <w:rPr>
                      <w:szCs w:val="21"/>
                    </w:rPr>
                    <w:t>2</w:t>
                  </w:r>
                  <w:r w:rsidRPr="005C58F7">
                    <w:rPr>
                      <w:szCs w:val="21"/>
                    </w:rPr>
                    <w:t>幢，</w:t>
                  </w:r>
                  <w:r w:rsidRPr="005C58F7">
                    <w:rPr>
                      <w:kern w:val="0"/>
                      <w:szCs w:val="21"/>
                      <w:lang w:bidi="ar"/>
                    </w:rPr>
                    <w:t>周边主要为工业企业及道路</w:t>
                  </w:r>
                  <w:r w:rsidRPr="005C58F7">
                    <w:rPr>
                      <w:bCs/>
                      <w:szCs w:val="21"/>
                    </w:rPr>
                    <w:t>，为熔喷非织造布建设项目</w:t>
                  </w:r>
                  <w:r w:rsidRPr="005C58F7">
                    <w:rPr>
                      <w:kern w:val="0"/>
                      <w:szCs w:val="21"/>
                      <w:lang w:bidi="ar"/>
                    </w:rPr>
                    <w:t>，属于</w:t>
                  </w:r>
                  <w:r w:rsidRPr="005C58F7">
                    <w:rPr>
                      <w:kern w:val="0"/>
                      <w:szCs w:val="21"/>
                      <w:lang w:bidi="ar"/>
                    </w:rPr>
                    <w:t>C1781</w:t>
                  </w:r>
                  <w:r w:rsidRPr="005C58F7">
                    <w:rPr>
                      <w:kern w:val="0"/>
                      <w:szCs w:val="21"/>
                      <w:lang w:bidi="ar"/>
                    </w:rPr>
                    <w:t>非织造布制造，为二类工业项目，</w:t>
                  </w:r>
                  <w:r w:rsidRPr="005C58F7">
                    <w:rPr>
                      <w:bCs/>
                      <w:szCs w:val="21"/>
                    </w:rPr>
                    <w:t>新增的</w:t>
                  </w:r>
                  <w:r w:rsidRPr="005C58F7">
                    <w:rPr>
                      <w:bCs/>
                      <w:szCs w:val="21"/>
                    </w:rPr>
                    <w:t>VOCs</w:t>
                  </w:r>
                  <w:r w:rsidRPr="005C58F7">
                    <w:rPr>
                      <w:bCs/>
                      <w:szCs w:val="21"/>
                    </w:rPr>
                    <w:t>排放量实行区域内现役源</w:t>
                  </w:r>
                  <w:r w:rsidRPr="005C58F7">
                    <w:rPr>
                      <w:bCs/>
                      <w:szCs w:val="21"/>
                    </w:rPr>
                    <w:t>2</w:t>
                  </w:r>
                  <w:r w:rsidRPr="005C58F7">
                    <w:rPr>
                      <w:bCs/>
                      <w:szCs w:val="21"/>
                    </w:rPr>
                    <w:t>倍削减量替代。</w:t>
                  </w:r>
                  <w:r w:rsidRPr="005C58F7">
                    <w:rPr>
                      <w:rFonts w:eastAsiaTheme="minorEastAsia" w:hint="eastAsia"/>
                      <w:spacing w:val="-6"/>
                      <w:szCs w:val="21"/>
                    </w:rPr>
                    <w:t>符合生态环境准入清单和产业集聚重点管控单元准入清单。</w:t>
                  </w:r>
                </w:p>
              </w:tc>
              <w:tc>
                <w:tcPr>
                  <w:tcW w:w="656" w:type="dxa"/>
                  <w:shd w:val="clear" w:color="auto" w:fill="auto"/>
                  <w:vAlign w:val="center"/>
                </w:tcPr>
                <w:p w14:paraId="2C194C98" w14:textId="77777777" w:rsidR="00FF2F2A" w:rsidRPr="005C58F7" w:rsidRDefault="00FF2F2A" w:rsidP="000F518A">
                  <w:pPr>
                    <w:adjustRightInd w:val="0"/>
                    <w:snapToGrid w:val="0"/>
                    <w:jc w:val="center"/>
                    <w:rPr>
                      <w:bCs/>
                      <w:szCs w:val="21"/>
                    </w:rPr>
                  </w:pPr>
                  <w:r w:rsidRPr="005C58F7">
                    <w:rPr>
                      <w:bCs/>
                      <w:szCs w:val="21"/>
                    </w:rPr>
                    <w:t>符合</w:t>
                  </w:r>
                </w:p>
              </w:tc>
            </w:tr>
            <w:tr w:rsidR="00FF2F2A" w:rsidRPr="005C58F7" w14:paraId="4B7FB65B" w14:textId="77777777" w:rsidTr="00FF2F2A">
              <w:trPr>
                <w:jc w:val="center"/>
              </w:trPr>
              <w:tc>
                <w:tcPr>
                  <w:tcW w:w="964" w:type="dxa"/>
                  <w:vMerge/>
                  <w:shd w:val="clear" w:color="auto" w:fill="auto"/>
                  <w:vAlign w:val="center"/>
                </w:tcPr>
                <w:p w14:paraId="19A1902A" w14:textId="77777777" w:rsidR="00FF2F2A" w:rsidRPr="005C58F7" w:rsidRDefault="00FF2F2A" w:rsidP="000F518A">
                  <w:pPr>
                    <w:adjustRightInd w:val="0"/>
                    <w:snapToGrid w:val="0"/>
                    <w:jc w:val="center"/>
                    <w:rPr>
                      <w:bCs/>
                      <w:szCs w:val="21"/>
                    </w:rPr>
                  </w:pPr>
                </w:p>
              </w:tc>
              <w:tc>
                <w:tcPr>
                  <w:tcW w:w="4140" w:type="dxa"/>
                  <w:shd w:val="clear" w:color="auto" w:fill="auto"/>
                  <w:vAlign w:val="center"/>
                </w:tcPr>
                <w:p w14:paraId="66246D61" w14:textId="05A9DBC8" w:rsidR="00FF2F2A" w:rsidRPr="005C58F7" w:rsidRDefault="00FF2F2A" w:rsidP="00286836">
                  <w:pPr>
                    <w:pStyle w:val="afff4"/>
                    <w:adjustRightInd w:val="0"/>
                    <w:snapToGrid w:val="0"/>
                    <w:ind w:firstLineChars="0" w:firstLine="0"/>
                    <w:rPr>
                      <w:rFonts w:ascii="Times New Roman" w:hAnsi="Times New Roman"/>
                      <w:bCs/>
                      <w:sz w:val="21"/>
                      <w:szCs w:val="21"/>
                    </w:rPr>
                  </w:pPr>
                  <w:r w:rsidRPr="005C58F7">
                    <w:rPr>
                      <w:rFonts w:ascii="Times New Roman" w:hAnsi="Times New Roman" w:hint="eastAsia"/>
                      <w:bCs/>
                      <w:sz w:val="21"/>
                      <w:szCs w:val="21"/>
                    </w:rPr>
                    <w:t>2</w:t>
                  </w:r>
                  <w:r w:rsidRPr="005C58F7">
                    <w:rPr>
                      <w:rFonts w:ascii="Times New Roman" w:hAnsi="Times New Roman" w:hint="eastAsia"/>
                      <w:bCs/>
                      <w:sz w:val="21"/>
                      <w:szCs w:val="21"/>
                    </w:rPr>
                    <w:t>、本项目所在区域为嘉兴工业园区环境优化准入区（编号：</w:t>
                  </w:r>
                  <w:r w:rsidRPr="005C58F7">
                    <w:rPr>
                      <w:rFonts w:ascii="Times New Roman" w:hAnsi="Times New Roman" w:hint="eastAsia"/>
                      <w:bCs/>
                      <w:sz w:val="21"/>
                      <w:szCs w:val="21"/>
                    </w:rPr>
                    <w:t>0402-</w:t>
                  </w:r>
                  <w:r w:rsidRPr="005C58F7">
                    <w:rPr>
                      <w:rFonts w:ascii="Times New Roman" w:hAnsi="Times New Roman" w:hint="eastAsia"/>
                      <w:bCs/>
                      <w:sz w:val="21"/>
                      <w:szCs w:val="21"/>
                    </w:rPr>
                    <w:t>Ⅴ</w:t>
                  </w:r>
                  <w:r w:rsidRPr="005C58F7">
                    <w:rPr>
                      <w:rFonts w:ascii="Times New Roman" w:hAnsi="Times New Roman" w:hint="eastAsia"/>
                      <w:bCs/>
                      <w:sz w:val="21"/>
                      <w:szCs w:val="21"/>
                    </w:rPr>
                    <w:t>-0-3</w:t>
                  </w:r>
                  <w:r w:rsidRPr="005C58F7">
                    <w:rPr>
                      <w:rFonts w:ascii="Times New Roman" w:hAnsi="Times New Roman" w:hint="eastAsia"/>
                      <w:bCs/>
                      <w:sz w:val="21"/>
                      <w:szCs w:val="21"/>
                    </w:rPr>
                    <w:t>），属于环境优化准入区</w:t>
                  </w:r>
                </w:p>
              </w:tc>
              <w:tc>
                <w:tcPr>
                  <w:tcW w:w="2960" w:type="dxa"/>
                  <w:shd w:val="clear" w:color="auto" w:fill="auto"/>
                  <w:vAlign w:val="center"/>
                </w:tcPr>
                <w:p w14:paraId="1E850A94" w14:textId="265B68CF" w:rsidR="00FF2F2A" w:rsidRPr="005C58F7" w:rsidRDefault="00FF2F2A" w:rsidP="00286836">
                  <w:pPr>
                    <w:adjustRightInd w:val="0"/>
                    <w:snapToGrid w:val="0"/>
                    <w:jc w:val="center"/>
                    <w:rPr>
                      <w:bCs/>
                      <w:szCs w:val="21"/>
                    </w:rPr>
                  </w:pPr>
                  <w:r w:rsidRPr="005C58F7">
                    <w:rPr>
                      <w:rFonts w:eastAsiaTheme="minorEastAsia"/>
                      <w:spacing w:val="-6"/>
                      <w:szCs w:val="21"/>
                    </w:rPr>
                    <w:t>本项目不在负面清单内，符合该功能区对建设开发活动的环境保护要求</w:t>
                  </w:r>
                </w:p>
              </w:tc>
              <w:tc>
                <w:tcPr>
                  <w:tcW w:w="656" w:type="dxa"/>
                  <w:shd w:val="clear" w:color="auto" w:fill="auto"/>
                  <w:vAlign w:val="center"/>
                </w:tcPr>
                <w:p w14:paraId="70F393F3" w14:textId="688560BC" w:rsidR="00FF2F2A" w:rsidRPr="005C58F7" w:rsidRDefault="00BA1EA3" w:rsidP="000F518A">
                  <w:pPr>
                    <w:adjustRightInd w:val="0"/>
                    <w:snapToGrid w:val="0"/>
                    <w:jc w:val="center"/>
                    <w:rPr>
                      <w:bCs/>
                      <w:szCs w:val="21"/>
                    </w:rPr>
                  </w:pPr>
                  <w:r>
                    <w:rPr>
                      <w:rFonts w:hint="eastAsia"/>
                      <w:bCs/>
                      <w:szCs w:val="21"/>
                    </w:rPr>
                    <w:t>符合</w:t>
                  </w:r>
                </w:p>
              </w:tc>
            </w:tr>
          </w:tbl>
          <w:p w14:paraId="25197823" w14:textId="77777777" w:rsidR="00882B2C" w:rsidRPr="005C58F7" w:rsidRDefault="00882B2C" w:rsidP="00882B2C">
            <w:pPr>
              <w:adjustRightInd w:val="0"/>
              <w:snapToGrid w:val="0"/>
              <w:spacing w:line="360" w:lineRule="auto"/>
              <w:rPr>
                <w:sz w:val="24"/>
              </w:rPr>
            </w:pPr>
            <w:r w:rsidRPr="005C58F7">
              <w:rPr>
                <w:b/>
                <w:sz w:val="24"/>
              </w:rPr>
              <w:t>9.2</w:t>
            </w:r>
            <w:r w:rsidRPr="005C58F7">
              <w:rPr>
                <w:rFonts w:hint="eastAsia"/>
                <w:b/>
                <w:sz w:val="24"/>
              </w:rPr>
              <w:t>.4</w:t>
            </w:r>
            <w:r w:rsidRPr="005C58F7">
              <w:rPr>
                <w:rFonts w:hint="eastAsia"/>
                <w:b/>
                <w:sz w:val="24"/>
              </w:rPr>
              <w:t>整治规范符合性分析</w:t>
            </w:r>
          </w:p>
          <w:p w14:paraId="2023E31D" w14:textId="6B218B18" w:rsidR="00757DBC" w:rsidRPr="005C58F7" w:rsidRDefault="004F284E" w:rsidP="00882B2C">
            <w:pPr>
              <w:adjustRightInd w:val="0"/>
              <w:snapToGrid w:val="0"/>
              <w:spacing w:line="360" w:lineRule="auto"/>
              <w:ind w:firstLineChars="200" w:firstLine="480"/>
              <w:rPr>
                <w:sz w:val="24"/>
              </w:rPr>
            </w:pPr>
            <w:r w:rsidRPr="005C58F7">
              <w:rPr>
                <w:rFonts w:hint="eastAsia"/>
                <w:kern w:val="0"/>
                <w:sz w:val="24"/>
              </w:rPr>
              <w:t>本项目涉及</w:t>
            </w:r>
            <w:r w:rsidRPr="005C58F7">
              <w:rPr>
                <w:rFonts w:hint="eastAsia"/>
                <w:kern w:val="0"/>
                <w:sz w:val="24"/>
              </w:rPr>
              <w:t>PP</w:t>
            </w:r>
            <w:r w:rsidRPr="005C58F7">
              <w:rPr>
                <w:rFonts w:hint="eastAsia"/>
                <w:kern w:val="0"/>
                <w:sz w:val="24"/>
              </w:rPr>
              <w:t>粒子熔融挤出，</w:t>
            </w:r>
            <w:r w:rsidR="004B3765">
              <w:rPr>
                <w:rFonts w:hint="eastAsia"/>
                <w:kern w:val="0"/>
                <w:sz w:val="24"/>
              </w:rPr>
              <w:t>参考</w:t>
            </w:r>
            <w:r w:rsidR="00757DBC" w:rsidRPr="005C58F7">
              <w:rPr>
                <w:rFonts w:hint="eastAsia"/>
                <w:kern w:val="0"/>
                <w:sz w:val="24"/>
              </w:rPr>
              <w:t>《关于转发</w:t>
            </w:r>
            <w:r w:rsidR="00757DBC" w:rsidRPr="005C58F7">
              <w:rPr>
                <w:rFonts w:hint="eastAsia"/>
                <w:kern w:val="0"/>
                <w:sz w:val="24"/>
              </w:rPr>
              <w:t>&lt;</w:t>
            </w:r>
            <w:r w:rsidR="00757DBC" w:rsidRPr="005C58F7">
              <w:rPr>
                <w:rFonts w:hint="eastAsia"/>
                <w:kern w:val="0"/>
                <w:sz w:val="24"/>
              </w:rPr>
              <w:t>杭州市化纤行业挥发性有机物污染整治规范</w:t>
            </w:r>
            <w:r w:rsidR="00757DBC" w:rsidRPr="005C58F7">
              <w:rPr>
                <w:rFonts w:hint="eastAsia"/>
                <w:kern w:val="0"/>
                <w:sz w:val="24"/>
              </w:rPr>
              <w:t>&gt;</w:t>
            </w:r>
            <w:r w:rsidR="00757DBC" w:rsidRPr="005C58F7">
              <w:rPr>
                <w:rFonts w:hint="eastAsia"/>
                <w:kern w:val="0"/>
                <w:sz w:val="24"/>
              </w:rPr>
              <w:t>（试行）等</w:t>
            </w:r>
            <w:r w:rsidR="00757DBC" w:rsidRPr="005C58F7">
              <w:rPr>
                <w:rFonts w:hint="eastAsia"/>
                <w:kern w:val="0"/>
                <w:sz w:val="24"/>
              </w:rPr>
              <w:t>12</w:t>
            </w:r>
            <w:r w:rsidR="00757DBC" w:rsidRPr="005C58F7">
              <w:rPr>
                <w:rFonts w:hint="eastAsia"/>
                <w:kern w:val="0"/>
                <w:sz w:val="24"/>
              </w:rPr>
              <w:t>个行业</w:t>
            </w:r>
            <w:r w:rsidR="00757DBC" w:rsidRPr="005C58F7">
              <w:rPr>
                <w:rFonts w:hint="eastAsia"/>
                <w:kern w:val="0"/>
                <w:sz w:val="24"/>
              </w:rPr>
              <w:t>VOCs</w:t>
            </w:r>
            <w:r w:rsidR="00757DBC" w:rsidRPr="005C58F7">
              <w:rPr>
                <w:rFonts w:hint="eastAsia"/>
                <w:kern w:val="0"/>
                <w:sz w:val="24"/>
              </w:rPr>
              <w:t>污染整治规范的通知》（浙环办函</w:t>
            </w:r>
            <w:r w:rsidR="00757DBC" w:rsidRPr="005C58F7">
              <w:rPr>
                <w:rFonts w:hint="eastAsia"/>
                <w:kern w:val="0"/>
                <w:sz w:val="24"/>
              </w:rPr>
              <w:t>[2016]56</w:t>
            </w:r>
            <w:r w:rsidR="00757DBC" w:rsidRPr="005C58F7">
              <w:rPr>
                <w:rFonts w:hint="eastAsia"/>
                <w:kern w:val="0"/>
                <w:sz w:val="24"/>
              </w:rPr>
              <w:t>号）中的《附件</w:t>
            </w:r>
            <w:r w:rsidR="00757DBC" w:rsidRPr="005C58F7">
              <w:rPr>
                <w:rFonts w:hint="eastAsia"/>
                <w:kern w:val="0"/>
                <w:sz w:val="24"/>
              </w:rPr>
              <w:t>12</w:t>
            </w:r>
            <w:r w:rsidR="00757DBC" w:rsidRPr="005C58F7">
              <w:rPr>
                <w:rFonts w:hint="eastAsia"/>
                <w:kern w:val="0"/>
                <w:sz w:val="24"/>
              </w:rPr>
              <w:t>：台州市塑料行业挥发性有机物污染整治规范》，本评价主要对照该整治规范中“</w:t>
            </w:r>
            <w:r w:rsidR="00757DBC" w:rsidRPr="005C58F7">
              <w:rPr>
                <w:rFonts w:hint="eastAsia"/>
                <w:kern w:val="0"/>
                <w:sz w:val="24"/>
              </w:rPr>
              <w:t>VOCs</w:t>
            </w:r>
            <w:r w:rsidR="00757DBC" w:rsidRPr="005C58F7">
              <w:rPr>
                <w:rFonts w:hint="eastAsia"/>
                <w:kern w:val="0"/>
                <w:sz w:val="24"/>
              </w:rPr>
              <w:t>整治标准”对企业进行分析。具体见表</w:t>
            </w:r>
            <w:r w:rsidR="00757DBC" w:rsidRPr="005C58F7">
              <w:rPr>
                <w:rFonts w:hint="eastAsia"/>
                <w:kern w:val="0"/>
                <w:sz w:val="24"/>
              </w:rPr>
              <w:t>9-</w:t>
            </w:r>
            <w:r w:rsidR="00286836" w:rsidRPr="005C58F7">
              <w:rPr>
                <w:rFonts w:hint="eastAsia"/>
                <w:kern w:val="0"/>
                <w:sz w:val="24"/>
              </w:rPr>
              <w:t>4</w:t>
            </w:r>
            <w:r w:rsidR="00757DBC" w:rsidRPr="005C58F7">
              <w:rPr>
                <w:rFonts w:hint="eastAsia"/>
                <w:kern w:val="0"/>
                <w:sz w:val="24"/>
              </w:rPr>
              <w:t>。</w:t>
            </w:r>
          </w:p>
          <w:p w14:paraId="14CE00ED" w14:textId="2B1908E3" w:rsidR="00BE1D26" w:rsidRPr="005C58F7" w:rsidRDefault="00BE1D26" w:rsidP="00BE1D26">
            <w:pPr>
              <w:adjustRightInd w:val="0"/>
              <w:snapToGrid w:val="0"/>
              <w:jc w:val="center"/>
              <w:rPr>
                <w:b/>
                <w:szCs w:val="21"/>
              </w:rPr>
            </w:pPr>
            <w:r w:rsidRPr="005C58F7">
              <w:rPr>
                <w:b/>
                <w:szCs w:val="21"/>
              </w:rPr>
              <w:t>表</w:t>
            </w:r>
            <w:r w:rsidRPr="005C58F7">
              <w:rPr>
                <w:b/>
                <w:szCs w:val="21"/>
              </w:rPr>
              <w:t>9-</w:t>
            </w:r>
            <w:r w:rsidR="00286836" w:rsidRPr="005C58F7">
              <w:rPr>
                <w:rFonts w:hint="eastAsia"/>
                <w:b/>
                <w:szCs w:val="21"/>
              </w:rPr>
              <w:t>4</w:t>
            </w:r>
            <w:r w:rsidRPr="005C58F7">
              <w:rPr>
                <w:rFonts w:hint="eastAsia"/>
                <w:b/>
                <w:szCs w:val="21"/>
              </w:rPr>
              <w:t xml:space="preserve">  </w:t>
            </w:r>
            <w:r w:rsidR="00757DBC" w:rsidRPr="005C58F7">
              <w:rPr>
                <w:rFonts w:hint="eastAsia"/>
                <w:b/>
                <w:szCs w:val="21"/>
              </w:rPr>
              <w:t>与</w:t>
            </w:r>
            <w:r w:rsidRPr="005C58F7">
              <w:rPr>
                <w:rFonts w:hint="eastAsia"/>
                <w:b/>
                <w:szCs w:val="21"/>
              </w:rPr>
              <w:t>《</w:t>
            </w:r>
            <w:r w:rsidR="00757DBC" w:rsidRPr="005C58F7">
              <w:rPr>
                <w:rFonts w:hint="eastAsia"/>
                <w:b/>
                <w:szCs w:val="21"/>
              </w:rPr>
              <w:t>台州市塑料</w:t>
            </w:r>
            <w:r w:rsidRPr="005C58F7">
              <w:rPr>
                <w:rFonts w:hint="eastAsia"/>
                <w:b/>
                <w:szCs w:val="21"/>
              </w:rPr>
              <w:t>行业挥发性有机物污染整治规范》符合性分析</w:t>
            </w:r>
          </w:p>
          <w:tbl>
            <w:tblPr>
              <w:tblStyle w:val="afffc"/>
              <w:tblW w:w="0" w:type="auto"/>
              <w:jc w:val="center"/>
              <w:tblLook w:val="04A0" w:firstRow="1" w:lastRow="0" w:firstColumn="1" w:lastColumn="0" w:noHBand="0" w:noVBand="1"/>
            </w:tblPr>
            <w:tblGrid>
              <w:gridCol w:w="729"/>
              <w:gridCol w:w="692"/>
              <w:gridCol w:w="733"/>
              <w:gridCol w:w="3683"/>
              <w:gridCol w:w="2192"/>
              <w:gridCol w:w="691"/>
            </w:tblGrid>
            <w:tr w:rsidR="00757DBC" w:rsidRPr="005C58F7" w14:paraId="26E11ACE" w14:textId="77777777" w:rsidTr="00757DBC">
              <w:trPr>
                <w:jc w:val="center"/>
              </w:trPr>
              <w:tc>
                <w:tcPr>
                  <w:tcW w:w="729" w:type="dxa"/>
                  <w:vAlign w:val="center"/>
                </w:tcPr>
                <w:p w14:paraId="552D6EE2"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类别</w:t>
                  </w:r>
                </w:p>
              </w:tc>
              <w:tc>
                <w:tcPr>
                  <w:tcW w:w="692" w:type="dxa"/>
                  <w:vAlign w:val="center"/>
                </w:tcPr>
                <w:p w14:paraId="4B03B0DD"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内容</w:t>
                  </w:r>
                </w:p>
              </w:tc>
              <w:tc>
                <w:tcPr>
                  <w:tcW w:w="733" w:type="dxa"/>
                  <w:vAlign w:val="center"/>
                </w:tcPr>
                <w:p w14:paraId="67A4E32D"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序号</w:t>
                  </w:r>
                </w:p>
              </w:tc>
              <w:tc>
                <w:tcPr>
                  <w:tcW w:w="3683" w:type="dxa"/>
                  <w:vAlign w:val="center"/>
                </w:tcPr>
                <w:p w14:paraId="3BAC2DD5"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判断依据</w:t>
                  </w:r>
                </w:p>
              </w:tc>
              <w:tc>
                <w:tcPr>
                  <w:tcW w:w="2192" w:type="dxa"/>
                  <w:vAlign w:val="center"/>
                </w:tcPr>
                <w:p w14:paraId="57672137"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本项目情况</w:t>
                  </w:r>
                </w:p>
              </w:tc>
              <w:tc>
                <w:tcPr>
                  <w:tcW w:w="691" w:type="dxa"/>
                  <w:vAlign w:val="center"/>
                </w:tcPr>
                <w:p w14:paraId="2A7216D8"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是否</w:t>
                  </w:r>
                </w:p>
                <w:p w14:paraId="75E32A77"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30E3C034" w14:textId="77777777" w:rsidTr="00757DBC">
              <w:trPr>
                <w:trHeight w:val="817"/>
                <w:jc w:val="center"/>
              </w:trPr>
              <w:tc>
                <w:tcPr>
                  <w:tcW w:w="729" w:type="dxa"/>
                  <w:vMerge w:val="restart"/>
                  <w:vAlign w:val="center"/>
                </w:tcPr>
                <w:p w14:paraId="24CE292E"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污染防治</w:t>
                  </w:r>
                </w:p>
              </w:tc>
              <w:tc>
                <w:tcPr>
                  <w:tcW w:w="692" w:type="dxa"/>
                  <w:vAlign w:val="center"/>
                </w:tcPr>
                <w:p w14:paraId="140E831C"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总图布置</w:t>
                  </w:r>
                </w:p>
              </w:tc>
              <w:tc>
                <w:tcPr>
                  <w:tcW w:w="733" w:type="dxa"/>
                  <w:vAlign w:val="center"/>
                </w:tcPr>
                <w:p w14:paraId="0BC881E5"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1</w:t>
                  </w:r>
                </w:p>
              </w:tc>
              <w:tc>
                <w:tcPr>
                  <w:tcW w:w="3683" w:type="dxa"/>
                  <w:vAlign w:val="center"/>
                </w:tcPr>
                <w:p w14:paraId="262BF4ED"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易产生粉尘、噪声、恶臭废气的工序和装置应避免布置在靠近住宅楼的厂界以及厂区上风向，与周边环境敏感点距离满足环保要求。</w:t>
                  </w:r>
                </w:p>
              </w:tc>
              <w:tc>
                <w:tcPr>
                  <w:tcW w:w="2192" w:type="dxa"/>
                  <w:vAlign w:val="center"/>
                </w:tcPr>
                <w:p w14:paraId="7F5FED8D" w14:textId="086C5404"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本项目周围最近敏感点距离本项目</w:t>
                  </w:r>
                  <w:r w:rsidRPr="005C58F7">
                    <w:rPr>
                      <w:rFonts w:eastAsiaTheme="minorEastAsia" w:hint="eastAsia"/>
                      <w:kern w:val="0"/>
                      <w:szCs w:val="21"/>
                    </w:rPr>
                    <w:t>80</w:t>
                  </w:r>
                  <w:r w:rsidRPr="005C58F7">
                    <w:rPr>
                      <w:rFonts w:eastAsiaTheme="minorEastAsia"/>
                      <w:kern w:val="0"/>
                      <w:szCs w:val="21"/>
                    </w:rPr>
                    <w:t xml:space="preserve">0m </w:t>
                  </w:r>
                </w:p>
              </w:tc>
              <w:tc>
                <w:tcPr>
                  <w:tcW w:w="691" w:type="dxa"/>
                  <w:vAlign w:val="center"/>
                </w:tcPr>
                <w:p w14:paraId="1E29490A"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570BDF66" w14:textId="77777777" w:rsidTr="00757DBC">
              <w:trPr>
                <w:trHeight w:val="817"/>
                <w:jc w:val="center"/>
              </w:trPr>
              <w:tc>
                <w:tcPr>
                  <w:tcW w:w="729" w:type="dxa"/>
                  <w:vMerge/>
                  <w:vAlign w:val="center"/>
                </w:tcPr>
                <w:p w14:paraId="2C514DE1" w14:textId="77777777" w:rsidR="009E612C" w:rsidRPr="005C58F7" w:rsidRDefault="009E612C" w:rsidP="00757DBC">
                  <w:pPr>
                    <w:adjustRightInd w:val="0"/>
                    <w:snapToGrid w:val="0"/>
                    <w:jc w:val="center"/>
                    <w:rPr>
                      <w:rFonts w:eastAsiaTheme="minorEastAsia"/>
                      <w:kern w:val="0"/>
                      <w:szCs w:val="21"/>
                    </w:rPr>
                  </w:pPr>
                </w:p>
              </w:tc>
              <w:tc>
                <w:tcPr>
                  <w:tcW w:w="692" w:type="dxa"/>
                  <w:vMerge w:val="restart"/>
                  <w:vAlign w:val="center"/>
                </w:tcPr>
                <w:p w14:paraId="4625730D" w14:textId="082CB2CC"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原辅物料</w:t>
                  </w:r>
                </w:p>
              </w:tc>
              <w:tc>
                <w:tcPr>
                  <w:tcW w:w="733" w:type="dxa"/>
                  <w:vAlign w:val="center"/>
                </w:tcPr>
                <w:p w14:paraId="25BB8A0C"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2</w:t>
                  </w:r>
                </w:p>
              </w:tc>
              <w:tc>
                <w:tcPr>
                  <w:tcW w:w="3683" w:type="dxa"/>
                  <w:vAlign w:val="center"/>
                </w:tcPr>
                <w:p w14:paraId="26ABBD69"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采用环保型原辅料，禁止使用附带生物污染、有毒有害物质的废塑料作为生产原辅料。</w:t>
                  </w:r>
                </w:p>
              </w:tc>
              <w:tc>
                <w:tcPr>
                  <w:tcW w:w="2192" w:type="dxa"/>
                  <w:vAlign w:val="center"/>
                </w:tcPr>
                <w:p w14:paraId="258E30D3"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本项目使用塑料新料，无塑料废料</w:t>
                  </w:r>
                </w:p>
              </w:tc>
              <w:tc>
                <w:tcPr>
                  <w:tcW w:w="691" w:type="dxa"/>
                  <w:vAlign w:val="center"/>
                </w:tcPr>
                <w:p w14:paraId="5AF3D3A9"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16D0328F" w14:textId="77777777" w:rsidTr="00757DBC">
              <w:trPr>
                <w:trHeight w:val="817"/>
                <w:jc w:val="center"/>
              </w:trPr>
              <w:tc>
                <w:tcPr>
                  <w:tcW w:w="729" w:type="dxa"/>
                  <w:vMerge/>
                  <w:vAlign w:val="center"/>
                </w:tcPr>
                <w:p w14:paraId="6080877B" w14:textId="77777777" w:rsidR="009E612C" w:rsidRPr="005C58F7" w:rsidRDefault="009E612C" w:rsidP="00286836">
                  <w:pPr>
                    <w:adjustRightInd w:val="0"/>
                    <w:snapToGrid w:val="0"/>
                    <w:jc w:val="center"/>
                    <w:rPr>
                      <w:rFonts w:eastAsiaTheme="minorEastAsia"/>
                      <w:kern w:val="0"/>
                      <w:szCs w:val="21"/>
                    </w:rPr>
                  </w:pPr>
                </w:p>
              </w:tc>
              <w:tc>
                <w:tcPr>
                  <w:tcW w:w="692" w:type="dxa"/>
                  <w:vMerge/>
                  <w:vAlign w:val="center"/>
                </w:tcPr>
                <w:p w14:paraId="3DDA5F23" w14:textId="6B63DD7F" w:rsidR="009E612C" w:rsidRPr="005C58F7" w:rsidRDefault="009E612C" w:rsidP="00286836">
                  <w:pPr>
                    <w:adjustRightInd w:val="0"/>
                    <w:snapToGrid w:val="0"/>
                    <w:jc w:val="center"/>
                    <w:rPr>
                      <w:rFonts w:eastAsiaTheme="minorEastAsia"/>
                      <w:kern w:val="0"/>
                      <w:szCs w:val="21"/>
                    </w:rPr>
                  </w:pPr>
                </w:p>
              </w:tc>
              <w:tc>
                <w:tcPr>
                  <w:tcW w:w="733" w:type="dxa"/>
                  <w:vAlign w:val="center"/>
                </w:tcPr>
                <w:p w14:paraId="7D80994D" w14:textId="1A08371B" w:rsidR="009E612C" w:rsidRPr="005C58F7" w:rsidRDefault="009E612C" w:rsidP="00286836">
                  <w:pPr>
                    <w:adjustRightInd w:val="0"/>
                    <w:snapToGrid w:val="0"/>
                    <w:jc w:val="center"/>
                    <w:rPr>
                      <w:rFonts w:eastAsiaTheme="minorEastAsia"/>
                      <w:kern w:val="0"/>
                      <w:szCs w:val="21"/>
                    </w:rPr>
                  </w:pPr>
                  <w:r w:rsidRPr="005C58F7">
                    <w:rPr>
                      <w:rFonts w:eastAsiaTheme="minorEastAsia"/>
                      <w:kern w:val="0"/>
                      <w:szCs w:val="21"/>
                    </w:rPr>
                    <w:t>3</w:t>
                  </w:r>
                </w:p>
              </w:tc>
              <w:tc>
                <w:tcPr>
                  <w:tcW w:w="3683" w:type="dxa"/>
                  <w:vAlign w:val="center"/>
                </w:tcPr>
                <w:p w14:paraId="49862C23" w14:textId="4836C406" w:rsidR="009E612C" w:rsidRPr="005C58F7" w:rsidRDefault="009E612C" w:rsidP="00286836">
                  <w:pPr>
                    <w:adjustRightInd w:val="0"/>
                    <w:snapToGrid w:val="0"/>
                    <w:jc w:val="center"/>
                    <w:rPr>
                      <w:rFonts w:eastAsiaTheme="minorEastAsia"/>
                      <w:kern w:val="0"/>
                      <w:szCs w:val="21"/>
                    </w:rPr>
                  </w:pPr>
                  <w:r w:rsidRPr="005C58F7">
                    <w:rPr>
                      <w:rFonts w:eastAsiaTheme="minorEastAsia"/>
                      <w:kern w:val="0"/>
                      <w:szCs w:val="21"/>
                    </w:rPr>
                    <w:t>进口的废塑料应符合《进口可用作原料的固体废物环境保护控制标准</w:t>
                  </w:r>
                  <w:r w:rsidRPr="005C58F7">
                    <w:rPr>
                      <w:rFonts w:eastAsiaTheme="minorEastAsia"/>
                      <w:kern w:val="0"/>
                      <w:szCs w:val="21"/>
                    </w:rPr>
                    <w:t xml:space="preserve"> </w:t>
                  </w:r>
                  <w:r w:rsidRPr="005C58F7">
                    <w:rPr>
                      <w:rFonts w:eastAsiaTheme="minorEastAsia"/>
                      <w:kern w:val="0"/>
                      <w:szCs w:val="21"/>
                    </w:rPr>
                    <w:t>废塑料》（</w:t>
                  </w:r>
                  <w:r w:rsidRPr="005C58F7">
                    <w:rPr>
                      <w:rFonts w:eastAsiaTheme="minorEastAsia"/>
                      <w:kern w:val="0"/>
                      <w:szCs w:val="21"/>
                    </w:rPr>
                    <w:t>GB16487.12-2005</w:t>
                  </w:r>
                  <w:r w:rsidRPr="005C58F7">
                    <w:rPr>
                      <w:rFonts w:eastAsiaTheme="minorEastAsia"/>
                      <w:kern w:val="0"/>
                      <w:szCs w:val="21"/>
                    </w:rPr>
                    <w:t>）要求。</w:t>
                  </w:r>
                </w:p>
              </w:tc>
              <w:tc>
                <w:tcPr>
                  <w:tcW w:w="2192" w:type="dxa"/>
                  <w:vAlign w:val="center"/>
                </w:tcPr>
                <w:p w14:paraId="3B581CA6" w14:textId="780B0360" w:rsidR="009E612C" w:rsidRPr="005C58F7" w:rsidRDefault="009E612C" w:rsidP="00286836">
                  <w:pPr>
                    <w:adjustRightInd w:val="0"/>
                    <w:snapToGrid w:val="0"/>
                    <w:jc w:val="center"/>
                    <w:rPr>
                      <w:rFonts w:eastAsiaTheme="minorEastAsia"/>
                      <w:kern w:val="0"/>
                      <w:szCs w:val="21"/>
                    </w:rPr>
                  </w:pPr>
                  <w:r w:rsidRPr="005C58F7">
                    <w:rPr>
                      <w:rFonts w:eastAsiaTheme="minorEastAsia"/>
                      <w:kern w:val="0"/>
                      <w:szCs w:val="21"/>
                    </w:rPr>
                    <w:t>本项目使用塑料新料，无塑料废料</w:t>
                  </w:r>
                </w:p>
              </w:tc>
              <w:tc>
                <w:tcPr>
                  <w:tcW w:w="691" w:type="dxa"/>
                  <w:vAlign w:val="center"/>
                </w:tcPr>
                <w:p w14:paraId="3E4FCF4A" w14:textId="598D7AFA" w:rsidR="009E612C" w:rsidRPr="005C58F7" w:rsidRDefault="009E612C" w:rsidP="00286836">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0232D4E2" w14:textId="77777777" w:rsidTr="009E612C">
              <w:trPr>
                <w:trHeight w:val="50"/>
                <w:jc w:val="center"/>
              </w:trPr>
              <w:tc>
                <w:tcPr>
                  <w:tcW w:w="729" w:type="dxa"/>
                  <w:vMerge/>
                  <w:vAlign w:val="center"/>
                </w:tcPr>
                <w:p w14:paraId="21D8D1AB" w14:textId="77777777" w:rsidR="009E612C" w:rsidRPr="005C58F7" w:rsidRDefault="009E612C" w:rsidP="009E612C">
                  <w:pPr>
                    <w:adjustRightInd w:val="0"/>
                    <w:snapToGrid w:val="0"/>
                    <w:jc w:val="center"/>
                    <w:rPr>
                      <w:rFonts w:eastAsiaTheme="minorEastAsia"/>
                      <w:kern w:val="0"/>
                      <w:szCs w:val="21"/>
                    </w:rPr>
                  </w:pPr>
                </w:p>
              </w:tc>
              <w:tc>
                <w:tcPr>
                  <w:tcW w:w="692" w:type="dxa"/>
                  <w:vMerge w:val="restart"/>
                  <w:vAlign w:val="center"/>
                </w:tcPr>
                <w:p w14:paraId="15F05E0C" w14:textId="1624430B"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现场管理</w:t>
                  </w:r>
                </w:p>
              </w:tc>
              <w:tc>
                <w:tcPr>
                  <w:tcW w:w="733" w:type="dxa"/>
                  <w:vAlign w:val="center"/>
                </w:tcPr>
                <w:p w14:paraId="4154AC6E" w14:textId="25DEA58E"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4</w:t>
                  </w:r>
                </w:p>
              </w:tc>
              <w:tc>
                <w:tcPr>
                  <w:tcW w:w="3683" w:type="dxa"/>
                  <w:vAlign w:val="center"/>
                </w:tcPr>
                <w:p w14:paraId="6867C908" w14:textId="698211D3" w:rsidR="009E612C" w:rsidRPr="005C58F7" w:rsidRDefault="009E612C" w:rsidP="009E612C">
                  <w:pPr>
                    <w:adjustRightInd w:val="0"/>
                    <w:snapToGrid w:val="0"/>
                    <w:jc w:val="center"/>
                    <w:rPr>
                      <w:rFonts w:eastAsiaTheme="minorEastAsia"/>
                      <w:kern w:val="0"/>
                      <w:szCs w:val="21"/>
                    </w:rPr>
                  </w:pPr>
                  <w:r w:rsidRPr="005C58F7">
                    <w:rPr>
                      <w:rFonts w:eastAsiaTheme="minorEastAsia"/>
                      <w:szCs w:val="21"/>
                    </w:rPr>
                    <w:t>增塑剂等含有</w:t>
                  </w:r>
                  <w:r w:rsidRPr="005C58F7">
                    <w:rPr>
                      <w:rFonts w:eastAsiaTheme="minorEastAsia"/>
                      <w:szCs w:val="21"/>
                    </w:rPr>
                    <w:t>VOCs</w:t>
                  </w:r>
                  <w:r w:rsidRPr="005C58F7">
                    <w:rPr>
                      <w:rFonts w:eastAsiaTheme="minorEastAsia"/>
                      <w:szCs w:val="21"/>
                    </w:rPr>
                    <w:t>组分的物料应密闭储存。</w:t>
                  </w:r>
                </w:p>
              </w:tc>
              <w:tc>
                <w:tcPr>
                  <w:tcW w:w="2192" w:type="dxa"/>
                  <w:vAlign w:val="center"/>
                </w:tcPr>
                <w:p w14:paraId="70982646" w14:textId="3DF2B24E"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本项目不使用增塑剂</w:t>
                  </w:r>
                </w:p>
              </w:tc>
              <w:tc>
                <w:tcPr>
                  <w:tcW w:w="691" w:type="dxa"/>
                  <w:vAlign w:val="center"/>
                </w:tcPr>
                <w:p w14:paraId="18013AA0" w14:textId="22AF2E55"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343ACD95" w14:textId="77777777" w:rsidTr="009E612C">
              <w:trPr>
                <w:trHeight w:val="50"/>
                <w:jc w:val="center"/>
              </w:trPr>
              <w:tc>
                <w:tcPr>
                  <w:tcW w:w="729" w:type="dxa"/>
                  <w:vMerge/>
                  <w:vAlign w:val="center"/>
                </w:tcPr>
                <w:p w14:paraId="324A8F57" w14:textId="77777777" w:rsidR="009E612C" w:rsidRPr="005C58F7" w:rsidRDefault="009E612C" w:rsidP="009E612C">
                  <w:pPr>
                    <w:adjustRightInd w:val="0"/>
                    <w:snapToGrid w:val="0"/>
                    <w:jc w:val="center"/>
                    <w:rPr>
                      <w:rFonts w:eastAsiaTheme="minorEastAsia"/>
                      <w:kern w:val="0"/>
                      <w:szCs w:val="21"/>
                    </w:rPr>
                  </w:pPr>
                </w:p>
              </w:tc>
              <w:tc>
                <w:tcPr>
                  <w:tcW w:w="692" w:type="dxa"/>
                  <w:vMerge/>
                  <w:vAlign w:val="center"/>
                </w:tcPr>
                <w:p w14:paraId="7169D35F" w14:textId="77777777" w:rsidR="009E612C" w:rsidRPr="005C58F7" w:rsidRDefault="009E612C" w:rsidP="009E612C">
                  <w:pPr>
                    <w:adjustRightInd w:val="0"/>
                    <w:snapToGrid w:val="0"/>
                    <w:jc w:val="center"/>
                    <w:rPr>
                      <w:rFonts w:eastAsiaTheme="minorEastAsia"/>
                      <w:kern w:val="0"/>
                      <w:szCs w:val="21"/>
                    </w:rPr>
                  </w:pPr>
                </w:p>
              </w:tc>
              <w:tc>
                <w:tcPr>
                  <w:tcW w:w="733" w:type="dxa"/>
                  <w:vAlign w:val="center"/>
                </w:tcPr>
                <w:p w14:paraId="03DECA64" w14:textId="002455CA"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5</w:t>
                  </w:r>
                </w:p>
              </w:tc>
              <w:tc>
                <w:tcPr>
                  <w:tcW w:w="3683" w:type="dxa"/>
                  <w:vAlign w:val="center"/>
                </w:tcPr>
                <w:p w14:paraId="150720F1" w14:textId="0CFBDE0F" w:rsidR="009E612C" w:rsidRPr="005C58F7" w:rsidRDefault="009E612C" w:rsidP="009E612C">
                  <w:pPr>
                    <w:adjustRightInd w:val="0"/>
                    <w:snapToGrid w:val="0"/>
                    <w:jc w:val="center"/>
                    <w:rPr>
                      <w:rFonts w:eastAsiaTheme="minorEastAsia"/>
                      <w:szCs w:val="21"/>
                    </w:rPr>
                  </w:pPr>
                  <w:r w:rsidRPr="005C58F7">
                    <w:rPr>
                      <w:rFonts w:eastAsiaTheme="minorEastAsia"/>
                      <w:szCs w:val="21"/>
                    </w:rPr>
                    <w:t>涉及大宗有机物料使用的应采用储罐存储，并优先考虑管道输送。</w:t>
                  </w:r>
                  <w:r w:rsidRPr="005C58F7">
                    <w:rPr>
                      <w:rFonts w:ascii="宋体" w:hAnsi="宋体" w:cs="宋体" w:hint="eastAsia"/>
                      <w:szCs w:val="21"/>
                    </w:rPr>
                    <w:t>★</w:t>
                  </w:r>
                </w:p>
              </w:tc>
              <w:tc>
                <w:tcPr>
                  <w:tcW w:w="2192" w:type="dxa"/>
                  <w:vAlign w:val="center"/>
                </w:tcPr>
                <w:p w14:paraId="3582975B" w14:textId="77777777"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本项目不使用大宗</w:t>
                  </w:r>
                </w:p>
                <w:p w14:paraId="4D878362" w14:textId="6DF53EDC"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有机物料</w:t>
                  </w:r>
                </w:p>
              </w:tc>
              <w:tc>
                <w:tcPr>
                  <w:tcW w:w="691" w:type="dxa"/>
                  <w:vAlign w:val="center"/>
                </w:tcPr>
                <w:p w14:paraId="62C82B87" w14:textId="74797368"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38F24B2D" w14:textId="77777777" w:rsidTr="009E612C">
              <w:trPr>
                <w:trHeight w:val="50"/>
                <w:jc w:val="center"/>
              </w:trPr>
              <w:tc>
                <w:tcPr>
                  <w:tcW w:w="729" w:type="dxa"/>
                  <w:vMerge/>
                  <w:vAlign w:val="center"/>
                </w:tcPr>
                <w:p w14:paraId="6376656A" w14:textId="77777777" w:rsidR="009E612C" w:rsidRPr="005C58F7" w:rsidRDefault="009E612C" w:rsidP="009E612C">
                  <w:pPr>
                    <w:adjustRightInd w:val="0"/>
                    <w:snapToGrid w:val="0"/>
                    <w:jc w:val="center"/>
                    <w:rPr>
                      <w:rFonts w:eastAsiaTheme="minorEastAsia"/>
                      <w:kern w:val="0"/>
                      <w:szCs w:val="21"/>
                    </w:rPr>
                  </w:pPr>
                </w:p>
              </w:tc>
              <w:tc>
                <w:tcPr>
                  <w:tcW w:w="692" w:type="dxa"/>
                  <w:vMerge w:val="restart"/>
                  <w:vAlign w:val="center"/>
                </w:tcPr>
                <w:p w14:paraId="501D8FF7" w14:textId="0E6E0BD4"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工艺装备</w:t>
                  </w:r>
                </w:p>
              </w:tc>
              <w:tc>
                <w:tcPr>
                  <w:tcW w:w="733" w:type="dxa"/>
                  <w:vAlign w:val="center"/>
                </w:tcPr>
                <w:p w14:paraId="1928C542" w14:textId="7AB54E5A" w:rsidR="009E612C" w:rsidRPr="005C58F7" w:rsidRDefault="009E612C" w:rsidP="009E612C">
                  <w:pPr>
                    <w:adjustRightInd w:val="0"/>
                    <w:snapToGrid w:val="0"/>
                    <w:jc w:val="center"/>
                    <w:rPr>
                      <w:rFonts w:eastAsiaTheme="minorEastAsia"/>
                      <w:kern w:val="0"/>
                      <w:szCs w:val="21"/>
                    </w:rPr>
                  </w:pPr>
                  <w:r w:rsidRPr="005C58F7">
                    <w:rPr>
                      <w:rFonts w:eastAsiaTheme="minorEastAsia"/>
                      <w:szCs w:val="21"/>
                    </w:rPr>
                    <w:t>6</w:t>
                  </w:r>
                </w:p>
              </w:tc>
              <w:tc>
                <w:tcPr>
                  <w:tcW w:w="3683" w:type="dxa"/>
                  <w:vAlign w:val="center"/>
                </w:tcPr>
                <w:p w14:paraId="4C24363D" w14:textId="188BD539" w:rsidR="009E612C" w:rsidRPr="005C58F7" w:rsidRDefault="009E612C" w:rsidP="009E612C">
                  <w:pPr>
                    <w:adjustRightInd w:val="0"/>
                    <w:snapToGrid w:val="0"/>
                    <w:jc w:val="center"/>
                    <w:rPr>
                      <w:rFonts w:eastAsiaTheme="minorEastAsia"/>
                      <w:szCs w:val="21"/>
                    </w:rPr>
                  </w:pPr>
                  <w:r w:rsidRPr="005C58F7">
                    <w:rPr>
                      <w:rFonts w:eastAsiaTheme="minorEastAsia"/>
                      <w:szCs w:val="21"/>
                    </w:rPr>
                    <w:t>破碎工艺宜采用干法破碎技术。</w:t>
                  </w:r>
                </w:p>
              </w:tc>
              <w:tc>
                <w:tcPr>
                  <w:tcW w:w="2192" w:type="dxa"/>
                  <w:vAlign w:val="center"/>
                </w:tcPr>
                <w:p w14:paraId="2441A405" w14:textId="477FAF5E"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本项目</w:t>
                  </w:r>
                  <w:r w:rsidRPr="005C58F7">
                    <w:rPr>
                      <w:rFonts w:eastAsiaTheme="minorEastAsia" w:hint="eastAsia"/>
                      <w:kern w:val="0"/>
                      <w:szCs w:val="21"/>
                    </w:rPr>
                    <w:t>不涉及破碎</w:t>
                  </w:r>
                </w:p>
              </w:tc>
              <w:tc>
                <w:tcPr>
                  <w:tcW w:w="691" w:type="dxa"/>
                  <w:vAlign w:val="center"/>
                </w:tcPr>
                <w:p w14:paraId="053E0FD6" w14:textId="087783D1"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2AA8634F" w14:textId="77777777" w:rsidTr="009E612C">
              <w:trPr>
                <w:trHeight w:val="50"/>
                <w:jc w:val="center"/>
              </w:trPr>
              <w:tc>
                <w:tcPr>
                  <w:tcW w:w="729" w:type="dxa"/>
                  <w:vMerge/>
                  <w:vAlign w:val="center"/>
                </w:tcPr>
                <w:p w14:paraId="49237378" w14:textId="77777777" w:rsidR="009E612C" w:rsidRPr="005C58F7" w:rsidRDefault="009E612C" w:rsidP="009E612C">
                  <w:pPr>
                    <w:adjustRightInd w:val="0"/>
                    <w:snapToGrid w:val="0"/>
                    <w:jc w:val="center"/>
                    <w:rPr>
                      <w:rFonts w:eastAsiaTheme="minorEastAsia"/>
                      <w:kern w:val="0"/>
                      <w:szCs w:val="21"/>
                    </w:rPr>
                  </w:pPr>
                </w:p>
              </w:tc>
              <w:tc>
                <w:tcPr>
                  <w:tcW w:w="692" w:type="dxa"/>
                  <w:vMerge/>
                  <w:vAlign w:val="center"/>
                </w:tcPr>
                <w:p w14:paraId="701190D1" w14:textId="77777777" w:rsidR="009E612C" w:rsidRPr="005C58F7" w:rsidRDefault="009E612C" w:rsidP="009E612C">
                  <w:pPr>
                    <w:adjustRightInd w:val="0"/>
                    <w:snapToGrid w:val="0"/>
                    <w:jc w:val="center"/>
                    <w:rPr>
                      <w:rFonts w:eastAsiaTheme="minorEastAsia"/>
                      <w:kern w:val="0"/>
                      <w:szCs w:val="21"/>
                    </w:rPr>
                  </w:pPr>
                </w:p>
              </w:tc>
              <w:tc>
                <w:tcPr>
                  <w:tcW w:w="733" w:type="dxa"/>
                  <w:vAlign w:val="center"/>
                </w:tcPr>
                <w:p w14:paraId="6CED940A" w14:textId="6C089428" w:rsidR="009E612C" w:rsidRPr="005C58F7" w:rsidRDefault="009E612C" w:rsidP="009E612C">
                  <w:pPr>
                    <w:adjustRightInd w:val="0"/>
                    <w:snapToGrid w:val="0"/>
                    <w:jc w:val="center"/>
                    <w:rPr>
                      <w:rFonts w:eastAsiaTheme="minorEastAsia"/>
                      <w:kern w:val="0"/>
                      <w:szCs w:val="21"/>
                    </w:rPr>
                  </w:pPr>
                  <w:r w:rsidRPr="005C58F7">
                    <w:rPr>
                      <w:rFonts w:eastAsiaTheme="minorEastAsia"/>
                      <w:szCs w:val="21"/>
                    </w:rPr>
                    <w:t>7</w:t>
                  </w:r>
                </w:p>
              </w:tc>
              <w:tc>
                <w:tcPr>
                  <w:tcW w:w="3683" w:type="dxa"/>
                  <w:vAlign w:val="center"/>
                </w:tcPr>
                <w:p w14:paraId="7155360C" w14:textId="2028BB51" w:rsidR="009E612C" w:rsidRPr="005C58F7" w:rsidRDefault="009E612C" w:rsidP="009E612C">
                  <w:pPr>
                    <w:adjustRightInd w:val="0"/>
                    <w:snapToGrid w:val="0"/>
                    <w:jc w:val="center"/>
                    <w:rPr>
                      <w:rFonts w:eastAsiaTheme="minorEastAsia"/>
                      <w:szCs w:val="21"/>
                    </w:rPr>
                  </w:pPr>
                  <w:r w:rsidRPr="005C58F7">
                    <w:rPr>
                      <w:rFonts w:eastAsiaTheme="minorEastAsia"/>
                      <w:szCs w:val="21"/>
                    </w:rPr>
                    <w:t>选用自动化程度高、密闭性强、废气产生量少的生产工艺和装备，鼓励企业选用密闭自动配套装置及生产线。</w:t>
                  </w:r>
                  <w:r w:rsidRPr="005C58F7">
                    <w:rPr>
                      <w:rFonts w:ascii="宋体" w:hAnsi="宋体" w:cs="宋体" w:hint="eastAsia"/>
                      <w:szCs w:val="21"/>
                    </w:rPr>
                    <w:t>★</w:t>
                  </w:r>
                </w:p>
              </w:tc>
              <w:tc>
                <w:tcPr>
                  <w:tcW w:w="2192" w:type="dxa"/>
                  <w:vAlign w:val="center"/>
                </w:tcPr>
                <w:p w14:paraId="6D075248" w14:textId="55A6E4C5"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本项目选用半自动设备，废气产生量较小</w:t>
                  </w:r>
                </w:p>
              </w:tc>
              <w:tc>
                <w:tcPr>
                  <w:tcW w:w="691" w:type="dxa"/>
                  <w:vAlign w:val="center"/>
                </w:tcPr>
                <w:p w14:paraId="4CEC91F6" w14:textId="7EA34B4E"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符合</w:t>
                  </w:r>
                </w:p>
              </w:tc>
            </w:tr>
          </w:tbl>
          <w:p w14:paraId="6D919A70" w14:textId="36185979" w:rsidR="00BE1D26" w:rsidRPr="005C58F7" w:rsidRDefault="00BE1D26" w:rsidP="00882B2C">
            <w:pPr>
              <w:adjustRightInd w:val="0"/>
              <w:snapToGrid w:val="0"/>
              <w:spacing w:line="360" w:lineRule="auto"/>
              <w:ind w:firstLineChars="200" w:firstLine="480"/>
              <w:rPr>
                <w:sz w:val="24"/>
              </w:rPr>
            </w:pPr>
          </w:p>
          <w:p w14:paraId="5F2D5703" w14:textId="6970090C" w:rsidR="009E612C" w:rsidRPr="005C58F7" w:rsidRDefault="009E612C" w:rsidP="00882B2C">
            <w:pPr>
              <w:adjustRightInd w:val="0"/>
              <w:snapToGrid w:val="0"/>
              <w:spacing w:line="360" w:lineRule="auto"/>
              <w:ind w:firstLineChars="200" w:firstLine="480"/>
              <w:rPr>
                <w:sz w:val="24"/>
              </w:rPr>
            </w:pPr>
          </w:p>
          <w:p w14:paraId="4E87C68E" w14:textId="77777777" w:rsidR="00FF2F2A" w:rsidRPr="005C58F7" w:rsidRDefault="00FF2F2A" w:rsidP="00757DBC">
            <w:pPr>
              <w:adjustRightInd w:val="0"/>
              <w:snapToGrid w:val="0"/>
              <w:jc w:val="center"/>
              <w:rPr>
                <w:b/>
                <w:szCs w:val="21"/>
              </w:rPr>
            </w:pPr>
          </w:p>
          <w:p w14:paraId="2565964C" w14:textId="43632B7A" w:rsidR="00757DBC" w:rsidRPr="005C58F7" w:rsidRDefault="00757DBC" w:rsidP="00757DBC">
            <w:pPr>
              <w:adjustRightInd w:val="0"/>
              <w:snapToGrid w:val="0"/>
              <w:jc w:val="center"/>
              <w:rPr>
                <w:b/>
                <w:szCs w:val="21"/>
              </w:rPr>
            </w:pPr>
            <w:r w:rsidRPr="005C58F7">
              <w:rPr>
                <w:rFonts w:hint="eastAsia"/>
                <w:b/>
                <w:szCs w:val="21"/>
              </w:rPr>
              <w:t>续</w:t>
            </w:r>
            <w:r w:rsidRPr="005C58F7">
              <w:rPr>
                <w:b/>
                <w:szCs w:val="21"/>
              </w:rPr>
              <w:t>表</w:t>
            </w:r>
            <w:r w:rsidRPr="005C58F7">
              <w:rPr>
                <w:b/>
                <w:szCs w:val="21"/>
              </w:rPr>
              <w:t>9-</w:t>
            </w:r>
            <w:r w:rsidR="009E612C" w:rsidRPr="005C58F7">
              <w:rPr>
                <w:rFonts w:hint="eastAsia"/>
                <w:b/>
                <w:szCs w:val="21"/>
              </w:rPr>
              <w:t>4</w:t>
            </w:r>
            <w:r w:rsidRPr="005C58F7">
              <w:rPr>
                <w:rFonts w:hint="eastAsia"/>
                <w:b/>
                <w:szCs w:val="21"/>
              </w:rPr>
              <w:t xml:space="preserve">  </w:t>
            </w:r>
            <w:r w:rsidRPr="005C58F7">
              <w:rPr>
                <w:rFonts w:hint="eastAsia"/>
                <w:b/>
                <w:szCs w:val="21"/>
              </w:rPr>
              <w:t>与《台州市塑料行业挥发性有机物污染整治规范》符合性分析</w:t>
            </w:r>
          </w:p>
          <w:tbl>
            <w:tblPr>
              <w:tblStyle w:val="afffc"/>
              <w:tblW w:w="0" w:type="auto"/>
              <w:jc w:val="center"/>
              <w:tblLook w:val="04A0" w:firstRow="1" w:lastRow="0" w:firstColumn="1" w:lastColumn="0" w:noHBand="0" w:noVBand="1"/>
            </w:tblPr>
            <w:tblGrid>
              <w:gridCol w:w="729"/>
              <w:gridCol w:w="692"/>
              <w:gridCol w:w="733"/>
              <w:gridCol w:w="3683"/>
              <w:gridCol w:w="2192"/>
              <w:gridCol w:w="691"/>
            </w:tblGrid>
            <w:tr w:rsidR="00757DBC" w:rsidRPr="005C58F7" w14:paraId="0E8A1F6F" w14:textId="77777777" w:rsidTr="00757DBC">
              <w:trPr>
                <w:jc w:val="center"/>
              </w:trPr>
              <w:tc>
                <w:tcPr>
                  <w:tcW w:w="729" w:type="dxa"/>
                  <w:vAlign w:val="center"/>
                </w:tcPr>
                <w:p w14:paraId="766879E2"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类别</w:t>
                  </w:r>
                </w:p>
              </w:tc>
              <w:tc>
                <w:tcPr>
                  <w:tcW w:w="692" w:type="dxa"/>
                  <w:vAlign w:val="center"/>
                </w:tcPr>
                <w:p w14:paraId="2118BCD4"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内容</w:t>
                  </w:r>
                </w:p>
              </w:tc>
              <w:tc>
                <w:tcPr>
                  <w:tcW w:w="733" w:type="dxa"/>
                  <w:vAlign w:val="center"/>
                </w:tcPr>
                <w:p w14:paraId="4D10CFE1"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序号</w:t>
                  </w:r>
                </w:p>
              </w:tc>
              <w:tc>
                <w:tcPr>
                  <w:tcW w:w="3683" w:type="dxa"/>
                  <w:vAlign w:val="center"/>
                </w:tcPr>
                <w:p w14:paraId="1903D3CA"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判断依据</w:t>
                  </w:r>
                </w:p>
              </w:tc>
              <w:tc>
                <w:tcPr>
                  <w:tcW w:w="2192" w:type="dxa"/>
                  <w:vAlign w:val="center"/>
                </w:tcPr>
                <w:p w14:paraId="42E0B92F"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本项目情况</w:t>
                  </w:r>
                </w:p>
              </w:tc>
              <w:tc>
                <w:tcPr>
                  <w:tcW w:w="691" w:type="dxa"/>
                  <w:vAlign w:val="center"/>
                </w:tcPr>
                <w:p w14:paraId="422D20E2"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是否</w:t>
                  </w:r>
                </w:p>
                <w:p w14:paraId="58534BA7"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72F11404" w14:textId="77777777" w:rsidTr="004C286B">
              <w:trPr>
                <w:trHeight w:val="1556"/>
                <w:jc w:val="center"/>
              </w:trPr>
              <w:tc>
                <w:tcPr>
                  <w:tcW w:w="729" w:type="dxa"/>
                  <w:vMerge w:val="restart"/>
                  <w:vAlign w:val="center"/>
                </w:tcPr>
                <w:p w14:paraId="63E4B007"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污染防治</w:t>
                  </w:r>
                </w:p>
              </w:tc>
              <w:tc>
                <w:tcPr>
                  <w:tcW w:w="692" w:type="dxa"/>
                  <w:vAlign w:val="center"/>
                </w:tcPr>
                <w:p w14:paraId="5741DA0D" w14:textId="1B1EB98E"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废气收集</w:t>
                  </w:r>
                </w:p>
              </w:tc>
              <w:tc>
                <w:tcPr>
                  <w:tcW w:w="733" w:type="dxa"/>
                  <w:vAlign w:val="center"/>
                </w:tcPr>
                <w:p w14:paraId="145718F0" w14:textId="447760C2"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8</w:t>
                  </w:r>
                </w:p>
              </w:tc>
              <w:tc>
                <w:tcPr>
                  <w:tcW w:w="3683" w:type="dxa"/>
                  <w:vAlign w:val="center"/>
                </w:tcPr>
                <w:p w14:paraId="6C647E76" w14:textId="16EECB76" w:rsidR="009E612C" w:rsidRPr="005C58F7" w:rsidRDefault="009E612C" w:rsidP="00757DBC">
                  <w:pPr>
                    <w:pStyle w:val="aff3"/>
                    <w:adjustRightInd w:val="0"/>
                    <w:snapToGrid w:val="0"/>
                    <w:spacing w:line="240" w:lineRule="auto"/>
                    <w:jc w:val="both"/>
                    <w:rPr>
                      <w:rFonts w:eastAsiaTheme="minorEastAsia"/>
                      <w:sz w:val="21"/>
                      <w:szCs w:val="21"/>
                    </w:rPr>
                  </w:pPr>
                  <w:r w:rsidRPr="005C58F7">
                    <w:rPr>
                      <w:rFonts w:ascii="Times New Roman" w:eastAsiaTheme="minorEastAsia" w:hAnsi="Times New Roman"/>
                      <w:sz w:val="21"/>
                      <w:szCs w:val="21"/>
                    </w:rPr>
                    <w:t>破碎、配料、干燥、塑化挤出等易产生恶臭废气的岗位应设置相应的废气收集系统，集气方向应与废气流动方向一致。使用塑料新料（不含回料）的企业视其废气产生情况可不设置相应的有机废气收集系统，但需获得当地环保部门认可。</w:t>
                  </w:r>
                </w:p>
              </w:tc>
              <w:tc>
                <w:tcPr>
                  <w:tcW w:w="2192" w:type="dxa"/>
                  <w:vAlign w:val="center"/>
                </w:tcPr>
                <w:p w14:paraId="3A2D15E1" w14:textId="77777777" w:rsidR="00507FE7"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本项目工序采用集气罩收集废气，集气方式与废气流动方向</w:t>
                  </w:r>
                </w:p>
                <w:p w14:paraId="66545573" w14:textId="2BF391CC"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一致</w:t>
                  </w:r>
                </w:p>
              </w:tc>
              <w:tc>
                <w:tcPr>
                  <w:tcW w:w="691" w:type="dxa"/>
                  <w:vAlign w:val="center"/>
                </w:tcPr>
                <w:p w14:paraId="4C5EFBDC" w14:textId="1B8184DF"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41F03D28" w14:textId="77777777" w:rsidTr="00757DBC">
              <w:trPr>
                <w:jc w:val="center"/>
              </w:trPr>
              <w:tc>
                <w:tcPr>
                  <w:tcW w:w="729" w:type="dxa"/>
                  <w:vMerge/>
                  <w:vAlign w:val="center"/>
                </w:tcPr>
                <w:p w14:paraId="3BC29382" w14:textId="77777777" w:rsidR="009E612C" w:rsidRPr="005C58F7" w:rsidRDefault="009E612C" w:rsidP="00757DBC">
                  <w:pPr>
                    <w:adjustRightInd w:val="0"/>
                    <w:snapToGrid w:val="0"/>
                    <w:jc w:val="center"/>
                    <w:rPr>
                      <w:rFonts w:eastAsiaTheme="minorEastAsia"/>
                      <w:kern w:val="0"/>
                      <w:szCs w:val="21"/>
                    </w:rPr>
                  </w:pPr>
                </w:p>
              </w:tc>
              <w:tc>
                <w:tcPr>
                  <w:tcW w:w="692" w:type="dxa"/>
                  <w:vMerge w:val="restart"/>
                  <w:vAlign w:val="center"/>
                </w:tcPr>
                <w:p w14:paraId="32A1C4D5"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废气收集</w:t>
                  </w:r>
                </w:p>
              </w:tc>
              <w:tc>
                <w:tcPr>
                  <w:tcW w:w="733" w:type="dxa"/>
                  <w:vAlign w:val="center"/>
                </w:tcPr>
                <w:p w14:paraId="0308FAB8"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9</w:t>
                  </w:r>
                </w:p>
              </w:tc>
              <w:tc>
                <w:tcPr>
                  <w:tcW w:w="3683" w:type="dxa"/>
                  <w:vAlign w:val="center"/>
                </w:tcPr>
                <w:p w14:paraId="0A87286F" w14:textId="77777777" w:rsidR="009E612C" w:rsidRPr="005C58F7" w:rsidRDefault="009E612C" w:rsidP="00757DB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破碎、配料、干燥等工序应采用密闭化措施，减少废气无组织排放；无法做到密闭部分可灵活选择集气罩局部抽风、车间整体换风等多种方式进行。</w:t>
                  </w:r>
                </w:p>
              </w:tc>
              <w:tc>
                <w:tcPr>
                  <w:tcW w:w="2192" w:type="dxa"/>
                  <w:vAlign w:val="center"/>
                </w:tcPr>
                <w:p w14:paraId="7E26D7A8" w14:textId="6C530D6E"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本项目</w:t>
                  </w:r>
                  <w:r w:rsidRPr="005C58F7">
                    <w:rPr>
                      <w:rFonts w:eastAsiaTheme="minorEastAsia" w:hint="eastAsia"/>
                      <w:kern w:val="0"/>
                      <w:szCs w:val="21"/>
                    </w:rPr>
                    <w:t>不涉及破碎</w:t>
                  </w:r>
                  <w:r w:rsidRPr="005C58F7">
                    <w:rPr>
                      <w:rFonts w:eastAsiaTheme="minorEastAsia"/>
                      <w:kern w:val="0"/>
                      <w:szCs w:val="21"/>
                    </w:rPr>
                    <w:t>。</w:t>
                  </w:r>
                  <w:r w:rsidRPr="005C58F7">
                    <w:rPr>
                      <w:rFonts w:eastAsiaTheme="minorEastAsia" w:hint="eastAsia"/>
                      <w:kern w:val="0"/>
                      <w:szCs w:val="21"/>
                    </w:rPr>
                    <w:t>熔融挤出、喷丝废气要求采用集气罩局部抽风收集。</w:t>
                  </w:r>
                </w:p>
              </w:tc>
              <w:tc>
                <w:tcPr>
                  <w:tcW w:w="691" w:type="dxa"/>
                  <w:vAlign w:val="center"/>
                </w:tcPr>
                <w:p w14:paraId="332C34BE"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467E081E" w14:textId="77777777" w:rsidTr="00757DBC">
              <w:trPr>
                <w:jc w:val="center"/>
              </w:trPr>
              <w:tc>
                <w:tcPr>
                  <w:tcW w:w="729" w:type="dxa"/>
                  <w:vMerge/>
                  <w:vAlign w:val="center"/>
                </w:tcPr>
                <w:p w14:paraId="38670318" w14:textId="77777777" w:rsidR="009E612C" w:rsidRPr="005C58F7" w:rsidRDefault="009E612C" w:rsidP="00757DBC">
                  <w:pPr>
                    <w:adjustRightInd w:val="0"/>
                    <w:snapToGrid w:val="0"/>
                    <w:jc w:val="center"/>
                    <w:rPr>
                      <w:rFonts w:eastAsiaTheme="minorEastAsia"/>
                      <w:kern w:val="0"/>
                      <w:szCs w:val="21"/>
                    </w:rPr>
                  </w:pPr>
                </w:p>
              </w:tc>
              <w:tc>
                <w:tcPr>
                  <w:tcW w:w="692" w:type="dxa"/>
                  <w:vMerge/>
                  <w:vAlign w:val="center"/>
                </w:tcPr>
                <w:p w14:paraId="62EE8835" w14:textId="77777777" w:rsidR="009E612C" w:rsidRPr="005C58F7" w:rsidRDefault="009E612C" w:rsidP="00757DBC">
                  <w:pPr>
                    <w:adjustRightInd w:val="0"/>
                    <w:snapToGrid w:val="0"/>
                    <w:jc w:val="center"/>
                    <w:rPr>
                      <w:rFonts w:eastAsiaTheme="minorEastAsia"/>
                      <w:kern w:val="0"/>
                      <w:szCs w:val="21"/>
                    </w:rPr>
                  </w:pPr>
                </w:p>
              </w:tc>
              <w:tc>
                <w:tcPr>
                  <w:tcW w:w="733" w:type="dxa"/>
                  <w:vAlign w:val="center"/>
                </w:tcPr>
                <w:p w14:paraId="73EC46F2"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10</w:t>
                  </w:r>
                </w:p>
              </w:tc>
              <w:tc>
                <w:tcPr>
                  <w:tcW w:w="3683" w:type="dxa"/>
                  <w:vAlign w:val="center"/>
                </w:tcPr>
                <w:p w14:paraId="4A6AAF1E" w14:textId="77777777" w:rsidR="009E612C" w:rsidRPr="005C58F7" w:rsidRDefault="009E612C" w:rsidP="00757DB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塑化挤出工序出料口应设集气罩局部抽风，出料口水冷段、风冷段生产线应密闭化，风冷废气收集后集中处理。</w:t>
                  </w:r>
                </w:p>
              </w:tc>
              <w:tc>
                <w:tcPr>
                  <w:tcW w:w="2192" w:type="dxa"/>
                  <w:vAlign w:val="center"/>
                </w:tcPr>
                <w:p w14:paraId="79CCFFD1" w14:textId="229AC785"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本项目</w:t>
                  </w:r>
                  <w:r w:rsidRPr="005C58F7">
                    <w:rPr>
                      <w:rFonts w:eastAsiaTheme="minorEastAsia" w:hint="eastAsia"/>
                      <w:kern w:val="0"/>
                      <w:szCs w:val="21"/>
                    </w:rPr>
                    <w:t>熔融挤出、喷丝</w:t>
                  </w:r>
                  <w:r w:rsidRPr="005C58F7">
                    <w:rPr>
                      <w:rFonts w:eastAsiaTheme="minorEastAsia"/>
                      <w:kern w:val="0"/>
                      <w:szCs w:val="21"/>
                    </w:rPr>
                    <w:t>工序上方安装集气罩，收集后集中处置。</w:t>
                  </w:r>
                </w:p>
              </w:tc>
              <w:tc>
                <w:tcPr>
                  <w:tcW w:w="691" w:type="dxa"/>
                  <w:vAlign w:val="center"/>
                </w:tcPr>
                <w:p w14:paraId="487EE0AC"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7DDEE895" w14:textId="77777777" w:rsidTr="00757DBC">
              <w:trPr>
                <w:jc w:val="center"/>
              </w:trPr>
              <w:tc>
                <w:tcPr>
                  <w:tcW w:w="729" w:type="dxa"/>
                  <w:vMerge/>
                  <w:vAlign w:val="center"/>
                </w:tcPr>
                <w:p w14:paraId="6C0A345F" w14:textId="77777777" w:rsidR="009E612C" w:rsidRPr="005C58F7" w:rsidRDefault="009E612C" w:rsidP="00757DBC">
                  <w:pPr>
                    <w:adjustRightInd w:val="0"/>
                    <w:snapToGrid w:val="0"/>
                    <w:jc w:val="center"/>
                    <w:rPr>
                      <w:rFonts w:eastAsiaTheme="minorEastAsia"/>
                      <w:kern w:val="0"/>
                      <w:szCs w:val="21"/>
                    </w:rPr>
                  </w:pPr>
                </w:p>
              </w:tc>
              <w:tc>
                <w:tcPr>
                  <w:tcW w:w="692" w:type="dxa"/>
                  <w:vMerge/>
                  <w:vAlign w:val="center"/>
                </w:tcPr>
                <w:p w14:paraId="5E8819AB" w14:textId="77777777" w:rsidR="009E612C" w:rsidRPr="005C58F7" w:rsidRDefault="009E612C" w:rsidP="00757DBC">
                  <w:pPr>
                    <w:adjustRightInd w:val="0"/>
                    <w:snapToGrid w:val="0"/>
                    <w:jc w:val="center"/>
                    <w:rPr>
                      <w:rFonts w:eastAsiaTheme="minorEastAsia"/>
                      <w:kern w:val="0"/>
                      <w:szCs w:val="21"/>
                    </w:rPr>
                  </w:pPr>
                </w:p>
              </w:tc>
              <w:tc>
                <w:tcPr>
                  <w:tcW w:w="733" w:type="dxa"/>
                  <w:vAlign w:val="center"/>
                </w:tcPr>
                <w:p w14:paraId="264DAA63"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11</w:t>
                  </w:r>
                </w:p>
              </w:tc>
              <w:tc>
                <w:tcPr>
                  <w:tcW w:w="3683" w:type="dxa"/>
                  <w:vAlign w:val="center"/>
                </w:tcPr>
                <w:p w14:paraId="0C8E55B6" w14:textId="77777777" w:rsidR="009E612C" w:rsidRPr="005C58F7" w:rsidRDefault="009E612C" w:rsidP="00757DB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当采用上吸罩收集废气时，排风罩设计应符合《排风罩的分类和技术条件》（</w:t>
                  </w:r>
                  <w:r w:rsidRPr="005C58F7">
                    <w:rPr>
                      <w:rFonts w:ascii="Times New Roman" w:eastAsiaTheme="minorEastAsia" w:hAnsi="Times New Roman"/>
                      <w:sz w:val="21"/>
                      <w:szCs w:val="21"/>
                    </w:rPr>
                    <w:t>GB/T16758-2008</w:t>
                  </w:r>
                  <w:r w:rsidRPr="005C58F7">
                    <w:rPr>
                      <w:rFonts w:ascii="Times New Roman" w:eastAsiaTheme="minorEastAsia" w:hAnsi="Times New Roman"/>
                      <w:sz w:val="21"/>
                      <w:szCs w:val="21"/>
                    </w:rPr>
                    <w:t>）要求，尽量靠近污染物排放点，除满足安全生产和职业卫生要求外，控制集气罩口断面平均风速不低于</w:t>
                  </w:r>
                  <w:r w:rsidRPr="005C58F7">
                    <w:rPr>
                      <w:rFonts w:ascii="Times New Roman" w:eastAsiaTheme="minorEastAsia" w:hAnsi="Times New Roman"/>
                      <w:sz w:val="21"/>
                      <w:szCs w:val="21"/>
                    </w:rPr>
                    <w:t>0.6m/s</w:t>
                  </w:r>
                  <w:r w:rsidRPr="005C58F7">
                    <w:rPr>
                      <w:rFonts w:ascii="Times New Roman" w:eastAsiaTheme="minorEastAsia" w:hAnsi="Times New Roman"/>
                      <w:sz w:val="21"/>
                      <w:szCs w:val="21"/>
                    </w:rPr>
                    <w:t>。</w:t>
                  </w:r>
                </w:p>
              </w:tc>
              <w:tc>
                <w:tcPr>
                  <w:tcW w:w="2192" w:type="dxa"/>
                  <w:vAlign w:val="center"/>
                </w:tcPr>
                <w:p w14:paraId="4B7ACE01"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本项目集气罩</w:t>
                  </w:r>
                  <w:r w:rsidRPr="005C58F7">
                    <w:rPr>
                      <w:rFonts w:eastAsiaTheme="minorEastAsia" w:hint="eastAsia"/>
                      <w:kern w:val="0"/>
                      <w:szCs w:val="21"/>
                    </w:rPr>
                    <w:t>断面平均风速不低于</w:t>
                  </w:r>
                  <w:r w:rsidRPr="005C58F7">
                    <w:rPr>
                      <w:rFonts w:eastAsiaTheme="minorEastAsia" w:hint="eastAsia"/>
                      <w:kern w:val="0"/>
                      <w:szCs w:val="21"/>
                    </w:rPr>
                    <w:t>0.6m/s</w:t>
                  </w:r>
                  <w:r w:rsidRPr="005C58F7">
                    <w:rPr>
                      <w:rFonts w:eastAsiaTheme="minorEastAsia"/>
                      <w:kern w:val="0"/>
                      <w:szCs w:val="21"/>
                    </w:rPr>
                    <w:t>。</w:t>
                  </w:r>
                </w:p>
              </w:tc>
              <w:tc>
                <w:tcPr>
                  <w:tcW w:w="691" w:type="dxa"/>
                  <w:vAlign w:val="center"/>
                </w:tcPr>
                <w:p w14:paraId="413DE09E" w14:textId="77777777"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27CFF865" w14:textId="77777777" w:rsidTr="00757DBC">
              <w:trPr>
                <w:jc w:val="center"/>
              </w:trPr>
              <w:tc>
                <w:tcPr>
                  <w:tcW w:w="729" w:type="dxa"/>
                  <w:vMerge/>
                  <w:vAlign w:val="center"/>
                </w:tcPr>
                <w:p w14:paraId="6B8D9E80" w14:textId="77777777" w:rsidR="009E612C" w:rsidRPr="005C58F7" w:rsidRDefault="009E612C" w:rsidP="00757DBC">
                  <w:pPr>
                    <w:adjustRightInd w:val="0"/>
                    <w:snapToGrid w:val="0"/>
                    <w:jc w:val="center"/>
                    <w:rPr>
                      <w:rFonts w:eastAsiaTheme="minorEastAsia"/>
                      <w:kern w:val="0"/>
                      <w:szCs w:val="21"/>
                    </w:rPr>
                  </w:pPr>
                </w:p>
              </w:tc>
              <w:tc>
                <w:tcPr>
                  <w:tcW w:w="692" w:type="dxa"/>
                  <w:vMerge/>
                  <w:vAlign w:val="center"/>
                </w:tcPr>
                <w:p w14:paraId="330696CD" w14:textId="77777777" w:rsidR="009E612C" w:rsidRPr="005C58F7" w:rsidRDefault="009E612C" w:rsidP="00757DBC">
                  <w:pPr>
                    <w:adjustRightInd w:val="0"/>
                    <w:snapToGrid w:val="0"/>
                    <w:jc w:val="center"/>
                    <w:rPr>
                      <w:rFonts w:eastAsiaTheme="minorEastAsia"/>
                      <w:kern w:val="0"/>
                      <w:szCs w:val="21"/>
                    </w:rPr>
                  </w:pPr>
                </w:p>
              </w:tc>
              <w:tc>
                <w:tcPr>
                  <w:tcW w:w="733" w:type="dxa"/>
                  <w:vAlign w:val="center"/>
                </w:tcPr>
                <w:p w14:paraId="1ED40B85" w14:textId="2B12DA4A"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12</w:t>
                  </w:r>
                </w:p>
              </w:tc>
              <w:tc>
                <w:tcPr>
                  <w:tcW w:w="3683" w:type="dxa"/>
                  <w:vAlign w:val="center"/>
                </w:tcPr>
                <w:p w14:paraId="47CAA703" w14:textId="0D4D0727" w:rsidR="009E612C" w:rsidRPr="005C58F7" w:rsidRDefault="009E612C" w:rsidP="00757DB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采用生产线整体密闭，密闭区域内换风次数原则上不少于</w:t>
                  </w:r>
                  <w:r w:rsidRPr="005C58F7">
                    <w:rPr>
                      <w:rFonts w:ascii="Times New Roman" w:eastAsiaTheme="minorEastAsia" w:hAnsi="Times New Roman"/>
                      <w:sz w:val="21"/>
                      <w:szCs w:val="21"/>
                    </w:rPr>
                    <w:t>20</w:t>
                  </w:r>
                  <w:r w:rsidRPr="005C58F7">
                    <w:rPr>
                      <w:rFonts w:ascii="Times New Roman" w:eastAsiaTheme="minorEastAsia" w:hAnsi="Times New Roman"/>
                      <w:sz w:val="21"/>
                      <w:szCs w:val="21"/>
                    </w:rPr>
                    <w:t>次</w:t>
                  </w:r>
                  <w:r w:rsidRPr="005C58F7">
                    <w:rPr>
                      <w:rFonts w:ascii="Times New Roman" w:eastAsiaTheme="minorEastAsia" w:hAnsi="Times New Roman"/>
                      <w:sz w:val="21"/>
                      <w:szCs w:val="21"/>
                    </w:rPr>
                    <w:t>/</w:t>
                  </w:r>
                  <w:r w:rsidRPr="005C58F7">
                    <w:rPr>
                      <w:rFonts w:ascii="Times New Roman" w:eastAsiaTheme="minorEastAsia" w:hAnsi="Times New Roman"/>
                      <w:sz w:val="21"/>
                      <w:szCs w:val="21"/>
                    </w:rPr>
                    <w:t>小时；采用车间整体密闭换风，车间换风次数原则上不少于</w:t>
                  </w:r>
                  <w:r w:rsidRPr="005C58F7">
                    <w:rPr>
                      <w:rFonts w:ascii="Times New Roman" w:eastAsiaTheme="minorEastAsia" w:hAnsi="Times New Roman"/>
                      <w:sz w:val="21"/>
                      <w:szCs w:val="21"/>
                    </w:rPr>
                    <w:t>8</w:t>
                  </w:r>
                  <w:r w:rsidRPr="005C58F7">
                    <w:rPr>
                      <w:rFonts w:ascii="Times New Roman" w:eastAsiaTheme="minorEastAsia" w:hAnsi="Times New Roman"/>
                      <w:sz w:val="21"/>
                      <w:szCs w:val="21"/>
                    </w:rPr>
                    <w:t>次</w:t>
                  </w:r>
                  <w:r w:rsidRPr="005C58F7">
                    <w:rPr>
                      <w:rFonts w:ascii="Times New Roman" w:eastAsiaTheme="minorEastAsia" w:hAnsi="Times New Roman"/>
                      <w:sz w:val="21"/>
                      <w:szCs w:val="21"/>
                    </w:rPr>
                    <w:t>/</w:t>
                  </w:r>
                  <w:r w:rsidRPr="005C58F7">
                    <w:rPr>
                      <w:rFonts w:ascii="Times New Roman" w:eastAsiaTheme="minorEastAsia" w:hAnsi="Times New Roman"/>
                      <w:sz w:val="21"/>
                      <w:szCs w:val="21"/>
                    </w:rPr>
                    <w:t>小时。</w:t>
                  </w:r>
                </w:p>
              </w:tc>
              <w:tc>
                <w:tcPr>
                  <w:tcW w:w="2192" w:type="dxa"/>
                  <w:vAlign w:val="center"/>
                </w:tcPr>
                <w:p w14:paraId="4475F2AF" w14:textId="2190D8CD" w:rsidR="009E612C" w:rsidRPr="005C58F7" w:rsidRDefault="009E612C" w:rsidP="00757DBC">
                  <w:pPr>
                    <w:adjustRightInd w:val="0"/>
                    <w:snapToGrid w:val="0"/>
                    <w:jc w:val="center"/>
                    <w:rPr>
                      <w:rFonts w:eastAsiaTheme="minorEastAsia"/>
                      <w:kern w:val="0"/>
                      <w:szCs w:val="21"/>
                    </w:rPr>
                  </w:pPr>
                  <w:r w:rsidRPr="005C58F7">
                    <w:rPr>
                      <w:rFonts w:eastAsiaTheme="minorEastAsia"/>
                      <w:szCs w:val="21"/>
                    </w:rPr>
                    <w:t>本项目</w:t>
                  </w:r>
                  <w:r w:rsidRPr="005C58F7">
                    <w:rPr>
                      <w:rFonts w:eastAsiaTheme="minorEastAsia" w:hint="eastAsia"/>
                      <w:szCs w:val="21"/>
                    </w:rPr>
                    <w:t>熔融挤出、喷丝</w:t>
                  </w:r>
                  <w:r w:rsidRPr="005C58F7">
                    <w:rPr>
                      <w:rFonts w:eastAsiaTheme="minorEastAsia"/>
                      <w:szCs w:val="21"/>
                    </w:rPr>
                    <w:t>不采用生产线密闭或车间整体密闭，采用集气罩对废气进行收集。</w:t>
                  </w:r>
                </w:p>
              </w:tc>
              <w:tc>
                <w:tcPr>
                  <w:tcW w:w="691" w:type="dxa"/>
                  <w:vAlign w:val="center"/>
                </w:tcPr>
                <w:p w14:paraId="7BEC002F" w14:textId="39D62D5D"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6A76F397" w14:textId="77777777" w:rsidTr="00757DBC">
              <w:trPr>
                <w:jc w:val="center"/>
              </w:trPr>
              <w:tc>
                <w:tcPr>
                  <w:tcW w:w="729" w:type="dxa"/>
                  <w:vMerge/>
                  <w:vAlign w:val="center"/>
                </w:tcPr>
                <w:p w14:paraId="70791521" w14:textId="77777777" w:rsidR="009E612C" w:rsidRPr="005C58F7" w:rsidRDefault="009E612C" w:rsidP="00757DBC">
                  <w:pPr>
                    <w:adjustRightInd w:val="0"/>
                    <w:snapToGrid w:val="0"/>
                    <w:jc w:val="center"/>
                    <w:rPr>
                      <w:rFonts w:eastAsiaTheme="minorEastAsia"/>
                      <w:kern w:val="0"/>
                      <w:szCs w:val="21"/>
                    </w:rPr>
                  </w:pPr>
                </w:p>
              </w:tc>
              <w:tc>
                <w:tcPr>
                  <w:tcW w:w="692" w:type="dxa"/>
                  <w:vMerge/>
                  <w:vAlign w:val="center"/>
                </w:tcPr>
                <w:p w14:paraId="702C760A" w14:textId="77777777" w:rsidR="009E612C" w:rsidRPr="005C58F7" w:rsidRDefault="009E612C" w:rsidP="00757DBC">
                  <w:pPr>
                    <w:adjustRightInd w:val="0"/>
                    <w:snapToGrid w:val="0"/>
                    <w:jc w:val="center"/>
                    <w:rPr>
                      <w:rFonts w:eastAsiaTheme="minorEastAsia"/>
                      <w:kern w:val="0"/>
                      <w:szCs w:val="21"/>
                    </w:rPr>
                  </w:pPr>
                </w:p>
              </w:tc>
              <w:tc>
                <w:tcPr>
                  <w:tcW w:w="733" w:type="dxa"/>
                  <w:vAlign w:val="center"/>
                </w:tcPr>
                <w:p w14:paraId="74B962ED" w14:textId="68972698"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13</w:t>
                  </w:r>
                </w:p>
              </w:tc>
              <w:tc>
                <w:tcPr>
                  <w:tcW w:w="3683" w:type="dxa"/>
                  <w:vAlign w:val="center"/>
                </w:tcPr>
                <w:p w14:paraId="071523B3" w14:textId="09B07EF2" w:rsidR="009E612C" w:rsidRPr="005C58F7" w:rsidRDefault="009E612C" w:rsidP="00757DB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废气收集和输送应满足《大气污染治理工程技术导则》</w:t>
                  </w:r>
                  <w:r w:rsidRPr="005C58F7">
                    <w:rPr>
                      <w:rFonts w:ascii="Times New Roman" w:eastAsiaTheme="minorEastAsia" w:hAnsi="Times New Roman"/>
                      <w:sz w:val="21"/>
                      <w:szCs w:val="21"/>
                    </w:rPr>
                    <w:t>(HJ2000-2010)</w:t>
                  </w:r>
                  <w:r w:rsidRPr="005C58F7">
                    <w:rPr>
                      <w:rFonts w:ascii="Times New Roman" w:eastAsiaTheme="minorEastAsia" w:hAnsi="Times New Roman"/>
                      <w:sz w:val="21"/>
                      <w:szCs w:val="21"/>
                    </w:rPr>
                    <w:t>要求，管路应有明显的颜色区分及走向标识。</w:t>
                  </w:r>
                </w:p>
              </w:tc>
              <w:tc>
                <w:tcPr>
                  <w:tcW w:w="2192" w:type="dxa"/>
                  <w:vAlign w:val="center"/>
                </w:tcPr>
                <w:p w14:paraId="51073868" w14:textId="5302C8B4" w:rsidR="009E612C" w:rsidRPr="005C58F7" w:rsidRDefault="009E612C" w:rsidP="00757DBC">
                  <w:pPr>
                    <w:adjustRightInd w:val="0"/>
                    <w:snapToGrid w:val="0"/>
                    <w:jc w:val="center"/>
                    <w:rPr>
                      <w:rFonts w:eastAsiaTheme="minorEastAsia"/>
                      <w:kern w:val="0"/>
                      <w:szCs w:val="21"/>
                    </w:rPr>
                  </w:pPr>
                  <w:r w:rsidRPr="005C58F7">
                    <w:rPr>
                      <w:rFonts w:eastAsiaTheme="minorEastAsia"/>
                      <w:szCs w:val="21"/>
                    </w:rPr>
                    <w:t>本项目</w:t>
                  </w:r>
                  <w:r w:rsidRPr="005C58F7">
                    <w:rPr>
                      <w:rFonts w:eastAsiaTheme="minorEastAsia" w:hint="eastAsia"/>
                      <w:szCs w:val="21"/>
                    </w:rPr>
                    <w:t>废气收集和输送满足</w:t>
                  </w:r>
                  <w:r w:rsidRPr="005C58F7">
                    <w:rPr>
                      <w:rFonts w:eastAsiaTheme="minorEastAsia"/>
                      <w:kern w:val="0"/>
                      <w:szCs w:val="21"/>
                    </w:rPr>
                    <w:t>《大气污染治理工程技术导则》</w:t>
                  </w:r>
                  <w:r w:rsidRPr="005C58F7">
                    <w:rPr>
                      <w:rFonts w:eastAsiaTheme="minorEastAsia"/>
                      <w:kern w:val="0"/>
                      <w:szCs w:val="21"/>
                    </w:rPr>
                    <w:t>(HJ2000-2010)</w:t>
                  </w:r>
                  <w:r w:rsidRPr="005C58F7">
                    <w:rPr>
                      <w:rFonts w:eastAsiaTheme="minorEastAsia"/>
                      <w:kern w:val="0"/>
                      <w:szCs w:val="21"/>
                    </w:rPr>
                    <w:t>要求，管路有明显的颜色区分及走向标识</w:t>
                  </w:r>
                  <w:r w:rsidRPr="005C58F7">
                    <w:rPr>
                      <w:rFonts w:eastAsiaTheme="minorEastAsia"/>
                      <w:szCs w:val="21"/>
                    </w:rPr>
                    <w:t>。</w:t>
                  </w:r>
                </w:p>
              </w:tc>
              <w:tc>
                <w:tcPr>
                  <w:tcW w:w="691" w:type="dxa"/>
                  <w:vAlign w:val="center"/>
                </w:tcPr>
                <w:p w14:paraId="1D0BD855" w14:textId="2CDA8379" w:rsidR="009E612C" w:rsidRPr="005C58F7" w:rsidRDefault="009E612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4D3D7E0A" w14:textId="77777777" w:rsidTr="00757DBC">
              <w:trPr>
                <w:jc w:val="center"/>
              </w:trPr>
              <w:tc>
                <w:tcPr>
                  <w:tcW w:w="729" w:type="dxa"/>
                  <w:vMerge/>
                  <w:vAlign w:val="center"/>
                </w:tcPr>
                <w:p w14:paraId="2A5C22A0" w14:textId="77777777" w:rsidR="009E612C" w:rsidRPr="005C58F7" w:rsidRDefault="009E612C" w:rsidP="009E612C">
                  <w:pPr>
                    <w:adjustRightInd w:val="0"/>
                    <w:snapToGrid w:val="0"/>
                    <w:jc w:val="center"/>
                    <w:rPr>
                      <w:rFonts w:eastAsiaTheme="minorEastAsia"/>
                      <w:kern w:val="0"/>
                      <w:szCs w:val="21"/>
                    </w:rPr>
                  </w:pPr>
                </w:p>
              </w:tc>
              <w:tc>
                <w:tcPr>
                  <w:tcW w:w="692" w:type="dxa"/>
                  <w:vMerge w:val="restart"/>
                  <w:vAlign w:val="center"/>
                </w:tcPr>
                <w:p w14:paraId="2BA92B45" w14:textId="01868D3C"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废气治理</w:t>
                  </w:r>
                </w:p>
              </w:tc>
              <w:tc>
                <w:tcPr>
                  <w:tcW w:w="733" w:type="dxa"/>
                  <w:vAlign w:val="center"/>
                </w:tcPr>
                <w:p w14:paraId="13EDB310" w14:textId="1A324E49"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14</w:t>
                  </w:r>
                </w:p>
              </w:tc>
              <w:tc>
                <w:tcPr>
                  <w:tcW w:w="3683" w:type="dxa"/>
                  <w:vAlign w:val="center"/>
                </w:tcPr>
                <w:p w14:paraId="20FB1ABF" w14:textId="16F20C95" w:rsidR="009E612C" w:rsidRPr="005C58F7" w:rsidRDefault="009E612C" w:rsidP="009E612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废气处理设施满足选型要求。使用塑料新料（不含回料）的企业视其废气产生情况可不进行专门的有机废气治理，但需获得当地环保部门认可。</w:t>
                  </w:r>
                </w:p>
              </w:tc>
              <w:tc>
                <w:tcPr>
                  <w:tcW w:w="2192" w:type="dxa"/>
                  <w:vAlign w:val="center"/>
                </w:tcPr>
                <w:p w14:paraId="5C3DD220" w14:textId="5ED95D3C" w:rsidR="009E612C" w:rsidRPr="005C58F7" w:rsidRDefault="009E612C" w:rsidP="009E612C">
                  <w:pPr>
                    <w:adjustRightInd w:val="0"/>
                    <w:snapToGrid w:val="0"/>
                    <w:jc w:val="center"/>
                    <w:rPr>
                      <w:rFonts w:eastAsiaTheme="minorEastAsia"/>
                      <w:szCs w:val="21"/>
                    </w:rPr>
                  </w:pPr>
                  <w:r w:rsidRPr="005C58F7">
                    <w:rPr>
                      <w:rFonts w:eastAsiaTheme="minorEastAsia"/>
                      <w:kern w:val="0"/>
                      <w:szCs w:val="21"/>
                    </w:rPr>
                    <w:t>本项目废气采用</w:t>
                  </w:r>
                  <w:r w:rsidRPr="005C58F7">
                    <w:rPr>
                      <w:rFonts w:eastAsiaTheme="minorEastAsia" w:hint="eastAsia"/>
                      <w:kern w:val="0"/>
                      <w:szCs w:val="21"/>
                    </w:rPr>
                    <w:t>水光催化氧化</w:t>
                  </w:r>
                  <w:r w:rsidRPr="005C58F7">
                    <w:rPr>
                      <w:rFonts w:eastAsiaTheme="minorEastAsia" w:hint="eastAsia"/>
                      <w:kern w:val="0"/>
                      <w:szCs w:val="21"/>
                    </w:rPr>
                    <w:t>+</w:t>
                  </w:r>
                  <w:r w:rsidRPr="005C58F7">
                    <w:rPr>
                      <w:rFonts w:eastAsiaTheme="minorEastAsia" w:hint="eastAsia"/>
                      <w:kern w:val="0"/>
                      <w:szCs w:val="21"/>
                    </w:rPr>
                    <w:t>活性炭吸附</w:t>
                  </w:r>
                  <w:r w:rsidRPr="005C58F7">
                    <w:rPr>
                      <w:rFonts w:eastAsiaTheme="minorEastAsia"/>
                      <w:kern w:val="0"/>
                      <w:szCs w:val="21"/>
                    </w:rPr>
                    <w:t>装置处理。</w:t>
                  </w:r>
                </w:p>
              </w:tc>
              <w:tc>
                <w:tcPr>
                  <w:tcW w:w="691" w:type="dxa"/>
                  <w:vAlign w:val="center"/>
                </w:tcPr>
                <w:p w14:paraId="4AB2ED11" w14:textId="53DAADF9"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7BC8A343" w14:textId="77777777" w:rsidTr="00757DBC">
              <w:trPr>
                <w:jc w:val="center"/>
              </w:trPr>
              <w:tc>
                <w:tcPr>
                  <w:tcW w:w="729" w:type="dxa"/>
                  <w:vMerge/>
                  <w:vAlign w:val="center"/>
                </w:tcPr>
                <w:p w14:paraId="753502BE" w14:textId="77777777" w:rsidR="009E612C" w:rsidRPr="005C58F7" w:rsidRDefault="009E612C" w:rsidP="009E612C">
                  <w:pPr>
                    <w:adjustRightInd w:val="0"/>
                    <w:snapToGrid w:val="0"/>
                    <w:jc w:val="center"/>
                    <w:rPr>
                      <w:rFonts w:eastAsiaTheme="minorEastAsia"/>
                      <w:kern w:val="0"/>
                      <w:szCs w:val="21"/>
                    </w:rPr>
                  </w:pPr>
                </w:p>
              </w:tc>
              <w:tc>
                <w:tcPr>
                  <w:tcW w:w="692" w:type="dxa"/>
                  <w:vMerge/>
                  <w:vAlign w:val="center"/>
                </w:tcPr>
                <w:p w14:paraId="0DB71E40" w14:textId="77777777" w:rsidR="009E612C" w:rsidRPr="005C58F7" w:rsidRDefault="009E612C" w:rsidP="009E612C">
                  <w:pPr>
                    <w:adjustRightInd w:val="0"/>
                    <w:snapToGrid w:val="0"/>
                    <w:jc w:val="center"/>
                    <w:rPr>
                      <w:rFonts w:eastAsiaTheme="minorEastAsia"/>
                      <w:kern w:val="0"/>
                      <w:szCs w:val="21"/>
                    </w:rPr>
                  </w:pPr>
                </w:p>
              </w:tc>
              <w:tc>
                <w:tcPr>
                  <w:tcW w:w="733" w:type="dxa"/>
                  <w:vAlign w:val="center"/>
                </w:tcPr>
                <w:p w14:paraId="45102E07" w14:textId="075107DF"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15</w:t>
                  </w:r>
                </w:p>
              </w:tc>
              <w:tc>
                <w:tcPr>
                  <w:tcW w:w="3683" w:type="dxa"/>
                  <w:vAlign w:val="center"/>
                </w:tcPr>
                <w:p w14:paraId="18C2A5E7" w14:textId="4AA7A464" w:rsidR="009E612C" w:rsidRPr="005C58F7" w:rsidRDefault="009E612C" w:rsidP="009E612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废气排放应满足《大气污染物综合排放标准》（</w:t>
                  </w:r>
                  <w:r w:rsidRPr="005C58F7">
                    <w:rPr>
                      <w:rFonts w:ascii="Times New Roman" w:eastAsiaTheme="minorEastAsia" w:hAnsi="Times New Roman"/>
                      <w:sz w:val="21"/>
                      <w:szCs w:val="21"/>
                    </w:rPr>
                    <w:t>GB16297-1996</w:t>
                  </w:r>
                  <w:r w:rsidRPr="005C58F7">
                    <w:rPr>
                      <w:rFonts w:ascii="Times New Roman" w:eastAsiaTheme="minorEastAsia" w:hAnsi="Times New Roman"/>
                      <w:sz w:val="21"/>
                      <w:szCs w:val="21"/>
                    </w:rPr>
                    <w:t>）、《恶臭污染物排放标准》（</w:t>
                  </w:r>
                  <w:r w:rsidRPr="005C58F7">
                    <w:rPr>
                      <w:rFonts w:ascii="Times New Roman" w:eastAsiaTheme="minorEastAsia" w:hAnsi="Times New Roman"/>
                      <w:sz w:val="21"/>
                      <w:szCs w:val="21"/>
                    </w:rPr>
                    <w:t>GB14554-93</w:t>
                  </w:r>
                  <w:r w:rsidRPr="005C58F7">
                    <w:rPr>
                      <w:rFonts w:ascii="Times New Roman" w:eastAsiaTheme="minorEastAsia" w:hAnsi="Times New Roman"/>
                      <w:sz w:val="21"/>
                      <w:szCs w:val="21"/>
                    </w:rPr>
                    <w:t>）等相关标准要求。</w:t>
                  </w:r>
                </w:p>
              </w:tc>
              <w:tc>
                <w:tcPr>
                  <w:tcW w:w="2192" w:type="dxa"/>
                  <w:vAlign w:val="center"/>
                </w:tcPr>
                <w:p w14:paraId="7E633CD8" w14:textId="1C5A7AE1" w:rsidR="009E612C" w:rsidRPr="005C58F7" w:rsidRDefault="009E612C" w:rsidP="009E612C">
                  <w:pPr>
                    <w:adjustRightInd w:val="0"/>
                    <w:snapToGrid w:val="0"/>
                    <w:jc w:val="center"/>
                    <w:rPr>
                      <w:rFonts w:eastAsiaTheme="minorEastAsia"/>
                      <w:szCs w:val="21"/>
                    </w:rPr>
                  </w:pPr>
                  <w:r w:rsidRPr="005C58F7">
                    <w:rPr>
                      <w:rFonts w:eastAsiaTheme="minorEastAsia"/>
                      <w:kern w:val="0"/>
                      <w:szCs w:val="21"/>
                    </w:rPr>
                    <w:t>本项目废气排放满足相关要求。</w:t>
                  </w:r>
                </w:p>
              </w:tc>
              <w:tc>
                <w:tcPr>
                  <w:tcW w:w="691" w:type="dxa"/>
                  <w:vAlign w:val="center"/>
                </w:tcPr>
                <w:p w14:paraId="402237EF" w14:textId="5628C874"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580D4830" w14:textId="77777777" w:rsidTr="00757DBC">
              <w:trPr>
                <w:jc w:val="center"/>
              </w:trPr>
              <w:tc>
                <w:tcPr>
                  <w:tcW w:w="729" w:type="dxa"/>
                  <w:vMerge w:val="restart"/>
                  <w:vAlign w:val="center"/>
                </w:tcPr>
                <w:p w14:paraId="548BC96E" w14:textId="212695D8"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环境管理</w:t>
                  </w:r>
                </w:p>
              </w:tc>
              <w:tc>
                <w:tcPr>
                  <w:tcW w:w="692" w:type="dxa"/>
                  <w:vMerge w:val="restart"/>
                  <w:vAlign w:val="center"/>
                </w:tcPr>
                <w:p w14:paraId="11BB5748" w14:textId="1CB07858"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内部管理</w:t>
                  </w:r>
                </w:p>
              </w:tc>
              <w:tc>
                <w:tcPr>
                  <w:tcW w:w="733" w:type="dxa"/>
                  <w:vAlign w:val="center"/>
                </w:tcPr>
                <w:p w14:paraId="5B102239" w14:textId="54CC9A57"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16</w:t>
                  </w:r>
                </w:p>
              </w:tc>
              <w:tc>
                <w:tcPr>
                  <w:tcW w:w="3683" w:type="dxa"/>
                  <w:vAlign w:val="center"/>
                </w:tcPr>
                <w:p w14:paraId="14FDBFF9" w14:textId="4849D30C" w:rsidR="009E612C" w:rsidRPr="005C58F7" w:rsidRDefault="009E612C" w:rsidP="009E612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企业应建立健全环境保护责任制度，包括环保人员管理制度、环保设施运行维护制度、废气例行监测制度等。</w:t>
                  </w:r>
                </w:p>
              </w:tc>
              <w:tc>
                <w:tcPr>
                  <w:tcW w:w="2192" w:type="dxa"/>
                  <w:vAlign w:val="center"/>
                </w:tcPr>
                <w:p w14:paraId="65BA7012" w14:textId="53324C39" w:rsidR="009E612C" w:rsidRPr="005C58F7" w:rsidRDefault="009E612C" w:rsidP="009E612C">
                  <w:pPr>
                    <w:adjustRightInd w:val="0"/>
                    <w:snapToGrid w:val="0"/>
                    <w:jc w:val="center"/>
                    <w:rPr>
                      <w:rFonts w:eastAsiaTheme="minorEastAsia"/>
                      <w:kern w:val="0"/>
                      <w:szCs w:val="21"/>
                    </w:rPr>
                  </w:pPr>
                  <w:r w:rsidRPr="005C58F7">
                    <w:rPr>
                      <w:rFonts w:eastAsiaTheme="minorEastAsia" w:hint="eastAsia"/>
                      <w:kern w:val="0"/>
                      <w:szCs w:val="21"/>
                    </w:rPr>
                    <w:t>企业已</w:t>
                  </w:r>
                  <w:r w:rsidRPr="005C58F7">
                    <w:rPr>
                      <w:rFonts w:eastAsiaTheme="minorEastAsia"/>
                      <w:kern w:val="0"/>
                      <w:szCs w:val="21"/>
                    </w:rPr>
                    <w:t>建立健全环境保护责任制度。</w:t>
                  </w:r>
                </w:p>
              </w:tc>
              <w:tc>
                <w:tcPr>
                  <w:tcW w:w="691" w:type="dxa"/>
                  <w:vAlign w:val="center"/>
                </w:tcPr>
                <w:p w14:paraId="3C6A60B8" w14:textId="4BA310E1"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符合</w:t>
                  </w:r>
                </w:p>
              </w:tc>
            </w:tr>
            <w:tr w:rsidR="009E612C" w:rsidRPr="005C58F7" w14:paraId="6A6A568C" w14:textId="77777777" w:rsidTr="00757DBC">
              <w:trPr>
                <w:jc w:val="center"/>
              </w:trPr>
              <w:tc>
                <w:tcPr>
                  <w:tcW w:w="729" w:type="dxa"/>
                  <w:vMerge/>
                  <w:vAlign w:val="center"/>
                </w:tcPr>
                <w:p w14:paraId="776B6520" w14:textId="77777777" w:rsidR="009E612C" w:rsidRPr="005C58F7" w:rsidRDefault="009E612C" w:rsidP="009E612C">
                  <w:pPr>
                    <w:adjustRightInd w:val="0"/>
                    <w:snapToGrid w:val="0"/>
                    <w:jc w:val="center"/>
                    <w:rPr>
                      <w:rFonts w:eastAsiaTheme="minorEastAsia"/>
                      <w:kern w:val="0"/>
                      <w:szCs w:val="21"/>
                    </w:rPr>
                  </w:pPr>
                </w:p>
              </w:tc>
              <w:tc>
                <w:tcPr>
                  <w:tcW w:w="692" w:type="dxa"/>
                  <w:vMerge/>
                  <w:vAlign w:val="center"/>
                </w:tcPr>
                <w:p w14:paraId="6E1365F9" w14:textId="77777777" w:rsidR="009E612C" w:rsidRPr="005C58F7" w:rsidRDefault="009E612C" w:rsidP="009E612C">
                  <w:pPr>
                    <w:adjustRightInd w:val="0"/>
                    <w:snapToGrid w:val="0"/>
                    <w:jc w:val="center"/>
                    <w:rPr>
                      <w:rFonts w:eastAsiaTheme="minorEastAsia"/>
                      <w:kern w:val="0"/>
                      <w:szCs w:val="21"/>
                    </w:rPr>
                  </w:pPr>
                </w:p>
              </w:tc>
              <w:tc>
                <w:tcPr>
                  <w:tcW w:w="733" w:type="dxa"/>
                  <w:vAlign w:val="center"/>
                </w:tcPr>
                <w:p w14:paraId="793C0135" w14:textId="49CB7057"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17</w:t>
                  </w:r>
                </w:p>
              </w:tc>
              <w:tc>
                <w:tcPr>
                  <w:tcW w:w="3683" w:type="dxa"/>
                  <w:vAlign w:val="center"/>
                </w:tcPr>
                <w:p w14:paraId="0E0742EC" w14:textId="1CA182F6" w:rsidR="009E612C" w:rsidRPr="005C58F7" w:rsidRDefault="009E612C" w:rsidP="009E612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设置环境保护监督管理部门或专职人员，负责有效落实环境保护及相关管理工作。</w:t>
                  </w:r>
                </w:p>
              </w:tc>
              <w:tc>
                <w:tcPr>
                  <w:tcW w:w="2192" w:type="dxa"/>
                  <w:vAlign w:val="center"/>
                </w:tcPr>
                <w:p w14:paraId="479F042B" w14:textId="7B29EA89" w:rsidR="009E612C" w:rsidRPr="005C58F7" w:rsidRDefault="009E612C" w:rsidP="009E612C">
                  <w:pPr>
                    <w:adjustRightInd w:val="0"/>
                    <w:snapToGrid w:val="0"/>
                    <w:jc w:val="center"/>
                    <w:rPr>
                      <w:rFonts w:eastAsiaTheme="minorEastAsia"/>
                      <w:kern w:val="0"/>
                      <w:szCs w:val="21"/>
                    </w:rPr>
                  </w:pPr>
                  <w:r w:rsidRPr="005C58F7">
                    <w:rPr>
                      <w:rFonts w:eastAsiaTheme="minorEastAsia" w:hint="eastAsia"/>
                      <w:kern w:val="0"/>
                      <w:szCs w:val="21"/>
                    </w:rPr>
                    <w:t>企业已</w:t>
                  </w:r>
                  <w:r w:rsidRPr="005C58F7">
                    <w:rPr>
                      <w:rFonts w:eastAsiaTheme="minorEastAsia"/>
                      <w:kern w:val="0"/>
                      <w:szCs w:val="21"/>
                    </w:rPr>
                    <w:t>设置环境保护监督管理部门或专职人员。</w:t>
                  </w:r>
                </w:p>
              </w:tc>
              <w:tc>
                <w:tcPr>
                  <w:tcW w:w="691" w:type="dxa"/>
                  <w:vAlign w:val="center"/>
                </w:tcPr>
                <w:p w14:paraId="3A6FB472" w14:textId="12177B70" w:rsidR="009E612C" w:rsidRPr="005C58F7" w:rsidRDefault="009E612C" w:rsidP="009E612C">
                  <w:pPr>
                    <w:adjustRightInd w:val="0"/>
                    <w:snapToGrid w:val="0"/>
                    <w:jc w:val="center"/>
                    <w:rPr>
                      <w:rFonts w:eastAsiaTheme="minorEastAsia"/>
                      <w:kern w:val="0"/>
                      <w:szCs w:val="21"/>
                    </w:rPr>
                  </w:pPr>
                  <w:r w:rsidRPr="005C58F7">
                    <w:rPr>
                      <w:rFonts w:eastAsiaTheme="minorEastAsia"/>
                      <w:kern w:val="0"/>
                      <w:szCs w:val="21"/>
                    </w:rPr>
                    <w:t>符合</w:t>
                  </w:r>
                </w:p>
              </w:tc>
            </w:tr>
          </w:tbl>
          <w:p w14:paraId="4C5892B7" w14:textId="1C94B142" w:rsidR="00757DBC" w:rsidRPr="005C58F7" w:rsidRDefault="00507FE7" w:rsidP="001F6D0F">
            <w:pPr>
              <w:adjustRightInd w:val="0"/>
              <w:snapToGrid w:val="0"/>
              <w:rPr>
                <w:sz w:val="24"/>
              </w:rPr>
            </w:pPr>
            <w:r w:rsidRPr="005C58F7">
              <w:rPr>
                <w:rFonts w:hint="eastAsia"/>
                <w:sz w:val="24"/>
              </w:rPr>
              <w:t xml:space="preserve"> </w:t>
            </w:r>
            <w:r w:rsidRPr="005C58F7">
              <w:rPr>
                <w:sz w:val="24"/>
              </w:rPr>
              <w:t xml:space="preserve">     </w:t>
            </w:r>
          </w:p>
        </w:tc>
      </w:tr>
    </w:tbl>
    <w:p w14:paraId="34316575" w14:textId="77777777" w:rsidR="004239EC" w:rsidRPr="005C58F7" w:rsidRDefault="004239EC">
      <w:pPr>
        <w:widowControl/>
        <w:rPr>
          <w:b/>
          <w:kern w:val="0"/>
          <w:sz w:val="28"/>
          <w:szCs w:val="28"/>
        </w:rPr>
        <w:sectPr w:rsidR="004239EC" w:rsidRPr="005C58F7">
          <w:headerReference w:type="default" r:id="rId37"/>
          <w:footerReference w:type="default" r:id="rId38"/>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27F48" w:rsidRPr="005C58F7" w14:paraId="1C9E095F" w14:textId="77777777" w:rsidTr="00C10E52">
        <w:trPr>
          <w:trHeight w:val="20"/>
          <w:jc w:val="center"/>
        </w:trPr>
        <w:tc>
          <w:tcPr>
            <w:tcW w:w="8946" w:type="dxa"/>
          </w:tcPr>
          <w:p w14:paraId="660E034E" w14:textId="1ABC84AE" w:rsidR="001F6D0F" w:rsidRPr="005C58F7" w:rsidRDefault="00757DBC" w:rsidP="001F6D0F">
            <w:pPr>
              <w:adjustRightInd w:val="0"/>
              <w:snapToGrid w:val="0"/>
              <w:jc w:val="center"/>
              <w:rPr>
                <w:b/>
                <w:szCs w:val="21"/>
              </w:rPr>
            </w:pPr>
            <w:r w:rsidRPr="005C58F7">
              <w:rPr>
                <w:rFonts w:hint="eastAsia"/>
                <w:b/>
                <w:szCs w:val="21"/>
              </w:rPr>
              <w:t>续</w:t>
            </w:r>
            <w:r w:rsidRPr="005C58F7">
              <w:rPr>
                <w:b/>
                <w:szCs w:val="21"/>
              </w:rPr>
              <w:t>表</w:t>
            </w:r>
            <w:r w:rsidRPr="005C58F7">
              <w:rPr>
                <w:b/>
                <w:szCs w:val="21"/>
              </w:rPr>
              <w:t>9-</w:t>
            </w:r>
            <w:r w:rsidR="009E612C" w:rsidRPr="005C58F7">
              <w:rPr>
                <w:rFonts w:hint="eastAsia"/>
                <w:b/>
                <w:szCs w:val="21"/>
              </w:rPr>
              <w:t>4</w:t>
            </w:r>
            <w:r w:rsidRPr="005C58F7">
              <w:rPr>
                <w:rFonts w:hint="eastAsia"/>
                <w:b/>
                <w:szCs w:val="21"/>
              </w:rPr>
              <w:t xml:space="preserve">  </w:t>
            </w:r>
            <w:r w:rsidRPr="005C58F7">
              <w:rPr>
                <w:rFonts w:hint="eastAsia"/>
                <w:b/>
                <w:szCs w:val="21"/>
              </w:rPr>
              <w:t>与《台州市塑料行业挥发性有机物污染整治规范》</w:t>
            </w:r>
            <w:r w:rsidR="001F6D0F" w:rsidRPr="005C58F7">
              <w:rPr>
                <w:rFonts w:hint="eastAsia"/>
                <w:b/>
                <w:szCs w:val="21"/>
              </w:rPr>
              <w:t>符合性分析</w:t>
            </w:r>
          </w:p>
          <w:tbl>
            <w:tblPr>
              <w:tblStyle w:val="afffc"/>
              <w:tblW w:w="0" w:type="auto"/>
              <w:jc w:val="center"/>
              <w:tblLook w:val="04A0" w:firstRow="1" w:lastRow="0" w:firstColumn="1" w:lastColumn="0" w:noHBand="0" w:noVBand="1"/>
            </w:tblPr>
            <w:tblGrid>
              <w:gridCol w:w="768"/>
              <w:gridCol w:w="690"/>
              <w:gridCol w:w="691"/>
              <w:gridCol w:w="3714"/>
              <w:gridCol w:w="2170"/>
              <w:gridCol w:w="687"/>
            </w:tblGrid>
            <w:tr w:rsidR="00757DBC" w:rsidRPr="005C58F7" w14:paraId="4211B1E6" w14:textId="77777777" w:rsidTr="00757DBC">
              <w:trPr>
                <w:jc w:val="center"/>
              </w:trPr>
              <w:tc>
                <w:tcPr>
                  <w:tcW w:w="768" w:type="dxa"/>
                  <w:vAlign w:val="center"/>
                </w:tcPr>
                <w:p w14:paraId="397F87AC"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类别</w:t>
                  </w:r>
                </w:p>
              </w:tc>
              <w:tc>
                <w:tcPr>
                  <w:tcW w:w="690" w:type="dxa"/>
                  <w:vAlign w:val="center"/>
                </w:tcPr>
                <w:p w14:paraId="6C8493F2"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内容</w:t>
                  </w:r>
                </w:p>
              </w:tc>
              <w:tc>
                <w:tcPr>
                  <w:tcW w:w="691" w:type="dxa"/>
                  <w:vAlign w:val="center"/>
                </w:tcPr>
                <w:p w14:paraId="352C892D"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序号</w:t>
                  </w:r>
                </w:p>
              </w:tc>
              <w:tc>
                <w:tcPr>
                  <w:tcW w:w="3714" w:type="dxa"/>
                  <w:vAlign w:val="center"/>
                </w:tcPr>
                <w:p w14:paraId="08974A4F"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判断依据</w:t>
                  </w:r>
                </w:p>
              </w:tc>
              <w:tc>
                <w:tcPr>
                  <w:tcW w:w="2170" w:type="dxa"/>
                  <w:vAlign w:val="center"/>
                </w:tcPr>
                <w:p w14:paraId="2F0A6CB3"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本项目情况</w:t>
                  </w:r>
                </w:p>
              </w:tc>
              <w:tc>
                <w:tcPr>
                  <w:tcW w:w="687" w:type="dxa"/>
                  <w:vAlign w:val="center"/>
                </w:tcPr>
                <w:p w14:paraId="3DF8EB1D"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是否</w:t>
                  </w:r>
                </w:p>
                <w:p w14:paraId="11609A72"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507FE7" w:rsidRPr="005C58F7" w14:paraId="3EE99045" w14:textId="77777777" w:rsidTr="00757DBC">
              <w:trPr>
                <w:jc w:val="center"/>
              </w:trPr>
              <w:tc>
                <w:tcPr>
                  <w:tcW w:w="768" w:type="dxa"/>
                  <w:vAlign w:val="center"/>
                </w:tcPr>
                <w:p w14:paraId="27C480ED" w14:textId="53F4A908" w:rsidR="00507FE7" w:rsidRPr="005C58F7" w:rsidRDefault="00507FE7" w:rsidP="00507FE7">
                  <w:pPr>
                    <w:adjustRightInd w:val="0"/>
                    <w:snapToGrid w:val="0"/>
                    <w:jc w:val="center"/>
                    <w:rPr>
                      <w:rFonts w:eastAsiaTheme="minorEastAsia"/>
                      <w:kern w:val="0"/>
                      <w:szCs w:val="21"/>
                    </w:rPr>
                  </w:pPr>
                  <w:r w:rsidRPr="005C58F7">
                    <w:rPr>
                      <w:rFonts w:eastAsiaTheme="minorEastAsia"/>
                      <w:kern w:val="0"/>
                      <w:szCs w:val="21"/>
                    </w:rPr>
                    <w:t>环境管理</w:t>
                  </w:r>
                </w:p>
              </w:tc>
              <w:tc>
                <w:tcPr>
                  <w:tcW w:w="690" w:type="dxa"/>
                  <w:vAlign w:val="center"/>
                </w:tcPr>
                <w:p w14:paraId="3892DDCA" w14:textId="6C057663" w:rsidR="00507FE7" w:rsidRPr="005C58F7" w:rsidRDefault="00507FE7" w:rsidP="00507FE7">
                  <w:pPr>
                    <w:adjustRightInd w:val="0"/>
                    <w:snapToGrid w:val="0"/>
                    <w:jc w:val="center"/>
                    <w:rPr>
                      <w:rFonts w:eastAsiaTheme="minorEastAsia"/>
                      <w:kern w:val="0"/>
                      <w:szCs w:val="21"/>
                    </w:rPr>
                  </w:pPr>
                  <w:r w:rsidRPr="005C58F7">
                    <w:rPr>
                      <w:rFonts w:eastAsiaTheme="minorEastAsia"/>
                      <w:kern w:val="0"/>
                      <w:szCs w:val="21"/>
                    </w:rPr>
                    <w:t>内部管理</w:t>
                  </w:r>
                </w:p>
              </w:tc>
              <w:tc>
                <w:tcPr>
                  <w:tcW w:w="691" w:type="dxa"/>
                  <w:vAlign w:val="center"/>
                </w:tcPr>
                <w:p w14:paraId="7553521D" w14:textId="1958FD95" w:rsidR="00507FE7" w:rsidRPr="005C58F7" w:rsidRDefault="00507FE7" w:rsidP="00507FE7">
                  <w:pPr>
                    <w:adjustRightInd w:val="0"/>
                    <w:snapToGrid w:val="0"/>
                    <w:jc w:val="center"/>
                    <w:rPr>
                      <w:rFonts w:eastAsiaTheme="minorEastAsia"/>
                      <w:kern w:val="0"/>
                      <w:szCs w:val="21"/>
                    </w:rPr>
                  </w:pPr>
                  <w:r w:rsidRPr="005C58F7">
                    <w:rPr>
                      <w:rFonts w:eastAsiaTheme="minorEastAsia"/>
                      <w:szCs w:val="21"/>
                    </w:rPr>
                    <w:t>18</w:t>
                  </w:r>
                </w:p>
              </w:tc>
              <w:tc>
                <w:tcPr>
                  <w:tcW w:w="3714" w:type="dxa"/>
                  <w:vAlign w:val="center"/>
                </w:tcPr>
                <w:p w14:paraId="18822A88" w14:textId="0604EEBC" w:rsidR="00507FE7" w:rsidRPr="005C58F7" w:rsidRDefault="00507FE7" w:rsidP="00507FE7">
                  <w:pPr>
                    <w:adjustRightInd w:val="0"/>
                    <w:snapToGrid w:val="0"/>
                    <w:jc w:val="center"/>
                    <w:rPr>
                      <w:rFonts w:eastAsiaTheme="minorEastAsia"/>
                      <w:kern w:val="0"/>
                      <w:szCs w:val="21"/>
                    </w:rPr>
                  </w:pPr>
                  <w:r w:rsidRPr="005C58F7">
                    <w:rPr>
                      <w:rFonts w:eastAsiaTheme="minorEastAsia"/>
                      <w:szCs w:val="21"/>
                    </w:rPr>
                    <w:t>禁止露天焚烧废塑料及加工利用过程产生的残余垃圾、滤网等。</w:t>
                  </w:r>
                </w:p>
              </w:tc>
              <w:tc>
                <w:tcPr>
                  <w:tcW w:w="2170" w:type="dxa"/>
                  <w:vAlign w:val="center"/>
                </w:tcPr>
                <w:p w14:paraId="54A670F5" w14:textId="06475F38" w:rsidR="00507FE7" w:rsidRPr="005C58F7" w:rsidRDefault="00507FE7" w:rsidP="00507FE7">
                  <w:pPr>
                    <w:adjustRightInd w:val="0"/>
                    <w:snapToGrid w:val="0"/>
                    <w:jc w:val="center"/>
                    <w:rPr>
                      <w:rFonts w:eastAsiaTheme="minorEastAsia"/>
                      <w:kern w:val="0"/>
                      <w:szCs w:val="21"/>
                    </w:rPr>
                  </w:pPr>
                  <w:r w:rsidRPr="005C58F7">
                    <w:rPr>
                      <w:rFonts w:eastAsiaTheme="minorEastAsia"/>
                      <w:kern w:val="0"/>
                      <w:szCs w:val="21"/>
                    </w:rPr>
                    <w:t>本项目废</w:t>
                  </w:r>
                  <w:r w:rsidRPr="005C58F7">
                    <w:rPr>
                      <w:rFonts w:eastAsiaTheme="minorEastAsia" w:hint="eastAsia"/>
                      <w:kern w:val="0"/>
                      <w:szCs w:val="21"/>
                    </w:rPr>
                    <w:t>边角料、废次品外卖综合利用</w:t>
                  </w:r>
                  <w:r w:rsidRPr="005C58F7">
                    <w:rPr>
                      <w:rFonts w:eastAsiaTheme="minorEastAsia"/>
                      <w:kern w:val="0"/>
                      <w:szCs w:val="21"/>
                    </w:rPr>
                    <w:t>。</w:t>
                  </w:r>
                </w:p>
              </w:tc>
              <w:tc>
                <w:tcPr>
                  <w:tcW w:w="687" w:type="dxa"/>
                  <w:vAlign w:val="center"/>
                </w:tcPr>
                <w:p w14:paraId="104840C5" w14:textId="7B1C8E4E" w:rsidR="00507FE7" w:rsidRPr="005C58F7" w:rsidRDefault="00507FE7" w:rsidP="00507FE7">
                  <w:pPr>
                    <w:adjustRightInd w:val="0"/>
                    <w:snapToGrid w:val="0"/>
                    <w:jc w:val="center"/>
                    <w:rPr>
                      <w:rFonts w:eastAsiaTheme="minorEastAsia"/>
                      <w:kern w:val="0"/>
                      <w:szCs w:val="21"/>
                    </w:rPr>
                  </w:pPr>
                  <w:r w:rsidRPr="005C58F7">
                    <w:rPr>
                      <w:rFonts w:eastAsiaTheme="minorEastAsia"/>
                      <w:kern w:val="0"/>
                      <w:szCs w:val="21"/>
                    </w:rPr>
                    <w:t>符合</w:t>
                  </w:r>
                </w:p>
              </w:tc>
            </w:tr>
            <w:tr w:rsidR="00757DBC" w:rsidRPr="005C58F7" w14:paraId="11A8CA0C" w14:textId="77777777" w:rsidTr="00757DBC">
              <w:trPr>
                <w:trHeight w:val="44"/>
                <w:jc w:val="center"/>
              </w:trPr>
              <w:tc>
                <w:tcPr>
                  <w:tcW w:w="768" w:type="dxa"/>
                  <w:vMerge w:val="restart"/>
                  <w:vAlign w:val="center"/>
                </w:tcPr>
                <w:p w14:paraId="44DB16A8"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环境管理</w:t>
                  </w:r>
                </w:p>
              </w:tc>
              <w:tc>
                <w:tcPr>
                  <w:tcW w:w="690" w:type="dxa"/>
                  <w:vMerge w:val="restart"/>
                  <w:vAlign w:val="center"/>
                </w:tcPr>
                <w:p w14:paraId="24010399"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档案管理</w:t>
                  </w:r>
                </w:p>
              </w:tc>
              <w:tc>
                <w:tcPr>
                  <w:tcW w:w="691" w:type="dxa"/>
                  <w:vAlign w:val="center"/>
                </w:tcPr>
                <w:p w14:paraId="55F3D2E2"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19</w:t>
                  </w:r>
                </w:p>
              </w:tc>
              <w:tc>
                <w:tcPr>
                  <w:tcW w:w="3714" w:type="dxa"/>
                  <w:vAlign w:val="center"/>
                </w:tcPr>
                <w:p w14:paraId="05EDFAD4" w14:textId="77777777" w:rsidR="00757DBC" w:rsidRPr="005C58F7" w:rsidRDefault="00757DBC" w:rsidP="00757DB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加强企业</w:t>
                  </w:r>
                  <w:r w:rsidRPr="005C58F7">
                    <w:rPr>
                      <w:rFonts w:ascii="Times New Roman" w:eastAsiaTheme="minorEastAsia" w:hAnsi="Times New Roman"/>
                      <w:sz w:val="21"/>
                      <w:szCs w:val="21"/>
                    </w:rPr>
                    <w:t>VOCs</w:t>
                  </w:r>
                  <w:r w:rsidRPr="005C58F7">
                    <w:rPr>
                      <w:rFonts w:ascii="Times New Roman" w:eastAsiaTheme="minorEastAsia" w:hAnsi="Times New Roman"/>
                      <w:sz w:val="21"/>
                      <w:szCs w:val="21"/>
                    </w:rPr>
                    <w:t>排放申报登记和环境统计，建立完善的</w:t>
                  </w:r>
                  <w:r w:rsidRPr="005C58F7">
                    <w:rPr>
                      <w:rFonts w:ascii="Times New Roman" w:eastAsiaTheme="minorEastAsia" w:hAnsi="Times New Roman"/>
                      <w:sz w:val="21"/>
                      <w:szCs w:val="21"/>
                    </w:rPr>
                    <w:t>“</w:t>
                  </w:r>
                  <w:r w:rsidRPr="005C58F7">
                    <w:rPr>
                      <w:rFonts w:ascii="Times New Roman" w:eastAsiaTheme="minorEastAsia" w:hAnsi="Times New Roman"/>
                      <w:sz w:val="21"/>
                      <w:szCs w:val="21"/>
                    </w:rPr>
                    <w:t>一厂一档</w:t>
                  </w:r>
                  <w:r w:rsidRPr="005C58F7">
                    <w:rPr>
                      <w:rFonts w:ascii="Times New Roman" w:eastAsiaTheme="minorEastAsia" w:hAnsi="Times New Roman"/>
                      <w:sz w:val="21"/>
                      <w:szCs w:val="21"/>
                    </w:rPr>
                    <w:t>”</w:t>
                  </w:r>
                  <w:r w:rsidRPr="005C58F7">
                    <w:rPr>
                      <w:rFonts w:ascii="Times New Roman" w:eastAsiaTheme="minorEastAsia" w:hAnsi="Times New Roman"/>
                      <w:sz w:val="21"/>
                      <w:szCs w:val="21"/>
                    </w:rPr>
                    <w:t>。</w:t>
                  </w:r>
                </w:p>
              </w:tc>
              <w:tc>
                <w:tcPr>
                  <w:tcW w:w="2170" w:type="dxa"/>
                  <w:vAlign w:val="center"/>
                </w:tcPr>
                <w:p w14:paraId="15BC3883"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hint="eastAsia"/>
                      <w:kern w:val="0"/>
                      <w:szCs w:val="21"/>
                    </w:rPr>
                    <w:t>企业已建立</w:t>
                  </w:r>
                  <w:r w:rsidRPr="005C58F7">
                    <w:rPr>
                      <w:rFonts w:eastAsiaTheme="minorEastAsia"/>
                      <w:kern w:val="0"/>
                      <w:szCs w:val="21"/>
                    </w:rPr>
                    <w:t>VOCs</w:t>
                  </w:r>
                  <w:r w:rsidRPr="005C58F7">
                    <w:rPr>
                      <w:rFonts w:eastAsiaTheme="minorEastAsia"/>
                      <w:kern w:val="0"/>
                      <w:szCs w:val="21"/>
                    </w:rPr>
                    <w:t>排放申报登记和环境统计。</w:t>
                  </w:r>
                </w:p>
              </w:tc>
              <w:tc>
                <w:tcPr>
                  <w:tcW w:w="687" w:type="dxa"/>
                  <w:vAlign w:val="center"/>
                </w:tcPr>
                <w:p w14:paraId="70D0B47B"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757DBC" w:rsidRPr="005C58F7" w14:paraId="70C57D09" w14:textId="77777777" w:rsidTr="00757DBC">
              <w:trPr>
                <w:jc w:val="center"/>
              </w:trPr>
              <w:tc>
                <w:tcPr>
                  <w:tcW w:w="768" w:type="dxa"/>
                  <w:vMerge/>
                  <w:vAlign w:val="center"/>
                </w:tcPr>
                <w:p w14:paraId="135BEF7A" w14:textId="77777777" w:rsidR="00757DBC" w:rsidRPr="005C58F7" w:rsidRDefault="00757DBC" w:rsidP="00757DBC">
                  <w:pPr>
                    <w:adjustRightInd w:val="0"/>
                    <w:snapToGrid w:val="0"/>
                    <w:jc w:val="center"/>
                    <w:rPr>
                      <w:rFonts w:eastAsiaTheme="minorEastAsia"/>
                      <w:kern w:val="0"/>
                      <w:szCs w:val="21"/>
                    </w:rPr>
                  </w:pPr>
                </w:p>
              </w:tc>
              <w:tc>
                <w:tcPr>
                  <w:tcW w:w="690" w:type="dxa"/>
                  <w:vMerge/>
                  <w:vAlign w:val="center"/>
                </w:tcPr>
                <w:p w14:paraId="48FEC8E0" w14:textId="77777777" w:rsidR="00757DBC" w:rsidRPr="005C58F7" w:rsidRDefault="00757DBC" w:rsidP="00757DBC">
                  <w:pPr>
                    <w:adjustRightInd w:val="0"/>
                    <w:snapToGrid w:val="0"/>
                    <w:jc w:val="center"/>
                    <w:rPr>
                      <w:rFonts w:eastAsiaTheme="minorEastAsia"/>
                      <w:kern w:val="0"/>
                      <w:szCs w:val="21"/>
                    </w:rPr>
                  </w:pPr>
                </w:p>
              </w:tc>
              <w:tc>
                <w:tcPr>
                  <w:tcW w:w="691" w:type="dxa"/>
                  <w:vAlign w:val="center"/>
                </w:tcPr>
                <w:p w14:paraId="716D23FF"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20</w:t>
                  </w:r>
                </w:p>
              </w:tc>
              <w:tc>
                <w:tcPr>
                  <w:tcW w:w="3714" w:type="dxa"/>
                  <w:vAlign w:val="center"/>
                </w:tcPr>
                <w:p w14:paraId="030AD9B0" w14:textId="77777777" w:rsidR="00757DBC" w:rsidRPr="005C58F7" w:rsidRDefault="00757DBC" w:rsidP="00757DB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VOCs</w:t>
                  </w:r>
                  <w:r w:rsidRPr="005C58F7">
                    <w:rPr>
                      <w:rFonts w:ascii="Times New Roman" w:eastAsiaTheme="minorEastAsia" w:hAnsi="Times New Roman"/>
                      <w:sz w:val="21"/>
                      <w:szCs w:val="21"/>
                    </w:rPr>
                    <w:t>治理设施运行台账完整，定期更换</w:t>
                  </w:r>
                  <w:r w:rsidRPr="005C58F7">
                    <w:rPr>
                      <w:rFonts w:ascii="Times New Roman" w:eastAsiaTheme="minorEastAsia" w:hAnsi="Times New Roman"/>
                      <w:sz w:val="21"/>
                      <w:szCs w:val="21"/>
                    </w:rPr>
                    <w:t>VOCs</w:t>
                  </w:r>
                  <w:r w:rsidRPr="005C58F7">
                    <w:rPr>
                      <w:rFonts w:ascii="Times New Roman" w:eastAsiaTheme="minorEastAsia" w:hAnsi="Times New Roman"/>
                      <w:sz w:val="21"/>
                      <w:szCs w:val="21"/>
                    </w:rPr>
                    <w:t>治理设备的吸附剂、催化剂或吸收液，应有详细的购买及更换台账。</w:t>
                  </w:r>
                </w:p>
              </w:tc>
              <w:tc>
                <w:tcPr>
                  <w:tcW w:w="2170" w:type="dxa"/>
                  <w:vAlign w:val="center"/>
                </w:tcPr>
                <w:p w14:paraId="524DE5B7" w14:textId="17A6428F" w:rsidR="00757DBC" w:rsidRPr="005C58F7" w:rsidRDefault="00757DBC" w:rsidP="00757DBC">
                  <w:pPr>
                    <w:adjustRightInd w:val="0"/>
                    <w:snapToGrid w:val="0"/>
                    <w:jc w:val="center"/>
                    <w:rPr>
                      <w:rFonts w:eastAsiaTheme="minorEastAsia"/>
                      <w:kern w:val="0"/>
                      <w:szCs w:val="21"/>
                    </w:rPr>
                  </w:pPr>
                  <w:r w:rsidRPr="005C58F7">
                    <w:rPr>
                      <w:rFonts w:eastAsiaTheme="minorEastAsia" w:hint="eastAsia"/>
                      <w:kern w:val="0"/>
                      <w:szCs w:val="21"/>
                    </w:rPr>
                    <w:t>企业已建立</w:t>
                  </w:r>
                  <w:r w:rsidRPr="005C58F7">
                    <w:rPr>
                      <w:rFonts w:eastAsiaTheme="minorEastAsia"/>
                      <w:kern w:val="0"/>
                      <w:szCs w:val="21"/>
                    </w:rPr>
                    <w:t>VOCs</w:t>
                  </w:r>
                  <w:r w:rsidRPr="005C58F7">
                    <w:rPr>
                      <w:rFonts w:eastAsiaTheme="minorEastAsia"/>
                      <w:kern w:val="0"/>
                      <w:szCs w:val="21"/>
                    </w:rPr>
                    <w:t>治理设施运行台账，</w:t>
                  </w:r>
                  <w:r w:rsidRPr="005C58F7">
                    <w:rPr>
                      <w:rFonts w:eastAsiaTheme="minorEastAsia" w:hint="eastAsia"/>
                      <w:kern w:val="0"/>
                      <w:szCs w:val="21"/>
                    </w:rPr>
                    <w:t>定期更换活性炭</w:t>
                  </w:r>
                  <w:r w:rsidR="002925BD" w:rsidRPr="005C58F7">
                    <w:rPr>
                      <w:rFonts w:eastAsiaTheme="minorEastAsia" w:hint="eastAsia"/>
                      <w:kern w:val="0"/>
                      <w:szCs w:val="21"/>
                    </w:rPr>
                    <w:t>、非</w:t>
                  </w:r>
                  <w:r w:rsidR="002925BD" w:rsidRPr="005C58F7">
                    <w:rPr>
                      <w:rFonts w:eastAsiaTheme="minorEastAsia" w:hint="eastAsia"/>
                      <w:kern w:val="0"/>
                      <w:szCs w:val="21"/>
                    </w:rPr>
                    <w:t>UV</w:t>
                  </w:r>
                  <w:r w:rsidR="002925BD" w:rsidRPr="005C58F7">
                    <w:rPr>
                      <w:rFonts w:eastAsiaTheme="minorEastAsia" w:hint="eastAsia"/>
                      <w:kern w:val="0"/>
                      <w:szCs w:val="21"/>
                    </w:rPr>
                    <w:t>灯管</w:t>
                  </w:r>
                  <w:r w:rsidRPr="005C58F7">
                    <w:rPr>
                      <w:rFonts w:eastAsiaTheme="minorEastAsia" w:hint="eastAsia"/>
                      <w:kern w:val="0"/>
                      <w:szCs w:val="21"/>
                    </w:rPr>
                    <w:t>，有更换台账</w:t>
                  </w:r>
                  <w:r w:rsidRPr="005C58F7">
                    <w:rPr>
                      <w:rFonts w:eastAsiaTheme="minorEastAsia"/>
                      <w:kern w:val="0"/>
                      <w:szCs w:val="21"/>
                    </w:rPr>
                    <w:t>。</w:t>
                  </w:r>
                </w:p>
              </w:tc>
              <w:tc>
                <w:tcPr>
                  <w:tcW w:w="687" w:type="dxa"/>
                  <w:vAlign w:val="center"/>
                </w:tcPr>
                <w:p w14:paraId="117280D7"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符合</w:t>
                  </w:r>
                </w:p>
              </w:tc>
            </w:tr>
            <w:tr w:rsidR="00757DBC" w:rsidRPr="005C58F7" w14:paraId="35C60B82" w14:textId="77777777" w:rsidTr="00757DBC">
              <w:trPr>
                <w:jc w:val="center"/>
              </w:trPr>
              <w:tc>
                <w:tcPr>
                  <w:tcW w:w="768" w:type="dxa"/>
                  <w:vMerge/>
                  <w:vAlign w:val="center"/>
                </w:tcPr>
                <w:p w14:paraId="635AC6AA" w14:textId="77777777" w:rsidR="00757DBC" w:rsidRPr="005C58F7" w:rsidRDefault="00757DBC" w:rsidP="00757DBC">
                  <w:pPr>
                    <w:adjustRightInd w:val="0"/>
                    <w:snapToGrid w:val="0"/>
                    <w:jc w:val="center"/>
                    <w:rPr>
                      <w:rFonts w:eastAsiaTheme="minorEastAsia"/>
                      <w:kern w:val="0"/>
                      <w:szCs w:val="21"/>
                    </w:rPr>
                  </w:pPr>
                </w:p>
              </w:tc>
              <w:tc>
                <w:tcPr>
                  <w:tcW w:w="690" w:type="dxa"/>
                  <w:vAlign w:val="center"/>
                </w:tcPr>
                <w:p w14:paraId="2C846677"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环境监测</w:t>
                  </w:r>
                </w:p>
              </w:tc>
              <w:tc>
                <w:tcPr>
                  <w:tcW w:w="691" w:type="dxa"/>
                  <w:vAlign w:val="center"/>
                </w:tcPr>
                <w:p w14:paraId="6E5B9C9F"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21</w:t>
                  </w:r>
                </w:p>
              </w:tc>
              <w:tc>
                <w:tcPr>
                  <w:tcW w:w="3714" w:type="dxa"/>
                  <w:vAlign w:val="center"/>
                </w:tcPr>
                <w:p w14:paraId="4B948535" w14:textId="77777777" w:rsidR="00757DBC" w:rsidRPr="005C58F7" w:rsidRDefault="00757DBC" w:rsidP="00757DBC">
                  <w:pPr>
                    <w:pStyle w:val="aff3"/>
                    <w:adjustRightInd w:val="0"/>
                    <w:snapToGrid w:val="0"/>
                    <w:spacing w:line="240" w:lineRule="auto"/>
                    <w:jc w:val="both"/>
                    <w:rPr>
                      <w:rFonts w:ascii="Times New Roman" w:eastAsiaTheme="minorEastAsia" w:hAnsi="Times New Roman"/>
                      <w:sz w:val="21"/>
                      <w:szCs w:val="21"/>
                    </w:rPr>
                  </w:pPr>
                  <w:r w:rsidRPr="005C58F7">
                    <w:rPr>
                      <w:rFonts w:ascii="Times New Roman" w:eastAsiaTheme="minorEastAsia" w:hAnsi="Times New Roman"/>
                      <w:sz w:val="21"/>
                      <w:szCs w:val="21"/>
                    </w:rPr>
                    <w:t>企业应根据废气治理情况建立环境保护监测制度。每年定期对废气总排口及厂界开展监测，监测指标须包含臭气浓度和非甲烷总烃；废气处理设施须监测进、出口参数，并核算</w:t>
                  </w:r>
                  <w:r w:rsidRPr="005C58F7">
                    <w:rPr>
                      <w:rFonts w:ascii="Times New Roman" w:eastAsiaTheme="minorEastAsia" w:hAnsi="Times New Roman"/>
                      <w:sz w:val="21"/>
                      <w:szCs w:val="21"/>
                    </w:rPr>
                    <w:t>VOCs</w:t>
                  </w:r>
                  <w:r w:rsidRPr="005C58F7">
                    <w:rPr>
                      <w:rFonts w:ascii="Times New Roman" w:eastAsiaTheme="minorEastAsia" w:hAnsi="Times New Roman"/>
                      <w:sz w:val="21"/>
                      <w:szCs w:val="21"/>
                    </w:rPr>
                    <w:t>去除率。</w:t>
                  </w:r>
                </w:p>
              </w:tc>
              <w:tc>
                <w:tcPr>
                  <w:tcW w:w="2170" w:type="dxa"/>
                  <w:vAlign w:val="center"/>
                </w:tcPr>
                <w:p w14:paraId="1BC72F6D"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hint="eastAsia"/>
                      <w:kern w:val="0"/>
                      <w:szCs w:val="21"/>
                    </w:rPr>
                    <w:t>企业已建立</w:t>
                  </w:r>
                  <w:r w:rsidRPr="005C58F7">
                    <w:rPr>
                      <w:rFonts w:eastAsiaTheme="minorEastAsia"/>
                      <w:kern w:val="0"/>
                      <w:szCs w:val="21"/>
                    </w:rPr>
                    <w:t>环境保护监测制度，</w:t>
                  </w:r>
                  <w:r w:rsidRPr="005C58F7">
                    <w:rPr>
                      <w:rFonts w:eastAsiaTheme="minorEastAsia" w:hint="eastAsia"/>
                      <w:kern w:val="0"/>
                      <w:szCs w:val="21"/>
                    </w:rPr>
                    <w:t>定期对废气排口及厂界进行监测</w:t>
                  </w:r>
                  <w:r w:rsidRPr="005C58F7">
                    <w:rPr>
                      <w:rFonts w:eastAsiaTheme="minorEastAsia"/>
                      <w:kern w:val="0"/>
                      <w:szCs w:val="21"/>
                    </w:rPr>
                    <w:t>。</w:t>
                  </w:r>
                </w:p>
              </w:tc>
              <w:tc>
                <w:tcPr>
                  <w:tcW w:w="687" w:type="dxa"/>
                  <w:vAlign w:val="center"/>
                </w:tcPr>
                <w:p w14:paraId="43733506" w14:textId="77777777" w:rsidR="00757DBC" w:rsidRPr="005C58F7" w:rsidRDefault="00757DBC" w:rsidP="00757DBC">
                  <w:pPr>
                    <w:adjustRightInd w:val="0"/>
                    <w:snapToGrid w:val="0"/>
                    <w:jc w:val="center"/>
                    <w:rPr>
                      <w:rFonts w:eastAsiaTheme="minorEastAsia"/>
                      <w:kern w:val="0"/>
                      <w:szCs w:val="21"/>
                    </w:rPr>
                  </w:pPr>
                  <w:r w:rsidRPr="005C58F7">
                    <w:rPr>
                      <w:rFonts w:eastAsiaTheme="minorEastAsia"/>
                      <w:kern w:val="0"/>
                      <w:szCs w:val="21"/>
                    </w:rPr>
                    <w:t>符合</w:t>
                  </w:r>
                </w:p>
              </w:tc>
            </w:tr>
          </w:tbl>
          <w:p w14:paraId="35AD9BB2" w14:textId="77777777" w:rsidR="00757DBC" w:rsidRPr="005C58F7" w:rsidRDefault="00757DBC" w:rsidP="00757DBC">
            <w:pPr>
              <w:adjustRightInd w:val="0"/>
              <w:snapToGrid w:val="0"/>
              <w:ind w:firstLineChars="200" w:firstLine="422"/>
              <w:rPr>
                <w:rFonts w:eastAsiaTheme="minorEastAsia"/>
                <w:b/>
                <w:kern w:val="0"/>
                <w:szCs w:val="21"/>
              </w:rPr>
            </w:pPr>
            <w:r w:rsidRPr="005C58F7">
              <w:rPr>
                <w:rFonts w:eastAsiaTheme="minorEastAsia"/>
                <w:b/>
                <w:kern w:val="0"/>
                <w:szCs w:val="21"/>
              </w:rPr>
              <w:t>注：</w:t>
            </w:r>
            <w:r w:rsidRPr="005C58F7">
              <w:rPr>
                <w:rFonts w:eastAsiaTheme="minorEastAsia"/>
                <w:b/>
                <w:kern w:val="0"/>
                <w:szCs w:val="21"/>
              </w:rPr>
              <w:t>1</w:t>
            </w:r>
            <w:r w:rsidRPr="005C58F7">
              <w:rPr>
                <w:rFonts w:eastAsiaTheme="minorEastAsia"/>
                <w:b/>
                <w:kern w:val="0"/>
                <w:szCs w:val="21"/>
              </w:rPr>
              <w:t>、加</w:t>
            </w:r>
            <w:r w:rsidRPr="005C58F7">
              <w:rPr>
                <w:rFonts w:eastAsiaTheme="minorEastAsia"/>
                <w:b/>
                <w:kern w:val="0"/>
                <w:szCs w:val="21"/>
              </w:rPr>
              <w:t>“*”</w:t>
            </w:r>
            <w:r w:rsidRPr="005C58F7">
              <w:rPr>
                <w:rFonts w:eastAsiaTheme="minorEastAsia"/>
                <w:b/>
                <w:kern w:val="0"/>
                <w:szCs w:val="21"/>
              </w:rPr>
              <w:t>条目为可选条目，由当地环保主管部门根据当地情况明确整治要求。</w:t>
            </w:r>
          </w:p>
          <w:p w14:paraId="76709A0D" w14:textId="03EC9D22" w:rsidR="00477A57" w:rsidRPr="005C58F7" w:rsidRDefault="00757DBC" w:rsidP="00C10E52">
            <w:pPr>
              <w:adjustRightInd w:val="0"/>
              <w:snapToGrid w:val="0"/>
              <w:spacing w:line="348" w:lineRule="auto"/>
              <w:ind w:firstLineChars="200" w:firstLine="480"/>
              <w:rPr>
                <w:rFonts w:eastAsiaTheme="minorEastAsia"/>
                <w:kern w:val="0"/>
                <w:sz w:val="24"/>
                <w:lang w:val="zh-CN"/>
              </w:rPr>
            </w:pPr>
            <w:r w:rsidRPr="005C58F7">
              <w:rPr>
                <w:rFonts w:eastAsiaTheme="minorEastAsia"/>
                <w:kern w:val="0"/>
                <w:sz w:val="24"/>
              </w:rPr>
              <w:t>根据对照《</w:t>
            </w:r>
            <w:r w:rsidRPr="005C58F7">
              <w:rPr>
                <w:rFonts w:eastAsiaTheme="minorEastAsia" w:hint="eastAsia"/>
                <w:kern w:val="0"/>
                <w:sz w:val="24"/>
              </w:rPr>
              <w:t>台州市塑料</w:t>
            </w:r>
            <w:r w:rsidRPr="005C58F7">
              <w:rPr>
                <w:rFonts w:eastAsiaTheme="minorEastAsia"/>
                <w:kern w:val="0"/>
                <w:sz w:val="24"/>
              </w:rPr>
              <w:t>行业挥发性有机物污染整治规范》，本项目基本符合规范要求</w:t>
            </w:r>
            <w:r w:rsidR="00646130" w:rsidRPr="005C58F7">
              <w:rPr>
                <w:rFonts w:eastAsiaTheme="minorEastAsia"/>
                <w:kern w:val="0"/>
                <w:sz w:val="24"/>
                <w:lang w:val="zh-CN"/>
              </w:rPr>
              <w:t>。</w:t>
            </w:r>
          </w:p>
          <w:p w14:paraId="2754DDD2" w14:textId="61B9BC5E" w:rsidR="002E7D20" w:rsidRPr="005C58F7" w:rsidRDefault="002E7D20" w:rsidP="00C10E52">
            <w:pPr>
              <w:adjustRightInd w:val="0"/>
              <w:snapToGrid w:val="0"/>
              <w:spacing w:line="348" w:lineRule="auto"/>
              <w:ind w:firstLineChars="200" w:firstLine="480"/>
              <w:rPr>
                <w:rFonts w:eastAsiaTheme="minorEastAsia"/>
                <w:kern w:val="0"/>
                <w:sz w:val="24"/>
                <w:lang w:val="zh-CN"/>
              </w:rPr>
            </w:pPr>
            <w:r w:rsidRPr="005C58F7">
              <w:rPr>
                <w:rFonts w:eastAsiaTheme="minorEastAsia" w:hint="eastAsia"/>
                <w:kern w:val="0"/>
                <w:sz w:val="24"/>
              </w:rPr>
              <w:t>根据</w:t>
            </w:r>
            <w:r w:rsidRPr="005C58F7">
              <w:rPr>
                <w:rFonts w:eastAsiaTheme="minorEastAsia"/>
                <w:kern w:val="0"/>
                <w:sz w:val="24"/>
                <w:lang w:val="zh-CN"/>
              </w:rPr>
              <w:t>《关于印发《浙江省挥发性有机物深化治理与减排工作方案（</w:t>
            </w:r>
            <w:r w:rsidRPr="005C58F7">
              <w:rPr>
                <w:rFonts w:eastAsiaTheme="minorEastAsia"/>
                <w:kern w:val="0"/>
                <w:sz w:val="24"/>
                <w:lang w:val="zh-CN"/>
              </w:rPr>
              <w:t>2017-2020</w:t>
            </w:r>
            <w:r w:rsidRPr="005C58F7">
              <w:rPr>
                <w:rFonts w:eastAsiaTheme="minorEastAsia"/>
                <w:kern w:val="0"/>
                <w:sz w:val="24"/>
                <w:lang w:val="zh-CN"/>
              </w:rPr>
              <w:t>年）》的通知》（浙环发</w:t>
            </w:r>
            <w:r w:rsidRPr="005C58F7">
              <w:rPr>
                <w:rFonts w:eastAsiaTheme="minorEastAsia" w:hint="eastAsia"/>
                <w:kern w:val="0"/>
                <w:sz w:val="24"/>
                <w:lang w:val="zh-CN"/>
              </w:rPr>
              <w:t>[</w:t>
            </w:r>
            <w:r w:rsidRPr="005C58F7">
              <w:rPr>
                <w:rFonts w:eastAsiaTheme="minorEastAsia"/>
                <w:kern w:val="0"/>
                <w:sz w:val="24"/>
                <w:lang w:val="zh-CN"/>
              </w:rPr>
              <w:t>2017</w:t>
            </w:r>
            <w:r w:rsidRPr="005C58F7">
              <w:rPr>
                <w:rFonts w:eastAsiaTheme="minorEastAsia" w:hint="eastAsia"/>
                <w:kern w:val="0"/>
                <w:sz w:val="24"/>
                <w:lang w:val="zh-CN"/>
              </w:rPr>
              <w:t>]</w:t>
            </w:r>
            <w:r w:rsidRPr="005C58F7">
              <w:rPr>
                <w:rFonts w:eastAsiaTheme="minorEastAsia"/>
                <w:kern w:val="0"/>
                <w:sz w:val="24"/>
                <w:lang w:val="zh-CN"/>
              </w:rPr>
              <w:t>41</w:t>
            </w:r>
            <w:r w:rsidRPr="005C58F7">
              <w:rPr>
                <w:rFonts w:eastAsiaTheme="minorEastAsia"/>
                <w:kern w:val="0"/>
                <w:sz w:val="24"/>
                <w:lang w:val="zh-CN"/>
              </w:rPr>
              <w:t>号），本评价主要对照该通知中</w:t>
            </w:r>
            <w:r w:rsidRPr="005C58F7">
              <w:rPr>
                <w:rFonts w:eastAsiaTheme="minorEastAsia"/>
                <w:kern w:val="0"/>
                <w:sz w:val="24"/>
                <w:lang w:val="zh-CN"/>
              </w:rPr>
              <w:t>“</w:t>
            </w:r>
            <w:r w:rsidRPr="005C58F7">
              <w:rPr>
                <w:rFonts w:eastAsiaTheme="minorEastAsia"/>
                <w:kern w:val="0"/>
                <w:sz w:val="24"/>
                <w:lang w:val="zh-CN"/>
              </w:rPr>
              <w:t>深入推进工业源</w:t>
            </w:r>
            <w:r w:rsidRPr="005C58F7">
              <w:rPr>
                <w:rFonts w:eastAsiaTheme="minorEastAsia"/>
                <w:kern w:val="0"/>
                <w:sz w:val="24"/>
                <w:lang w:val="zh-CN"/>
              </w:rPr>
              <w:t>VOCs</w:t>
            </w:r>
            <w:r w:rsidRPr="005C58F7">
              <w:rPr>
                <w:rFonts w:eastAsiaTheme="minorEastAsia"/>
                <w:kern w:val="0"/>
                <w:sz w:val="24"/>
                <w:lang w:val="zh-CN"/>
              </w:rPr>
              <w:t>减排（</w:t>
            </w:r>
            <w:r w:rsidRPr="005C58F7">
              <w:rPr>
                <w:rFonts w:eastAsiaTheme="minorEastAsia" w:hint="eastAsia"/>
                <w:kern w:val="0"/>
                <w:sz w:val="24"/>
                <w:lang w:val="zh-CN"/>
              </w:rPr>
              <w:t>橡胶和塑料制品行业</w:t>
            </w:r>
            <w:r w:rsidRPr="005C58F7">
              <w:rPr>
                <w:rFonts w:eastAsiaTheme="minorEastAsia"/>
                <w:kern w:val="0"/>
                <w:sz w:val="24"/>
                <w:lang w:val="zh-CN"/>
              </w:rPr>
              <w:t>）</w:t>
            </w:r>
            <w:r w:rsidRPr="005C58F7">
              <w:rPr>
                <w:rFonts w:eastAsiaTheme="minorEastAsia"/>
                <w:kern w:val="0"/>
                <w:sz w:val="24"/>
                <w:lang w:val="zh-CN"/>
              </w:rPr>
              <w:t>”</w:t>
            </w:r>
            <w:r w:rsidRPr="005C58F7">
              <w:rPr>
                <w:rFonts w:eastAsiaTheme="minorEastAsia"/>
                <w:kern w:val="0"/>
                <w:sz w:val="24"/>
                <w:lang w:val="zh-CN"/>
              </w:rPr>
              <w:t>对企业进行分析。</w:t>
            </w:r>
            <w:r w:rsidRPr="005C58F7">
              <w:rPr>
                <w:rFonts w:eastAsiaTheme="minorEastAsia" w:hint="eastAsia"/>
                <w:kern w:val="0"/>
                <w:sz w:val="24"/>
                <w:lang w:val="zh-CN"/>
              </w:rPr>
              <w:t>具体见表</w:t>
            </w:r>
            <w:r w:rsidRPr="005C58F7">
              <w:rPr>
                <w:rFonts w:eastAsiaTheme="minorEastAsia" w:hint="eastAsia"/>
                <w:kern w:val="0"/>
                <w:sz w:val="24"/>
                <w:lang w:val="zh-CN"/>
              </w:rPr>
              <w:t>9-</w:t>
            </w:r>
            <w:r w:rsidR="009E612C" w:rsidRPr="005C58F7">
              <w:rPr>
                <w:rFonts w:eastAsiaTheme="minorEastAsia" w:hint="eastAsia"/>
                <w:kern w:val="0"/>
                <w:sz w:val="24"/>
                <w:lang w:val="zh-CN"/>
              </w:rPr>
              <w:t>5</w:t>
            </w:r>
            <w:r w:rsidRPr="005C58F7">
              <w:rPr>
                <w:rFonts w:eastAsiaTheme="minorEastAsia" w:hint="eastAsia"/>
                <w:kern w:val="0"/>
                <w:sz w:val="24"/>
                <w:lang w:val="zh-CN"/>
              </w:rPr>
              <w:t>。</w:t>
            </w:r>
          </w:p>
          <w:p w14:paraId="5DE0EA40" w14:textId="11EDEC65" w:rsidR="005A4147" w:rsidRPr="005C58F7" w:rsidRDefault="005A4147" w:rsidP="005A4147">
            <w:pPr>
              <w:adjustRightInd w:val="0"/>
              <w:snapToGrid w:val="0"/>
              <w:jc w:val="center"/>
              <w:rPr>
                <w:rFonts w:eastAsiaTheme="minorEastAsia"/>
                <w:kern w:val="0"/>
                <w:sz w:val="24"/>
                <w:lang w:val="zh-CN"/>
              </w:rPr>
            </w:pPr>
            <w:r w:rsidRPr="005C58F7">
              <w:rPr>
                <w:b/>
                <w:szCs w:val="21"/>
              </w:rPr>
              <w:t>表</w:t>
            </w:r>
            <w:r w:rsidRPr="005C58F7">
              <w:rPr>
                <w:b/>
                <w:szCs w:val="21"/>
              </w:rPr>
              <w:t>9-</w:t>
            </w:r>
            <w:r w:rsidR="009E612C" w:rsidRPr="005C58F7">
              <w:rPr>
                <w:rFonts w:hint="eastAsia"/>
                <w:b/>
                <w:szCs w:val="21"/>
              </w:rPr>
              <w:t>5</w:t>
            </w:r>
            <w:r w:rsidRPr="005C58F7">
              <w:rPr>
                <w:rFonts w:hint="eastAsia"/>
                <w:b/>
                <w:szCs w:val="21"/>
              </w:rPr>
              <w:t xml:space="preserve">  </w:t>
            </w:r>
            <w:r w:rsidRPr="005C58F7">
              <w:rPr>
                <w:rFonts w:hint="eastAsia"/>
                <w:b/>
                <w:szCs w:val="21"/>
              </w:rPr>
              <w:t>深入推进工业源</w:t>
            </w:r>
            <w:r w:rsidRPr="005C58F7">
              <w:rPr>
                <w:rFonts w:hint="eastAsia"/>
                <w:b/>
                <w:szCs w:val="21"/>
              </w:rPr>
              <w:t>VOC</w:t>
            </w:r>
            <w:r w:rsidRPr="005C58F7">
              <w:rPr>
                <w:b/>
                <w:szCs w:val="21"/>
              </w:rPr>
              <w:t>s</w:t>
            </w:r>
            <w:r w:rsidRPr="005C58F7">
              <w:rPr>
                <w:rFonts w:hint="eastAsia"/>
                <w:b/>
                <w:szCs w:val="21"/>
              </w:rPr>
              <w:t>减排</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9"/>
              <w:gridCol w:w="3850"/>
              <w:gridCol w:w="4326"/>
            </w:tblGrid>
            <w:tr w:rsidR="005A4147" w:rsidRPr="005C58F7" w14:paraId="1A5F4A9C" w14:textId="77777777" w:rsidTr="00A45DA6">
              <w:trPr>
                <w:trHeight w:val="284"/>
                <w:tblHeader/>
                <w:jc w:val="center"/>
              </w:trPr>
              <w:tc>
                <w:tcPr>
                  <w:tcW w:w="309" w:type="pct"/>
                  <w:vAlign w:val="center"/>
                </w:tcPr>
                <w:p w14:paraId="1887879F" w14:textId="77777777" w:rsidR="005A4147" w:rsidRPr="005C58F7" w:rsidRDefault="005A4147" w:rsidP="005A414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序号</w:t>
                  </w:r>
                </w:p>
              </w:tc>
              <w:tc>
                <w:tcPr>
                  <w:tcW w:w="2209" w:type="pct"/>
                  <w:vAlign w:val="center"/>
                </w:tcPr>
                <w:p w14:paraId="226AA798" w14:textId="77777777" w:rsidR="005A4147" w:rsidRPr="005C58F7" w:rsidRDefault="005A4147" w:rsidP="005A414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判断依据</w:t>
                  </w:r>
                </w:p>
              </w:tc>
              <w:tc>
                <w:tcPr>
                  <w:tcW w:w="2483" w:type="pct"/>
                  <w:vAlign w:val="center"/>
                </w:tcPr>
                <w:p w14:paraId="70AC3AF9" w14:textId="77777777" w:rsidR="005A4147" w:rsidRPr="005C58F7" w:rsidRDefault="005A4147" w:rsidP="005A414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是否符合</w:t>
                  </w:r>
                </w:p>
              </w:tc>
            </w:tr>
            <w:tr w:rsidR="00B7423B" w:rsidRPr="005C58F7" w14:paraId="154852CA" w14:textId="77777777" w:rsidTr="009E612C">
              <w:trPr>
                <w:trHeight w:val="284"/>
                <w:tblHeader/>
                <w:jc w:val="center"/>
              </w:trPr>
              <w:tc>
                <w:tcPr>
                  <w:tcW w:w="5000" w:type="pct"/>
                  <w:gridSpan w:val="3"/>
                  <w:vAlign w:val="center"/>
                </w:tcPr>
                <w:p w14:paraId="59E730CF" w14:textId="7518FABC" w:rsidR="00B7423B" w:rsidRPr="005C58F7" w:rsidRDefault="00B7423B" w:rsidP="005A414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橡胶和塑料制品行业</w:t>
                  </w:r>
                </w:p>
              </w:tc>
            </w:tr>
            <w:tr w:rsidR="00B7423B" w:rsidRPr="005C58F7" w14:paraId="06F4F5E3" w14:textId="77777777" w:rsidTr="00A45DA6">
              <w:trPr>
                <w:trHeight w:val="284"/>
                <w:tblHeader/>
                <w:jc w:val="center"/>
              </w:trPr>
              <w:tc>
                <w:tcPr>
                  <w:tcW w:w="309" w:type="pct"/>
                  <w:vAlign w:val="center"/>
                </w:tcPr>
                <w:p w14:paraId="03C65973" w14:textId="58E273BB" w:rsidR="00B7423B" w:rsidRPr="005C58F7" w:rsidRDefault="00B7423B" w:rsidP="00B7423B">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1</w:t>
                  </w:r>
                </w:p>
              </w:tc>
              <w:tc>
                <w:tcPr>
                  <w:tcW w:w="2209" w:type="pct"/>
                  <w:vAlign w:val="center"/>
                </w:tcPr>
                <w:p w14:paraId="6B6252B6" w14:textId="027EACFF" w:rsidR="00B7423B" w:rsidRPr="005C58F7" w:rsidRDefault="00B7423B" w:rsidP="00B7423B">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lang w:val="zh-CN"/>
                    </w:rPr>
                    <w:t>加强源头控制。</w:t>
                  </w:r>
                </w:p>
              </w:tc>
              <w:tc>
                <w:tcPr>
                  <w:tcW w:w="2483" w:type="pct"/>
                  <w:vAlign w:val="center"/>
                </w:tcPr>
                <w:p w14:paraId="360C0A53" w14:textId="50BF60DE" w:rsidR="00B7423B" w:rsidRPr="005C58F7" w:rsidRDefault="00B7423B" w:rsidP="00B7423B">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本项目原料均为新料；符合</w:t>
                  </w:r>
                </w:p>
              </w:tc>
            </w:tr>
            <w:tr w:rsidR="00B7423B" w:rsidRPr="005C58F7" w14:paraId="3336F080" w14:textId="77777777" w:rsidTr="00A45DA6">
              <w:trPr>
                <w:trHeight w:val="284"/>
                <w:tblHeader/>
                <w:jc w:val="center"/>
              </w:trPr>
              <w:tc>
                <w:tcPr>
                  <w:tcW w:w="309" w:type="pct"/>
                  <w:vAlign w:val="center"/>
                </w:tcPr>
                <w:p w14:paraId="27DFA9A4" w14:textId="58F40143" w:rsidR="00B7423B" w:rsidRPr="005C58F7" w:rsidRDefault="00B7423B" w:rsidP="00B7423B">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2</w:t>
                  </w:r>
                </w:p>
              </w:tc>
              <w:tc>
                <w:tcPr>
                  <w:tcW w:w="2209" w:type="pct"/>
                  <w:vAlign w:val="center"/>
                </w:tcPr>
                <w:p w14:paraId="4A7BBD70" w14:textId="46DCA49F" w:rsidR="00B7423B" w:rsidRPr="005C58F7" w:rsidRDefault="00B7423B" w:rsidP="00A45DA6">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橡胶行业推广使用新型偶联剂、黏合剂等产品，推广使用石蜡油等全面替代普通芳烃油、煤焦油等助剂。</w:t>
                  </w:r>
                </w:p>
              </w:tc>
              <w:tc>
                <w:tcPr>
                  <w:tcW w:w="2483" w:type="pct"/>
                  <w:vAlign w:val="center"/>
                </w:tcPr>
                <w:p w14:paraId="081F48C2" w14:textId="383AAA6C" w:rsidR="00B7423B" w:rsidRPr="005C58F7" w:rsidRDefault="00B7423B" w:rsidP="00B7423B">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本项目</w:t>
                  </w:r>
                  <w:r w:rsidR="00A45DA6" w:rsidRPr="005C58F7">
                    <w:rPr>
                      <w:rFonts w:ascii="Times New Roman" w:eastAsiaTheme="minorEastAsia" w:hAnsi="Times New Roman" w:hint="eastAsia"/>
                      <w:sz w:val="21"/>
                      <w:szCs w:val="21"/>
                    </w:rPr>
                    <w:t>涉及</w:t>
                  </w:r>
                  <w:r w:rsidR="00A45DA6" w:rsidRPr="005C58F7">
                    <w:rPr>
                      <w:rFonts w:ascii="Times New Roman" w:eastAsiaTheme="minorEastAsia" w:hAnsi="Times New Roman" w:hint="eastAsia"/>
                      <w:sz w:val="21"/>
                      <w:szCs w:val="21"/>
                    </w:rPr>
                    <w:t>PP</w:t>
                  </w:r>
                  <w:r w:rsidR="00A45DA6" w:rsidRPr="005C58F7">
                    <w:rPr>
                      <w:rFonts w:ascii="Times New Roman" w:eastAsiaTheme="minorEastAsia" w:hAnsi="Times New Roman" w:hint="eastAsia"/>
                      <w:sz w:val="21"/>
                      <w:szCs w:val="21"/>
                    </w:rPr>
                    <w:t>粒子熔融挤出</w:t>
                  </w:r>
                  <w:r w:rsidRPr="005C58F7">
                    <w:rPr>
                      <w:rFonts w:ascii="Times New Roman" w:eastAsiaTheme="minorEastAsia" w:hAnsi="Times New Roman"/>
                      <w:sz w:val="21"/>
                      <w:szCs w:val="21"/>
                    </w:rPr>
                    <w:t>，不涉及；符合</w:t>
                  </w:r>
                </w:p>
              </w:tc>
            </w:tr>
            <w:tr w:rsidR="00B7423B" w:rsidRPr="005C58F7" w14:paraId="04A6F13D" w14:textId="77777777" w:rsidTr="00A45DA6">
              <w:trPr>
                <w:trHeight w:val="284"/>
                <w:tblHeader/>
                <w:jc w:val="center"/>
              </w:trPr>
              <w:tc>
                <w:tcPr>
                  <w:tcW w:w="309" w:type="pct"/>
                  <w:vAlign w:val="center"/>
                </w:tcPr>
                <w:p w14:paraId="09FF7473" w14:textId="088FA662" w:rsidR="00B7423B" w:rsidRPr="005C58F7" w:rsidRDefault="00B7423B" w:rsidP="00B7423B">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3</w:t>
                  </w:r>
                </w:p>
              </w:tc>
              <w:tc>
                <w:tcPr>
                  <w:tcW w:w="2209" w:type="pct"/>
                  <w:vAlign w:val="center"/>
                </w:tcPr>
                <w:p w14:paraId="28230E3C" w14:textId="09EEB7F9" w:rsidR="00B7423B" w:rsidRPr="005C58F7" w:rsidRDefault="00B7423B" w:rsidP="00B7423B">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推广使用清洁生产技术和设备。</w:t>
                  </w:r>
                </w:p>
              </w:tc>
              <w:tc>
                <w:tcPr>
                  <w:tcW w:w="2483" w:type="pct"/>
                  <w:vAlign w:val="center"/>
                </w:tcPr>
                <w:p w14:paraId="63E5DEF3" w14:textId="2614920B" w:rsidR="00B7423B" w:rsidRPr="005C58F7" w:rsidRDefault="00B7423B" w:rsidP="00B7423B">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lang w:val="zh-CN"/>
                    </w:rPr>
                    <w:t>本项目使用清洁生产技术和设备</w:t>
                  </w:r>
                  <w:r w:rsidRPr="005C58F7">
                    <w:rPr>
                      <w:rFonts w:ascii="Times New Roman" w:eastAsiaTheme="minorEastAsia" w:hAnsi="Times New Roman"/>
                      <w:sz w:val="21"/>
                      <w:szCs w:val="21"/>
                    </w:rPr>
                    <w:t>；符合</w:t>
                  </w:r>
                </w:p>
              </w:tc>
            </w:tr>
            <w:tr w:rsidR="009E612C" w:rsidRPr="005C58F7" w14:paraId="6F6DCBB2" w14:textId="77777777" w:rsidTr="00A45DA6">
              <w:trPr>
                <w:trHeight w:val="284"/>
                <w:tblHeader/>
                <w:jc w:val="center"/>
              </w:trPr>
              <w:tc>
                <w:tcPr>
                  <w:tcW w:w="309" w:type="pct"/>
                  <w:vAlign w:val="center"/>
                </w:tcPr>
                <w:p w14:paraId="50241E4A" w14:textId="080642EE" w:rsidR="009E612C" w:rsidRPr="005C58F7" w:rsidRDefault="009E612C" w:rsidP="009E612C">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4</w:t>
                  </w:r>
                </w:p>
              </w:tc>
              <w:tc>
                <w:tcPr>
                  <w:tcW w:w="2209" w:type="pct"/>
                  <w:vAlign w:val="center"/>
                </w:tcPr>
                <w:p w14:paraId="14AAE569" w14:textId="19A43085" w:rsidR="009E612C" w:rsidRPr="005C58F7" w:rsidRDefault="009E612C" w:rsidP="00A45DA6">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选用自动化程度高、密闭性强、废气产生量少的生产成套设备。</w:t>
                  </w:r>
                </w:p>
              </w:tc>
              <w:tc>
                <w:tcPr>
                  <w:tcW w:w="2483" w:type="pct"/>
                  <w:vAlign w:val="center"/>
                </w:tcPr>
                <w:p w14:paraId="6BC69033" w14:textId="77777777" w:rsidR="009E612C" w:rsidRPr="005C58F7" w:rsidRDefault="009E612C" w:rsidP="009E612C">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本项目使用设备自动化程度较高，</w:t>
                  </w:r>
                </w:p>
                <w:p w14:paraId="7B2FAF87" w14:textId="3459956F" w:rsidR="009E612C" w:rsidRPr="005C58F7" w:rsidRDefault="009E612C" w:rsidP="009E612C">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密闭性能强；</w:t>
                  </w:r>
                  <w:r w:rsidRPr="005C58F7">
                    <w:rPr>
                      <w:rFonts w:ascii="Times New Roman" w:eastAsiaTheme="minorEastAsia" w:hAnsi="Times New Roman"/>
                      <w:sz w:val="21"/>
                      <w:szCs w:val="21"/>
                    </w:rPr>
                    <w:t>符合</w:t>
                  </w:r>
                </w:p>
              </w:tc>
            </w:tr>
            <w:tr w:rsidR="009E612C" w:rsidRPr="005C58F7" w14:paraId="687B7AD1" w14:textId="77777777" w:rsidTr="00A45DA6">
              <w:trPr>
                <w:trHeight w:val="284"/>
                <w:tblHeader/>
                <w:jc w:val="center"/>
              </w:trPr>
              <w:tc>
                <w:tcPr>
                  <w:tcW w:w="309" w:type="pct"/>
                  <w:vAlign w:val="center"/>
                </w:tcPr>
                <w:p w14:paraId="02B4901E" w14:textId="4140C9ED" w:rsidR="009E612C" w:rsidRPr="005C58F7" w:rsidRDefault="009E612C" w:rsidP="009E612C">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5</w:t>
                  </w:r>
                </w:p>
              </w:tc>
              <w:tc>
                <w:tcPr>
                  <w:tcW w:w="2209" w:type="pct"/>
                  <w:vAlign w:val="center"/>
                </w:tcPr>
                <w:p w14:paraId="64098C43" w14:textId="4AE6201A" w:rsidR="009E612C" w:rsidRPr="005C58F7" w:rsidRDefault="009E612C" w:rsidP="00A45DA6">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推广应用自动称量、配料、进料、出料的密闭炼胶生产线。</w:t>
                  </w:r>
                </w:p>
              </w:tc>
              <w:tc>
                <w:tcPr>
                  <w:tcW w:w="2483" w:type="pct"/>
                  <w:vAlign w:val="center"/>
                </w:tcPr>
                <w:p w14:paraId="5D56DD7A" w14:textId="01465F18" w:rsidR="009E612C" w:rsidRPr="005C58F7" w:rsidRDefault="009E612C" w:rsidP="009E612C">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w:t>
                  </w:r>
                  <w:r w:rsidR="00A45DA6" w:rsidRPr="005C58F7">
                    <w:rPr>
                      <w:rFonts w:ascii="Times New Roman" w:eastAsiaTheme="minorEastAsia" w:hAnsi="Times New Roman" w:hint="eastAsia"/>
                      <w:sz w:val="21"/>
                      <w:szCs w:val="21"/>
                    </w:rPr>
                    <w:t>涉及</w:t>
                  </w:r>
                  <w:r w:rsidR="00A45DA6" w:rsidRPr="005C58F7">
                    <w:rPr>
                      <w:rFonts w:ascii="Times New Roman" w:eastAsiaTheme="minorEastAsia" w:hAnsi="Times New Roman" w:hint="eastAsia"/>
                      <w:sz w:val="21"/>
                      <w:szCs w:val="21"/>
                    </w:rPr>
                    <w:t>PP</w:t>
                  </w:r>
                  <w:r w:rsidR="00A45DA6" w:rsidRPr="005C58F7">
                    <w:rPr>
                      <w:rFonts w:ascii="Times New Roman" w:eastAsiaTheme="minorEastAsia" w:hAnsi="Times New Roman" w:hint="eastAsia"/>
                      <w:sz w:val="21"/>
                      <w:szCs w:val="21"/>
                    </w:rPr>
                    <w:t>粒子熔融挤出</w:t>
                  </w:r>
                  <w:r w:rsidRPr="005C58F7">
                    <w:rPr>
                      <w:rFonts w:ascii="Times New Roman" w:eastAsiaTheme="minorEastAsia" w:hAnsi="Times New Roman"/>
                      <w:sz w:val="21"/>
                      <w:szCs w:val="21"/>
                      <w:lang w:val="zh-CN"/>
                    </w:rPr>
                    <w:t>，不涉及</w:t>
                  </w:r>
                  <w:r w:rsidRPr="005C58F7">
                    <w:rPr>
                      <w:rFonts w:ascii="Times New Roman" w:eastAsiaTheme="minorEastAsia" w:hAnsi="Times New Roman"/>
                      <w:sz w:val="21"/>
                      <w:szCs w:val="21"/>
                    </w:rPr>
                    <w:t>；符合</w:t>
                  </w:r>
                </w:p>
              </w:tc>
            </w:tr>
            <w:tr w:rsidR="009E612C" w:rsidRPr="005C58F7" w14:paraId="527D9D0E" w14:textId="77777777" w:rsidTr="00A45DA6">
              <w:trPr>
                <w:trHeight w:val="284"/>
                <w:tblHeader/>
                <w:jc w:val="center"/>
              </w:trPr>
              <w:tc>
                <w:tcPr>
                  <w:tcW w:w="309" w:type="pct"/>
                  <w:vAlign w:val="center"/>
                </w:tcPr>
                <w:p w14:paraId="6E1BD962" w14:textId="2345DD38" w:rsidR="009E612C" w:rsidRPr="005C58F7" w:rsidRDefault="009E612C" w:rsidP="009E612C">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6</w:t>
                  </w:r>
                </w:p>
              </w:tc>
              <w:tc>
                <w:tcPr>
                  <w:tcW w:w="2209" w:type="pct"/>
                  <w:vAlign w:val="center"/>
                </w:tcPr>
                <w:p w14:paraId="3D6F6D34" w14:textId="4A447799" w:rsidR="009E612C" w:rsidRPr="005C58F7" w:rsidRDefault="009E612C" w:rsidP="009E612C">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推广采用串联法混炼工艺。</w:t>
                  </w:r>
                </w:p>
              </w:tc>
              <w:tc>
                <w:tcPr>
                  <w:tcW w:w="2483" w:type="pct"/>
                  <w:vAlign w:val="center"/>
                </w:tcPr>
                <w:p w14:paraId="76BD2D3E" w14:textId="2F7510CE" w:rsidR="009E612C" w:rsidRPr="005C58F7" w:rsidRDefault="009E612C" w:rsidP="009E612C">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w:t>
                  </w:r>
                  <w:r w:rsidR="00A45DA6" w:rsidRPr="005C58F7">
                    <w:rPr>
                      <w:rFonts w:ascii="Times New Roman" w:eastAsiaTheme="minorEastAsia" w:hAnsi="Times New Roman" w:hint="eastAsia"/>
                      <w:sz w:val="21"/>
                      <w:szCs w:val="21"/>
                    </w:rPr>
                    <w:t>涉及</w:t>
                  </w:r>
                  <w:r w:rsidR="00A45DA6" w:rsidRPr="005C58F7">
                    <w:rPr>
                      <w:rFonts w:ascii="Times New Roman" w:eastAsiaTheme="minorEastAsia" w:hAnsi="Times New Roman" w:hint="eastAsia"/>
                      <w:sz w:val="21"/>
                      <w:szCs w:val="21"/>
                    </w:rPr>
                    <w:t>PP</w:t>
                  </w:r>
                  <w:r w:rsidR="00A45DA6" w:rsidRPr="005C58F7">
                    <w:rPr>
                      <w:rFonts w:ascii="Times New Roman" w:eastAsiaTheme="minorEastAsia" w:hAnsi="Times New Roman" w:hint="eastAsia"/>
                      <w:sz w:val="21"/>
                      <w:szCs w:val="21"/>
                    </w:rPr>
                    <w:t>粒子熔融挤出</w:t>
                  </w:r>
                  <w:r w:rsidRPr="005C58F7">
                    <w:rPr>
                      <w:rFonts w:ascii="Times New Roman" w:eastAsiaTheme="minorEastAsia" w:hAnsi="Times New Roman"/>
                      <w:sz w:val="21"/>
                      <w:szCs w:val="21"/>
                      <w:lang w:val="zh-CN"/>
                    </w:rPr>
                    <w:t>，不涉及</w:t>
                  </w:r>
                  <w:r w:rsidRPr="005C58F7">
                    <w:rPr>
                      <w:rFonts w:ascii="Times New Roman" w:eastAsiaTheme="minorEastAsia" w:hAnsi="Times New Roman"/>
                      <w:sz w:val="21"/>
                      <w:szCs w:val="21"/>
                    </w:rPr>
                    <w:t>；符合</w:t>
                  </w:r>
                </w:p>
              </w:tc>
            </w:tr>
            <w:tr w:rsidR="009E612C" w:rsidRPr="005C58F7" w14:paraId="3EF34330" w14:textId="77777777" w:rsidTr="00A45DA6">
              <w:trPr>
                <w:trHeight w:val="284"/>
                <w:tblHeader/>
                <w:jc w:val="center"/>
              </w:trPr>
              <w:tc>
                <w:tcPr>
                  <w:tcW w:w="309" w:type="pct"/>
                  <w:vAlign w:val="center"/>
                </w:tcPr>
                <w:p w14:paraId="0E4D789F" w14:textId="5D233C32" w:rsidR="009E612C" w:rsidRPr="005C58F7" w:rsidRDefault="009E612C" w:rsidP="009E612C">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7</w:t>
                  </w:r>
                </w:p>
              </w:tc>
              <w:tc>
                <w:tcPr>
                  <w:tcW w:w="2209" w:type="pct"/>
                  <w:vAlign w:val="center"/>
                </w:tcPr>
                <w:p w14:paraId="4D191978" w14:textId="2BC930E4" w:rsidR="009E612C" w:rsidRPr="005C58F7" w:rsidRDefault="009E612C" w:rsidP="009E612C">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优先采用水冷工艺，普及低温一次法炼胶工艺。</w:t>
                  </w:r>
                </w:p>
              </w:tc>
              <w:tc>
                <w:tcPr>
                  <w:tcW w:w="2483" w:type="pct"/>
                  <w:vAlign w:val="center"/>
                </w:tcPr>
                <w:p w14:paraId="56F2E2CA" w14:textId="166F8FD3" w:rsidR="009E612C" w:rsidRPr="005C58F7" w:rsidRDefault="009E612C" w:rsidP="009E612C">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w:t>
                  </w:r>
                  <w:r w:rsidR="00A45DA6" w:rsidRPr="005C58F7">
                    <w:rPr>
                      <w:rFonts w:ascii="Times New Roman" w:eastAsiaTheme="minorEastAsia" w:hAnsi="Times New Roman" w:hint="eastAsia"/>
                      <w:sz w:val="21"/>
                      <w:szCs w:val="21"/>
                    </w:rPr>
                    <w:t>涉及</w:t>
                  </w:r>
                  <w:r w:rsidR="00A45DA6" w:rsidRPr="005C58F7">
                    <w:rPr>
                      <w:rFonts w:ascii="Times New Roman" w:eastAsiaTheme="minorEastAsia" w:hAnsi="Times New Roman" w:hint="eastAsia"/>
                      <w:sz w:val="21"/>
                      <w:szCs w:val="21"/>
                    </w:rPr>
                    <w:t>PP</w:t>
                  </w:r>
                  <w:r w:rsidR="00A45DA6" w:rsidRPr="005C58F7">
                    <w:rPr>
                      <w:rFonts w:ascii="Times New Roman" w:eastAsiaTheme="minorEastAsia" w:hAnsi="Times New Roman" w:hint="eastAsia"/>
                      <w:sz w:val="21"/>
                      <w:szCs w:val="21"/>
                    </w:rPr>
                    <w:t>粒子熔融挤出</w:t>
                  </w:r>
                  <w:r w:rsidRPr="005C58F7">
                    <w:rPr>
                      <w:rFonts w:ascii="Times New Roman" w:eastAsiaTheme="minorEastAsia" w:hAnsi="Times New Roman"/>
                      <w:sz w:val="21"/>
                      <w:szCs w:val="21"/>
                      <w:lang w:val="zh-CN"/>
                    </w:rPr>
                    <w:t>，不涉及</w:t>
                  </w:r>
                  <w:r w:rsidRPr="005C58F7">
                    <w:rPr>
                      <w:rFonts w:ascii="Times New Roman" w:eastAsiaTheme="minorEastAsia" w:hAnsi="Times New Roman"/>
                      <w:sz w:val="21"/>
                      <w:szCs w:val="21"/>
                    </w:rPr>
                    <w:t>；符合</w:t>
                  </w:r>
                </w:p>
              </w:tc>
            </w:tr>
            <w:tr w:rsidR="009E612C" w:rsidRPr="005C58F7" w14:paraId="11EC141C" w14:textId="77777777" w:rsidTr="00A45DA6">
              <w:trPr>
                <w:trHeight w:val="284"/>
                <w:tblHeader/>
                <w:jc w:val="center"/>
              </w:trPr>
              <w:tc>
                <w:tcPr>
                  <w:tcW w:w="309" w:type="pct"/>
                  <w:vAlign w:val="center"/>
                </w:tcPr>
                <w:p w14:paraId="42D16147" w14:textId="6DAA9ED2" w:rsidR="009E612C" w:rsidRPr="005C58F7" w:rsidRDefault="009E612C" w:rsidP="009E612C">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8</w:t>
                  </w:r>
                </w:p>
              </w:tc>
              <w:tc>
                <w:tcPr>
                  <w:tcW w:w="2209" w:type="pct"/>
                  <w:vAlign w:val="center"/>
                </w:tcPr>
                <w:p w14:paraId="758DC592" w14:textId="796A71B7" w:rsidR="009E612C" w:rsidRPr="005C58F7" w:rsidRDefault="009E612C" w:rsidP="00A45DA6">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硫化装置设置负压抽气、常压开盖的自动化排气系统</w:t>
                  </w:r>
                  <w:r w:rsidRPr="005C58F7">
                    <w:rPr>
                      <w:rFonts w:ascii="Times New Roman" w:eastAsiaTheme="minorEastAsia" w:hAnsi="Times New Roman"/>
                      <w:sz w:val="21"/>
                      <w:szCs w:val="21"/>
                    </w:rPr>
                    <w:t>。</w:t>
                  </w:r>
                </w:p>
              </w:tc>
              <w:tc>
                <w:tcPr>
                  <w:tcW w:w="2483" w:type="pct"/>
                  <w:vAlign w:val="center"/>
                </w:tcPr>
                <w:p w14:paraId="5AE157A4" w14:textId="39ACF2B9" w:rsidR="009E612C" w:rsidRPr="005C58F7" w:rsidRDefault="009E612C" w:rsidP="009E612C">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w:t>
                  </w:r>
                  <w:r w:rsidR="00A45DA6" w:rsidRPr="005C58F7">
                    <w:rPr>
                      <w:rFonts w:ascii="Times New Roman" w:eastAsiaTheme="minorEastAsia" w:hAnsi="Times New Roman" w:hint="eastAsia"/>
                      <w:sz w:val="21"/>
                      <w:szCs w:val="21"/>
                    </w:rPr>
                    <w:t>涉及</w:t>
                  </w:r>
                  <w:r w:rsidR="00A45DA6" w:rsidRPr="005C58F7">
                    <w:rPr>
                      <w:rFonts w:ascii="Times New Roman" w:eastAsiaTheme="minorEastAsia" w:hAnsi="Times New Roman" w:hint="eastAsia"/>
                      <w:sz w:val="21"/>
                      <w:szCs w:val="21"/>
                    </w:rPr>
                    <w:t>PP</w:t>
                  </w:r>
                  <w:r w:rsidR="00A45DA6" w:rsidRPr="005C58F7">
                    <w:rPr>
                      <w:rFonts w:ascii="Times New Roman" w:eastAsiaTheme="minorEastAsia" w:hAnsi="Times New Roman" w:hint="eastAsia"/>
                      <w:sz w:val="21"/>
                      <w:szCs w:val="21"/>
                    </w:rPr>
                    <w:t>粒子熔融挤出</w:t>
                  </w:r>
                  <w:r w:rsidRPr="005C58F7">
                    <w:rPr>
                      <w:rFonts w:ascii="Times New Roman" w:eastAsiaTheme="minorEastAsia" w:hAnsi="Times New Roman"/>
                      <w:sz w:val="21"/>
                      <w:szCs w:val="21"/>
                      <w:lang w:val="zh-CN"/>
                    </w:rPr>
                    <w:t>，不涉及</w:t>
                  </w:r>
                  <w:r w:rsidRPr="005C58F7">
                    <w:rPr>
                      <w:rFonts w:ascii="Times New Roman" w:eastAsiaTheme="minorEastAsia" w:hAnsi="Times New Roman"/>
                      <w:sz w:val="21"/>
                      <w:szCs w:val="21"/>
                    </w:rPr>
                    <w:t>；符合</w:t>
                  </w:r>
                </w:p>
              </w:tc>
            </w:tr>
            <w:tr w:rsidR="00507FE7" w:rsidRPr="005C58F7" w14:paraId="085BE8A2" w14:textId="77777777" w:rsidTr="00A45DA6">
              <w:trPr>
                <w:trHeight w:val="284"/>
                <w:tblHeader/>
                <w:jc w:val="center"/>
              </w:trPr>
              <w:tc>
                <w:tcPr>
                  <w:tcW w:w="309" w:type="pct"/>
                  <w:vAlign w:val="center"/>
                </w:tcPr>
                <w:p w14:paraId="287C386E" w14:textId="33310840" w:rsidR="00507FE7" w:rsidRPr="005C58F7" w:rsidRDefault="00507FE7" w:rsidP="00507FE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9</w:t>
                  </w:r>
                </w:p>
              </w:tc>
              <w:tc>
                <w:tcPr>
                  <w:tcW w:w="2209" w:type="pct"/>
                  <w:vAlign w:val="center"/>
                </w:tcPr>
                <w:p w14:paraId="408DAEA0" w14:textId="03996562" w:rsidR="00507FE7" w:rsidRPr="005C58F7" w:rsidRDefault="00507FE7" w:rsidP="00A45DA6">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溶剂储存、装卸参照石化行业要求开展</w:t>
                  </w:r>
                  <w:r w:rsidRPr="005C58F7">
                    <w:rPr>
                      <w:rFonts w:ascii="Times New Roman" w:eastAsiaTheme="minorEastAsia" w:hAnsi="Times New Roman"/>
                      <w:sz w:val="21"/>
                      <w:szCs w:val="21"/>
                      <w:lang w:val="zh-CN"/>
                    </w:rPr>
                    <w:t>VOCs</w:t>
                  </w:r>
                  <w:r w:rsidRPr="005C58F7">
                    <w:rPr>
                      <w:rFonts w:ascii="Times New Roman" w:eastAsiaTheme="minorEastAsia" w:hAnsi="Times New Roman"/>
                      <w:sz w:val="21"/>
                      <w:szCs w:val="21"/>
                      <w:lang w:val="zh-CN"/>
                    </w:rPr>
                    <w:t>污染防治工作。</w:t>
                  </w:r>
                </w:p>
              </w:tc>
              <w:tc>
                <w:tcPr>
                  <w:tcW w:w="2483" w:type="pct"/>
                  <w:vAlign w:val="center"/>
                </w:tcPr>
                <w:p w14:paraId="167101BA" w14:textId="007D104A" w:rsidR="00507FE7" w:rsidRPr="005C58F7" w:rsidRDefault="00507FE7" w:rsidP="00507FE7">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w:t>
                  </w:r>
                  <w:r w:rsidR="00A45DA6" w:rsidRPr="005C58F7">
                    <w:rPr>
                      <w:rFonts w:ascii="Times New Roman" w:eastAsiaTheme="minorEastAsia" w:hAnsi="Times New Roman" w:hint="eastAsia"/>
                      <w:sz w:val="21"/>
                      <w:szCs w:val="21"/>
                    </w:rPr>
                    <w:t>涉及</w:t>
                  </w:r>
                  <w:r w:rsidR="00A45DA6" w:rsidRPr="005C58F7">
                    <w:rPr>
                      <w:rFonts w:ascii="Times New Roman" w:eastAsiaTheme="minorEastAsia" w:hAnsi="Times New Roman" w:hint="eastAsia"/>
                      <w:sz w:val="21"/>
                      <w:szCs w:val="21"/>
                    </w:rPr>
                    <w:t>PP</w:t>
                  </w:r>
                  <w:r w:rsidR="00A45DA6" w:rsidRPr="005C58F7">
                    <w:rPr>
                      <w:rFonts w:ascii="Times New Roman" w:eastAsiaTheme="minorEastAsia" w:hAnsi="Times New Roman" w:hint="eastAsia"/>
                      <w:sz w:val="21"/>
                      <w:szCs w:val="21"/>
                    </w:rPr>
                    <w:t>粒子熔融挤出</w:t>
                  </w:r>
                  <w:r w:rsidRPr="005C58F7">
                    <w:rPr>
                      <w:rFonts w:ascii="Times New Roman" w:eastAsiaTheme="minorEastAsia" w:hAnsi="Times New Roman"/>
                      <w:sz w:val="21"/>
                      <w:szCs w:val="21"/>
                      <w:lang w:val="zh-CN"/>
                    </w:rPr>
                    <w:t>，不涉及</w:t>
                  </w:r>
                  <w:r w:rsidRPr="005C58F7">
                    <w:rPr>
                      <w:rFonts w:ascii="Times New Roman" w:eastAsiaTheme="minorEastAsia" w:hAnsi="Times New Roman"/>
                      <w:sz w:val="21"/>
                      <w:szCs w:val="21"/>
                    </w:rPr>
                    <w:t>；符合</w:t>
                  </w:r>
                </w:p>
              </w:tc>
            </w:tr>
            <w:tr w:rsidR="00507FE7" w:rsidRPr="005C58F7" w14:paraId="1D10AFB1" w14:textId="77777777" w:rsidTr="00A45DA6">
              <w:trPr>
                <w:trHeight w:val="284"/>
                <w:tblHeader/>
                <w:jc w:val="center"/>
              </w:trPr>
              <w:tc>
                <w:tcPr>
                  <w:tcW w:w="309" w:type="pct"/>
                  <w:vAlign w:val="center"/>
                </w:tcPr>
                <w:p w14:paraId="09E25ECD" w14:textId="1A6BA8B4" w:rsidR="00507FE7" w:rsidRPr="005C58F7" w:rsidRDefault="00507FE7" w:rsidP="00507FE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10</w:t>
                  </w:r>
                </w:p>
              </w:tc>
              <w:tc>
                <w:tcPr>
                  <w:tcW w:w="2209" w:type="pct"/>
                  <w:vAlign w:val="center"/>
                </w:tcPr>
                <w:p w14:paraId="4C5BA102" w14:textId="2F33CCC5" w:rsidR="00507FE7" w:rsidRPr="005C58F7" w:rsidRDefault="00507FE7" w:rsidP="00507FE7">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加强废气收集与处理。</w:t>
                  </w:r>
                </w:p>
              </w:tc>
              <w:tc>
                <w:tcPr>
                  <w:tcW w:w="2483" w:type="pct"/>
                  <w:vAlign w:val="center"/>
                </w:tcPr>
                <w:p w14:paraId="723CAEF4" w14:textId="71437110" w:rsidR="00507FE7" w:rsidRPr="005C58F7" w:rsidRDefault="00507FE7" w:rsidP="00507FE7">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本项目熔融挤出、喷丝工序设置集气罩，有机废气经收集后通过</w:t>
                  </w:r>
                  <w:r w:rsidRPr="005C58F7">
                    <w:rPr>
                      <w:rFonts w:ascii="Times New Roman" w:eastAsiaTheme="minorEastAsia" w:hAnsi="Times New Roman"/>
                      <w:sz w:val="21"/>
                      <w:szCs w:val="21"/>
                      <w:lang w:val="zh-CN"/>
                    </w:rPr>
                    <w:t>“</w:t>
                  </w:r>
                  <w:r w:rsidRPr="005C58F7">
                    <w:rPr>
                      <w:rFonts w:ascii="Times New Roman" w:eastAsiaTheme="minorEastAsia" w:hAnsi="Times New Roman"/>
                      <w:sz w:val="21"/>
                      <w:szCs w:val="21"/>
                    </w:rPr>
                    <w:t>光催化氧化</w:t>
                  </w:r>
                  <w:r w:rsidRPr="005C58F7">
                    <w:rPr>
                      <w:rFonts w:ascii="Times New Roman" w:eastAsiaTheme="minorEastAsia" w:hAnsi="Times New Roman"/>
                      <w:sz w:val="21"/>
                      <w:szCs w:val="21"/>
                    </w:rPr>
                    <w:t>+</w:t>
                  </w:r>
                  <w:r w:rsidRPr="005C58F7">
                    <w:rPr>
                      <w:rFonts w:ascii="Times New Roman" w:eastAsiaTheme="minorEastAsia" w:hAnsi="Times New Roman"/>
                      <w:sz w:val="21"/>
                      <w:szCs w:val="21"/>
                    </w:rPr>
                    <w:t>活性炭</w:t>
                  </w:r>
                  <w:r w:rsidRPr="005C58F7">
                    <w:rPr>
                      <w:rFonts w:ascii="Times New Roman" w:eastAsiaTheme="minorEastAsia" w:hAnsi="Times New Roman"/>
                      <w:sz w:val="21"/>
                      <w:szCs w:val="21"/>
                      <w:lang w:val="zh-CN"/>
                    </w:rPr>
                    <w:t>”</w:t>
                  </w:r>
                  <w:r w:rsidRPr="005C58F7">
                    <w:rPr>
                      <w:rFonts w:ascii="Times New Roman" w:eastAsiaTheme="minorEastAsia" w:hAnsi="Times New Roman"/>
                      <w:sz w:val="21"/>
                      <w:szCs w:val="21"/>
                      <w:lang w:val="zh-CN"/>
                    </w:rPr>
                    <w:t>处理后引至</w:t>
                  </w:r>
                  <w:r w:rsidRPr="005C58F7">
                    <w:rPr>
                      <w:rFonts w:ascii="Times New Roman" w:eastAsiaTheme="minorEastAsia" w:hAnsi="Times New Roman"/>
                      <w:sz w:val="21"/>
                      <w:szCs w:val="21"/>
                      <w:lang w:val="zh-CN"/>
                    </w:rPr>
                    <w:t>15m</w:t>
                  </w:r>
                  <w:r w:rsidRPr="005C58F7">
                    <w:rPr>
                      <w:rFonts w:ascii="Times New Roman" w:eastAsiaTheme="minorEastAsia" w:hAnsi="Times New Roman"/>
                      <w:sz w:val="21"/>
                      <w:szCs w:val="21"/>
                      <w:lang w:val="zh-CN"/>
                    </w:rPr>
                    <w:t>高空排放</w:t>
                  </w:r>
                  <w:r w:rsidRPr="005C58F7">
                    <w:rPr>
                      <w:rFonts w:ascii="Times New Roman" w:eastAsiaTheme="minorEastAsia" w:hAnsi="Times New Roman"/>
                      <w:sz w:val="21"/>
                      <w:szCs w:val="21"/>
                    </w:rPr>
                    <w:t>；符合</w:t>
                  </w:r>
                </w:p>
              </w:tc>
            </w:tr>
          </w:tbl>
          <w:p w14:paraId="10C540ED" w14:textId="77777777" w:rsidR="00507FE7" w:rsidRPr="005C58F7" w:rsidRDefault="00507FE7" w:rsidP="00507FE7">
            <w:pPr>
              <w:adjustRightInd w:val="0"/>
              <w:snapToGrid w:val="0"/>
              <w:jc w:val="center"/>
              <w:rPr>
                <w:b/>
                <w:szCs w:val="21"/>
              </w:rPr>
            </w:pPr>
          </w:p>
          <w:p w14:paraId="35736F3C" w14:textId="27149EF7" w:rsidR="00507FE7" w:rsidRPr="005C58F7" w:rsidRDefault="00507FE7" w:rsidP="00507FE7">
            <w:pPr>
              <w:adjustRightInd w:val="0"/>
              <w:snapToGrid w:val="0"/>
              <w:jc w:val="center"/>
              <w:rPr>
                <w:rFonts w:eastAsiaTheme="minorEastAsia"/>
                <w:kern w:val="0"/>
                <w:sz w:val="24"/>
                <w:lang w:val="zh-CN"/>
              </w:rPr>
            </w:pPr>
            <w:r w:rsidRPr="005C58F7">
              <w:rPr>
                <w:rFonts w:hint="eastAsia"/>
                <w:b/>
                <w:szCs w:val="21"/>
              </w:rPr>
              <w:t>续</w:t>
            </w:r>
            <w:r w:rsidRPr="005C58F7">
              <w:rPr>
                <w:b/>
                <w:szCs w:val="21"/>
              </w:rPr>
              <w:t>表</w:t>
            </w:r>
            <w:r w:rsidRPr="005C58F7">
              <w:rPr>
                <w:b/>
                <w:szCs w:val="21"/>
              </w:rPr>
              <w:t>9-</w:t>
            </w:r>
            <w:r w:rsidRPr="005C58F7">
              <w:rPr>
                <w:rFonts w:hint="eastAsia"/>
                <w:b/>
                <w:szCs w:val="21"/>
              </w:rPr>
              <w:t xml:space="preserve">5  </w:t>
            </w:r>
            <w:r w:rsidRPr="005C58F7">
              <w:rPr>
                <w:rFonts w:hint="eastAsia"/>
                <w:b/>
                <w:szCs w:val="21"/>
              </w:rPr>
              <w:t>深入推进工业源</w:t>
            </w:r>
            <w:r w:rsidRPr="005C58F7">
              <w:rPr>
                <w:rFonts w:hint="eastAsia"/>
                <w:b/>
                <w:szCs w:val="21"/>
              </w:rPr>
              <w:t>VOC</w:t>
            </w:r>
            <w:r w:rsidRPr="005C58F7">
              <w:rPr>
                <w:b/>
                <w:szCs w:val="21"/>
              </w:rPr>
              <w:t>s</w:t>
            </w:r>
            <w:r w:rsidRPr="005C58F7">
              <w:rPr>
                <w:rFonts w:hint="eastAsia"/>
                <w:b/>
                <w:szCs w:val="21"/>
              </w:rPr>
              <w:t>减排</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8"/>
              <w:gridCol w:w="3849"/>
              <w:gridCol w:w="4328"/>
            </w:tblGrid>
            <w:tr w:rsidR="00507FE7" w:rsidRPr="005C58F7" w14:paraId="37574106" w14:textId="77777777" w:rsidTr="00A45DA6">
              <w:trPr>
                <w:trHeight w:val="284"/>
                <w:tblHeader/>
                <w:jc w:val="center"/>
              </w:trPr>
              <w:tc>
                <w:tcPr>
                  <w:tcW w:w="309" w:type="pct"/>
                  <w:vAlign w:val="center"/>
                </w:tcPr>
                <w:p w14:paraId="287F1608" w14:textId="77777777" w:rsidR="00507FE7" w:rsidRPr="005C58F7" w:rsidRDefault="00507FE7" w:rsidP="00507FE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序号</w:t>
                  </w:r>
                </w:p>
              </w:tc>
              <w:tc>
                <w:tcPr>
                  <w:tcW w:w="2208" w:type="pct"/>
                  <w:vAlign w:val="center"/>
                </w:tcPr>
                <w:p w14:paraId="2E7D0474" w14:textId="77777777" w:rsidR="00507FE7" w:rsidRPr="005C58F7" w:rsidRDefault="00507FE7" w:rsidP="00507FE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判断依据</w:t>
                  </w:r>
                </w:p>
              </w:tc>
              <w:tc>
                <w:tcPr>
                  <w:tcW w:w="2483" w:type="pct"/>
                  <w:vAlign w:val="center"/>
                </w:tcPr>
                <w:p w14:paraId="0D209DED" w14:textId="77777777" w:rsidR="00507FE7" w:rsidRPr="005C58F7" w:rsidRDefault="00507FE7" w:rsidP="00507FE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是否符合</w:t>
                  </w:r>
                </w:p>
              </w:tc>
            </w:tr>
            <w:tr w:rsidR="00507FE7" w:rsidRPr="005C58F7" w14:paraId="565642A2" w14:textId="77777777" w:rsidTr="004C286B">
              <w:trPr>
                <w:trHeight w:val="284"/>
                <w:tblHeader/>
                <w:jc w:val="center"/>
              </w:trPr>
              <w:tc>
                <w:tcPr>
                  <w:tcW w:w="5000" w:type="pct"/>
                  <w:gridSpan w:val="3"/>
                  <w:vAlign w:val="center"/>
                </w:tcPr>
                <w:p w14:paraId="2966584D" w14:textId="77777777" w:rsidR="00507FE7" w:rsidRPr="005C58F7" w:rsidRDefault="00507FE7" w:rsidP="00507FE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橡胶和塑料制品行业</w:t>
                  </w:r>
                </w:p>
              </w:tc>
            </w:tr>
            <w:tr w:rsidR="00507FE7" w:rsidRPr="005C58F7" w14:paraId="5F17F229" w14:textId="77777777" w:rsidTr="00A45DA6">
              <w:trPr>
                <w:trHeight w:val="284"/>
                <w:tblHeader/>
                <w:jc w:val="center"/>
              </w:trPr>
              <w:tc>
                <w:tcPr>
                  <w:tcW w:w="309" w:type="pct"/>
                  <w:vAlign w:val="center"/>
                </w:tcPr>
                <w:p w14:paraId="3A4E4116" w14:textId="77777777" w:rsidR="00507FE7" w:rsidRPr="005C58F7" w:rsidRDefault="00507FE7" w:rsidP="00507FE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11</w:t>
                  </w:r>
                </w:p>
              </w:tc>
              <w:tc>
                <w:tcPr>
                  <w:tcW w:w="2208" w:type="pct"/>
                  <w:vAlign w:val="center"/>
                </w:tcPr>
                <w:p w14:paraId="64698545" w14:textId="77777777" w:rsidR="00A45DA6" w:rsidRPr="005C58F7" w:rsidRDefault="00507FE7" w:rsidP="00507FE7">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在密炼机进、出口安装集气罩局部抽风，硫化机上方安装大围罩引风装置，打浆、浸胶、涂布工序应安装密闭集气装置，加强废气收集，有机废气收集率达到</w:t>
                  </w:r>
                  <w:r w:rsidRPr="005C58F7">
                    <w:rPr>
                      <w:rFonts w:ascii="Times New Roman" w:eastAsiaTheme="minorEastAsia" w:hAnsi="Times New Roman"/>
                      <w:sz w:val="21"/>
                      <w:szCs w:val="21"/>
                      <w:lang w:val="zh-CN"/>
                    </w:rPr>
                    <w:t>70%</w:t>
                  </w:r>
                </w:p>
                <w:p w14:paraId="6723C4DA" w14:textId="4FE02147" w:rsidR="00507FE7" w:rsidRPr="005C58F7" w:rsidRDefault="00507FE7" w:rsidP="00507FE7">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以上。</w:t>
                  </w:r>
                </w:p>
              </w:tc>
              <w:tc>
                <w:tcPr>
                  <w:tcW w:w="2483" w:type="pct"/>
                  <w:vAlign w:val="center"/>
                </w:tcPr>
                <w:p w14:paraId="6243D38F" w14:textId="23351C28" w:rsidR="00507FE7" w:rsidRPr="005C58F7" w:rsidRDefault="00507FE7" w:rsidP="00507FE7">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w:t>
                  </w:r>
                  <w:r w:rsidR="00A45DA6" w:rsidRPr="005C58F7">
                    <w:rPr>
                      <w:rFonts w:ascii="Times New Roman" w:eastAsiaTheme="minorEastAsia" w:hAnsi="Times New Roman" w:hint="eastAsia"/>
                      <w:sz w:val="21"/>
                      <w:szCs w:val="21"/>
                    </w:rPr>
                    <w:t>涉及</w:t>
                  </w:r>
                  <w:r w:rsidR="00A45DA6" w:rsidRPr="005C58F7">
                    <w:rPr>
                      <w:rFonts w:ascii="Times New Roman" w:eastAsiaTheme="minorEastAsia" w:hAnsi="Times New Roman" w:hint="eastAsia"/>
                      <w:sz w:val="21"/>
                      <w:szCs w:val="21"/>
                    </w:rPr>
                    <w:t>PP</w:t>
                  </w:r>
                  <w:r w:rsidR="00A45DA6" w:rsidRPr="005C58F7">
                    <w:rPr>
                      <w:rFonts w:ascii="Times New Roman" w:eastAsiaTheme="minorEastAsia" w:hAnsi="Times New Roman" w:hint="eastAsia"/>
                      <w:sz w:val="21"/>
                      <w:szCs w:val="21"/>
                    </w:rPr>
                    <w:t>粒子熔融挤出</w:t>
                  </w:r>
                  <w:r w:rsidRPr="005C58F7">
                    <w:rPr>
                      <w:rFonts w:ascii="Times New Roman" w:eastAsiaTheme="minorEastAsia" w:hAnsi="Times New Roman"/>
                      <w:sz w:val="21"/>
                      <w:szCs w:val="21"/>
                      <w:lang w:val="zh-CN"/>
                    </w:rPr>
                    <w:t>，不涉及</w:t>
                  </w:r>
                  <w:r w:rsidRPr="005C58F7">
                    <w:rPr>
                      <w:rFonts w:ascii="Times New Roman" w:eastAsiaTheme="minorEastAsia" w:hAnsi="Times New Roman"/>
                      <w:sz w:val="21"/>
                      <w:szCs w:val="21"/>
                    </w:rPr>
                    <w:t>；符合</w:t>
                  </w:r>
                </w:p>
              </w:tc>
            </w:tr>
            <w:tr w:rsidR="00507FE7" w:rsidRPr="005C58F7" w14:paraId="3C776338" w14:textId="77777777" w:rsidTr="00A45DA6">
              <w:trPr>
                <w:trHeight w:val="284"/>
                <w:tblHeader/>
                <w:jc w:val="center"/>
              </w:trPr>
              <w:tc>
                <w:tcPr>
                  <w:tcW w:w="309" w:type="pct"/>
                  <w:vAlign w:val="center"/>
                </w:tcPr>
                <w:p w14:paraId="34B1E73C" w14:textId="77777777" w:rsidR="00507FE7" w:rsidRPr="005C58F7" w:rsidRDefault="00507FE7" w:rsidP="00507FE7">
                  <w:pPr>
                    <w:pStyle w:val="aff3"/>
                    <w:adjustRightInd w:val="0"/>
                    <w:snapToGrid w:val="0"/>
                    <w:spacing w:line="240" w:lineRule="auto"/>
                    <w:rPr>
                      <w:rFonts w:ascii="Times New Roman" w:eastAsiaTheme="minorEastAsia" w:hAnsi="Times New Roman"/>
                      <w:sz w:val="21"/>
                      <w:szCs w:val="21"/>
                    </w:rPr>
                  </w:pPr>
                  <w:r w:rsidRPr="005C58F7">
                    <w:rPr>
                      <w:rFonts w:ascii="Times New Roman" w:eastAsiaTheme="minorEastAsia" w:hAnsi="Times New Roman"/>
                      <w:sz w:val="21"/>
                      <w:szCs w:val="21"/>
                    </w:rPr>
                    <w:t>12</w:t>
                  </w:r>
                </w:p>
              </w:tc>
              <w:tc>
                <w:tcPr>
                  <w:tcW w:w="2208" w:type="pct"/>
                  <w:vAlign w:val="center"/>
                </w:tcPr>
                <w:p w14:paraId="2800C88F" w14:textId="77777777" w:rsidR="00507FE7" w:rsidRPr="005C58F7" w:rsidRDefault="00507FE7" w:rsidP="00507FE7">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炼胶废气建设除尘、吸附浓缩与焚烧组合的治理设施，其他废气建设吸附燃烧等高效治理设施，实现达标排放。</w:t>
                  </w:r>
                </w:p>
              </w:tc>
              <w:tc>
                <w:tcPr>
                  <w:tcW w:w="2483" w:type="pct"/>
                  <w:vAlign w:val="center"/>
                </w:tcPr>
                <w:p w14:paraId="411ACEAC" w14:textId="76DEF62B" w:rsidR="00507FE7" w:rsidRPr="005C58F7" w:rsidRDefault="00507FE7" w:rsidP="00507FE7">
                  <w:pPr>
                    <w:pStyle w:val="aff3"/>
                    <w:adjustRightInd w:val="0"/>
                    <w:snapToGrid w:val="0"/>
                    <w:spacing w:line="240" w:lineRule="auto"/>
                    <w:rPr>
                      <w:rFonts w:ascii="Times New Roman" w:eastAsiaTheme="minorEastAsia" w:hAnsi="Times New Roman"/>
                      <w:sz w:val="21"/>
                      <w:szCs w:val="21"/>
                      <w:lang w:val="zh-CN"/>
                    </w:rPr>
                  </w:pPr>
                  <w:r w:rsidRPr="005C58F7">
                    <w:rPr>
                      <w:rFonts w:ascii="Times New Roman" w:eastAsiaTheme="minorEastAsia" w:hAnsi="Times New Roman"/>
                      <w:sz w:val="21"/>
                      <w:szCs w:val="21"/>
                      <w:lang w:val="zh-CN"/>
                    </w:rPr>
                    <w:t>本项目</w:t>
                  </w:r>
                  <w:r w:rsidR="00A45DA6" w:rsidRPr="005C58F7">
                    <w:rPr>
                      <w:rFonts w:ascii="Times New Roman" w:eastAsiaTheme="minorEastAsia" w:hAnsi="Times New Roman" w:hint="eastAsia"/>
                      <w:sz w:val="21"/>
                      <w:szCs w:val="21"/>
                    </w:rPr>
                    <w:t>涉及</w:t>
                  </w:r>
                  <w:r w:rsidR="00A45DA6" w:rsidRPr="005C58F7">
                    <w:rPr>
                      <w:rFonts w:ascii="Times New Roman" w:eastAsiaTheme="minorEastAsia" w:hAnsi="Times New Roman" w:hint="eastAsia"/>
                      <w:sz w:val="21"/>
                      <w:szCs w:val="21"/>
                    </w:rPr>
                    <w:t>PP</w:t>
                  </w:r>
                  <w:r w:rsidR="00A45DA6" w:rsidRPr="005C58F7">
                    <w:rPr>
                      <w:rFonts w:ascii="Times New Roman" w:eastAsiaTheme="minorEastAsia" w:hAnsi="Times New Roman" w:hint="eastAsia"/>
                      <w:sz w:val="21"/>
                      <w:szCs w:val="21"/>
                    </w:rPr>
                    <w:t>粒子熔融挤出</w:t>
                  </w:r>
                  <w:r w:rsidRPr="005C58F7">
                    <w:rPr>
                      <w:rFonts w:ascii="Times New Roman" w:eastAsiaTheme="minorEastAsia" w:hAnsi="Times New Roman"/>
                      <w:sz w:val="21"/>
                      <w:szCs w:val="21"/>
                      <w:lang w:val="zh-CN"/>
                    </w:rPr>
                    <w:t>，不涉及</w:t>
                  </w:r>
                  <w:r w:rsidRPr="005C58F7">
                    <w:rPr>
                      <w:rFonts w:ascii="Times New Roman" w:eastAsiaTheme="minorEastAsia" w:hAnsi="Times New Roman"/>
                      <w:sz w:val="21"/>
                      <w:szCs w:val="21"/>
                    </w:rPr>
                    <w:t>；符合</w:t>
                  </w:r>
                </w:p>
              </w:tc>
            </w:tr>
          </w:tbl>
          <w:p w14:paraId="4CFE23F2" w14:textId="45EA859A" w:rsidR="002E7D20" w:rsidRPr="005C58F7" w:rsidRDefault="00C16BBF" w:rsidP="00507FE7">
            <w:pPr>
              <w:adjustRightInd w:val="0"/>
              <w:snapToGrid w:val="0"/>
              <w:spacing w:line="360" w:lineRule="auto"/>
              <w:ind w:firstLineChars="200" w:firstLine="480"/>
              <w:rPr>
                <w:rFonts w:eastAsiaTheme="minorEastAsia"/>
                <w:kern w:val="0"/>
                <w:sz w:val="24"/>
                <w:lang w:val="zh-CN"/>
              </w:rPr>
            </w:pPr>
            <w:r w:rsidRPr="005C58F7">
              <w:rPr>
                <w:rFonts w:hint="eastAsia"/>
                <w:sz w:val="24"/>
              </w:rPr>
              <w:t>根据以上符合性分析，本项目</w:t>
            </w:r>
            <w:r w:rsidRPr="005C58F7">
              <w:rPr>
                <w:sz w:val="24"/>
              </w:rPr>
              <w:t>满足《关于印发《浙江省挥发性有机物深化治理与减排工作方案（</w:t>
            </w:r>
            <w:r w:rsidRPr="005C58F7">
              <w:rPr>
                <w:sz w:val="24"/>
              </w:rPr>
              <w:t>2017-2020</w:t>
            </w:r>
            <w:r w:rsidRPr="005C58F7">
              <w:rPr>
                <w:sz w:val="24"/>
              </w:rPr>
              <w:t>年）》的通知》</w:t>
            </w:r>
            <w:r w:rsidRPr="005C58F7">
              <w:rPr>
                <w:rFonts w:eastAsiaTheme="minorEastAsia"/>
                <w:kern w:val="0"/>
                <w:sz w:val="24"/>
                <w:lang w:val="zh-CN"/>
              </w:rPr>
              <w:t>中</w:t>
            </w:r>
            <w:r w:rsidRPr="005C58F7">
              <w:rPr>
                <w:rFonts w:eastAsiaTheme="minorEastAsia"/>
                <w:kern w:val="0"/>
                <w:sz w:val="24"/>
                <w:lang w:val="zh-CN"/>
              </w:rPr>
              <w:t>“</w:t>
            </w:r>
            <w:r w:rsidRPr="005C58F7">
              <w:rPr>
                <w:rFonts w:eastAsiaTheme="minorEastAsia"/>
                <w:kern w:val="0"/>
                <w:sz w:val="24"/>
                <w:lang w:val="zh-CN"/>
              </w:rPr>
              <w:t>深入推进工业源</w:t>
            </w:r>
            <w:r w:rsidRPr="005C58F7">
              <w:rPr>
                <w:rFonts w:eastAsiaTheme="minorEastAsia"/>
                <w:kern w:val="0"/>
                <w:sz w:val="24"/>
                <w:lang w:val="zh-CN"/>
              </w:rPr>
              <w:t>VOCs</w:t>
            </w:r>
            <w:r w:rsidRPr="005C58F7">
              <w:rPr>
                <w:rFonts w:eastAsiaTheme="minorEastAsia"/>
                <w:kern w:val="0"/>
                <w:sz w:val="24"/>
                <w:lang w:val="zh-CN"/>
              </w:rPr>
              <w:t>减排（橡胶和塑料制品行业</w:t>
            </w:r>
            <w:r w:rsidRPr="005C58F7">
              <w:rPr>
                <w:rFonts w:eastAsiaTheme="minorEastAsia" w:hint="eastAsia"/>
                <w:kern w:val="0"/>
                <w:sz w:val="24"/>
                <w:lang w:val="zh-CN"/>
              </w:rPr>
              <w:t>）</w:t>
            </w:r>
            <w:r w:rsidRPr="005C58F7">
              <w:rPr>
                <w:rFonts w:eastAsiaTheme="minorEastAsia"/>
                <w:kern w:val="0"/>
                <w:sz w:val="24"/>
                <w:lang w:val="zh-CN"/>
              </w:rPr>
              <w:t>”</w:t>
            </w:r>
            <w:r w:rsidRPr="005C58F7">
              <w:rPr>
                <w:rFonts w:eastAsiaTheme="minorEastAsia" w:hint="eastAsia"/>
                <w:kern w:val="0"/>
                <w:sz w:val="24"/>
                <w:lang w:val="zh-CN"/>
              </w:rPr>
              <w:t>的要求。</w:t>
            </w:r>
          </w:p>
          <w:p w14:paraId="51143591" w14:textId="1516B0DC" w:rsidR="00FF2F2A" w:rsidRPr="005C58F7" w:rsidRDefault="00FF2F2A" w:rsidP="00507FE7">
            <w:pPr>
              <w:adjustRightInd w:val="0"/>
              <w:snapToGrid w:val="0"/>
              <w:spacing w:line="360" w:lineRule="auto"/>
              <w:ind w:firstLineChars="200" w:firstLine="480"/>
              <w:rPr>
                <w:rFonts w:eastAsiaTheme="minorEastAsia"/>
                <w:kern w:val="0"/>
                <w:sz w:val="24"/>
                <w:lang w:val="zh-CN"/>
              </w:rPr>
            </w:pPr>
            <w:r w:rsidRPr="005C58F7">
              <w:rPr>
                <w:rFonts w:eastAsiaTheme="minorEastAsia" w:hint="eastAsia"/>
                <w:kern w:val="0"/>
                <w:sz w:val="24"/>
                <w:lang w:val="zh-CN"/>
              </w:rPr>
              <w:t>重点行业挥发性有机物综合治理方案符合性分析见表</w:t>
            </w:r>
            <w:r w:rsidRPr="005C58F7">
              <w:rPr>
                <w:rFonts w:eastAsiaTheme="minorEastAsia" w:hint="eastAsia"/>
                <w:kern w:val="0"/>
                <w:sz w:val="24"/>
                <w:lang w:val="zh-CN"/>
              </w:rPr>
              <w:t>9-6</w:t>
            </w:r>
            <w:r w:rsidRPr="005C58F7">
              <w:rPr>
                <w:rFonts w:eastAsiaTheme="minorEastAsia" w:hint="eastAsia"/>
                <w:kern w:val="0"/>
                <w:sz w:val="24"/>
                <w:lang w:val="zh-CN"/>
              </w:rPr>
              <w:t>。</w:t>
            </w:r>
          </w:p>
          <w:p w14:paraId="61932130" w14:textId="5B710DC9" w:rsidR="000F348F" w:rsidRPr="005C58F7" w:rsidRDefault="000F348F" w:rsidP="000F348F">
            <w:pPr>
              <w:adjustRightInd w:val="0"/>
              <w:snapToGrid w:val="0"/>
              <w:jc w:val="center"/>
              <w:rPr>
                <w:rFonts w:eastAsiaTheme="minorEastAsia"/>
                <w:kern w:val="0"/>
                <w:sz w:val="24"/>
                <w:lang w:val="zh-CN"/>
              </w:rPr>
            </w:pPr>
            <w:r w:rsidRPr="005C58F7">
              <w:rPr>
                <w:b/>
                <w:szCs w:val="21"/>
              </w:rPr>
              <w:t>表</w:t>
            </w:r>
            <w:r w:rsidRPr="005C58F7">
              <w:rPr>
                <w:b/>
                <w:szCs w:val="21"/>
              </w:rPr>
              <w:t>9-</w:t>
            </w:r>
            <w:r w:rsidRPr="005C58F7">
              <w:rPr>
                <w:rFonts w:hint="eastAsia"/>
                <w:b/>
                <w:szCs w:val="21"/>
              </w:rPr>
              <w:t xml:space="preserve">6 </w:t>
            </w:r>
            <w:r w:rsidRPr="005C58F7">
              <w:rPr>
                <w:rFonts w:hint="eastAsia"/>
                <w:b/>
                <w:szCs w:val="21"/>
              </w:rPr>
              <w:t>《重点行业挥发性有机物综合治理方案》符合性分析</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963"/>
              <w:gridCol w:w="3865"/>
              <w:gridCol w:w="1931"/>
              <w:gridCol w:w="1187"/>
            </w:tblGrid>
            <w:tr w:rsidR="000F348F" w:rsidRPr="005C58F7" w14:paraId="60AF2C35" w14:textId="77777777" w:rsidTr="00565522">
              <w:trPr>
                <w:trHeight w:val="46"/>
                <w:jc w:val="center"/>
              </w:trPr>
              <w:tc>
                <w:tcPr>
                  <w:tcW w:w="742" w:type="dxa"/>
                  <w:tcMar>
                    <w:left w:w="108" w:type="dxa"/>
                    <w:right w:w="108" w:type="dxa"/>
                  </w:tcMar>
                  <w:vAlign w:val="center"/>
                </w:tcPr>
                <w:p w14:paraId="614C5D61" w14:textId="77777777" w:rsidR="000F348F" w:rsidRPr="005C58F7" w:rsidRDefault="000F348F" w:rsidP="000F348F">
                  <w:pPr>
                    <w:widowControl/>
                    <w:adjustRightInd w:val="0"/>
                    <w:snapToGrid w:val="0"/>
                    <w:jc w:val="center"/>
                    <w:rPr>
                      <w:szCs w:val="21"/>
                    </w:rPr>
                  </w:pPr>
                  <w:r w:rsidRPr="005C58F7">
                    <w:rPr>
                      <w:b/>
                      <w:spacing w:val="6"/>
                      <w:kern w:val="0"/>
                      <w:szCs w:val="21"/>
                      <w:lang w:bidi="ar"/>
                    </w:rPr>
                    <w:t>源项</w:t>
                  </w:r>
                </w:p>
              </w:tc>
              <w:tc>
                <w:tcPr>
                  <w:tcW w:w="963" w:type="dxa"/>
                  <w:tcMar>
                    <w:left w:w="108" w:type="dxa"/>
                    <w:right w:w="108" w:type="dxa"/>
                  </w:tcMar>
                  <w:vAlign w:val="center"/>
                </w:tcPr>
                <w:p w14:paraId="49A74E9E" w14:textId="77777777" w:rsidR="000F348F" w:rsidRPr="005C58F7" w:rsidRDefault="000F348F" w:rsidP="000F348F">
                  <w:pPr>
                    <w:widowControl/>
                    <w:adjustRightInd w:val="0"/>
                    <w:snapToGrid w:val="0"/>
                    <w:jc w:val="center"/>
                    <w:rPr>
                      <w:szCs w:val="21"/>
                    </w:rPr>
                  </w:pPr>
                  <w:r w:rsidRPr="005C58F7">
                    <w:rPr>
                      <w:b/>
                      <w:spacing w:val="6"/>
                      <w:kern w:val="0"/>
                      <w:szCs w:val="21"/>
                      <w:lang w:bidi="ar"/>
                    </w:rPr>
                    <w:t>环节</w:t>
                  </w:r>
                </w:p>
              </w:tc>
              <w:tc>
                <w:tcPr>
                  <w:tcW w:w="3865" w:type="dxa"/>
                  <w:tcMar>
                    <w:left w:w="108" w:type="dxa"/>
                    <w:right w:w="108" w:type="dxa"/>
                  </w:tcMar>
                  <w:vAlign w:val="center"/>
                </w:tcPr>
                <w:p w14:paraId="327FF152" w14:textId="77777777" w:rsidR="000F348F" w:rsidRPr="005C58F7" w:rsidRDefault="000F348F" w:rsidP="000F348F">
                  <w:pPr>
                    <w:widowControl/>
                    <w:adjustRightInd w:val="0"/>
                    <w:snapToGrid w:val="0"/>
                    <w:jc w:val="center"/>
                    <w:rPr>
                      <w:szCs w:val="21"/>
                    </w:rPr>
                  </w:pPr>
                  <w:r w:rsidRPr="005C58F7">
                    <w:rPr>
                      <w:b/>
                      <w:spacing w:val="6"/>
                      <w:kern w:val="0"/>
                      <w:szCs w:val="21"/>
                      <w:lang w:bidi="ar"/>
                    </w:rPr>
                    <w:t>要点</w:t>
                  </w:r>
                </w:p>
              </w:tc>
              <w:tc>
                <w:tcPr>
                  <w:tcW w:w="1931" w:type="dxa"/>
                  <w:tcMar>
                    <w:left w:w="108" w:type="dxa"/>
                    <w:right w:w="108" w:type="dxa"/>
                  </w:tcMar>
                  <w:vAlign w:val="center"/>
                </w:tcPr>
                <w:p w14:paraId="71599C2C" w14:textId="77777777" w:rsidR="000F348F" w:rsidRPr="005C58F7" w:rsidRDefault="000F348F" w:rsidP="000F348F">
                  <w:pPr>
                    <w:widowControl/>
                    <w:adjustRightInd w:val="0"/>
                    <w:snapToGrid w:val="0"/>
                    <w:jc w:val="center"/>
                    <w:rPr>
                      <w:b/>
                      <w:spacing w:val="6"/>
                      <w:kern w:val="0"/>
                      <w:szCs w:val="21"/>
                      <w:lang w:bidi="ar"/>
                    </w:rPr>
                  </w:pPr>
                  <w:r w:rsidRPr="005C58F7">
                    <w:rPr>
                      <w:b/>
                      <w:spacing w:val="6"/>
                      <w:kern w:val="0"/>
                      <w:szCs w:val="21"/>
                      <w:lang w:bidi="ar"/>
                    </w:rPr>
                    <w:t>本项目情况</w:t>
                  </w:r>
                </w:p>
              </w:tc>
              <w:tc>
                <w:tcPr>
                  <w:tcW w:w="1187" w:type="dxa"/>
                  <w:tcMar>
                    <w:left w:w="108" w:type="dxa"/>
                    <w:right w:w="108" w:type="dxa"/>
                  </w:tcMar>
                  <w:vAlign w:val="center"/>
                </w:tcPr>
                <w:p w14:paraId="15C92578" w14:textId="77777777" w:rsidR="000F348F" w:rsidRPr="005C58F7" w:rsidRDefault="000F348F" w:rsidP="000F348F">
                  <w:pPr>
                    <w:widowControl/>
                    <w:adjustRightInd w:val="0"/>
                    <w:snapToGrid w:val="0"/>
                    <w:jc w:val="center"/>
                    <w:rPr>
                      <w:b/>
                      <w:spacing w:val="6"/>
                      <w:kern w:val="0"/>
                      <w:szCs w:val="21"/>
                      <w:lang w:bidi="ar"/>
                    </w:rPr>
                  </w:pPr>
                  <w:r w:rsidRPr="005C58F7">
                    <w:rPr>
                      <w:b/>
                      <w:spacing w:val="6"/>
                      <w:kern w:val="0"/>
                      <w:szCs w:val="21"/>
                      <w:lang w:bidi="ar"/>
                    </w:rPr>
                    <w:t>是否符合</w:t>
                  </w:r>
                </w:p>
              </w:tc>
            </w:tr>
            <w:tr w:rsidR="000F348F" w:rsidRPr="005C58F7" w14:paraId="3E1ECA6D" w14:textId="77777777" w:rsidTr="00565522">
              <w:trPr>
                <w:trHeight w:val="46"/>
                <w:jc w:val="center"/>
              </w:trPr>
              <w:tc>
                <w:tcPr>
                  <w:tcW w:w="742" w:type="dxa"/>
                  <w:vMerge w:val="restart"/>
                  <w:tcMar>
                    <w:left w:w="108" w:type="dxa"/>
                    <w:right w:w="108" w:type="dxa"/>
                  </w:tcMar>
                  <w:vAlign w:val="center"/>
                </w:tcPr>
                <w:p w14:paraId="3B3FCF43" w14:textId="77777777" w:rsidR="000F348F" w:rsidRPr="005C58F7" w:rsidRDefault="000F348F" w:rsidP="000F348F">
                  <w:pPr>
                    <w:widowControl/>
                    <w:adjustRightInd w:val="0"/>
                    <w:snapToGrid w:val="0"/>
                    <w:jc w:val="center"/>
                    <w:rPr>
                      <w:szCs w:val="21"/>
                    </w:rPr>
                  </w:pPr>
                  <w:r w:rsidRPr="005C58F7">
                    <w:rPr>
                      <w:kern w:val="0"/>
                      <w:szCs w:val="21"/>
                      <w:lang w:bidi="ar"/>
                    </w:rPr>
                    <w:t>VOCs</w:t>
                  </w:r>
                  <w:r w:rsidRPr="005C58F7">
                    <w:rPr>
                      <w:kern w:val="0"/>
                      <w:szCs w:val="21"/>
                      <w:lang w:bidi="ar"/>
                    </w:rPr>
                    <w:t>物料储存</w:t>
                  </w:r>
                </w:p>
              </w:tc>
              <w:tc>
                <w:tcPr>
                  <w:tcW w:w="963" w:type="dxa"/>
                  <w:tcMar>
                    <w:left w:w="108" w:type="dxa"/>
                    <w:right w:w="108" w:type="dxa"/>
                  </w:tcMar>
                  <w:vAlign w:val="center"/>
                </w:tcPr>
                <w:p w14:paraId="1D39D709" w14:textId="77777777" w:rsidR="000F348F" w:rsidRPr="005C58F7" w:rsidRDefault="000F348F" w:rsidP="000F348F">
                  <w:pPr>
                    <w:widowControl/>
                    <w:adjustRightInd w:val="0"/>
                    <w:snapToGrid w:val="0"/>
                    <w:rPr>
                      <w:kern w:val="0"/>
                      <w:szCs w:val="21"/>
                      <w:lang w:bidi="ar"/>
                    </w:rPr>
                  </w:pPr>
                  <w:r w:rsidRPr="005C58F7">
                    <w:rPr>
                      <w:kern w:val="0"/>
                      <w:szCs w:val="21"/>
                      <w:lang w:bidi="ar"/>
                    </w:rPr>
                    <w:t>容器、</w:t>
                  </w:r>
                </w:p>
                <w:p w14:paraId="19FF074C" w14:textId="076A89EC" w:rsidR="000F348F" w:rsidRPr="005C58F7" w:rsidRDefault="000F348F" w:rsidP="000F348F">
                  <w:pPr>
                    <w:widowControl/>
                    <w:adjustRightInd w:val="0"/>
                    <w:snapToGrid w:val="0"/>
                    <w:rPr>
                      <w:szCs w:val="21"/>
                    </w:rPr>
                  </w:pPr>
                  <w:r w:rsidRPr="005C58F7">
                    <w:rPr>
                      <w:kern w:val="0"/>
                      <w:szCs w:val="21"/>
                      <w:lang w:bidi="ar"/>
                    </w:rPr>
                    <w:t>包装袋</w:t>
                  </w:r>
                </w:p>
              </w:tc>
              <w:tc>
                <w:tcPr>
                  <w:tcW w:w="3865" w:type="dxa"/>
                  <w:tcMar>
                    <w:left w:w="108" w:type="dxa"/>
                    <w:right w:w="108" w:type="dxa"/>
                  </w:tcMar>
                  <w:vAlign w:val="center"/>
                </w:tcPr>
                <w:p w14:paraId="67C7ACCC" w14:textId="77777777" w:rsidR="000F348F" w:rsidRPr="005C58F7" w:rsidRDefault="000F348F" w:rsidP="000F348F">
                  <w:pPr>
                    <w:widowControl/>
                    <w:adjustRightInd w:val="0"/>
                    <w:snapToGrid w:val="0"/>
                    <w:jc w:val="left"/>
                    <w:rPr>
                      <w:szCs w:val="21"/>
                    </w:rPr>
                  </w:pPr>
                  <w:r w:rsidRPr="005C58F7">
                    <w:rPr>
                      <w:kern w:val="0"/>
                      <w:szCs w:val="21"/>
                      <w:lang w:bidi="ar"/>
                    </w:rPr>
                    <w:t>1.</w:t>
                  </w:r>
                  <w:r w:rsidRPr="005C58F7">
                    <w:rPr>
                      <w:kern w:val="0"/>
                      <w:szCs w:val="21"/>
                      <w:lang w:bidi="ar"/>
                    </w:rPr>
                    <w:t>容器或包装袋在非取用状态时是否加盖、封口，保持密闭；盛装过</w:t>
                  </w:r>
                  <w:r w:rsidRPr="005C58F7">
                    <w:rPr>
                      <w:kern w:val="0"/>
                      <w:szCs w:val="21"/>
                      <w:lang w:bidi="ar"/>
                    </w:rPr>
                    <w:t>VOCs</w:t>
                  </w:r>
                  <w:r w:rsidRPr="005C58F7">
                    <w:rPr>
                      <w:kern w:val="0"/>
                      <w:szCs w:val="21"/>
                      <w:lang w:bidi="ar"/>
                    </w:rPr>
                    <w:t>物料的废包装容器是否加盖密闭。</w:t>
                  </w:r>
                </w:p>
                <w:p w14:paraId="723D052B" w14:textId="77777777" w:rsidR="000F348F" w:rsidRPr="005C58F7" w:rsidRDefault="000F348F" w:rsidP="000F348F">
                  <w:pPr>
                    <w:widowControl/>
                    <w:adjustRightInd w:val="0"/>
                    <w:snapToGrid w:val="0"/>
                    <w:jc w:val="left"/>
                    <w:rPr>
                      <w:szCs w:val="21"/>
                    </w:rPr>
                  </w:pPr>
                  <w:r w:rsidRPr="005C58F7">
                    <w:rPr>
                      <w:kern w:val="0"/>
                      <w:szCs w:val="21"/>
                      <w:lang w:bidi="ar"/>
                    </w:rPr>
                    <w:t>2.</w:t>
                  </w:r>
                  <w:r w:rsidRPr="005C58F7">
                    <w:rPr>
                      <w:kern w:val="0"/>
                      <w:szCs w:val="21"/>
                      <w:lang w:bidi="ar"/>
                    </w:rPr>
                    <w:t>容器或包装袋是否存放于室内，或存放于设置有雨棚、遮阳和防渗设施的专用场地。</w:t>
                  </w:r>
                </w:p>
              </w:tc>
              <w:tc>
                <w:tcPr>
                  <w:tcW w:w="1931" w:type="dxa"/>
                  <w:tcMar>
                    <w:left w:w="108" w:type="dxa"/>
                    <w:right w:w="108" w:type="dxa"/>
                  </w:tcMar>
                  <w:vAlign w:val="center"/>
                </w:tcPr>
                <w:p w14:paraId="29FC3484" w14:textId="6D130A6C" w:rsidR="000F348F" w:rsidRPr="005C58F7" w:rsidRDefault="000F348F" w:rsidP="000F348F">
                  <w:pPr>
                    <w:widowControl/>
                    <w:adjustRightInd w:val="0"/>
                    <w:snapToGrid w:val="0"/>
                    <w:jc w:val="left"/>
                    <w:rPr>
                      <w:kern w:val="0"/>
                      <w:szCs w:val="21"/>
                      <w:lang w:bidi="ar"/>
                    </w:rPr>
                  </w:pPr>
                  <w:r w:rsidRPr="005C58F7">
                    <w:rPr>
                      <w:rFonts w:hint="eastAsia"/>
                      <w:kern w:val="0"/>
                      <w:szCs w:val="21"/>
                      <w:lang w:bidi="ar"/>
                    </w:rPr>
                    <w:t>本项目</w:t>
                  </w:r>
                  <w:r w:rsidRPr="005C58F7">
                    <w:rPr>
                      <w:rFonts w:hint="eastAsia"/>
                      <w:kern w:val="0"/>
                      <w:szCs w:val="21"/>
                      <w:lang w:bidi="ar"/>
                    </w:rPr>
                    <w:t>PP</w:t>
                  </w:r>
                  <w:r w:rsidRPr="005C58F7">
                    <w:rPr>
                      <w:rFonts w:hint="eastAsia"/>
                      <w:kern w:val="0"/>
                      <w:szCs w:val="21"/>
                      <w:lang w:bidi="ar"/>
                    </w:rPr>
                    <w:t>粒子</w:t>
                  </w:r>
                  <w:r w:rsidR="00DA7FF6" w:rsidRPr="005C58F7">
                    <w:rPr>
                      <w:rFonts w:hint="eastAsia"/>
                      <w:kern w:val="0"/>
                      <w:szCs w:val="21"/>
                      <w:lang w:bidi="ar"/>
                    </w:rPr>
                    <w:t>在非取用状态时保持</w:t>
                  </w:r>
                  <w:r w:rsidRPr="005C58F7">
                    <w:rPr>
                      <w:rFonts w:hint="eastAsia"/>
                      <w:kern w:val="0"/>
                      <w:szCs w:val="21"/>
                      <w:lang w:bidi="ar"/>
                    </w:rPr>
                    <w:t>密封贮存，存放于室内</w:t>
                  </w:r>
                </w:p>
              </w:tc>
              <w:tc>
                <w:tcPr>
                  <w:tcW w:w="1187" w:type="dxa"/>
                  <w:tcMar>
                    <w:left w:w="108" w:type="dxa"/>
                    <w:right w:w="108" w:type="dxa"/>
                  </w:tcMar>
                  <w:vAlign w:val="center"/>
                </w:tcPr>
                <w:p w14:paraId="4B776306" w14:textId="6FF4D89F" w:rsidR="000F348F" w:rsidRPr="005C58F7" w:rsidRDefault="000F348F" w:rsidP="00BA1EA3">
                  <w:pPr>
                    <w:widowControl/>
                    <w:adjustRightInd w:val="0"/>
                    <w:snapToGrid w:val="0"/>
                    <w:jc w:val="center"/>
                    <w:rPr>
                      <w:kern w:val="0"/>
                      <w:szCs w:val="21"/>
                      <w:lang w:bidi="ar"/>
                    </w:rPr>
                  </w:pPr>
                  <w:r w:rsidRPr="005C58F7">
                    <w:rPr>
                      <w:rFonts w:hint="eastAsia"/>
                      <w:kern w:val="0"/>
                      <w:szCs w:val="21"/>
                      <w:lang w:bidi="ar"/>
                    </w:rPr>
                    <w:t>符合</w:t>
                  </w:r>
                </w:p>
              </w:tc>
            </w:tr>
            <w:tr w:rsidR="000F348F" w:rsidRPr="005C58F7" w14:paraId="4B2F47F1" w14:textId="77777777" w:rsidTr="00565522">
              <w:trPr>
                <w:trHeight w:val="46"/>
                <w:jc w:val="center"/>
              </w:trPr>
              <w:tc>
                <w:tcPr>
                  <w:tcW w:w="742" w:type="dxa"/>
                  <w:vMerge/>
                  <w:tcMar>
                    <w:left w:w="108" w:type="dxa"/>
                    <w:right w:w="108" w:type="dxa"/>
                  </w:tcMar>
                  <w:vAlign w:val="center"/>
                </w:tcPr>
                <w:p w14:paraId="3E488AFE" w14:textId="77777777" w:rsidR="000F348F" w:rsidRPr="005C58F7" w:rsidRDefault="000F348F" w:rsidP="000F348F">
                  <w:pPr>
                    <w:adjustRightInd w:val="0"/>
                    <w:snapToGrid w:val="0"/>
                    <w:rPr>
                      <w:szCs w:val="21"/>
                    </w:rPr>
                  </w:pPr>
                </w:p>
              </w:tc>
              <w:tc>
                <w:tcPr>
                  <w:tcW w:w="963" w:type="dxa"/>
                  <w:vMerge w:val="restart"/>
                  <w:tcMar>
                    <w:left w:w="108" w:type="dxa"/>
                    <w:right w:w="108" w:type="dxa"/>
                  </w:tcMar>
                  <w:vAlign w:val="center"/>
                </w:tcPr>
                <w:p w14:paraId="0009127C" w14:textId="77777777" w:rsidR="000F348F" w:rsidRPr="005C58F7" w:rsidRDefault="000F348F" w:rsidP="000F348F">
                  <w:pPr>
                    <w:widowControl/>
                    <w:adjustRightInd w:val="0"/>
                    <w:snapToGrid w:val="0"/>
                    <w:jc w:val="center"/>
                    <w:rPr>
                      <w:szCs w:val="21"/>
                    </w:rPr>
                  </w:pPr>
                  <w:r w:rsidRPr="005C58F7">
                    <w:rPr>
                      <w:kern w:val="0"/>
                      <w:szCs w:val="21"/>
                      <w:lang w:bidi="ar"/>
                    </w:rPr>
                    <w:t>挥发性有机液体储罐</w:t>
                  </w:r>
                </w:p>
              </w:tc>
              <w:tc>
                <w:tcPr>
                  <w:tcW w:w="3865" w:type="dxa"/>
                  <w:tcMar>
                    <w:left w:w="108" w:type="dxa"/>
                    <w:right w:w="108" w:type="dxa"/>
                  </w:tcMar>
                  <w:vAlign w:val="center"/>
                </w:tcPr>
                <w:p w14:paraId="7716DB36" w14:textId="77777777" w:rsidR="000F348F" w:rsidRPr="005C58F7" w:rsidRDefault="000F348F" w:rsidP="000F348F">
                  <w:pPr>
                    <w:widowControl/>
                    <w:adjustRightInd w:val="0"/>
                    <w:snapToGrid w:val="0"/>
                    <w:jc w:val="left"/>
                    <w:rPr>
                      <w:szCs w:val="21"/>
                    </w:rPr>
                  </w:pPr>
                  <w:r w:rsidRPr="005C58F7">
                    <w:rPr>
                      <w:kern w:val="0"/>
                      <w:szCs w:val="21"/>
                      <w:lang w:bidi="ar"/>
                    </w:rPr>
                    <w:t>3.</w:t>
                  </w:r>
                  <w:r w:rsidRPr="005C58F7">
                    <w:rPr>
                      <w:kern w:val="0"/>
                      <w:szCs w:val="21"/>
                      <w:lang w:bidi="ar"/>
                    </w:rPr>
                    <w:t>储罐类型与储存物料真实蒸气压、容积等是否匹配，是否存在破损、孔洞、缝隙等问题。</w:t>
                  </w:r>
                </w:p>
              </w:tc>
              <w:tc>
                <w:tcPr>
                  <w:tcW w:w="1931" w:type="dxa"/>
                  <w:tcMar>
                    <w:left w:w="108" w:type="dxa"/>
                    <w:right w:w="108" w:type="dxa"/>
                  </w:tcMar>
                  <w:vAlign w:val="center"/>
                </w:tcPr>
                <w:p w14:paraId="42E4A15A" w14:textId="761C593D" w:rsidR="000F348F" w:rsidRPr="005C58F7" w:rsidRDefault="000F348F" w:rsidP="000F348F">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580ECF30" w14:textId="67014098" w:rsidR="000F348F" w:rsidRPr="005C58F7" w:rsidRDefault="000F348F" w:rsidP="00BA1EA3">
                  <w:pPr>
                    <w:widowControl/>
                    <w:adjustRightInd w:val="0"/>
                    <w:snapToGrid w:val="0"/>
                    <w:jc w:val="center"/>
                    <w:rPr>
                      <w:kern w:val="0"/>
                      <w:szCs w:val="21"/>
                      <w:lang w:bidi="ar"/>
                    </w:rPr>
                  </w:pPr>
                  <w:r w:rsidRPr="005C58F7">
                    <w:rPr>
                      <w:rFonts w:hint="eastAsia"/>
                      <w:kern w:val="0"/>
                      <w:szCs w:val="21"/>
                      <w:lang w:bidi="ar"/>
                    </w:rPr>
                    <w:t>符合</w:t>
                  </w:r>
                </w:p>
              </w:tc>
            </w:tr>
            <w:tr w:rsidR="000F348F" w:rsidRPr="005C58F7" w14:paraId="18DE92B4" w14:textId="77777777" w:rsidTr="00565522">
              <w:trPr>
                <w:trHeight w:val="90"/>
                <w:jc w:val="center"/>
              </w:trPr>
              <w:tc>
                <w:tcPr>
                  <w:tcW w:w="742" w:type="dxa"/>
                  <w:vMerge/>
                  <w:tcMar>
                    <w:left w:w="108" w:type="dxa"/>
                    <w:right w:w="108" w:type="dxa"/>
                  </w:tcMar>
                  <w:vAlign w:val="center"/>
                </w:tcPr>
                <w:p w14:paraId="6FE7CAC7" w14:textId="77777777" w:rsidR="000F348F" w:rsidRPr="005C58F7" w:rsidRDefault="000F348F" w:rsidP="000F348F">
                  <w:pPr>
                    <w:adjustRightInd w:val="0"/>
                    <w:snapToGrid w:val="0"/>
                    <w:rPr>
                      <w:szCs w:val="21"/>
                    </w:rPr>
                  </w:pPr>
                </w:p>
              </w:tc>
              <w:tc>
                <w:tcPr>
                  <w:tcW w:w="963" w:type="dxa"/>
                  <w:vMerge/>
                  <w:tcMar>
                    <w:left w:w="108" w:type="dxa"/>
                    <w:right w:w="108" w:type="dxa"/>
                  </w:tcMar>
                  <w:vAlign w:val="center"/>
                </w:tcPr>
                <w:p w14:paraId="2A5B3984" w14:textId="77777777" w:rsidR="000F348F" w:rsidRPr="005C58F7" w:rsidRDefault="000F348F" w:rsidP="000F348F">
                  <w:pPr>
                    <w:adjustRightInd w:val="0"/>
                    <w:snapToGrid w:val="0"/>
                    <w:rPr>
                      <w:szCs w:val="21"/>
                    </w:rPr>
                  </w:pPr>
                </w:p>
              </w:tc>
              <w:tc>
                <w:tcPr>
                  <w:tcW w:w="3865" w:type="dxa"/>
                  <w:tcMar>
                    <w:left w:w="108" w:type="dxa"/>
                    <w:right w:w="108" w:type="dxa"/>
                  </w:tcMar>
                  <w:vAlign w:val="center"/>
                </w:tcPr>
                <w:p w14:paraId="08BA554C" w14:textId="77777777" w:rsidR="000F348F" w:rsidRPr="005C58F7" w:rsidRDefault="000F348F" w:rsidP="000F348F">
                  <w:pPr>
                    <w:widowControl/>
                    <w:adjustRightInd w:val="0"/>
                    <w:snapToGrid w:val="0"/>
                    <w:jc w:val="left"/>
                    <w:rPr>
                      <w:szCs w:val="21"/>
                    </w:rPr>
                  </w:pPr>
                  <w:r w:rsidRPr="005C58F7">
                    <w:rPr>
                      <w:kern w:val="0"/>
                      <w:szCs w:val="21"/>
                      <w:lang w:bidi="ar"/>
                    </w:rPr>
                    <w:t>4.</w:t>
                  </w:r>
                  <w:r w:rsidRPr="005C58F7">
                    <w:rPr>
                      <w:kern w:val="0"/>
                      <w:szCs w:val="21"/>
                      <w:lang w:bidi="ar"/>
                    </w:rPr>
                    <w:t>内浮顶罐的边缘密封是否采用浸液式、机械式鞋形等高效密封方式。</w:t>
                  </w:r>
                </w:p>
                <w:p w14:paraId="6F66FE00" w14:textId="77777777" w:rsidR="000F348F" w:rsidRPr="005C58F7" w:rsidRDefault="000F348F" w:rsidP="000F348F">
                  <w:pPr>
                    <w:widowControl/>
                    <w:adjustRightInd w:val="0"/>
                    <w:snapToGrid w:val="0"/>
                    <w:jc w:val="left"/>
                    <w:rPr>
                      <w:szCs w:val="21"/>
                    </w:rPr>
                  </w:pPr>
                  <w:r w:rsidRPr="005C58F7">
                    <w:rPr>
                      <w:kern w:val="0"/>
                      <w:szCs w:val="21"/>
                      <w:lang w:bidi="ar"/>
                    </w:rPr>
                    <w:t>5.</w:t>
                  </w:r>
                  <w:r w:rsidRPr="005C58F7">
                    <w:rPr>
                      <w:kern w:val="0"/>
                      <w:szCs w:val="21"/>
                      <w:lang w:bidi="ar"/>
                    </w:rPr>
                    <w:t>外浮顶罐是否采用双重密封，且一次密封为浸液式、机械式鞋形等高效密封方式。</w:t>
                  </w:r>
                </w:p>
                <w:p w14:paraId="5D2B4B72" w14:textId="77777777" w:rsidR="000F348F" w:rsidRPr="005C58F7" w:rsidRDefault="000F348F" w:rsidP="000F348F">
                  <w:pPr>
                    <w:widowControl/>
                    <w:adjustRightInd w:val="0"/>
                    <w:snapToGrid w:val="0"/>
                    <w:jc w:val="left"/>
                    <w:rPr>
                      <w:szCs w:val="21"/>
                    </w:rPr>
                  </w:pPr>
                  <w:r w:rsidRPr="005C58F7">
                    <w:rPr>
                      <w:kern w:val="0"/>
                      <w:szCs w:val="21"/>
                      <w:lang w:bidi="ar"/>
                    </w:rPr>
                    <w:t>6.</w:t>
                  </w:r>
                  <w:r w:rsidRPr="005C58F7">
                    <w:rPr>
                      <w:kern w:val="0"/>
                      <w:szCs w:val="21"/>
                      <w:lang w:bidi="ar"/>
                    </w:rPr>
                    <w:t>浮顶罐浮盘附件开口（孔）是否密闭（采样、计量、例行检查、维护和其他正常活动除外）。</w:t>
                  </w:r>
                </w:p>
              </w:tc>
              <w:tc>
                <w:tcPr>
                  <w:tcW w:w="1931" w:type="dxa"/>
                  <w:tcMar>
                    <w:left w:w="108" w:type="dxa"/>
                    <w:right w:w="108" w:type="dxa"/>
                  </w:tcMar>
                  <w:vAlign w:val="center"/>
                </w:tcPr>
                <w:p w14:paraId="60FA4195" w14:textId="389860C9" w:rsidR="000F348F" w:rsidRPr="005C58F7" w:rsidRDefault="000F348F" w:rsidP="000F348F">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7BB2E3EA" w14:textId="2BA14BD8" w:rsidR="000F348F" w:rsidRPr="005C58F7" w:rsidRDefault="000F348F" w:rsidP="00BA1EA3">
                  <w:pPr>
                    <w:widowControl/>
                    <w:adjustRightInd w:val="0"/>
                    <w:snapToGrid w:val="0"/>
                    <w:jc w:val="center"/>
                    <w:rPr>
                      <w:kern w:val="0"/>
                      <w:szCs w:val="21"/>
                      <w:lang w:bidi="ar"/>
                    </w:rPr>
                  </w:pPr>
                  <w:r w:rsidRPr="005C58F7">
                    <w:rPr>
                      <w:rFonts w:hint="eastAsia"/>
                      <w:kern w:val="0"/>
                      <w:szCs w:val="21"/>
                      <w:lang w:bidi="ar"/>
                    </w:rPr>
                    <w:t>符合</w:t>
                  </w:r>
                </w:p>
              </w:tc>
            </w:tr>
            <w:tr w:rsidR="000F348F" w:rsidRPr="005C58F7" w14:paraId="578F5701" w14:textId="77777777" w:rsidTr="00565522">
              <w:trPr>
                <w:trHeight w:val="46"/>
                <w:jc w:val="center"/>
              </w:trPr>
              <w:tc>
                <w:tcPr>
                  <w:tcW w:w="742" w:type="dxa"/>
                  <w:vMerge/>
                  <w:tcMar>
                    <w:left w:w="108" w:type="dxa"/>
                    <w:right w:w="108" w:type="dxa"/>
                  </w:tcMar>
                  <w:vAlign w:val="center"/>
                </w:tcPr>
                <w:p w14:paraId="2DAEBF43" w14:textId="77777777" w:rsidR="000F348F" w:rsidRPr="005C58F7" w:rsidRDefault="000F348F" w:rsidP="000F348F">
                  <w:pPr>
                    <w:adjustRightInd w:val="0"/>
                    <w:snapToGrid w:val="0"/>
                    <w:rPr>
                      <w:szCs w:val="21"/>
                    </w:rPr>
                  </w:pPr>
                </w:p>
              </w:tc>
              <w:tc>
                <w:tcPr>
                  <w:tcW w:w="963" w:type="dxa"/>
                  <w:vMerge/>
                  <w:tcMar>
                    <w:left w:w="108" w:type="dxa"/>
                    <w:right w:w="108" w:type="dxa"/>
                  </w:tcMar>
                  <w:vAlign w:val="center"/>
                </w:tcPr>
                <w:p w14:paraId="23EC25D6" w14:textId="77777777" w:rsidR="000F348F" w:rsidRPr="005C58F7" w:rsidRDefault="000F348F" w:rsidP="000F348F">
                  <w:pPr>
                    <w:adjustRightInd w:val="0"/>
                    <w:snapToGrid w:val="0"/>
                    <w:rPr>
                      <w:szCs w:val="21"/>
                    </w:rPr>
                  </w:pPr>
                </w:p>
              </w:tc>
              <w:tc>
                <w:tcPr>
                  <w:tcW w:w="3865" w:type="dxa"/>
                  <w:tcMar>
                    <w:left w:w="108" w:type="dxa"/>
                    <w:right w:w="108" w:type="dxa"/>
                  </w:tcMar>
                  <w:vAlign w:val="center"/>
                </w:tcPr>
                <w:p w14:paraId="35745AEF" w14:textId="77777777" w:rsidR="000F348F" w:rsidRPr="005C58F7" w:rsidRDefault="000F348F" w:rsidP="000F348F">
                  <w:pPr>
                    <w:widowControl/>
                    <w:adjustRightInd w:val="0"/>
                    <w:snapToGrid w:val="0"/>
                    <w:jc w:val="left"/>
                    <w:rPr>
                      <w:szCs w:val="21"/>
                    </w:rPr>
                  </w:pPr>
                  <w:r w:rsidRPr="005C58F7">
                    <w:rPr>
                      <w:kern w:val="0"/>
                      <w:szCs w:val="21"/>
                      <w:lang w:bidi="ar"/>
                    </w:rPr>
                    <w:t>7.</w:t>
                  </w:r>
                  <w:r w:rsidRPr="005C58F7">
                    <w:rPr>
                      <w:kern w:val="0"/>
                      <w:szCs w:val="21"/>
                      <w:lang w:bidi="ar"/>
                    </w:rPr>
                    <w:t>固定顶罐是否配有</w:t>
                  </w:r>
                  <w:r w:rsidRPr="005C58F7">
                    <w:rPr>
                      <w:kern w:val="0"/>
                      <w:szCs w:val="21"/>
                      <w:lang w:bidi="ar"/>
                    </w:rPr>
                    <w:t>VOCs</w:t>
                  </w:r>
                  <w:r w:rsidRPr="005C58F7">
                    <w:rPr>
                      <w:kern w:val="0"/>
                      <w:szCs w:val="21"/>
                      <w:lang w:bidi="ar"/>
                    </w:rPr>
                    <w:t>处理设施或气相平衡系统。</w:t>
                  </w:r>
                </w:p>
                <w:p w14:paraId="4BD154A5" w14:textId="77777777" w:rsidR="000F348F" w:rsidRPr="005C58F7" w:rsidRDefault="000F348F" w:rsidP="000F348F">
                  <w:pPr>
                    <w:widowControl/>
                    <w:adjustRightInd w:val="0"/>
                    <w:snapToGrid w:val="0"/>
                    <w:jc w:val="left"/>
                    <w:rPr>
                      <w:szCs w:val="21"/>
                    </w:rPr>
                  </w:pPr>
                  <w:r w:rsidRPr="005C58F7">
                    <w:rPr>
                      <w:kern w:val="0"/>
                      <w:szCs w:val="21"/>
                      <w:lang w:bidi="ar"/>
                    </w:rPr>
                    <w:t>8.</w:t>
                  </w:r>
                  <w:r w:rsidRPr="005C58F7">
                    <w:rPr>
                      <w:kern w:val="0"/>
                      <w:szCs w:val="21"/>
                      <w:lang w:bidi="ar"/>
                    </w:rPr>
                    <w:t>呼吸阀的定压是否符合设定要求。</w:t>
                  </w:r>
                </w:p>
                <w:p w14:paraId="38A92545" w14:textId="77777777" w:rsidR="000F348F" w:rsidRPr="005C58F7" w:rsidRDefault="000F348F" w:rsidP="000F348F">
                  <w:pPr>
                    <w:widowControl/>
                    <w:adjustRightInd w:val="0"/>
                    <w:snapToGrid w:val="0"/>
                    <w:jc w:val="left"/>
                    <w:rPr>
                      <w:szCs w:val="21"/>
                    </w:rPr>
                  </w:pPr>
                  <w:r w:rsidRPr="005C58F7">
                    <w:rPr>
                      <w:kern w:val="0"/>
                      <w:szCs w:val="21"/>
                      <w:lang w:bidi="ar"/>
                    </w:rPr>
                    <w:t>9.</w:t>
                  </w:r>
                  <w:r w:rsidRPr="005C58F7">
                    <w:rPr>
                      <w:kern w:val="0"/>
                      <w:szCs w:val="21"/>
                      <w:lang w:bidi="ar"/>
                    </w:rPr>
                    <w:t>固定顶罐的附件开口（孔）是否密闭（采样、计量、例行检查、维护和其他正常活动除外）。</w:t>
                  </w:r>
                </w:p>
              </w:tc>
              <w:tc>
                <w:tcPr>
                  <w:tcW w:w="1931" w:type="dxa"/>
                  <w:tcMar>
                    <w:left w:w="108" w:type="dxa"/>
                    <w:right w:w="108" w:type="dxa"/>
                  </w:tcMar>
                  <w:vAlign w:val="center"/>
                </w:tcPr>
                <w:p w14:paraId="4C078E0D" w14:textId="48C5E0F3" w:rsidR="000F348F" w:rsidRPr="005C58F7" w:rsidRDefault="000F348F" w:rsidP="000F348F">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58E15539" w14:textId="2B5EA63F" w:rsidR="000F348F" w:rsidRPr="005C58F7" w:rsidRDefault="000F348F" w:rsidP="00BA1EA3">
                  <w:pPr>
                    <w:widowControl/>
                    <w:adjustRightInd w:val="0"/>
                    <w:snapToGrid w:val="0"/>
                    <w:jc w:val="center"/>
                    <w:rPr>
                      <w:kern w:val="0"/>
                      <w:szCs w:val="21"/>
                      <w:lang w:bidi="ar"/>
                    </w:rPr>
                  </w:pPr>
                  <w:r w:rsidRPr="005C58F7">
                    <w:rPr>
                      <w:rFonts w:hint="eastAsia"/>
                      <w:kern w:val="0"/>
                      <w:szCs w:val="21"/>
                      <w:lang w:bidi="ar"/>
                    </w:rPr>
                    <w:t>符合</w:t>
                  </w:r>
                </w:p>
              </w:tc>
            </w:tr>
            <w:tr w:rsidR="000F348F" w:rsidRPr="005C58F7" w14:paraId="426B78F9" w14:textId="77777777" w:rsidTr="00565522">
              <w:trPr>
                <w:trHeight w:val="46"/>
                <w:jc w:val="center"/>
              </w:trPr>
              <w:tc>
                <w:tcPr>
                  <w:tcW w:w="742" w:type="dxa"/>
                  <w:vMerge/>
                  <w:tcMar>
                    <w:left w:w="108" w:type="dxa"/>
                    <w:right w:w="108" w:type="dxa"/>
                  </w:tcMar>
                  <w:vAlign w:val="center"/>
                </w:tcPr>
                <w:p w14:paraId="31099F66" w14:textId="77777777" w:rsidR="000F348F" w:rsidRPr="005C58F7" w:rsidRDefault="000F348F" w:rsidP="000F348F">
                  <w:pPr>
                    <w:adjustRightInd w:val="0"/>
                    <w:snapToGrid w:val="0"/>
                    <w:rPr>
                      <w:szCs w:val="21"/>
                    </w:rPr>
                  </w:pPr>
                </w:p>
              </w:tc>
              <w:tc>
                <w:tcPr>
                  <w:tcW w:w="963" w:type="dxa"/>
                  <w:tcMar>
                    <w:left w:w="108" w:type="dxa"/>
                    <w:right w:w="108" w:type="dxa"/>
                  </w:tcMar>
                  <w:vAlign w:val="center"/>
                </w:tcPr>
                <w:p w14:paraId="07F6B670" w14:textId="77777777" w:rsidR="000F348F" w:rsidRPr="005C58F7" w:rsidRDefault="000F348F" w:rsidP="000F348F">
                  <w:pPr>
                    <w:widowControl/>
                    <w:adjustRightInd w:val="0"/>
                    <w:snapToGrid w:val="0"/>
                    <w:rPr>
                      <w:kern w:val="0"/>
                      <w:szCs w:val="21"/>
                      <w:lang w:bidi="ar"/>
                    </w:rPr>
                  </w:pPr>
                  <w:r w:rsidRPr="005C58F7">
                    <w:rPr>
                      <w:kern w:val="0"/>
                      <w:szCs w:val="21"/>
                      <w:lang w:bidi="ar"/>
                    </w:rPr>
                    <w:t>储库、</w:t>
                  </w:r>
                </w:p>
                <w:p w14:paraId="5934E452" w14:textId="691C9115" w:rsidR="000F348F" w:rsidRPr="005C58F7" w:rsidRDefault="000F348F" w:rsidP="000F348F">
                  <w:pPr>
                    <w:widowControl/>
                    <w:adjustRightInd w:val="0"/>
                    <w:snapToGrid w:val="0"/>
                    <w:rPr>
                      <w:szCs w:val="21"/>
                    </w:rPr>
                  </w:pPr>
                  <w:r w:rsidRPr="005C58F7">
                    <w:rPr>
                      <w:kern w:val="0"/>
                      <w:szCs w:val="21"/>
                      <w:lang w:bidi="ar"/>
                    </w:rPr>
                    <w:t>料仓</w:t>
                  </w:r>
                </w:p>
              </w:tc>
              <w:tc>
                <w:tcPr>
                  <w:tcW w:w="3865" w:type="dxa"/>
                  <w:tcMar>
                    <w:left w:w="108" w:type="dxa"/>
                    <w:right w:w="108" w:type="dxa"/>
                  </w:tcMar>
                  <w:vAlign w:val="center"/>
                </w:tcPr>
                <w:p w14:paraId="5D27F694" w14:textId="77777777" w:rsidR="000F348F" w:rsidRPr="005C58F7" w:rsidRDefault="000F348F" w:rsidP="000F348F">
                  <w:pPr>
                    <w:widowControl/>
                    <w:adjustRightInd w:val="0"/>
                    <w:snapToGrid w:val="0"/>
                    <w:jc w:val="left"/>
                    <w:rPr>
                      <w:szCs w:val="21"/>
                    </w:rPr>
                  </w:pPr>
                  <w:r w:rsidRPr="005C58F7">
                    <w:rPr>
                      <w:kern w:val="0"/>
                      <w:szCs w:val="21"/>
                      <w:lang w:bidi="ar"/>
                    </w:rPr>
                    <w:t>10.</w:t>
                  </w:r>
                  <w:r w:rsidRPr="005C58F7">
                    <w:rPr>
                      <w:kern w:val="0"/>
                      <w:szCs w:val="21"/>
                      <w:lang w:bidi="ar"/>
                    </w:rPr>
                    <w:t>围护结构是否完整，与周围空间完全阻隔。</w:t>
                  </w:r>
                </w:p>
                <w:p w14:paraId="612B6EF8" w14:textId="77777777" w:rsidR="000F348F" w:rsidRPr="005C58F7" w:rsidRDefault="000F348F" w:rsidP="000F348F">
                  <w:pPr>
                    <w:widowControl/>
                    <w:adjustRightInd w:val="0"/>
                    <w:snapToGrid w:val="0"/>
                    <w:jc w:val="left"/>
                    <w:rPr>
                      <w:szCs w:val="21"/>
                    </w:rPr>
                  </w:pPr>
                  <w:r w:rsidRPr="005C58F7">
                    <w:rPr>
                      <w:kern w:val="0"/>
                      <w:szCs w:val="21"/>
                      <w:lang w:bidi="ar"/>
                    </w:rPr>
                    <w:t>11.</w:t>
                  </w:r>
                  <w:r w:rsidRPr="005C58F7">
                    <w:rPr>
                      <w:kern w:val="0"/>
                      <w:szCs w:val="21"/>
                      <w:lang w:bidi="ar"/>
                    </w:rPr>
                    <w:t>门窗及其他开口（孔）部位是否关闭（人员、车辆、设备、物料进出时，以及依法设立的排气筒、通风口除外）。</w:t>
                  </w:r>
                </w:p>
              </w:tc>
              <w:tc>
                <w:tcPr>
                  <w:tcW w:w="1931" w:type="dxa"/>
                  <w:tcMar>
                    <w:left w:w="108" w:type="dxa"/>
                    <w:right w:w="108" w:type="dxa"/>
                  </w:tcMar>
                  <w:vAlign w:val="center"/>
                </w:tcPr>
                <w:p w14:paraId="5A4D0CD0" w14:textId="1EF9D22F" w:rsidR="000F348F" w:rsidRPr="005C58F7" w:rsidRDefault="00DA7FF6" w:rsidP="000F348F">
                  <w:pPr>
                    <w:widowControl/>
                    <w:adjustRightInd w:val="0"/>
                    <w:snapToGrid w:val="0"/>
                    <w:jc w:val="left"/>
                    <w:rPr>
                      <w:kern w:val="0"/>
                      <w:szCs w:val="21"/>
                      <w:lang w:bidi="ar"/>
                    </w:rPr>
                  </w:pPr>
                  <w:r w:rsidRPr="005C58F7">
                    <w:rPr>
                      <w:rFonts w:hint="eastAsia"/>
                      <w:kern w:val="0"/>
                      <w:szCs w:val="21"/>
                      <w:lang w:bidi="ar"/>
                    </w:rPr>
                    <w:t>本项目物料仓库门窗平时保持关闭</w:t>
                  </w:r>
                </w:p>
              </w:tc>
              <w:tc>
                <w:tcPr>
                  <w:tcW w:w="1187" w:type="dxa"/>
                  <w:tcMar>
                    <w:left w:w="108" w:type="dxa"/>
                    <w:right w:w="108" w:type="dxa"/>
                  </w:tcMar>
                  <w:vAlign w:val="center"/>
                </w:tcPr>
                <w:p w14:paraId="58F176E8" w14:textId="7B3CB489" w:rsidR="000F348F" w:rsidRPr="005C58F7" w:rsidRDefault="000F348F" w:rsidP="00BA1EA3">
                  <w:pPr>
                    <w:widowControl/>
                    <w:adjustRightInd w:val="0"/>
                    <w:snapToGrid w:val="0"/>
                    <w:jc w:val="center"/>
                    <w:rPr>
                      <w:kern w:val="0"/>
                      <w:szCs w:val="21"/>
                      <w:lang w:bidi="ar"/>
                    </w:rPr>
                  </w:pPr>
                  <w:r w:rsidRPr="005C58F7">
                    <w:rPr>
                      <w:rFonts w:hint="eastAsia"/>
                      <w:kern w:val="0"/>
                      <w:szCs w:val="21"/>
                      <w:lang w:bidi="ar"/>
                    </w:rPr>
                    <w:t>符合</w:t>
                  </w:r>
                </w:p>
              </w:tc>
            </w:tr>
          </w:tbl>
          <w:p w14:paraId="5E0FE2E5" w14:textId="77777777" w:rsidR="002B3460" w:rsidRPr="005C58F7" w:rsidRDefault="002B3460" w:rsidP="002B3460">
            <w:pPr>
              <w:adjustRightInd w:val="0"/>
              <w:snapToGrid w:val="0"/>
              <w:jc w:val="center"/>
              <w:rPr>
                <w:b/>
                <w:szCs w:val="21"/>
              </w:rPr>
            </w:pPr>
          </w:p>
          <w:p w14:paraId="076A36F6" w14:textId="7688180F" w:rsidR="002B3460" w:rsidRPr="005C58F7" w:rsidRDefault="002B3460" w:rsidP="002B3460">
            <w:pPr>
              <w:adjustRightInd w:val="0"/>
              <w:snapToGrid w:val="0"/>
              <w:jc w:val="center"/>
              <w:rPr>
                <w:rFonts w:eastAsiaTheme="minorEastAsia"/>
                <w:kern w:val="0"/>
                <w:sz w:val="24"/>
                <w:lang w:val="zh-CN"/>
              </w:rPr>
            </w:pPr>
            <w:r w:rsidRPr="005C58F7">
              <w:rPr>
                <w:rFonts w:hint="eastAsia"/>
                <w:b/>
                <w:szCs w:val="21"/>
              </w:rPr>
              <w:t>续</w:t>
            </w:r>
            <w:r w:rsidRPr="005C58F7">
              <w:rPr>
                <w:b/>
                <w:szCs w:val="21"/>
              </w:rPr>
              <w:t>表</w:t>
            </w:r>
            <w:r w:rsidRPr="005C58F7">
              <w:rPr>
                <w:b/>
                <w:szCs w:val="21"/>
              </w:rPr>
              <w:t>9-</w:t>
            </w:r>
            <w:r w:rsidRPr="005C58F7">
              <w:rPr>
                <w:rFonts w:hint="eastAsia"/>
                <w:b/>
                <w:szCs w:val="21"/>
              </w:rPr>
              <w:t xml:space="preserve">6 </w:t>
            </w:r>
            <w:r w:rsidRPr="005C58F7">
              <w:rPr>
                <w:rFonts w:hint="eastAsia"/>
                <w:b/>
                <w:szCs w:val="21"/>
              </w:rPr>
              <w:t>《重点行业挥发性有机物综合治理方案》符合性分析</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963"/>
              <w:gridCol w:w="3865"/>
              <w:gridCol w:w="1931"/>
              <w:gridCol w:w="1187"/>
            </w:tblGrid>
            <w:tr w:rsidR="002B3460" w:rsidRPr="005C58F7" w14:paraId="43D07B67" w14:textId="77777777" w:rsidTr="001F6B7D">
              <w:trPr>
                <w:trHeight w:val="46"/>
                <w:jc w:val="center"/>
              </w:trPr>
              <w:tc>
                <w:tcPr>
                  <w:tcW w:w="742" w:type="dxa"/>
                  <w:tcMar>
                    <w:left w:w="108" w:type="dxa"/>
                    <w:right w:w="108" w:type="dxa"/>
                  </w:tcMar>
                  <w:vAlign w:val="center"/>
                </w:tcPr>
                <w:p w14:paraId="10CB3750" w14:textId="77777777" w:rsidR="002B3460" w:rsidRPr="005C58F7" w:rsidRDefault="002B3460" w:rsidP="002B3460">
                  <w:pPr>
                    <w:widowControl/>
                    <w:adjustRightInd w:val="0"/>
                    <w:snapToGrid w:val="0"/>
                    <w:jc w:val="center"/>
                    <w:rPr>
                      <w:szCs w:val="21"/>
                    </w:rPr>
                  </w:pPr>
                  <w:r w:rsidRPr="005C58F7">
                    <w:rPr>
                      <w:b/>
                      <w:spacing w:val="6"/>
                      <w:kern w:val="0"/>
                      <w:szCs w:val="21"/>
                      <w:lang w:bidi="ar"/>
                    </w:rPr>
                    <w:t>源项</w:t>
                  </w:r>
                </w:p>
              </w:tc>
              <w:tc>
                <w:tcPr>
                  <w:tcW w:w="963" w:type="dxa"/>
                  <w:tcMar>
                    <w:left w:w="108" w:type="dxa"/>
                    <w:right w:w="108" w:type="dxa"/>
                  </w:tcMar>
                  <w:vAlign w:val="center"/>
                </w:tcPr>
                <w:p w14:paraId="5F15B786" w14:textId="77777777" w:rsidR="002B3460" w:rsidRPr="005C58F7" w:rsidRDefault="002B3460" w:rsidP="002B3460">
                  <w:pPr>
                    <w:widowControl/>
                    <w:adjustRightInd w:val="0"/>
                    <w:snapToGrid w:val="0"/>
                    <w:jc w:val="center"/>
                    <w:rPr>
                      <w:szCs w:val="21"/>
                    </w:rPr>
                  </w:pPr>
                  <w:r w:rsidRPr="005C58F7">
                    <w:rPr>
                      <w:b/>
                      <w:spacing w:val="6"/>
                      <w:kern w:val="0"/>
                      <w:szCs w:val="21"/>
                      <w:lang w:bidi="ar"/>
                    </w:rPr>
                    <w:t>环节</w:t>
                  </w:r>
                </w:p>
              </w:tc>
              <w:tc>
                <w:tcPr>
                  <w:tcW w:w="3865" w:type="dxa"/>
                  <w:tcMar>
                    <w:left w:w="108" w:type="dxa"/>
                    <w:right w:w="108" w:type="dxa"/>
                  </w:tcMar>
                  <w:vAlign w:val="center"/>
                </w:tcPr>
                <w:p w14:paraId="5F2E8A1C" w14:textId="77777777" w:rsidR="002B3460" w:rsidRPr="005C58F7" w:rsidRDefault="002B3460" w:rsidP="002B3460">
                  <w:pPr>
                    <w:widowControl/>
                    <w:adjustRightInd w:val="0"/>
                    <w:snapToGrid w:val="0"/>
                    <w:jc w:val="center"/>
                    <w:rPr>
                      <w:szCs w:val="21"/>
                    </w:rPr>
                  </w:pPr>
                  <w:r w:rsidRPr="005C58F7">
                    <w:rPr>
                      <w:b/>
                      <w:spacing w:val="6"/>
                      <w:kern w:val="0"/>
                      <w:szCs w:val="21"/>
                      <w:lang w:bidi="ar"/>
                    </w:rPr>
                    <w:t>要点</w:t>
                  </w:r>
                </w:p>
              </w:tc>
              <w:tc>
                <w:tcPr>
                  <w:tcW w:w="1931" w:type="dxa"/>
                  <w:tcMar>
                    <w:left w:w="108" w:type="dxa"/>
                    <w:right w:w="108" w:type="dxa"/>
                  </w:tcMar>
                  <w:vAlign w:val="center"/>
                </w:tcPr>
                <w:p w14:paraId="17754CBC" w14:textId="77777777" w:rsidR="002B3460" w:rsidRPr="005C58F7" w:rsidRDefault="002B3460" w:rsidP="002B3460">
                  <w:pPr>
                    <w:widowControl/>
                    <w:adjustRightInd w:val="0"/>
                    <w:snapToGrid w:val="0"/>
                    <w:jc w:val="center"/>
                    <w:rPr>
                      <w:b/>
                      <w:spacing w:val="6"/>
                      <w:kern w:val="0"/>
                      <w:szCs w:val="21"/>
                      <w:lang w:bidi="ar"/>
                    </w:rPr>
                  </w:pPr>
                  <w:r w:rsidRPr="005C58F7">
                    <w:rPr>
                      <w:b/>
                      <w:spacing w:val="6"/>
                      <w:kern w:val="0"/>
                      <w:szCs w:val="21"/>
                      <w:lang w:bidi="ar"/>
                    </w:rPr>
                    <w:t>本项目情况</w:t>
                  </w:r>
                </w:p>
              </w:tc>
              <w:tc>
                <w:tcPr>
                  <w:tcW w:w="1187" w:type="dxa"/>
                  <w:tcMar>
                    <w:left w:w="108" w:type="dxa"/>
                    <w:right w:w="108" w:type="dxa"/>
                  </w:tcMar>
                  <w:vAlign w:val="center"/>
                </w:tcPr>
                <w:p w14:paraId="0A0D85BE" w14:textId="77777777" w:rsidR="002B3460" w:rsidRPr="005C58F7" w:rsidRDefault="002B3460" w:rsidP="002B3460">
                  <w:pPr>
                    <w:widowControl/>
                    <w:adjustRightInd w:val="0"/>
                    <w:snapToGrid w:val="0"/>
                    <w:jc w:val="center"/>
                    <w:rPr>
                      <w:b/>
                      <w:spacing w:val="6"/>
                      <w:kern w:val="0"/>
                      <w:szCs w:val="21"/>
                      <w:lang w:bidi="ar"/>
                    </w:rPr>
                  </w:pPr>
                  <w:r w:rsidRPr="005C58F7">
                    <w:rPr>
                      <w:b/>
                      <w:spacing w:val="6"/>
                      <w:kern w:val="0"/>
                      <w:szCs w:val="21"/>
                      <w:lang w:bidi="ar"/>
                    </w:rPr>
                    <w:t>是否符合</w:t>
                  </w:r>
                </w:p>
              </w:tc>
            </w:tr>
            <w:tr w:rsidR="002B3460" w:rsidRPr="005C58F7" w14:paraId="14E2B08B" w14:textId="77777777" w:rsidTr="001F6B7D">
              <w:trPr>
                <w:trHeight w:val="124"/>
                <w:jc w:val="center"/>
              </w:trPr>
              <w:tc>
                <w:tcPr>
                  <w:tcW w:w="742" w:type="dxa"/>
                  <w:vMerge w:val="restart"/>
                  <w:tcMar>
                    <w:left w:w="108" w:type="dxa"/>
                    <w:right w:w="108" w:type="dxa"/>
                  </w:tcMar>
                  <w:vAlign w:val="center"/>
                </w:tcPr>
                <w:p w14:paraId="485B05C7" w14:textId="77777777" w:rsidR="002B3460" w:rsidRPr="005C58F7" w:rsidRDefault="002B3460" w:rsidP="002B3460">
                  <w:pPr>
                    <w:widowControl/>
                    <w:adjustRightInd w:val="0"/>
                    <w:snapToGrid w:val="0"/>
                    <w:jc w:val="center"/>
                    <w:rPr>
                      <w:szCs w:val="21"/>
                    </w:rPr>
                  </w:pPr>
                  <w:r w:rsidRPr="005C58F7">
                    <w:rPr>
                      <w:kern w:val="0"/>
                      <w:szCs w:val="21"/>
                      <w:lang w:bidi="ar"/>
                    </w:rPr>
                    <w:t>VOCs</w:t>
                  </w:r>
                  <w:r w:rsidRPr="005C58F7">
                    <w:rPr>
                      <w:kern w:val="0"/>
                      <w:szCs w:val="21"/>
                      <w:lang w:bidi="ar"/>
                    </w:rPr>
                    <w:t>物料转移和输送</w:t>
                  </w:r>
                </w:p>
              </w:tc>
              <w:tc>
                <w:tcPr>
                  <w:tcW w:w="963" w:type="dxa"/>
                  <w:tcMar>
                    <w:left w:w="108" w:type="dxa"/>
                    <w:right w:w="108" w:type="dxa"/>
                  </w:tcMar>
                  <w:vAlign w:val="center"/>
                </w:tcPr>
                <w:p w14:paraId="66F98ED0" w14:textId="77777777" w:rsidR="002B3460" w:rsidRPr="005C58F7" w:rsidRDefault="002B3460" w:rsidP="002B3460">
                  <w:pPr>
                    <w:widowControl/>
                    <w:adjustRightInd w:val="0"/>
                    <w:snapToGrid w:val="0"/>
                    <w:jc w:val="center"/>
                    <w:rPr>
                      <w:szCs w:val="21"/>
                    </w:rPr>
                  </w:pPr>
                  <w:r w:rsidRPr="005C58F7">
                    <w:rPr>
                      <w:kern w:val="0"/>
                      <w:szCs w:val="21"/>
                      <w:lang w:bidi="ar"/>
                    </w:rPr>
                    <w:t>液态</w:t>
                  </w:r>
                  <w:r w:rsidRPr="005C58F7">
                    <w:rPr>
                      <w:kern w:val="0"/>
                      <w:szCs w:val="21"/>
                      <w:lang w:bidi="ar"/>
                    </w:rPr>
                    <w:t>VOCs</w:t>
                  </w:r>
                  <w:r w:rsidRPr="005C58F7">
                    <w:rPr>
                      <w:kern w:val="0"/>
                      <w:szCs w:val="21"/>
                      <w:lang w:bidi="ar"/>
                    </w:rPr>
                    <w:t>物料</w:t>
                  </w:r>
                </w:p>
              </w:tc>
              <w:tc>
                <w:tcPr>
                  <w:tcW w:w="3865" w:type="dxa"/>
                  <w:tcMar>
                    <w:left w:w="108" w:type="dxa"/>
                    <w:right w:w="108" w:type="dxa"/>
                  </w:tcMar>
                  <w:vAlign w:val="center"/>
                </w:tcPr>
                <w:p w14:paraId="0EE8B481" w14:textId="77777777" w:rsidR="002B3460" w:rsidRPr="005C58F7" w:rsidRDefault="002B3460" w:rsidP="002B3460">
                  <w:pPr>
                    <w:widowControl/>
                    <w:adjustRightInd w:val="0"/>
                    <w:snapToGrid w:val="0"/>
                    <w:jc w:val="left"/>
                    <w:rPr>
                      <w:szCs w:val="21"/>
                    </w:rPr>
                  </w:pPr>
                  <w:r w:rsidRPr="005C58F7">
                    <w:rPr>
                      <w:kern w:val="0"/>
                      <w:szCs w:val="21"/>
                      <w:lang w:bidi="ar"/>
                    </w:rPr>
                    <w:t>1.</w:t>
                  </w:r>
                  <w:r w:rsidRPr="005C58F7">
                    <w:rPr>
                      <w:kern w:val="0"/>
                      <w:szCs w:val="21"/>
                      <w:lang w:bidi="ar"/>
                    </w:rPr>
                    <w:t>是否采用管道密闭输送，或者采用密闭容器或罐车。</w:t>
                  </w:r>
                </w:p>
              </w:tc>
              <w:tc>
                <w:tcPr>
                  <w:tcW w:w="1931" w:type="dxa"/>
                  <w:tcMar>
                    <w:left w:w="108" w:type="dxa"/>
                    <w:right w:w="108" w:type="dxa"/>
                  </w:tcMar>
                  <w:vAlign w:val="center"/>
                </w:tcPr>
                <w:p w14:paraId="106184C5"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082F2D1F"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7DAF36F3" w14:textId="77777777" w:rsidTr="001F6B7D">
              <w:trPr>
                <w:trHeight w:val="46"/>
                <w:jc w:val="center"/>
              </w:trPr>
              <w:tc>
                <w:tcPr>
                  <w:tcW w:w="742" w:type="dxa"/>
                  <w:vMerge/>
                  <w:tcMar>
                    <w:left w:w="108" w:type="dxa"/>
                    <w:right w:w="108" w:type="dxa"/>
                  </w:tcMar>
                  <w:vAlign w:val="center"/>
                </w:tcPr>
                <w:p w14:paraId="579B7366"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01A70506" w14:textId="77777777" w:rsidR="002B3460" w:rsidRPr="005C58F7" w:rsidRDefault="002B3460" w:rsidP="002B3460">
                  <w:pPr>
                    <w:widowControl/>
                    <w:adjustRightInd w:val="0"/>
                    <w:snapToGrid w:val="0"/>
                    <w:rPr>
                      <w:kern w:val="0"/>
                      <w:szCs w:val="21"/>
                      <w:lang w:bidi="ar"/>
                    </w:rPr>
                  </w:pPr>
                  <w:r w:rsidRPr="005C58F7">
                    <w:rPr>
                      <w:kern w:val="0"/>
                      <w:szCs w:val="21"/>
                      <w:lang w:bidi="ar"/>
                    </w:rPr>
                    <w:t>粉状、</w:t>
                  </w:r>
                </w:p>
                <w:p w14:paraId="7F78590B" w14:textId="77777777" w:rsidR="002B3460" w:rsidRPr="005C58F7" w:rsidRDefault="002B3460" w:rsidP="002B3460">
                  <w:pPr>
                    <w:widowControl/>
                    <w:adjustRightInd w:val="0"/>
                    <w:snapToGrid w:val="0"/>
                    <w:rPr>
                      <w:kern w:val="0"/>
                      <w:szCs w:val="21"/>
                      <w:lang w:bidi="ar"/>
                    </w:rPr>
                  </w:pPr>
                  <w:r w:rsidRPr="005C58F7">
                    <w:rPr>
                      <w:kern w:val="0"/>
                      <w:szCs w:val="21"/>
                      <w:lang w:bidi="ar"/>
                    </w:rPr>
                    <w:t>粒状</w:t>
                  </w:r>
                </w:p>
                <w:p w14:paraId="46FCFF19" w14:textId="77777777" w:rsidR="002B3460" w:rsidRPr="005C58F7" w:rsidRDefault="002B3460" w:rsidP="002B3460">
                  <w:pPr>
                    <w:widowControl/>
                    <w:adjustRightInd w:val="0"/>
                    <w:snapToGrid w:val="0"/>
                    <w:rPr>
                      <w:szCs w:val="21"/>
                    </w:rPr>
                  </w:pPr>
                  <w:r w:rsidRPr="005C58F7">
                    <w:rPr>
                      <w:rFonts w:hint="eastAsia"/>
                      <w:kern w:val="0"/>
                      <w:szCs w:val="21"/>
                      <w:lang w:bidi="ar"/>
                    </w:rPr>
                    <w:t>V</w:t>
                  </w:r>
                  <w:r w:rsidRPr="005C58F7">
                    <w:rPr>
                      <w:kern w:val="0"/>
                      <w:szCs w:val="21"/>
                      <w:lang w:bidi="ar"/>
                    </w:rPr>
                    <w:t>OCs</w:t>
                  </w:r>
                  <w:r w:rsidRPr="005C58F7">
                    <w:rPr>
                      <w:kern w:val="0"/>
                      <w:szCs w:val="21"/>
                      <w:lang w:bidi="ar"/>
                    </w:rPr>
                    <w:t>物料</w:t>
                  </w:r>
                </w:p>
              </w:tc>
              <w:tc>
                <w:tcPr>
                  <w:tcW w:w="3865" w:type="dxa"/>
                  <w:tcMar>
                    <w:left w:w="108" w:type="dxa"/>
                    <w:right w:w="108" w:type="dxa"/>
                  </w:tcMar>
                  <w:vAlign w:val="center"/>
                </w:tcPr>
                <w:p w14:paraId="72D32A16" w14:textId="77777777" w:rsidR="002B3460" w:rsidRPr="005C58F7" w:rsidRDefault="002B3460" w:rsidP="002B3460">
                  <w:pPr>
                    <w:widowControl/>
                    <w:adjustRightInd w:val="0"/>
                    <w:snapToGrid w:val="0"/>
                    <w:jc w:val="left"/>
                    <w:rPr>
                      <w:szCs w:val="21"/>
                    </w:rPr>
                  </w:pPr>
                  <w:r w:rsidRPr="005C58F7">
                    <w:rPr>
                      <w:kern w:val="0"/>
                      <w:szCs w:val="21"/>
                      <w:lang w:bidi="ar"/>
                    </w:rPr>
                    <w:t>2.</w:t>
                  </w:r>
                  <w:r w:rsidRPr="005C58F7">
                    <w:rPr>
                      <w:kern w:val="0"/>
                      <w:szCs w:val="21"/>
                      <w:lang w:bidi="ar"/>
                    </w:rPr>
                    <w:t>是否采用气力输送设备、管状带式输送机、螺旋输送机等密闭输送方式，或者采用密闭的包装袋、容器或罐车。</w:t>
                  </w:r>
                </w:p>
              </w:tc>
              <w:tc>
                <w:tcPr>
                  <w:tcW w:w="1931" w:type="dxa"/>
                  <w:tcMar>
                    <w:left w:w="108" w:type="dxa"/>
                    <w:right w:w="108" w:type="dxa"/>
                  </w:tcMar>
                  <w:vAlign w:val="center"/>
                </w:tcPr>
                <w:p w14:paraId="2A027D30"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w:t>
                  </w:r>
                  <w:r w:rsidRPr="005C58F7">
                    <w:rPr>
                      <w:rFonts w:hint="eastAsia"/>
                      <w:kern w:val="0"/>
                      <w:szCs w:val="21"/>
                      <w:lang w:bidi="ar"/>
                    </w:rPr>
                    <w:t>PP</w:t>
                  </w:r>
                  <w:r w:rsidRPr="005C58F7">
                    <w:rPr>
                      <w:rFonts w:hint="eastAsia"/>
                      <w:kern w:val="0"/>
                      <w:szCs w:val="21"/>
                      <w:lang w:bidi="ar"/>
                    </w:rPr>
                    <w:t>粒子采用密闭的包装袋包装</w:t>
                  </w:r>
                </w:p>
              </w:tc>
              <w:tc>
                <w:tcPr>
                  <w:tcW w:w="1187" w:type="dxa"/>
                  <w:tcMar>
                    <w:left w:w="108" w:type="dxa"/>
                    <w:right w:w="108" w:type="dxa"/>
                  </w:tcMar>
                  <w:vAlign w:val="center"/>
                </w:tcPr>
                <w:p w14:paraId="3C896332"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15F16615" w14:textId="77777777" w:rsidTr="001F6B7D">
              <w:trPr>
                <w:trHeight w:val="1665"/>
                <w:jc w:val="center"/>
              </w:trPr>
              <w:tc>
                <w:tcPr>
                  <w:tcW w:w="742" w:type="dxa"/>
                  <w:vMerge/>
                  <w:tcMar>
                    <w:left w:w="108" w:type="dxa"/>
                    <w:right w:w="108" w:type="dxa"/>
                  </w:tcMar>
                  <w:vAlign w:val="center"/>
                </w:tcPr>
                <w:p w14:paraId="45DBF48C"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22418AD5" w14:textId="77777777" w:rsidR="002B3460" w:rsidRPr="005C58F7" w:rsidRDefault="002B3460" w:rsidP="002B3460">
                  <w:pPr>
                    <w:widowControl/>
                    <w:adjustRightInd w:val="0"/>
                    <w:snapToGrid w:val="0"/>
                    <w:jc w:val="center"/>
                    <w:rPr>
                      <w:szCs w:val="21"/>
                    </w:rPr>
                  </w:pPr>
                  <w:r w:rsidRPr="005C58F7">
                    <w:rPr>
                      <w:kern w:val="0"/>
                      <w:szCs w:val="21"/>
                      <w:lang w:bidi="ar"/>
                    </w:rPr>
                    <w:t>挥发性有机液体装载</w:t>
                  </w:r>
                </w:p>
              </w:tc>
              <w:tc>
                <w:tcPr>
                  <w:tcW w:w="3865" w:type="dxa"/>
                  <w:tcMar>
                    <w:left w:w="108" w:type="dxa"/>
                    <w:right w:w="108" w:type="dxa"/>
                  </w:tcMar>
                  <w:vAlign w:val="center"/>
                </w:tcPr>
                <w:p w14:paraId="4777DD67" w14:textId="77777777" w:rsidR="002B3460" w:rsidRPr="005C58F7" w:rsidRDefault="002B3460" w:rsidP="002B3460">
                  <w:pPr>
                    <w:widowControl/>
                    <w:adjustRightInd w:val="0"/>
                    <w:snapToGrid w:val="0"/>
                    <w:jc w:val="left"/>
                    <w:rPr>
                      <w:szCs w:val="21"/>
                    </w:rPr>
                  </w:pPr>
                  <w:r w:rsidRPr="005C58F7">
                    <w:rPr>
                      <w:kern w:val="0"/>
                      <w:szCs w:val="21"/>
                      <w:lang w:bidi="ar"/>
                    </w:rPr>
                    <w:t>3.</w:t>
                  </w:r>
                  <w:r w:rsidRPr="005C58F7">
                    <w:rPr>
                      <w:kern w:val="0"/>
                      <w:szCs w:val="21"/>
                      <w:lang w:bidi="ar"/>
                    </w:rPr>
                    <w:t>汽车、火车运输是否采用底部装载或顶部浸没式装载方式。</w:t>
                  </w:r>
                </w:p>
                <w:p w14:paraId="5C7591F5" w14:textId="77777777" w:rsidR="002B3460" w:rsidRPr="005C58F7" w:rsidRDefault="002B3460" w:rsidP="002B3460">
                  <w:pPr>
                    <w:widowControl/>
                    <w:adjustRightInd w:val="0"/>
                    <w:snapToGrid w:val="0"/>
                    <w:jc w:val="left"/>
                    <w:rPr>
                      <w:szCs w:val="21"/>
                    </w:rPr>
                  </w:pPr>
                  <w:r w:rsidRPr="005C58F7">
                    <w:rPr>
                      <w:kern w:val="0"/>
                      <w:szCs w:val="21"/>
                      <w:lang w:bidi="ar"/>
                    </w:rPr>
                    <w:t>4.</w:t>
                  </w:r>
                  <w:r w:rsidRPr="005C58F7">
                    <w:rPr>
                      <w:kern w:val="0"/>
                      <w:szCs w:val="21"/>
                      <w:lang w:bidi="ar"/>
                    </w:rPr>
                    <w:t>是否根据年装载量和装载物料真实蒸气压，对</w:t>
                  </w:r>
                  <w:r w:rsidRPr="005C58F7">
                    <w:rPr>
                      <w:kern w:val="0"/>
                      <w:szCs w:val="21"/>
                      <w:lang w:bidi="ar"/>
                    </w:rPr>
                    <w:t>VOCs</w:t>
                  </w:r>
                  <w:r w:rsidRPr="005C58F7">
                    <w:rPr>
                      <w:kern w:val="0"/>
                      <w:szCs w:val="21"/>
                      <w:lang w:bidi="ar"/>
                    </w:rPr>
                    <w:t>废气采取密闭收集处理措施，或连通至气相平衡系统；有油气回收装置的，检查油气回收量。</w:t>
                  </w:r>
                </w:p>
              </w:tc>
              <w:tc>
                <w:tcPr>
                  <w:tcW w:w="1931" w:type="dxa"/>
                  <w:tcMar>
                    <w:left w:w="108" w:type="dxa"/>
                    <w:right w:w="108" w:type="dxa"/>
                  </w:tcMar>
                  <w:vAlign w:val="center"/>
                </w:tcPr>
                <w:p w14:paraId="256D402B"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6B437521"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4B1389E2" w14:textId="77777777" w:rsidTr="001F6B7D">
              <w:trPr>
                <w:trHeight w:val="513"/>
                <w:jc w:val="center"/>
              </w:trPr>
              <w:tc>
                <w:tcPr>
                  <w:tcW w:w="742" w:type="dxa"/>
                  <w:vMerge w:val="restart"/>
                  <w:tcMar>
                    <w:left w:w="108" w:type="dxa"/>
                    <w:right w:w="108" w:type="dxa"/>
                  </w:tcMar>
                  <w:vAlign w:val="center"/>
                </w:tcPr>
                <w:p w14:paraId="68E5E71A" w14:textId="77777777" w:rsidR="002B3460" w:rsidRPr="005C58F7" w:rsidRDefault="002B3460" w:rsidP="002B3460">
                  <w:pPr>
                    <w:widowControl/>
                    <w:adjustRightInd w:val="0"/>
                    <w:snapToGrid w:val="0"/>
                    <w:jc w:val="center"/>
                    <w:rPr>
                      <w:szCs w:val="21"/>
                    </w:rPr>
                  </w:pPr>
                  <w:r w:rsidRPr="005C58F7">
                    <w:rPr>
                      <w:kern w:val="0"/>
                      <w:szCs w:val="21"/>
                      <w:lang w:bidi="ar"/>
                    </w:rPr>
                    <w:t>工艺过程</w:t>
                  </w:r>
                  <w:r w:rsidRPr="005C58F7">
                    <w:rPr>
                      <w:kern w:val="0"/>
                      <w:szCs w:val="21"/>
                      <w:lang w:bidi="ar"/>
                    </w:rPr>
                    <w:t>VOCs</w:t>
                  </w:r>
                  <w:r w:rsidRPr="005C58F7">
                    <w:rPr>
                      <w:kern w:val="0"/>
                      <w:szCs w:val="21"/>
                      <w:lang w:bidi="ar"/>
                    </w:rPr>
                    <w:t>无组织排放</w:t>
                  </w:r>
                </w:p>
              </w:tc>
              <w:tc>
                <w:tcPr>
                  <w:tcW w:w="963" w:type="dxa"/>
                  <w:tcMar>
                    <w:left w:w="108" w:type="dxa"/>
                    <w:right w:w="108" w:type="dxa"/>
                  </w:tcMar>
                  <w:vAlign w:val="center"/>
                </w:tcPr>
                <w:p w14:paraId="56DFC87B" w14:textId="77777777" w:rsidR="002B3460" w:rsidRPr="005C58F7" w:rsidRDefault="002B3460" w:rsidP="002B3460">
                  <w:pPr>
                    <w:widowControl/>
                    <w:adjustRightInd w:val="0"/>
                    <w:snapToGrid w:val="0"/>
                    <w:jc w:val="center"/>
                    <w:rPr>
                      <w:szCs w:val="21"/>
                    </w:rPr>
                  </w:pPr>
                  <w:r w:rsidRPr="005C58F7">
                    <w:rPr>
                      <w:kern w:val="0"/>
                      <w:szCs w:val="21"/>
                      <w:lang w:bidi="ar"/>
                    </w:rPr>
                    <w:t>VOCs</w:t>
                  </w:r>
                  <w:r w:rsidRPr="005C58F7">
                    <w:rPr>
                      <w:kern w:val="0"/>
                      <w:szCs w:val="21"/>
                      <w:lang w:bidi="ar"/>
                    </w:rPr>
                    <w:t>物料投加和卸放</w:t>
                  </w:r>
                </w:p>
              </w:tc>
              <w:tc>
                <w:tcPr>
                  <w:tcW w:w="3865" w:type="dxa"/>
                  <w:tcMar>
                    <w:left w:w="108" w:type="dxa"/>
                    <w:right w:w="108" w:type="dxa"/>
                  </w:tcMar>
                  <w:vAlign w:val="center"/>
                </w:tcPr>
                <w:p w14:paraId="621AF012" w14:textId="77777777" w:rsidR="002B3460" w:rsidRPr="005C58F7" w:rsidRDefault="002B3460" w:rsidP="002B3460">
                  <w:pPr>
                    <w:widowControl/>
                    <w:adjustRightInd w:val="0"/>
                    <w:snapToGrid w:val="0"/>
                    <w:jc w:val="left"/>
                    <w:rPr>
                      <w:szCs w:val="21"/>
                    </w:rPr>
                  </w:pPr>
                  <w:r w:rsidRPr="005C58F7">
                    <w:rPr>
                      <w:kern w:val="0"/>
                      <w:szCs w:val="21"/>
                      <w:lang w:bidi="ar"/>
                    </w:rPr>
                    <w:t>1.</w:t>
                  </w:r>
                  <w:r w:rsidRPr="005C58F7">
                    <w:rPr>
                      <w:kern w:val="0"/>
                      <w:szCs w:val="21"/>
                      <w:lang w:bidi="ar"/>
                    </w:rPr>
                    <w:t>液态、粉粒状</w:t>
                  </w:r>
                  <w:r w:rsidRPr="005C58F7">
                    <w:rPr>
                      <w:kern w:val="0"/>
                      <w:szCs w:val="21"/>
                      <w:lang w:bidi="ar"/>
                    </w:rPr>
                    <w:t>VOCs</w:t>
                  </w:r>
                  <w:r w:rsidRPr="005C58F7">
                    <w:rPr>
                      <w:kern w:val="0"/>
                      <w:szCs w:val="21"/>
                      <w:lang w:bidi="ar"/>
                    </w:rPr>
                    <w:t>物料的投加过程是否密闭，或采取局部气体收集措施；废气是否排至</w:t>
                  </w:r>
                  <w:r w:rsidRPr="005C58F7">
                    <w:rPr>
                      <w:kern w:val="0"/>
                      <w:szCs w:val="21"/>
                      <w:lang w:bidi="ar"/>
                    </w:rPr>
                    <w:t>VOCs</w:t>
                  </w:r>
                  <w:r w:rsidRPr="005C58F7">
                    <w:rPr>
                      <w:kern w:val="0"/>
                      <w:szCs w:val="21"/>
                      <w:lang w:bidi="ar"/>
                    </w:rPr>
                    <w:t>废气收集处理系统。</w:t>
                  </w:r>
                </w:p>
                <w:p w14:paraId="3E78D721" w14:textId="77777777" w:rsidR="002B3460" w:rsidRPr="005C58F7" w:rsidRDefault="002B3460" w:rsidP="002B3460">
                  <w:pPr>
                    <w:widowControl/>
                    <w:adjustRightInd w:val="0"/>
                    <w:snapToGrid w:val="0"/>
                    <w:jc w:val="left"/>
                    <w:rPr>
                      <w:szCs w:val="21"/>
                    </w:rPr>
                  </w:pPr>
                  <w:r w:rsidRPr="005C58F7">
                    <w:rPr>
                      <w:kern w:val="0"/>
                      <w:szCs w:val="21"/>
                      <w:lang w:bidi="ar"/>
                    </w:rPr>
                    <w:t>2.VOCs</w:t>
                  </w:r>
                  <w:r w:rsidRPr="005C58F7">
                    <w:rPr>
                      <w:kern w:val="0"/>
                      <w:szCs w:val="21"/>
                      <w:lang w:bidi="ar"/>
                    </w:rPr>
                    <w:t>物料的卸（出、放）料过程是否密闭，或采取局部气体收集措施；废气是否排至</w:t>
                  </w:r>
                  <w:r w:rsidRPr="005C58F7">
                    <w:rPr>
                      <w:kern w:val="0"/>
                      <w:szCs w:val="21"/>
                      <w:lang w:bidi="ar"/>
                    </w:rPr>
                    <w:t>VOCs</w:t>
                  </w:r>
                  <w:r w:rsidRPr="005C58F7">
                    <w:rPr>
                      <w:kern w:val="0"/>
                      <w:szCs w:val="21"/>
                      <w:lang w:bidi="ar"/>
                    </w:rPr>
                    <w:t>废气收集处理系统。</w:t>
                  </w:r>
                </w:p>
              </w:tc>
              <w:tc>
                <w:tcPr>
                  <w:tcW w:w="1931" w:type="dxa"/>
                  <w:tcMar>
                    <w:left w:w="108" w:type="dxa"/>
                    <w:right w:w="108" w:type="dxa"/>
                  </w:tcMar>
                  <w:vAlign w:val="center"/>
                </w:tcPr>
                <w:p w14:paraId="3CE1D8BE"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w:t>
                  </w:r>
                  <w:r w:rsidRPr="005C58F7">
                    <w:rPr>
                      <w:rFonts w:hint="eastAsia"/>
                    </w:rPr>
                    <w:t>熔融挤出、喷丝废气由集气罩收集后经“光催化氧化</w:t>
                  </w:r>
                  <w:r w:rsidRPr="005C58F7">
                    <w:rPr>
                      <w:rFonts w:hint="eastAsia"/>
                    </w:rPr>
                    <w:t>+</w:t>
                  </w:r>
                  <w:r w:rsidRPr="005C58F7">
                    <w:rPr>
                      <w:rFonts w:hint="eastAsia"/>
                    </w:rPr>
                    <w:t>活性炭吸附”处理后通过</w:t>
                  </w:r>
                  <w:r w:rsidRPr="005C58F7">
                    <w:rPr>
                      <w:rFonts w:hint="eastAsia"/>
                    </w:rPr>
                    <w:t>15m</w:t>
                  </w:r>
                  <w:r w:rsidRPr="005C58F7">
                    <w:rPr>
                      <w:rFonts w:hint="eastAsia"/>
                    </w:rPr>
                    <w:t>高排气筒排放</w:t>
                  </w:r>
                </w:p>
              </w:tc>
              <w:tc>
                <w:tcPr>
                  <w:tcW w:w="1187" w:type="dxa"/>
                  <w:tcMar>
                    <w:left w:w="108" w:type="dxa"/>
                    <w:right w:w="108" w:type="dxa"/>
                  </w:tcMar>
                  <w:vAlign w:val="center"/>
                </w:tcPr>
                <w:p w14:paraId="3F44BD00"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78C46137" w14:textId="77777777" w:rsidTr="001F6B7D">
              <w:trPr>
                <w:trHeight w:val="46"/>
                <w:jc w:val="center"/>
              </w:trPr>
              <w:tc>
                <w:tcPr>
                  <w:tcW w:w="742" w:type="dxa"/>
                  <w:vMerge/>
                  <w:tcMar>
                    <w:left w:w="108" w:type="dxa"/>
                    <w:right w:w="108" w:type="dxa"/>
                  </w:tcMar>
                  <w:vAlign w:val="center"/>
                </w:tcPr>
                <w:p w14:paraId="479D779F"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7F02E467" w14:textId="77777777" w:rsidR="002B3460" w:rsidRPr="005C58F7" w:rsidRDefault="002B3460" w:rsidP="002B3460">
                  <w:pPr>
                    <w:widowControl/>
                    <w:adjustRightInd w:val="0"/>
                    <w:snapToGrid w:val="0"/>
                    <w:jc w:val="center"/>
                    <w:rPr>
                      <w:szCs w:val="21"/>
                    </w:rPr>
                  </w:pPr>
                  <w:r w:rsidRPr="005C58F7">
                    <w:rPr>
                      <w:kern w:val="0"/>
                      <w:szCs w:val="21"/>
                      <w:lang w:bidi="ar"/>
                    </w:rPr>
                    <w:t>化学反应单元</w:t>
                  </w:r>
                </w:p>
              </w:tc>
              <w:tc>
                <w:tcPr>
                  <w:tcW w:w="3865" w:type="dxa"/>
                  <w:tcMar>
                    <w:left w:w="108" w:type="dxa"/>
                    <w:right w:w="108" w:type="dxa"/>
                  </w:tcMar>
                  <w:vAlign w:val="center"/>
                </w:tcPr>
                <w:p w14:paraId="2D0134DC" w14:textId="77777777" w:rsidR="002B3460" w:rsidRPr="005C58F7" w:rsidRDefault="002B3460" w:rsidP="002B3460">
                  <w:pPr>
                    <w:widowControl/>
                    <w:adjustRightInd w:val="0"/>
                    <w:snapToGrid w:val="0"/>
                    <w:jc w:val="left"/>
                    <w:rPr>
                      <w:szCs w:val="21"/>
                    </w:rPr>
                  </w:pPr>
                  <w:r w:rsidRPr="005C58F7">
                    <w:rPr>
                      <w:kern w:val="0"/>
                      <w:szCs w:val="21"/>
                      <w:lang w:bidi="ar"/>
                    </w:rPr>
                    <w:t>3.</w:t>
                  </w:r>
                  <w:r w:rsidRPr="005C58F7">
                    <w:rPr>
                      <w:kern w:val="0"/>
                      <w:szCs w:val="21"/>
                      <w:lang w:bidi="ar"/>
                    </w:rPr>
                    <w:t>反应设备进料置换废气、挥发排气、反应尾气等是否排至</w:t>
                  </w:r>
                  <w:r w:rsidRPr="005C58F7">
                    <w:rPr>
                      <w:kern w:val="0"/>
                      <w:szCs w:val="21"/>
                      <w:lang w:bidi="ar"/>
                    </w:rPr>
                    <w:t>VOCs</w:t>
                  </w:r>
                  <w:r w:rsidRPr="005C58F7">
                    <w:rPr>
                      <w:kern w:val="0"/>
                      <w:szCs w:val="21"/>
                      <w:lang w:bidi="ar"/>
                    </w:rPr>
                    <w:t>废气收集处理系统。</w:t>
                  </w:r>
                </w:p>
                <w:p w14:paraId="2255B610" w14:textId="77777777" w:rsidR="002B3460" w:rsidRPr="005C58F7" w:rsidRDefault="002B3460" w:rsidP="002B3460">
                  <w:pPr>
                    <w:widowControl/>
                    <w:adjustRightInd w:val="0"/>
                    <w:snapToGrid w:val="0"/>
                    <w:jc w:val="left"/>
                    <w:rPr>
                      <w:szCs w:val="21"/>
                    </w:rPr>
                  </w:pPr>
                  <w:r w:rsidRPr="005C58F7">
                    <w:rPr>
                      <w:kern w:val="0"/>
                      <w:szCs w:val="21"/>
                      <w:lang w:bidi="ar"/>
                    </w:rPr>
                    <w:t>4.</w:t>
                  </w:r>
                  <w:r w:rsidRPr="005C58F7">
                    <w:rPr>
                      <w:kern w:val="0"/>
                      <w:szCs w:val="21"/>
                      <w:lang w:bidi="ar"/>
                    </w:rPr>
                    <w:t>反应设备的进料口、出料口、检修口、搅拌口、观察孔等开口（孔）在不操作时是否密闭。</w:t>
                  </w:r>
                </w:p>
              </w:tc>
              <w:tc>
                <w:tcPr>
                  <w:tcW w:w="1931" w:type="dxa"/>
                  <w:tcMar>
                    <w:left w:w="108" w:type="dxa"/>
                    <w:right w:w="108" w:type="dxa"/>
                  </w:tcMar>
                  <w:vAlign w:val="center"/>
                </w:tcPr>
                <w:p w14:paraId="4D364AFE"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36E7E18B"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7920671B" w14:textId="77777777" w:rsidTr="001F6B7D">
              <w:trPr>
                <w:trHeight w:val="77"/>
                <w:jc w:val="center"/>
              </w:trPr>
              <w:tc>
                <w:tcPr>
                  <w:tcW w:w="742" w:type="dxa"/>
                  <w:vMerge/>
                  <w:tcMar>
                    <w:left w:w="108" w:type="dxa"/>
                    <w:right w:w="108" w:type="dxa"/>
                  </w:tcMar>
                  <w:vAlign w:val="center"/>
                </w:tcPr>
                <w:p w14:paraId="20D28560"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47537A3C" w14:textId="77777777" w:rsidR="002B3460" w:rsidRPr="005C58F7" w:rsidRDefault="002B3460" w:rsidP="002B3460">
                  <w:pPr>
                    <w:widowControl/>
                    <w:adjustRightInd w:val="0"/>
                    <w:snapToGrid w:val="0"/>
                    <w:jc w:val="center"/>
                    <w:rPr>
                      <w:szCs w:val="21"/>
                    </w:rPr>
                  </w:pPr>
                  <w:r w:rsidRPr="005C58F7">
                    <w:rPr>
                      <w:kern w:val="0"/>
                      <w:szCs w:val="21"/>
                      <w:lang w:bidi="ar"/>
                    </w:rPr>
                    <w:t>分离精制单元</w:t>
                  </w:r>
                </w:p>
              </w:tc>
              <w:tc>
                <w:tcPr>
                  <w:tcW w:w="3865" w:type="dxa"/>
                  <w:tcMar>
                    <w:left w:w="108" w:type="dxa"/>
                    <w:right w:w="108" w:type="dxa"/>
                  </w:tcMar>
                  <w:vAlign w:val="center"/>
                </w:tcPr>
                <w:p w14:paraId="688518C6" w14:textId="77777777" w:rsidR="002B3460" w:rsidRPr="005C58F7" w:rsidRDefault="002B3460" w:rsidP="002B3460">
                  <w:pPr>
                    <w:widowControl/>
                    <w:adjustRightInd w:val="0"/>
                    <w:snapToGrid w:val="0"/>
                    <w:jc w:val="left"/>
                    <w:rPr>
                      <w:szCs w:val="21"/>
                    </w:rPr>
                  </w:pPr>
                  <w:r w:rsidRPr="005C58F7">
                    <w:rPr>
                      <w:kern w:val="0"/>
                      <w:szCs w:val="21"/>
                      <w:lang w:bidi="ar"/>
                    </w:rPr>
                    <w:t>5.</w:t>
                  </w:r>
                  <w:r w:rsidRPr="005C58F7">
                    <w:rPr>
                      <w:kern w:val="0"/>
                      <w:szCs w:val="21"/>
                      <w:lang w:bidi="ar"/>
                    </w:rPr>
                    <w:t>离心、过滤、干燥过程是否采用密闭设备，或在密闭空间内操作，或采取局部气体收集措施；废气是否排至</w:t>
                  </w:r>
                  <w:r w:rsidRPr="005C58F7">
                    <w:rPr>
                      <w:kern w:val="0"/>
                      <w:szCs w:val="21"/>
                      <w:lang w:bidi="ar"/>
                    </w:rPr>
                    <w:t>VOCs</w:t>
                  </w:r>
                  <w:r w:rsidRPr="005C58F7">
                    <w:rPr>
                      <w:kern w:val="0"/>
                      <w:szCs w:val="21"/>
                      <w:lang w:bidi="ar"/>
                    </w:rPr>
                    <w:t>废气收集处理系统。</w:t>
                  </w:r>
                </w:p>
                <w:p w14:paraId="551460FC" w14:textId="77777777" w:rsidR="002B3460" w:rsidRPr="005C58F7" w:rsidRDefault="002B3460" w:rsidP="002B3460">
                  <w:pPr>
                    <w:widowControl/>
                    <w:adjustRightInd w:val="0"/>
                    <w:snapToGrid w:val="0"/>
                    <w:jc w:val="left"/>
                    <w:rPr>
                      <w:szCs w:val="21"/>
                    </w:rPr>
                  </w:pPr>
                  <w:r w:rsidRPr="005C58F7">
                    <w:rPr>
                      <w:kern w:val="0"/>
                      <w:szCs w:val="21"/>
                      <w:lang w:bidi="ar"/>
                    </w:rPr>
                    <w:t>6.</w:t>
                  </w:r>
                  <w:r w:rsidRPr="005C58F7">
                    <w:rPr>
                      <w:kern w:val="0"/>
                      <w:szCs w:val="21"/>
                      <w:lang w:bidi="ar"/>
                    </w:rPr>
                    <w:t>其他分离精制过程排放的废气是否排至</w:t>
                  </w:r>
                  <w:r w:rsidRPr="005C58F7">
                    <w:rPr>
                      <w:kern w:val="0"/>
                      <w:szCs w:val="21"/>
                      <w:lang w:bidi="ar"/>
                    </w:rPr>
                    <w:t>VOCs</w:t>
                  </w:r>
                  <w:r w:rsidRPr="005C58F7">
                    <w:rPr>
                      <w:kern w:val="0"/>
                      <w:szCs w:val="21"/>
                      <w:lang w:bidi="ar"/>
                    </w:rPr>
                    <w:t>废气收集处理系统。</w:t>
                  </w:r>
                </w:p>
                <w:p w14:paraId="09D98375" w14:textId="77777777" w:rsidR="002B3460" w:rsidRPr="005C58F7" w:rsidRDefault="002B3460" w:rsidP="002B3460">
                  <w:pPr>
                    <w:widowControl/>
                    <w:adjustRightInd w:val="0"/>
                    <w:snapToGrid w:val="0"/>
                    <w:jc w:val="left"/>
                    <w:rPr>
                      <w:szCs w:val="21"/>
                    </w:rPr>
                  </w:pPr>
                  <w:r w:rsidRPr="005C58F7">
                    <w:rPr>
                      <w:kern w:val="0"/>
                      <w:szCs w:val="21"/>
                      <w:lang w:bidi="ar"/>
                    </w:rPr>
                    <w:t>7.</w:t>
                  </w:r>
                  <w:r w:rsidRPr="005C58F7">
                    <w:rPr>
                      <w:kern w:val="0"/>
                      <w:szCs w:val="21"/>
                      <w:lang w:bidi="ar"/>
                    </w:rPr>
                    <w:t>分离精制后的母液是否密闭收集；母液储槽（罐）产生的废气是否排至</w:t>
                  </w:r>
                  <w:r w:rsidRPr="005C58F7">
                    <w:rPr>
                      <w:kern w:val="0"/>
                      <w:szCs w:val="21"/>
                      <w:lang w:bidi="ar"/>
                    </w:rPr>
                    <w:t>VOCs</w:t>
                  </w:r>
                  <w:r w:rsidRPr="005C58F7">
                    <w:rPr>
                      <w:kern w:val="0"/>
                      <w:szCs w:val="21"/>
                      <w:lang w:bidi="ar"/>
                    </w:rPr>
                    <w:t>废气收集处理系统。</w:t>
                  </w:r>
                </w:p>
              </w:tc>
              <w:tc>
                <w:tcPr>
                  <w:tcW w:w="1931" w:type="dxa"/>
                  <w:tcMar>
                    <w:left w:w="108" w:type="dxa"/>
                    <w:right w:w="108" w:type="dxa"/>
                  </w:tcMar>
                  <w:vAlign w:val="center"/>
                </w:tcPr>
                <w:p w14:paraId="7894E628"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034E97C1"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2FAC8B57" w14:textId="77777777" w:rsidTr="001F6B7D">
              <w:trPr>
                <w:trHeight w:val="1447"/>
                <w:jc w:val="center"/>
              </w:trPr>
              <w:tc>
                <w:tcPr>
                  <w:tcW w:w="742" w:type="dxa"/>
                  <w:vMerge/>
                  <w:tcMar>
                    <w:left w:w="108" w:type="dxa"/>
                    <w:right w:w="108" w:type="dxa"/>
                  </w:tcMar>
                  <w:vAlign w:val="center"/>
                </w:tcPr>
                <w:p w14:paraId="6B206627"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54FBD3F0" w14:textId="77777777" w:rsidR="002B3460" w:rsidRPr="005C58F7" w:rsidRDefault="002B3460" w:rsidP="002B3460">
                  <w:pPr>
                    <w:widowControl/>
                    <w:adjustRightInd w:val="0"/>
                    <w:snapToGrid w:val="0"/>
                    <w:jc w:val="center"/>
                    <w:rPr>
                      <w:szCs w:val="21"/>
                    </w:rPr>
                  </w:pPr>
                  <w:r w:rsidRPr="005C58F7">
                    <w:rPr>
                      <w:kern w:val="0"/>
                      <w:szCs w:val="21"/>
                      <w:lang w:bidi="ar"/>
                    </w:rPr>
                    <w:t>真空系统</w:t>
                  </w:r>
                </w:p>
              </w:tc>
              <w:tc>
                <w:tcPr>
                  <w:tcW w:w="3865" w:type="dxa"/>
                  <w:tcMar>
                    <w:left w:w="108" w:type="dxa"/>
                    <w:right w:w="108" w:type="dxa"/>
                  </w:tcMar>
                  <w:vAlign w:val="center"/>
                </w:tcPr>
                <w:p w14:paraId="5BFE7C12" w14:textId="77777777" w:rsidR="002B3460" w:rsidRPr="005C58F7" w:rsidRDefault="002B3460" w:rsidP="002B3460">
                  <w:pPr>
                    <w:widowControl/>
                    <w:adjustRightInd w:val="0"/>
                    <w:snapToGrid w:val="0"/>
                    <w:jc w:val="left"/>
                    <w:rPr>
                      <w:szCs w:val="21"/>
                    </w:rPr>
                  </w:pPr>
                  <w:r w:rsidRPr="005C58F7">
                    <w:rPr>
                      <w:kern w:val="0"/>
                      <w:szCs w:val="21"/>
                      <w:lang w:bidi="ar"/>
                    </w:rPr>
                    <w:t>8.</w:t>
                  </w:r>
                  <w:r w:rsidRPr="005C58F7">
                    <w:rPr>
                      <w:kern w:val="0"/>
                      <w:szCs w:val="21"/>
                      <w:lang w:bidi="ar"/>
                    </w:rPr>
                    <w:t>采用干式真空泵的，真空排气是否排至</w:t>
                  </w:r>
                  <w:r w:rsidRPr="005C58F7">
                    <w:rPr>
                      <w:kern w:val="0"/>
                      <w:szCs w:val="21"/>
                      <w:lang w:bidi="ar"/>
                    </w:rPr>
                    <w:t>VOCs</w:t>
                  </w:r>
                  <w:r w:rsidRPr="005C58F7">
                    <w:rPr>
                      <w:kern w:val="0"/>
                      <w:szCs w:val="21"/>
                      <w:lang w:bidi="ar"/>
                    </w:rPr>
                    <w:t>废气收集处理系统。</w:t>
                  </w:r>
                </w:p>
                <w:p w14:paraId="4CEAAF3B" w14:textId="77777777" w:rsidR="002B3460" w:rsidRPr="005C58F7" w:rsidRDefault="002B3460" w:rsidP="002B3460">
                  <w:pPr>
                    <w:widowControl/>
                    <w:adjustRightInd w:val="0"/>
                    <w:snapToGrid w:val="0"/>
                    <w:jc w:val="left"/>
                    <w:rPr>
                      <w:szCs w:val="21"/>
                    </w:rPr>
                  </w:pPr>
                  <w:r w:rsidRPr="005C58F7">
                    <w:rPr>
                      <w:kern w:val="0"/>
                      <w:szCs w:val="21"/>
                      <w:lang w:bidi="ar"/>
                    </w:rPr>
                    <w:t>9.</w:t>
                  </w:r>
                  <w:r w:rsidRPr="005C58F7">
                    <w:rPr>
                      <w:kern w:val="0"/>
                      <w:szCs w:val="21"/>
                      <w:lang w:bidi="ar"/>
                    </w:rPr>
                    <w:t>采用液环（水环）真空泵、水（水蒸汽）喷射真空泵的，工作介质的循环槽（罐）是否密闭，真空排气、循环槽（罐）排气是否排至</w:t>
                  </w:r>
                  <w:r w:rsidRPr="005C58F7">
                    <w:rPr>
                      <w:kern w:val="0"/>
                      <w:szCs w:val="21"/>
                      <w:lang w:bidi="ar"/>
                    </w:rPr>
                    <w:t>VOCs</w:t>
                  </w:r>
                  <w:r w:rsidRPr="005C58F7">
                    <w:rPr>
                      <w:kern w:val="0"/>
                      <w:szCs w:val="21"/>
                      <w:lang w:bidi="ar"/>
                    </w:rPr>
                    <w:t>废气收集处理系统。</w:t>
                  </w:r>
                </w:p>
              </w:tc>
              <w:tc>
                <w:tcPr>
                  <w:tcW w:w="1931" w:type="dxa"/>
                  <w:tcMar>
                    <w:left w:w="108" w:type="dxa"/>
                    <w:right w:w="108" w:type="dxa"/>
                  </w:tcMar>
                  <w:vAlign w:val="center"/>
                </w:tcPr>
                <w:p w14:paraId="62514B77"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63C8F6AF"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2DEDF10A" w14:textId="77777777" w:rsidTr="001F6B7D">
              <w:trPr>
                <w:trHeight w:val="1196"/>
                <w:jc w:val="center"/>
              </w:trPr>
              <w:tc>
                <w:tcPr>
                  <w:tcW w:w="742" w:type="dxa"/>
                  <w:vMerge/>
                  <w:tcMar>
                    <w:left w:w="108" w:type="dxa"/>
                    <w:right w:w="108" w:type="dxa"/>
                  </w:tcMar>
                  <w:vAlign w:val="center"/>
                </w:tcPr>
                <w:p w14:paraId="096A5470"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4F35F945" w14:textId="77777777" w:rsidR="002B3460" w:rsidRPr="005C58F7" w:rsidRDefault="002B3460" w:rsidP="002B3460">
                  <w:pPr>
                    <w:widowControl/>
                    <w:adjustRightInd w:val="0"/>
                    <w:snapToGrid w:val="0"/>
                    <w:jc w:val="center"/>
                    <w:rPr>
                      <w:szCs w:val="21"/>
                    </w:rPr>
                  </w:pPr>
                  <w:r w:rsidRPr="005C58F7">
                    <w:rPr>
                      <w:kern w:val="0"/>
                      <w:szCs w:val="21"/>
                      <w:lang w:bidi="ar"/>
                    </w:rPr>
                    <w:t>配料加工与产品包装过程</w:t>
                  </w:r>
                </w:p>
              </w:tc>
              <w:tc>
                <w:tcPr>
                  <w:tcW w:w="3865" w:type="dxa"/>
                  <w:tcMar>
                    <w:left w:w="108" w:type="dxa"/>
                    <w:right w:w="108" w:type="dxa"/>
                  </w:tcMar>
                  <w:vAlign w:val="center"/>
                </w:tcPr>
                <w:p w14:paraId="64A8A8D3" w14:textId="77777777" w:rsidR="002B3460" w:rsidRPr="005C58F7" w:rsidRDefault="002B3460" w:rsidP="002B3460">
                  <w:pPr>
                    <w:widowControl/>
                    <w:adjustRightInd w:val="0"/>
                    <w:snapToGrid w:val="0"/>
                    <w:jc w:val="left"/>
                    <w:rPr>
                      <w:szCs w:val="21"/>
                    </w:rPr>
                  </w:pPr>
                  <w:r w:rsidRPr="005C58F7">
                    <w:rPr>
                      <w:kern w:val="0"/>
                      <w:szCs w:val="21"/>
                      <w:lang w:bidi="ar"/>
                    </w:rPr>
                    <w:t>10.</w:t>
                  </w:r>
                  <w:r w:rsidRPr="005C58F7">
                    <w:rPr>
                      <w:kern w:val="0"/>
                      <w:szCs w:val="21"/>
                      <w:lang w:bidi="ar"/>
                    </w:rPr>
                    <w:t>混合、搅拌、研磨、造粒、切片、压块等配料加工过程，以及含</w:t>
                  </w:r>
                  <w:r w:rsidRPr="005C58F7">
                    <w:rPr>
                      <w:kern w:val="0"/>
                      <w:szCs w:val="21"/>
                      <w:lang w:bidi="ar"/>
                    </w:rPr>
                    <w:t>VOCs</w:t>
                  </w:r>
                  <w:r w:rsidRPr="005C58F7">
                    <w:rPr>
                      <w:kern w:val="0"/>
                      <w:szCs w:val="21"/>
                      <w:lang w:bidi="ar"/>
                    </w:rPr>
                    <w:t>产品的包装（灌装、分装）过程是否采用密闭设备，或在密闭空间内操作，或采取局部气体收集措施；废气是否排至</w:t>
                  </w:r>
                  <w:r w:rsidRPr="005C58F7">
                    <w:rPr>
                      <w:kern w:val="0"/>
                      <w:szCs w:val="21"/>
                      <w:lang w:bidi="ar"/>
                    </w:rPr>
                    <w:t>VOCs</w:t>
                  </w:r>
                  <w:r w:rsidRPr="005C58F7">
                    <w:rPr>
                      <w:kern w:val="0"/>
                      <w:szCs w:val="21"/>
                      <w:lang w:bidi="ar"/>
                    </w:rPr>
                    <w:t>废气收集处理系统。</w:t>
                  </w:r>
                </w:p>
              </w:tc>
              <w:tc>
                <w:tcPr>
                  <w:tcW w:w="1931" w:type="dxa"/>
                  <w:tcMar>
                    <w:left w:w="108" w:type="dxa"/>
                    <w:right w:w="108" w:type="dxa"/>
                  </w:tcMar>
                  <w:vAlign w:val="center"/>
                </w:tcPr>
                <w:p w14:paraId="3561A1E9"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7D8D39C3"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bl>
          <w:p w14:paraId="75B58294" w14:textId="77777777" w:rsidR="002B3460" w:rsidRPr="005C58F7" w:rsidRDefault="002B3460" w:rsidP="002B3460">
            <w:pPr>
              <w:adjustRightInd w:val="0"/>
              <w:snapToGrid w:val="0"/>
              <w:jc w:val="center"/>
              <w:rPr>
                <w:b/>
                <w:szCs w:val="21"/>
              </w:rPr>
            </w:pPr>
          </w:p>
          <w:p w14:paraId="08260A7C" w14:textId="1D202844" w:rsidR="002B3460" w:rsidRPr="005C58F7" w:rsidRDefault="002B3460" w:rsidP="002B3460">
            <w:pPr>
              <w:adjustRightInd w:val="0"/>
              <w:snapToGrid w:val="0"/>
              <w:jc w:val="center"/>
              <w:rPr>
                <w:rFonts w:eastAsiaTheme="minorEastAsia"/>
                <w:kern w:val="0"/>
                <w:sz w:val="24"/>
                <w:lang w:val="zh-CN"/>
              </w:rPr>
            </w:pPr>
            <w:r w:rsidRPr="005C58F7">
              <w:rPr>
                <w:rFonts w:hint="eastAsia"/>
                <w:b/>
                <w:szCs w:val="21"/>
              </w:rPr>
              <w:t>续</w:t>
            </w:r>
            <w:r w:rsidRPr="005C58F7">
              <w:rPr>
                <w:b/>
                <w:szCs w:val="21"/>
              </w:rPr>
              <w:t>表</w:t>
            </w:r>
            <w:r w:rsidRPr="005C58F7">
              <w:rPr>
                <w:b/>
                <w:szCs w:val="21"/>
              </w:rPr>
              <w:t>9-</w:t>
            </w:r>
            <w:r w:rsidRPr="005C58F7">
              <w:rPr>
                <w:rFonts w:hint="eastAsia"/>
                <w:b/>
                <w:szCs w:val="21"/>
              </w:rPr>
              <w:t xml:space="preserve">6 </w:t>
            </w:r>
            <w:r w:rsidRPr="005C58F7">
              <w:rPr>
                <w:rFonts w:hint="eastAsia"/>
                <w:b/>
                <w:szCs w:val="21"/>
              </w:rPr>
              <w:t>《重点行业挥发性有机物综合治理方案》符合性分析</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963"/>
              <w:gridCol w:w="3865"/>
              <w:gridCol w:w="1931"/>
              <w:gridCol w:w="1187"/>
            </w:tblGrid>
            <w:tr w:rsidR="002B3460" w:rsidRPr="005C58F7" w14:paraId="17CAC318" w14:textId="77777777" w:rsidTr="001F6B7D">
              <w:trPr>
                <w:trHeight w:val="46"/>
                <w:jc w:val="center"/>
              </w:trPr>
              <w:tc>
                <w:tcPr>
                  <w:tcW w:w="742" w:type="dxa"/>
                  <w:tcMar>
                    <w:left w:w="108" w:type="dxa"/>
                    <w:right w:w="108" w:type="dxa"/>
                  </w:tcMar>
                  <w:vAlign w:val="center"/>
                </w:tcPr>
                <w:p w14:paraId="366CF936" w14:textId="77777777" w:rsidR="002B3460" w:rsidRPr="005C58F7" w:rsidRDefault="002B3460" w:rsidP="002B3460">
                  <w:pPr>
                    <w:widowControl/>
                    <w:adjustRightInd w:val="0"/>
                    <w:snapToGrid w:val="0"/>
                    <w:jc w:val="center"/>
                    <w:rPr>
                      <w:szCs w:val="21"/>
                    </w:rPr>
                  </w:pPr>
                  <w:r w:rsidRPr="005C58F7">
                    <w:rPr>
                      <w:b/>
                      <w:spacing w:val="6"/>
                      <w:kern w:val="0"/>
                      <w:szCs w:val="21"/>
                      <w:lang w:bidi="ar"/>
                    </w:rPr>
                    <w:t>源项</w:t>
                  </w:r>
                </w:p>
              </w:tc>
              <w:tc>
                <w:tcPr>
                  <w:tcW w:w="963" w:type="dxa"/>
                  <w:tcMar>
                    <w:left w:w="108" w:type="dxa"/>
                    <w:right w:w="108" w:type="dxa"/>
                  </w:tcMar>
                  <w:vAlign w:val="center"/>
                </w:tcPr>
                <w:p w14:paraId="0DA14F02" w14:textId="77777777" w:rsidR="002B3460" w:rsidRPr="005C58F7" w:rsidRDefault="002B3460" w:rsidP="002B3460">
                  <w:pPr>
                    <w:widowControl/>
                    <w:adjustRightInd w:val="0"/>
                    <w:snapToGrid w:val="0"/>
                    <w:jc w:val="center"/>
                    <w:rPr>
                      <w:szCs w:val="21"/>
                    </w:rPr>
                  </w:pPr>
                  <w:r w:rsidRPr="005C58F7">
                    <w:rPr>
                      <w:b/>
                      <w:spacing w:val="6"/>
                      <w:kern w:val="0"/>
                      <w:szCs w:val="21"/>
                      <w:lang w:bidi="ar"/>
                    </w:rPr>
                    <w:t>环节</w:t>
                  </w:r>
                </w:p>
              </w:tc>
              <w:tc>
                <w:tcPr>
                  <w:tcW w:w="3865" w:type="dxa"/>
                  <w:tcMar>
                    <w:left w:w="108" w:type="dxa"/>
                    <w:right w:w="108" w:type="dxa"/>
                  </w:tcMar>
                  <w:vAlign w:val="center"/>
                </w:tcPr>
                <w:p w14:paraId="0060B0A9" w14:textId="77777777" w:rsidR="002B3460" w:rsidRPr="005C58F7" w:rsidRDefault="002B3460" w:rsidP="002B3460">
                  <w:pPr>
                    <w:widowControl/>
                    <w:adjustRightInd w:val="0"/>
                    <w:snapToGrid w:val="0"/>
                    <w:jc w:val="center"/>
                    <w:rPr>
                      <w:szCs w:val="21"/>
                    </w:rPr>
                  </w:pPr>
                  <w:r w:rsidRPr="005C58F7">
                    <w:rPr>
                      <w:b/>
                      <w:spacing w:val="6"/>
                      <w:kern w:val="0"/>
                      <w:szCs w:val="21"/>
                      <w:lang w:bidi="ar"/>
                    </w:rPr>
                    <w:t>要点</w:t>
                  </w:r>
                </w:p>
              </w:tc>
              <w:tc>
                <w:tcPr>
                  <w:tcW w:w="1931" w:type="dxa"/>
                  <w:tcMar>
                    <w:left w:w="108" w:type="dxa"/>
                    <w:right w:w="108" w:type="dxa"/>
                  </w:tcMar>
                  <w:vAlign w:val="center"/>
                </w:tcPr>
                <w:p w14:paraId="1865E7F6" w14:textId="77777777" w:rsidR="002B3460" w:rsidRPr="005C58F7" w:rsidRDefault="002B3460" w:rsidP="002B3460">
                  <w:pPr>
                    <w:widowControl/>
                    <w:adjustRightInd w:val="0"/>
                    <w:snapToGrid w:val="0"/>
                    <w:jc w:val="center"/>
                    <w:rPr>
                      <w:b/>
                      <w:spacing w:val="6"/>
                      <w:kern w:val="0"/>
                      <w:szCs w:val="21"/>
                      <w:lang w:bidi="ar"/>
                    </w:rPr>
                  </w:pPr>
                  <w:r w:rsidRPr="005C58F7">
                    <w:rPr>
                      <w:b/>
                      <w:spacing w:val="6"/>
                      <w:kern w:val="0"/>
                      <w:szCs w:val="21"/>
                      <w:lang w:bidi="ar"/>
                    </w:rPr>
                    <w:t>本项目情况</w:t>
                  </w:r>
                </w:p>
              </w:tc>
              <w:tc>
                <w:tcPr>
                  <w:tcW w:w="1187" w:type="dxa"/>
                  <w:tcMar>
                    <w:left w:w="108" w:type="dxa"/>
                    <w:right w:w="108" w:type="dxa"/>
                  </w:tcMar>
                  <w:vAlign w:val="center"/>
                </w:tcPr>
                <w:p w14:paraId="1880946C" w14:textId="77777777" w:rsidR="002B3460" w:rsidRPr="005C58F7" w:rsidRDefault="002B3460" w:rsidP="002B3460">
                  <w:pPr>
                    <w:widowControl/>
                    <w:adjustRightInd w:val="0"/>
                    <w:snapToGrid w:val="0"/>
                    <w:jc w:val="center"/>
                    <w:rPr>
                      <w:b/>
                      <w:spacing w:val="6"/>
                      <w:kern w:val="0"/>
                      <w:szCs w:val="21"/>
                      <w:lang w:bidi="ar"/>
                    </w:rPr>
                  </w:pPr>
                  <w:r w:rsidRPr="005C58F7">
                    <w:rPr>
                      <w:b/>
                      <w:spacing w:val="6"/>
                      <w:kern w:val="0"/>
                      <w:szCs w:val="21"/>
                      <w:lang w:bidi="ar"/>
                    </w:rPr>
                    <w:t>是否符合</w:t>
                  </w:r>
                </w:p>
              </w:tc>
            </w:tr>
            <w:tr w:rsidR="002B3460" w:rsidRPr="005C58F7" w14:paraId="3F8C3698" w14:textId="77777777" w:rsidTr="002B3460">
              <w:trPr>
                <w:trHeight w:val="46"/>
                <w:jc w:val="center"/>
              </w:trPr>
              <w:tc>
                <w:tcPr>
                  <w:tcW w:w="742" w:type="dxa"/>
                  <w:vMerge w:val="restart"/>
                  <w:tcMar>
                    <w:left w:w="108" w:type="dxa"/>
                    <w:right w:w="108" w:type="dxa"/>
                  </w:tcMar>
                  <w:vAlign w:val="center"/>
                </w:tcPr>
                <w:p w14:paraId="621CDE64" w14:textId="77777777" w:rsidR="002B3460" w:rsidRPr="005C58F7" w:rsidRDefault="002B3460" w:rsidP="002B3460">
                  <w:pPr>
                    <w:widowControl/>
                    <w:adjustRightInd w:val="0"/>
                    <w:snapToGrid w:val="0"/>
                    <w:jc w:val="center"/>
                    <w:rPr>
                      <w:szCs w:val="21"/>
                    </w:rPr>
                  </w:pPr>
                  <w:r w:rsidRPr="005C58F7">
                    <w:rPr>
                      <w:kern w:val="0"/>
                      <w:szCs w:val="21"/>
                      <w:lang w:bidi="ar"/>
                    </w:rPr>
                    <w:t>工艺过程</w:t>
                  </w:r>
                  <w:r w:rsidRPr="005C58F7">
                    <w:rPr>
                      <w:kern w:val="0"/>
                      <w:szCs w:val="21"/>
                      <w:lang w:bidi="ar"/>
                    </w:rPr>
                    <w:t>VOCs</w:t>
                  </w:r>
                  <w:r w:rsidRPr="005C58F7">
                    <w:rPr>
                      <w:kern w:val="0"/>
                      <w:szCs w:val="21"/>
                      <w:lang w:bidi="ar"/>
                    </w:rPr>
                    <w:t>无组织排放</w:t>
                  </w:r>
                </w:p>
              </w:tc>
              <w:tc>
                <w:tcPr>
                  <w:tcW w:w="963" w:type="dxa"/>
                  <w:tcMar>
                    <w:left w:w="108" w:type="dxa"/>
                    <w:right w:w="108" w:type="dxa"/>
                  </w:tcMar>
                  <w:vAlign w:val="center"/>
                </w:tcPr>
                <w:p w14:paraId="088C878F" w14:textId="3DE3D123" w:rsidR="002B3460" w:rsidRPr="005C58F7" w:rsidRDefault="002B3460" w:rsidP="002B3460">
                  <w:pPr>
                    <w:adjustRightInd w:val="0"/>
                    <w:snapToGrid w:val="0"/>
                    <w:jc w:val="center"/>
                    <w:rPr>
                      <w:szCs w:val="21"/>
                    </w:rPr>
                  </w:pPr>
                  <w:r w:rsidRPr="005C58F7">
                    <w:rPr>
                      <w:kern w:val="0"/>
                      <w:szCs w:val="21"/>
                      <w:lang w:bidi="ar"/>
                    </w:rPr>
                    <w:t>含</w:t>
                  </w:r>
                  <w:r w:rsidRPr="005C58F7">
                    <w:rPr>
                      <w:kern w:val="0"/>
                      <w:szCs w:val="21"/>
                      <w:lang w:bidi="ar"/>
                    </w:rPr>
                    <w:t>VOCs</w:t>
                  </w:r>
                  <w:r w:rsidRPr="005C58F7">
                    <w:rPr>
                      <w:kern w:val="0"/>
                      <w:szCs w:val="21"/>
                      <w:lang w:bidi="ar"/>
                    </w:rPr>
                    <w:t>产品的使用过程</w:t>
                  </w:r>
                </w:p>
              </w:tc>
              <w:tc>
                <w:tcPr>
                  <w:tcW w:w="3865" w:type="dxa"/>
                  <w:tcMar>
                    <w:left w:w="108" w:type="dxa"/>
                    <w:right w:w="108" w:type="dxa"/>
                  </w:tcMar>
                  <w:vAlign w:val="center"/>
                </w:tcPr>
                <w:p w14:paraId="0820FC69" w14:textId="77777777" w:rsidR="002B3460" w:rsidRPr="005C58F7" w:rsidRDefault="002B3460" w:rsidP="002B3460">
                  <w:pPr>
                    <w:widowControl/>
                    <w:adjustRightInd w:val="0"/>
                    <w:snapToGrid w:val="0"/>
                    <w:jc w:val="left"/>
                    <w:rPr>
                      <w:szCs w:val="21"/>
                    </w:rPr>
                  </w:pPr>
                  <w:r w:rsidRPr="005C58F7">
                    <w:rPr>
                      <w:kern w:val="0"/>
                      <w:szCs w:val="21"/>
                      <w:lang w:bidi="ar"/>
                    </w:rPr>
                    <w:t>11.</w:t>
                  </w:r>
                  <w:r w:rsidRPr="005C58F7">
                    <w:rPr>
                      <w:kern w:val="0"/>
                      <w:szCs w:val="21"/>
                      <w:lang w:bidi="ar"/>
                    </w:rPr>
                    <w:t>调配、涂装、印刷、粘结、印染、干燥、清洗等过程中使用</w:t>
                  </w:r>
                  <w:r w:rsidRPr="005C58F7">
                    <w:rPr>
                      <w:kern w:val="0"/>
                      <w:szCs w:val="21"/>
                      <w:lang w:bidi="ar"/>
                    </w:rPr>
                    <w:t>VOCs</w:t>
                  </w:r>
                  <w:r w:rsidRPr="005C58F7">
                    <w:rPr>
                      <w:kern w:val="0"/>
                      <w:szCs w:val="21"/>
                      <w:lang w:bidi="ar"/>
                    </w:rPr>
                    <w:t>含量大于等于</w:t>
                  </w:r>
                  <w:r w:rsidRPr="005C58F7">
                    <w:rPr>
                      <w:kern w:val="0"/>
                      <w:szCs w:val="21"/>
                      <w:lang w:bidi="ar"/>
                    </w:rPr>
                    <w:t>10%</w:t>
                  </w:r>
                  <w:r w:rsidRPr="005C58F7">
                    <w:rPr>
                      <w:kern w:val="0"/>
                      <w:szCs w:val="21"/>
                      <w:lang w:bidi="ar"/>
                    </w:rPr>
                    <w:t>的产品，是否采用密闭设备，或在密闭空间内操作，或采取局部气体收集措施；废气是否排至</w:t>
                  </w:r>
                  <w:r w:rsidRPr="005C58F7">
                    <w:rPr>
                      <w:kern w:val="0"/>
                      <w:szCs w:val="21"/>
                      <w:lang w:bidi="ar"/>
                    </w:rPr>
                    <w:t>VOCs</w:t>
                  </w:r>
                  <w:r w:rsidRPr="005C58F7">
                    <w:rPr>
                      <w:kern w:val="0"/>
                      <w:szCs w:val="21"/>
                      <w:lang w:bidi="ar"/>
                    </w:rPr>
                    <w:t>废气收集处理系统。</w:t>
                  </w:r>
                </w:p>
                <w:p w14:paraId="38B1A904" w14:textId="74800BBA" w:rsidR="002B3460" w:rsidRPr="005C58F7" w:rsidRDefault="002B3460" w:rsidP="002B3460">
                  <w:pPr>
                    <w:adjustRightInd w:val="0"/>
                    <w:snapToGrid w:val="0"/>
                    <w:jc w:val="left"/>
                    <w:rPr>
                      <w:szCs w:val="21"/>
                    </w:rPr>
                  </w:pPr>
                  <w:r w:rsidRPr="005C58F7">
                    <w:rPr>
                      <w:kern w:val="0"/>
                      <w:szCs w:val="21"/>
                      <w:lang w:bidi="ar"/>
                    </w:rPr>
                    <w:t>12.</w:t>
                  </w:r>
                  <w:r w:rsidRPr="005C58F7">
                    <w:rPr>
                      <w:kern w:val="0"/>
                      <w:szCs w:val="21"/>
                      <w:lang w:bidi="ar"/>
                    </w:rPr>
                    <w:t>有机聚合物（合成树脂、合成橡胶、合成纤维等）的混合</w:t>
                  </w:r>
                  <w:r w:rsidRPr="005C58F7">
                    <w:rPr>
                      <w:kern w:val="0"/>
                      <w:szCs w:val="21"/>
                      <w:lang w:bidi="ar"/>
                    </w:rPr>
                    <w:t>/</w:t>
                  </w:r>
                  <w:r w:rsidRPr="005C58F7">
                    <w:rPr>
                      <w:kern w:val="0"/>
                      <w:szCs w:val="21"/>
                      <w:lang w:bidi="ar"/>
                    </w:rPr>
                    <w:t>混炼、塑炼</w:t>
                  </w:r>
                  <w:r w:rsidRPr="005C58F7">
                    <w:rPr>
                      <w:kern w:val="0"/>
                      <w:szCs w:val="21"/>
                      <w:lang w:bidi="ar"/>
                    </w:rPr>
                    <w:t>/</w:t>
                  </w:r>
                  <w:r w:rsidRPr="005C58F7">
                    <w:rPr>
                      <w:kern w:val="0"/>
                      <w:szCs w:val="21"/>
                      <w:lang w:bidi="ar"/>
                    </w:rPr>
                    <w:t>塑化</w:t>
                  </w:r>
                  <w:r w:rsidRPr="005C58F7">
                    <w:rPr>
                      <w:kern w:val="0"/>
                      <w:szCs w:val="21"/>
                      <w:lang w:bidi="ar"/>
                    </w:rPr>
                    <w:t>/</w:t>
                  </w:r>
                  <w:r w:rsidRPr="005C58F7">
                    <w:rPr>
                      <w:kern w:val="0"/>
                      <w:szCs w:val="21"/>
                      <w:lang w:bidi="ar"/>
                    </w:rPr>
                    <w:t>熔化、加工成型（挤出、注射、压制、压延、发泡、纺丝等）等制品生产过程，是否采用密闭设备，或在密闭空间内操作，或采取局部气体收集措施；废气是否排至</w:t>
                  </w:r>
                  <w:r w:rsidRPr="005C58F7">
                    <w:rPr>
                      <w:kern w:val="0"/>
                      <w:szCs w:val="21"/>
                      <w:lang w:bidi="ar"/>
                    </w:rPr>
                    <w:t>VOCs</w:t>
                  </w:r>
                  <w:r w:rsidRPr="005C58F7">
                    <w:rPr>
                      <w:kern w:val="0"/>
                      <w:szCs w:val="21"/>
                      <w:lang w:bidi="ar"/>
                    </w:rPr>
                    <w:t>废气收集处理系统。</w:t>
                  </w:r>
                </w:p>
              </w:tc>
              <w:tc>
                <w:tcPr>
                  <w:tcW w:w="1931" w:type="dxa"/>
                  <w:tcMar>
                    <w:left w:w="108" w:type="dxa"/>
                    <w:right w:w="108" w:type="dxa"/>
                  </w:tcMar>
                  <w:vAlign w:val="center"/>
                </w:tcPr>
                <w:p w14:paraId="12ADDF43" w14:textId="6A60BB4B" w:rsidR="002B3460" w:rsidRPr="005C58F7" w:rsidRDefault="002B3460" w:rsidP="002B3460">
                  <w:pPr>
                    <w:adjustRightInd w:val="0"/>
                    <w:snapToGrid w:val="0"/>
                    <w:jc w:val="left"/>
                    <w:rPr>
                      <w:kern w:val="0"/>
                      <w:szCs w:val="21"/>
                      <w:lang w:bidi="ar"/>
                    </w:rPr>
                  </w:pPr>
                  <w:r w:rsidRPr="005C58F7">
                    <w:rPr>
                      <w:rFonts w:hint="eastAsia"/>
                      <w:kern w:val="0"/>
                      <w:szCs w:val="21"/>
                      <w:lang w:bidi="ar"/>
                    </w:rPr>
                    <w:t>本项目</w:t>
                  </w:r>
                  <w:r w:rsidRPr="005C58F7">
                    <w:rPr>
                      <w:rFonts w:hint="eastAsia"/>
                    </w:rPr>
                    <w:t>熔融挤出、喷丝废气由集气罩收集后经“光催化氧化</w:t>
                  </w:r>
                  <w:r w:rsidRPr="005C58F7">
                    <w:rPr>
                      <w:rFonts w:hint="eastAsia"/>
                    </w:rPr>
                    <w:t>+</w:t>
                  </w:r>
                  <w:r w:rsidRPr="005C58F7">
                    <w:rPr>
                      <w:rFonts w:hint="eastAsia"/>
                    </w:rPr>
                    <w:t>活性炭吸附”处理后通过</w:t>
                  </w:r>
                  <w:r w:rsidRPr="005C58F7">
                    <w:rPr>
                      <w:rFonts w:hint="eastAsia"/>
                    </w:rPr>
                    <w:t>15m</w:t>
                  </w:r>
                  <w:r w:rsidRPr="005C58F7">
                    <w:rPr>
                      <w:rFonts w:hint="eastAsia"/>
                    </w:rPr>
                    <w:t>高</w:t>
                  </w:r>
                  <w:r w:rsidR="0030425B" w:rsidRPr="005C58F7">
                    <w:rPr>
                      <w:rFonts w:hint="eastAsia"/>
                    </w:rPr>
                    <w:t>DA</w:t>
                  </w:r>
                  <w:r w:rsidR="0030425B" w:rsidRPr="005C58F7">
                    <w:t>001</w:t>
                  </w:r>
                  <w:r w:rsidRPr="005C58F7">
                    <w:rPr>
                      <w:rFonts w:hint="eastAsia"/>
                    </w:rPr>
                    <w:t>排气筒排放</w:t>
                  </w:r>
                </w:p>
              </w:tc>
              <w:tc>
                <w:tcPr>
                  <w:tcW w:w="1187" w:type="dxa"/>
                  <w:tcMar>
                    <w:left w:w="108" w:type="dxa"/>
                    <w:right w:w="108" w:type="dxa"/>
                  </w:tcMar>
                  <w:vAlign w:val="center"/>
                </w:tcPr>
                <w:p w14:paraId="335ADAE4" w14:textId="6E700CE5" w:rsidR="002B3460" w:rsidRPr="005C58F7" w:rsidRDefault="002B3460" w:rsidP="00BA1EA3">
                  <w:pPr>
                    <w:adjustRightInd w:val="0"/>
                    <w:snapToGrid w:val="0"/>
                    <w:jc w:val="center"/>
                    <w:rPr>
                      <w:kern w:val="0"/>
                      <w:szCs w:val="21"/>
                      <w:lang w:bidi="ar"/>
                    </w:rPr>
                  </w:pPr>
                  <w:r w:rsidRPr="005C58F7">
                    <w:rPr>
                      <w:rFonts w:hint="eastAsia"/>
                      <w:kern w:val="0"/>
                      <w:szCs w:val="21"/>
                      <w:lang w:bidi="ar"/>
                    </w:rPr>
                    <w:t>符合</w:t>
                  </w:r>
                </w:p>
              </w:tc>
            </w:tr>
            <w:tr w:rsidR="002B3460" w:rsidRPr="005C58F7" w14:paraId="45DF44A8" w14:textId="77777777" w:rsidTr="001F6B7D">
              <w:trPr>
                <w:trHeight w:val="1115"/>
                <w:jc w:val="center"/>
              </w:trPr>
              <w:tc>
                <w:tcPr>
                  <w:tcW w:w="742" w:type="dxa"/>
                  <w:vMerge/>
                  <w:tcMar>
                    <w:left w:w="108" w:type="dxa"/>
                    <w:right w:w="108" w:type="dxa"/>
                  </w:tcMar>
                  <w:vAlign w:val="center"/>
                </w:tcPr>
                <w:p w14:paraId="2D6B81A9"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105A0225" w14:textId="77777777" w:rsidR="002B3460" w:rsidRPr="005C58F7" w:rsidRDefault="002B3460" w:rsidP="002B3460">
                  <w:pPr>
                    <w:widowControl/>
                    <w:adjustRightInd w:val="0"/>
                    <w:snapToGrid w:val="0"/>
                    <w:jc w:val="center"/>
                    <w:rPr>
                      <w:szCs w:val="21"/>
                    </w:rPr>
                  </w:pPr>
                  <w:r w:rsidRPr="005C58F7">
                    <w:rPr>
                      <w:kern w:val="0"/>
                      <w:szCs w:val="21"/>
                      <w:lang w:bidi="ar"/>
                    </w:rPr>
                    <w:t>其他过程</w:t>
                  </w:r>
                </w:p>
              </w:tc>
              <w:tc>
                <w:tcPr>
                  <w:tcW w:w="3865" w:type="dxa"/>
                  <w:tcMar>
                    <w:left w:w="108" w:type="dxa"/>
                    <w:right w:w="108" w:type="dxa"/>
                  </w:tcMar>
                  <w:vAlign w:val="center"/>
                </w:tcPr>
                <w:p w14:paraId="6810FF6F" w14:textId="77777777" w:rsidR="002B3460" w:rsidRPr="005C58F7" w:rsidRDefault="002B3460" w:rsidP="002B3460">
                  <w:pPr>
                    <w:widowControl/>
                    <w:adjustRightInd w:val="0"/>
                    <w:snapToGrid w:val="0"/>
                    <w:jc w:val="left"/>
                    <w:rPr>
                      <w:kern w:val="0"/>
                      <w:szCs w:val="21"/>
                      <w:lang w:bidi="ar"/>
                    </w:rPr>
                  </w:pPr>
                  <w:r w:rsidRPr="005C58F7">
                    <w:rPr>
                      <w:kern w:val="0"/>
                      <w:szCs w:val="21"/>
                      <w:lang w:bidi="ar"/>
                    </w:rPr>
                    <w:t>13.</w:t>
                  </w:r>
                  <w:r w:rsidRPr="005C58F7">
                    <w:rPr>
                      <w:kern w:val="0"/>
                      <w:szCs w:val="21"/>
                      <w:lang w:bidi="ar"/>
                    </w:rPr>
                    <w:t>载有</w:t>
                  </w:r>
                  <w:r w:rsidRPr="005C58F7">
                    <w:rPr>
                      <w:kern w:val="0"/>
                      <w:szCs w:val="21"/>
                      <w:lang w:bidi="ar"/>
                    </w:rPr>
                    <w:t>VOCs</w:t>
                  </w:r>
                  <w:r w:rsidRPr="005C58F7">
                    <w:rPr>
                      <w:kern w:val="0"/>
                      <w:szCs w:val="21"/>
                      <w:lang w:bidi="ar"/>
                    </w:rPr>
                    <w:t>物料的设备及其管道在开停工（车）、检维修和清洗时，是否在退料阶段将残存物料退净，并用密闭容器盛装；退料过程废气、清洗及吹扫过程排气是否排至</w:t>
                  </w:r>
                  <w:r w:rsidRPr="005C58F7">
                    <w:rPr>
                      <w:kern w:val="0"/>
                      <w:szCs w:val="21"/>
                      <w:lang w:bidi="ar"/>
                    </w:rPr>
                    <w:t>VOCs</w:t>
                  </w:r>
                  <w:r w:rsidRPr="005C58F7">
                    <w:rPr>
                      <w:kern w:val="0"/>
                      <w:szCs w:val="21"/>
                      <w:lang w:bidi="ar"/>
                    </w:rPr>
                    <w:t>废气收集处理</w:t>
                  </w:r>
                </w:p>
                <w:p w14:paraId="6F2435CA" w14:textId="77777777" w:rsidR="002B3460" w:rsidRPr="005C58F7" w:rsidRDefault="002B3460" w:rsidP="002B3460">
                  <w:pPr>
                    <w:widowControl/>
                    <w:adjustRightInd w:val="0"/>
                    <w:snapToGrid w:val="0"/>
                    <w:jc w:val="left"/>
                    <w:rPr>
                      <w:szCs w:val="21"/>
                    </w:rPr>
                  </w:pPr>
                  <w:r w:rsidRPr="005C58F7">
                    <w:rPr>
                      <w:kern w:val="0"/>
                      <w:szCs w:val="21"/>
                      <w:lang w:bidi="ar"/>
                    </w:rPr>
                    <w:t>系统。</w:t>
                  </w:r>
                </w:p>
              </w:tc>
              <w:tc>
                <w:tcPr>
                  <w:tcW w:w="1931" w:type="dxa"/>
                  <w:tcMar>
                    <w:left w:w="108" w:type="dxa"/>
                    <w:right w:w="108" w:type="dxa"/>
                  </w:tcMar>
                  <w:vAlign w:val="center"/>
                </w:tcPr>
                <w:p w14:paraId="5B3078DF"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6D99F1D4"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690143D7" w14:textId="77777777" w:rsidTr="001F6B7D">
              <w:trPr>
                <w:trHeight w:val="454"/>
                <w:jc w:val="center"/>
              </w:trPr>
              <w:tc>
                <w:tcPr>
                  <w:tcW w:w="742" w:type="dxa"/>
                  <w:vMerge/>
                  <w:tcMar>
                    <w:left w:w="108" w:type="dxa"/>
                    <w:right w:w="108" w:type="dxa"/>
                  </w:tcMar>
                  <w:vAlign w:val="center"/>
                </w:tcPr>
                <w:p w14:paraId="2159B793"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09E45461" w14:textId="77777777" w:rsidR="002B3460" w:rsidRPr="005C58F7" w:rsidRDefault="002B3460" w:rsidP="002B3460">
                  <w:pPr>
                    <w:widowControl/>
                    <w:adjustRightInd w:val="0"/>
                    <w:snapToGrid w:val="0"/>
                    <w:jc w:val="center"/>
                    <w:rPr>
                      <w:szCs w:val="21"/>
                    </w:rPr>
                  </w:pPr>
                  <w:r w:rsidRPr="005C58F7">
                    <w:rPr>
                      <w:kern w:val="0"/>
                      <w:szCs w:val="21"/>
                      <w:lang w:bidi="ar"/>
                    </w:rPr>
                    <w:t>VOCs</w:t>
                  </w:r>
                  <w:r w:rsidRPr="005C58F7">
                    <w:rPr>
                      <w:kern w:val="0"/>
                      <w:szCs w:val="21"/>
                      <w:lang w:bidi="ar"/>
                    </w:rPr>
                    <w:t>无组织废气收集处理系统</w:t>
                  </w:r>
                </w:p>
              </w:tc>
              <w:tc>
                <w:tcPr>
                  <w:tcW w:w="3865" w:type="dxa"/>
                  <w:tcMar>
                    <w:left w:w="108" w:type="dxa"/>
                    <w:right w:w="108" w:type="dxa"/>
                  </w:tcMar>
                  <w:vAlign w:val="center"/>
                </w:tcPr>
                <w:p w14:paraId="1785B5C7" w14:textId="77777777" w:rsidR="002B3460" w:rsidRPr="005C58F7" w:rsidRDefault="002B3460" w:rsidP="002B3460">
                  <w:pPr>
                    <w:widowControl/>
                    <w:adjustRightInd w:val="0"/>
                    <w:snapToGrid w:val="0"/>
                    <w:jc w:val="left"/>
                    <w:rPr>
                      <w:szCs w:val="21"/>
                    </w:rPr>
                  </w:pPr>
                  <w:r w:rsidRPr="005C58F7">
                    <w:rPr>
                      <w:kern w:val="0"/>
                      <w:szCs w:val="21"/>
                      <w:lang w:bidi="ar"/>
                    </w:rPr>
                    <w:t>14.</w:t>
                  </w:r>
                  <w:r w:rsidRPr="005C58F7">
                    <w:rPr>
                      <w:kern w:val="0"/>
                      <w:szCs w:val="21"/>
                      <w:lang w:bidi="ar"/>
                    </w:rPr>
                    <w:t>是否与生产工艺设备同步运行。</w:t>
                  </w:r>
                </w:p>
                <w:p w14:paraId="7F9B5108" w14:textId="77777777" w:rsidR="002B3460" w:rsidRPr="005C58F7" w:rsidRDefault="002B3460" w:rsidP="002B3460">
                  <w:pPr>
                    <w:widowControl/>
                    <w:adjustRightInd w:val="0"/>
                    <w:snapToGrid w:val="0"/>
                    <w:jc w:val="left"/>
                    <w:rPr>
                      <w:szCs w:val="21"/>
                    </w:rPr>
                  </w:pPr>
                  <w:r w:rsidRPr="005C58F7">
                    <w:rPr>
                      <w:kern w:val="0"/>
                      <w:szCs w:val="21"/>
                      <w:lang w:bidi="ar"/>
                    </w:rPr>
                    <w:t>15.</w:t>
                  </w:r>
                  <w:r w:rsidRPr="005C58F7">
                    <w:rPr>
                      <w:kern w:val="0"/>
                      <w:szCs w:val="21"/>
                      <w:lang w:bidi="ar"/>
                    </w:rPr>
                    <w:t>采用外部集气罩的，距排气罩开口面最远处的</w:t>
                  </w:r>
                  <w:r w:rsidRPr="005C58F7">
                    <w:rPr>
                      <w:kern w:val="0"/>
                      <w:szCs w:val="21"/>
                      <w:lang w:bidi="ar"/>
                    </w:rPr>
                    <w:t>VOCs</w:t>
                  </w:r>
                  <w:r w:rsidRPr="005C58F7">
                    <w:rPr>
                      <w:kern w:val="0"/>
                      <w:szCs w:val="21"/>
                      <w:lang w:bidi="ar"/>
                    </w:rPr>
                    <w:t>无组织排放位置，控制风速是否大于等于</w:t>
                  </w:r>
                  <w:r w:rsidRPr="005C58F7">
                    <w:rPr>
                      <w:kern w:val="0"/>
                      <w:szCs w:val="21"/>
                      <w:lang w:bidi="ar"/>
                    </w:rPr>
                    <w:t>0.3</w:t>
                  </w:r>
                  <w:r w:rsidRPr="005C58F7">
                    <w:rPr>
                      <w:kern w:val="0"/>
                      <w:szCs w:val="21"/>
                      <w:lang w:bidi="ar"/>
                    </w:rPr>
                    <w:t>米</w:t>
                  </w:r>
                  <w:r w:rsidRPr="005C58F7">
                    <w:rPr>
                      <w:kern w:val="0"/>
                      <w:szCs w:val="21"/>
                      <w:lang w:bidi="ar"/>
                    </w:rPr>
                    <w:t>/</w:t>
                  </w:r>
                  <w:r w:rsidRPr="005C58F7">
                    <w:rPr>
                      <w:kern w:val="0"/>
                      <w:szCs w:val="21"/>
                      <w:lang w:bidi="ar"/>
                    </w:rPr>
                    <w:t>秒（有行业具体要求的按相应规定执行）。</w:t>
                  </w:r>
                </w:p>
                <w:p w14:paraId="04809386" w14:textId="77777777" w:rsidR="002B3460" w:rsidRPr="005C58F7" w:rsidRDefault="002B3460" w:rsidP="002B3460">
                  <w:pPr>
                    <w:widowControl/>
                    <w:adjustRightInd w:val="0"/>
                    <w:snapToGrid w:val="0"/>
                    <w:jc w:val="left"/>
                    <w:rPr>
                      <w:szCs w:val="21"/>
                    </w:rPr>
                  </w:pPr>
                  <w:r w:rsidRPr="005C58F7">
                    <w:rPr>
                      <w:kern w:val="0"/>
                      <w:szCs w:val="21"/>
                      <w:lang w:bidi="ar"/>
                    </w:rPr>
                    <w:t>16.</w:t>
                  </w:r>
                  <w:r w:rsidRPr="005C58F7">
                    <w:rPr>
                      <w:kern w:val="0"/>
                      <w:szCs w:val="21"/>
                      <w:lang w:bidi="ar"/>
                    </w:rPr>
                    <w:t>废气收集系统是否负压运行；处于正压状态的，是否有泄漏。</w:t>
                  </w:r>
                </w:p>
                <w:p w14:paraId="53A839A5" w14:textId="77777777" w:rsidR="002B3460" w:rsidRPr="005C58F7" w:rsidRDefault="002B3460" w:rsidP="002B3460">
                  <w:pPr>
                    <w:widowControl/>
                    <w:adjustRightInd w:val="0"/>
                    <w:snapToGrid w:val="0"/>
                    <w:jc w:val="left"/>
                    <w:rPr>
                      <w:szCs w:val="21"/>
                    </w:rPr>
                  </w:pPr>
                  <w:r w:rsidRPr="005C58F7">
                    <w:rPr>
                      <w:kern w:val="0"/>
                      <w:szCs w:val="21"/>
                      <w:lang w:bidi="ar"/>
                    </w:rPr>
                    <w:t>17.</w:t>
                  </w:r>
                  <w:r w:rsidRPr="005C58F7">
                    <w:rPr>
                      <w:kern w:val="0"/>
                      <w:szCs w:val="21"/>
                      <w:lang w:bidi="ar"/>
                    </w:rPr>
                    <w:t>废气收集系统的输送管道是否密闭、无破损。</w:t>
                  </w:r>
                </w:p>
              </w:tc>
              <w:tc>
                <w:tcPr>
                  <w:tcW w:w="1931" w:type="dxa"/>
                  <w:tcMar>
                    <w:left w:w="108" w:type="dxa"/>
                    <w:right w:w="108" w:type="dxa"/>
                  </w:tcMar>
                  <w:vAlign w:val="center"/>
                </w:tcPr>
                <w:p w14:paraId="77B85118"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本项目废气收集系统与生产设备同步运行，集气罩收集废气，距离排气罩开口面最远处的</w:t>
                  </w:r>
                  <w:r w:rsidRPr="005C58F7">
                    <w:rPr>
                      <w:rFonts w:hint="eastAsia"/>
                      <w:kern w:val="0"/>
                      <w:szCs w:val="21"/>
                      <w:lang w:bidi="ar"/>
                    </w:rPr>
                    <w:t>VOC</w:t>
                  </w:r>
                  <w:r w:rsidRPr="005C58F7">
                    <w:rPr>
                      <w:kern w:val="0"/>
                      <w:szCs w:val="21"/>
                      <w:lang w:bidi="ar"/>
                    </w:rPr>
                    <w:t>s</w:t>
                  </w:r>
                  <w:r w:rsidRPr="005C58F7">
                    <w:rPr>
                      <w:rFonts w:hint="eastAsia"/>
                      <w:kern w:val="0"/>
                      <w:szCs w:val="21"/>
                      <w:lang w:bidi="ar"/>
                    </w:rPr>
                    <w:t>无组织排放位置，抗旨风速大于等于</w:t>
                  </w:r>
                  <w:r w:rsidRPr="005C58F7">
                    <w:rPr>
                      <w:rFonts w:hint="eastAsia"/>
                      <w:kern w:val="0"/>
                      <w:szCs w:val="21"/>
                      <w:lang w:bidi="ar"/>
                    </w:rPr>
                    <w:t>0.3</w:t>
                  </w:r>
                  <w:r w:rsidRPr="005C58F7">
                    <w:rPr>
                      <w:rFonts w:hint="eastAsia"/>
                      <w:kern w:val="0"/>
                      <w:szCs w:val="21"/>
                      <w:lang w:bidi="ar"/>
                    </w:rPr>
                    <w:t>米</w:t>
                  </w:r>
                  <w:r w:rsidRPr="005C58F7">
                    <w:rPr>
                      <w:rFonts w:hint="eastAsia"/>
                      <w:kern w:val="0"/>
                      <w:szCs w:val="21"/>
                      <w:lang w:bidi="ar"/>
                    </w:rPr>
                    <w:t>/</w:t>
                  </w:r>
                  <w:r w:rsidRPr="005C58F7">
                    <w:rPr>
                      <w:rFonts w:hint="eastAsia"/>
                      <w:kern w:val="0"/>
                      <w:szCs w:val="21"/>
                      <w:lang w:bidi="ar"/>
                    </w:rPr>
                    <w:t>秒</w:t>
                  </w:r>
                </w:p>
              </w:tc>
              <w:tc>
                <w:tcPr>
                  <w:tcW w:w="1187" w:type="dxa"/>
                  <w:tcMar>
                    <w:left w:w="108" w:type="dxa"/>
                    <w:right w:w="108" w:type="dxa"/>
                  </w:tcMar>
                  <w:vAlign w:val="center"/>
                </w:tcPr>
                <w:p w14:paraId="750C03F8"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10EFD5C5" w14:textId="77777777" w:rsidTr="001F6B7D">
              <w:trPr>
                <w:trHeight w:val="2370"/>
                <w:jc w:val="center"/>
              </w:trPr>
              <w:tc>
                <w:tcPr>
                  <w:tcW w:w="742" w:type="dxa"/>
                  <w:tcMar>
                    <w:left w:w="108" w:type="dxa"/>
                    <w:right w:w="108" w:type="dxa"/>
                  </w:tcMar>
                  <w:vAlign w:val="center"/>
                </w:tcPr>
                <w:p w14:paraId="70948DF5" w14:textId="77777777" w:rsidR="002B3460" w:rsidRPr="005C58F7" w:rsidRDefault="002B3460" w:rsidP="002B3460">
                  <w:pPr>
                    <w:widowControl/>
                    <w:adjustRightInd w:val="0"/>
                    <w:snapToGrid w:val="0"/>
                    <w:jc w:val="center"/>
                    <w:rPr>
                      <w:szCs w:val="21"/>
                    </w:rPr>
                  </w:pPr>
                  <w:r w:rsidRPr="005C58F7">
                    <w:rPr>
                      <w:kern w:val="0"/>
                      <w:szCs w:val="21"/>
                      <w:lang w:bidi="ar"/>
                    </w:rPr>
                    <w:t>设备与管线组件泄漏</w:t>
                  </w:r>
                </w:p>
              </w:tc>
              <w:tc>
                <w:tcPr>
                  <w:tcW w:w="963" w:type="dxa"/>
                  <w:tcMar>
                    <w:left w:w="108" w:type="dxa"/>
                    <w:right w:w="108" w:type="dxa"/>
                  </w:tcMar>
                  <w:vAlign w:val="center"/>
                </w:tcPr>
                <w:p w14:paraId="0E16DDB4" w14:textId="77777777" w:rsidR="002B3460" w:rsidRPr="005C58F7" w:rsidRDefault="002B3460" w:rsidP="002B3460">
                  <w:pPr>
                    <w:widowControl/>
                    <w:adjustRightInd w:val="0"/>
                    <w:snapToGrid w:val="0"/>
                    <w:jc w:val="center"/>
                    <w:rPr>
                      <w:szCs w:val="21"/>
                    </w:rPr>
                  </w:pPr>
                  <w:r w:rsidRPr="005C58F7">
                    <w:rPr>
                      <w:kern w:val="0"/>
                      <w:szCs w:val="21"/>
                      <w:lang w:bidi="ar"/>
                    </w:rPr>
                    <w:t>LDAR</w:t>
                  </w:r>
                  <w:r w:rsidRPr="005C58F7">
                    <w:rPr>
                      <w:kern w:val="0"/>
                      <w:szCs w:val="21"/>
                      <w:lang w:bidi="ar"/>
                    </w:rPr>
                    <w:t>工作</w:t>
                  </w:r>
                </w:p>
              </w:tc>
              <w:tc>
                <w:tcPr>
                  <w:tcW w:w="3865" w:type="dxa"/>
                  <w:tcMar>
                    <w:left w:w="108" w:type="dxa"/>
                    <w:right w:w="108" w:type="dxa"/>
                  </w:tcMar>
                  <w:vAlign w:val="center"/>
                </w:tcPr>
                <w:p w14:paraId="1E43F2DF" w14:textId="77777777" w:rsidR="002B3460" w:rsidRPr="005C58F7" w:rsidRDefault="002B3460" w:rsidP="002B3460">
                  <w:pPr>
                    <w:widowControl/>
                    <w:adjustRightInd w:val="0"/>
                    <w:snapToGrid w:val="0"/>
                    <w:jc w:val="left"/>
                    <w:rPr>
                      <w:szCs w:val="21"/>
                    </w:rPr>
                  </w:pPr>
                  <w:r w:rsidRPr="005C58F7">
                    <w:rPr>
                      <w:kern w:val="0"/>
                      <w:szCs w:val="21"/>
                      <w:lang w:bidi="ar"/>
                    </w:rPr>
                    <w:t>1.</w:t>
                  </w:r>
                  <w:r w:rsidRPr="005C58F7">
                    <w:rPr>
                      <w:kern w:val="0"/>
                      <w:szCs w:val="21"/>
                      <w:lang w:bidi="ar"/>
                    </w:rPr>
                    <w:t>企业密封点数量大于等于</w:t>
                  </w:r>
                  <w:r w:rsidRPr="005C58F7">
                    <w:rPr>
                      <w:kern w:val="0"/>
                      <w:szCs w:val="21"/>
                      <w:lang w:bidi="ar"/>
                    </w:rPr>
                    <w:t>2000</w:t>
                  </w:r>
                  <w:r w:rsidRPr="005C58F7">
                    <w:rPr>
                      <w:kern w:val="0"/>
                      <w:szCs w:val="21"/>
                      <w:lang w:bidi="ar"/>
                    </w:rPr>
                    <w:t>个的，是否开展</w:t>
                  </w:r>
                  <w:r w:rsidRPr="005C58F7">
                    <w:rPr>
                      <w:kern w:val="0"/>
                      <w:szCs w:val="21"/>
                      <w:lang w:bidi="ar"/>
                    </w:rPr>
                    <w:t>LDAR</w:t>
                  </w:r>
                  <w:r w:rsidRPr="005C58F7">
                    <w:rPr>
                      <w:kern w:val="0"/>
                      <w:szCs w:val="21"/>
                      <w:lang w:bidi="ar"/>
                    </w:rPr>
                    <w:t>工作。</w:t>
                  </w:r>
                </w:p>
                <w:p w14:paraId="2FC91C7F" w14:textId="77777777" w:rsidR="002B3460" w:rsidRPr="005C58F7" w:rsidRDefault="002B3460" w:rsidP="002B3460">
                  <w:pPr>
                    <w:widowControl/>
                    <w:adjustRightInd w:val="0"/>
                    <w:snapToGrid w:val="0"/>
                    <w:jc w:val="left"/>
                    <w:rPr>
                      <w:szCs w:val="21"/>
                    </w:rPr>
                  </w:pPr>
                  <w:r w:rsidRPr="005C58F7">
                    <w:rPr>
                      <w:kern w:val="0"/>
                      <w:szCs w:val="21"/>
                      <w:lang w:bidi="ar"/>
                    </w:rPr>
                    <w:t>2.</w:t>
                  </w:r>
                  <w:r w:rsidRPr="005C58F7">
                    <w:rPr>
                      <w:kern w:val="0"/>
                      <w:szCs w:val="21"/>
                      <w:lang w:bidi="ar"/>
                    </w:rPr>
                    <w:t>泵、压缩机、搅拌器、阀门、法兰等是否按照规定的频次进行泄漏检测。</w:t>
                  </w:r>
                </w:p>
                <w:p w14:paraId="5156F28D" w14:textId="77777777" w:rsidR="002B3460" w:rsidRPr="005C58F7" w:rsidRDefault="002B3460" w:rsidP="002B3460">
                  <w:pPr>
                    <w:widowControl/>
                    <w:adjustRightInd w:val="0"/>
                    <w:snapToGrid w:val="0"/>
                    <w:jc w:val="left"/>
                    <w:rPr>
                      <w:szCs w:val="21"/>
                    </w:rPr>
                  </w:pPr>
                  <w:r w:rsidRPr="005C58F7">
                    <w:rPr>
                      <w:kern w:val="0"/>
                      <w:szCs w:val="21"/>
                      <w:lang w:bidi="ar"/>
                    </w:rPr>
                    <w:t>3.</w:t>
                  </w:r>
                  <w:r w:rsidRPr="005C58F7">
                    <w:rPr>
                      <w:kern w:val="0"/>
                      <w:szCs w:val="21"/>
                      <w:lang w:bidi="ar"/>
                    </w:rPr>
                    <w:t>发现可见泄漏现象或超过泄漏认定浓度的，是否按照规定的时间进行泄漏源修复。</w:t>
                  </w:r>
                </w:p>
                <w:p w14:paraId="0FA3F0D4" w14:textId="77777777" w:rsidR="002B3460" w:rsidRPr="005C58F7" w:rsidRDefault="002B3460" w:rsidP="002B3460">
                  <w:pPr>
                    <w:widowControl/>
                    <w:adjustRightInd w:val="0"/>
                    <w:snapToGrid w:val="0"/>
                    <w:jc w:val="left"/>
                    <w:rPr>
                      <w:kern w:val="0"/>
                      <w:szCs w:val="21"/>
                      <w:lang w:bidi="ar"/>
                    </w:rPr>
                  </w:pPr>
                  <w:r w:rsidRPr="005C58F7">
                    <w:rPr>
                      <w:kern w:val="0"/>
                      <w:szCs w:val="21"/>
                      <w:lang w:bidi="ar"/>
                    </w:rPr>
                    <w:t>4.</w:t>
                  </w:r>
                  <w:r w:rsidRPr="005C58F7">
                    <w:rPr>
                      <w:kern w:val="0"/>
                      <w:szCs w:val="21"/>
                      <w:lang w:bidi="ar"/>
                    </w:rPr>
                    <w:t>现场随机抽查，在检测不超过</w:t>
                  </w:r>
                  <w:r w:rsidRPr="005C58F7">
                    <w:rPr>
                      <w:kern w:val="0"/>
                      <w:szCs w:val="21"/>
                      <w:lang w:bidi="ar"/>
                    </w:rPr>
                    <w:t>100</w:t>
                  </w:r>
                  <w:r w:rsidRPr="005C58F7">
                    <w:rPr>
                      <w:kern w:val="0"/>
                      <w:szCs w:val="21"/>
                      <w:lang w:bidi="ar"/>
                    </w:rPr>
                    <w:t>个密封点的情况下，发现有</w:t>
                  </w:r>
                  <w:r w:rsidRPr="005C58F7">
                    <w:rPr>
                      <w:kern w:val="0"/>
                      <w:szCs w:val="21"/>
                      <w:lang w:bidi="ar"/>
                    </w:rPr>
                    <w:t>2</w:t>
                  </w:r>
                  <w:r w:rsidRPr="005C58F7">
                    <w:rPr>
                      <w:kern w:val="0"/>
                      <w:szCs w:val="21"/>
                      <w:lang w:bidi="ar"/>
                    </w:rPr>
                    <w:t>个以上（不含）不在修复期内的密封点出现可见泄漏现象或超过泄漏认定浓度的，属于违法</w:t>
                  </w:r>
                </w:p>
                <w:p w14:paraId="1F5AB42F" w14:textId="77777777" w:rsidR="002B3460" w:rsidRPr="005C58F7" w:rsidRDefault="002B3460" w:rsidP="002B3460">
                  <w:pPr>
                    <w:widowControl/>
                    <w:adjustRightInd w:val="0"/>
                    <w:snapToGrid w:val="0"/>
                    <w:jc w:val="left"/>
                    <w:rPr>
                      <w:szCs w:val="21"/>
                    </w:rPr>
                  </w:pPr>
                  <w:r w:rsidRPr="005C58F7">
                    <w:rPr>
                      <w:kern w:val="0"/>
                      <w:szCs w:val="21"/>
                      <w:lang w:bidi="ar"/>
                    </w:rPr>
                    <w:t>行为。</w:t>
                  </w:r>
                </w:p>
              </w:tc>
              <w:tc>
                <w:tcPr>
                  <w:tcW w:w="1931" w:type="dxa"/>
                  <w:tcMar>
                    <w:left w:w="108" w:type="dxa"/>
                    <w:right w:w="108" w:type="dxa"/>
                  </w:tcMar>
                  <w:vAlign w:val="center"/>
                </w:tcPr>
                <w:p w14:paraId="75BF2744"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415264BF"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11EBEA67" w14:textId="77777777" w:rsidTr="001F6B7D">
              <w:trPr>
                <w:trHeight w:val="46"/>
                <w:jc w:val="center"/>
              </w:trPr>
              <w:tc>
                <w:tcPr>
                  <w:tcW w:w="742" w:type="dxa"/>
                  <w:tcMar>
                    <w:left w:w="108" w:type="dxa"/>
                    <w:right w:w="108" w:type="dxa"/>
                  </w:tcMar>
                  <w:vAlign w:val="center"/>
                </w:tcPr>
                <w:p w14:paraId="5BE8ACFF" w14:textId="77777777" w:rsidR="002B3460" w:rsidRPr="005C58F7" w:rsidRDefault="002B3460" w:rsidP="002B3460">
                  <w:pPr>
                    <w:widowControl/>
                    <w:adjustRightInd w:val="0"/>
                    <w:snapToGrid w:val="0"/>
                    <w:jc w:val="center"/>
                    <w:rPr>
                      <w:szCs w:val="21"/>
                    </w:rPr>
                  </w:pPr>
                  <w:r w:rsidRPr="005C58F7">
                    <w:rPr>
                      <w:kern w:val="0"/>
                      <w:szCs w:val="21"/>
                      <w:lang w:bidi="ar"/>
                    </w:rPr>
                    <w:t>敞开液面</w:t>
                  </w:r>
                  <w:r w:rsidRPr="005C58F7">
                    <w:rPr>
                      <w:kern w:val="0"/>
                      <w:szCs w:val="21"/>
                      <w:lang w:bidi="ar"/>
                    </w:rPr>
                    <w:t>VOCs</w:t>
                  </w:r>
                  <w:r w:rsidRPr="005C58F7">
                    <w:rPr>
                      <w:kern w:val="0"/>
                      <w:szCs w:val="21"/>
                      <w:lang w:bidi="ar"/>
                    </w:rPr>
                    <w:t>逸散</w:t>
                  </w:r>
                </w:p>
              </w:tc>
              <w:tc>
                <w:tcPr>
                  <w:tcW w:w="963" w:type="dxa"/>
                  <w:tcMar>
                    <w:left w:w="108" w:type="dxa"/>
                    <w:right w:w="108" w:type="dxa"/>
                  </w:tcMar>
                  <w:vAlign w:val="center"/>
                </w:tcPr>
                <w:p w14:paraId="0841A8F4" w14:textId="77777777" w:rsidR="002B3460" w:rsidRPr="005C58F7" w:rsidRDefault="002B3460" w:rsidP="002B3460">
                  <w:pPr>
                    <w:widowControl/>
                    <w:adjustRightInd w:val="0"/>
                    <w:snapToGrid w:val="0"/>
                    <w:jc w:val="center"/>
                    <w:rPr>
                      <w:szCs w:val="21"/>
                    </w:rPr>
                  </w:pPr>
                  <w:r w:rsidRPr="005C58F7">
                    <w:rPr>
                      <w:kern w:val="0"/>
                      <w:szCs w:val="21"/>
                      <w:lang w:bidi="ar"/>
                    </w:rPr>
                    <w:t>废水集输系统</w:t>
                  </w:r>
                </w:p>
              </w:tc>
              <w:tc>
                <w:tcPr>
                  <w:tcW w:w="3865" w:type="dxa"/>
                  <w:tcMar>
                    <w:left w:w="108" w:type="dxa"/>
                    <w:right w:w="108" w:type="dxa"/>
                  </w:tcMar>
                  <w:vAlign w:val="center"/>
                </w:tcPr>
                <w:p w14:paraId="59FB44D9" w14:textId="77777777" w:rsidR="002B3460" w:rsidRPr="005C58F7" w:rsidRDefault="002B3460" w:rsidP="002B3460">
                  <w:pPr>
                    <w:widowControl/>
                    <w:adjustRightInd w:val="0"/>
                    <w:snapToGrid w:val="0"/>
                    <w:jc w:val="left"/>
                    <w:rPr>
                      <w:szCs w:val="21"/>
                    </w:rPr>
                  </w:pPr>
                  <w:r w:rsidRPr="005C58F7">
                    <w:rPr>
                      <w:kern w:val="0"/>
                      <w:szCs w:val="21"/>
                      <w:lang w:bidi="ar"/>
                    </w:rPr>
                    <w:t>1.</w:t>
                  </w:r>
                  <w:r w:rsidRPr="005C58F7">
                    <w:rPr>
                      <w:kern w:val="0"/>
                      <w:szCs w:val="21"/>
                      <w:lang w:bidi="ar"/>
                    </w:rPr>
                    <w:t>是否采用密闭管道输送；采用沟渠输送未加盖密闭的，废水液面上方</w:t>
                  </w:r>
                  <w:r w:rsidRPr="005C58F7">
                    <w:rPr>
                      <w:kern w:val="0"/>
                      <w:szCs w:val="21"/>
                      <w:lang w:bidi="ar"/>
                    </w:rPr>
                    <w:t>VOCs</w:t>
                  </w:r>
                  <w:r w:rsidRPr="005C58F7">
                    <w:rPr>
                      <w:kern w:val="0"/>
                      <w:szCs w:val="21"/>
                      <w:lang w:bidi="ar"/>
                    </w:rPr>
                    <w:t>检测浓度是否超过标准要求。</w:t>
                  </w:r>
                </w:p>
                <w:p w14:paraId="178D191E" w14:textId="77777777" w:rsidR="002B3460" w:rsidRPr="005C58F7" w:rsidRDefault="002B3460" w:rsidP="002B3460">
                  <w:pPr>
                    <w:widowControl/>
                    <w:adjustRightInd w:val="0"/>
                    <w:snapToGrid w:val="0"/>
                    <w:jc w:val="left"/>
                    <w:rPr>
                      <w:szCs w:val="21"/>
                    </w:rPr>
                  </w:pPr>
                  <w:r w:rsidRPr="005C58F7">
                    <w:rPr>
                      <w:kern w:val="0"/>
                      <w:szCs w:val="21"/>
                      <w:lang w:bidi="ar"/>
                    </w:rPr>
                    <w:t>2.</w:t>
                  </w:r>
                  <w:r w:rsidRPr="005C58F7">
                    <w:rPr>
                      <w:kern w:val="0"/>
                      <w:szCs w:val="21"/>
                      <w:lang w:bidi="ar"/>
                    </w:rPr>
                    <w:t>接入口和排出口是否采取与环境空气隔离的措施。</w:t>
                  </w:r>
                </w:p>
              </w:tc>
              <w:tc>
                <w:tcPr>
                  <w:tcW w:w="1931" w:type="dxa"/>
                  <w:tcMar>
                    <w:left w:w="108" w:type="dxa"/>
                    <w:right w:w="108" w:type="dxa"/>
                  </w:tcMar>
                  <w:vAlign w:val="center"/>
                </w:tcPr>
                <w:p w14:paraId="1B095709"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505CC484"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bl>
          <w:p w14:paraId="2B2CD18A" w14:textId="77777777" w:rsidR="002B3460" w:rsidRPr="005C58F7" w:rsidRDefault="002B3460" w:rsidP="002B3460">
            <w:pPr>
              <w:adjustRightInd w:val="0"/>
              <w:snapToGrid w:val="0"/>
              <w:jc w:val="center"/>
              <w:rPr>
                <w:b/>
                <w:szCs w:val="21"/>
              </w:rPr>
            </w:pPr>
          </w:p>
          <w:p w14:paraId="5A9F94DF" w14:textId="77777777" w:rsidR="002B3460" w:rsidRPr="005C58F7" w:rsidRDefault="002B3460" w:rsidP="002B3460">
            <w:pPr>
              <w:adjustRightInd w:val="0"/>
              <w:snapToGrid w:val="0"/>
              <w:jc w:val="center"/>
              <w:rPr>
                <w:b/>
                <w:szCs w:val="21"/>
              </w:rPr>
            </w:pPr>
          </w:p>
          <w:p w14:paraId="3DFC5559" w14:textId="77777777" w:rsidR="002B3460" w:rsidRPr="005C58F7" w:rsidRDefault="002B3460" w:rsidP="002B3460">
            <w:pPr>
              <w:adjustRightInd w:val="0"/>
              <w:snapToGrid w:val="0"/>
              <w:jc w:val="center"/>
              <w:rPr>
                <w:b/>
                <w:szCs w:val="21"/>
              </w:rPr>
            </w:pPr>
          </w:p>
          <w:p w14:paraId="50171727" w14:textId="7DB29B98" w:rsidR="002B3460" w:rsidRPr="005C58F7" w:rsidRDefault="002B3460" w:rsidP="002B3460">
            <w:pPr>
              <w:adjustRightInd w:val="0"/>
              <w:snapToGrid w:val="0"/>
              <w:jc w:val="center"/>
              <w:rPr>
                <w:rFonts w:eastAsiaTheme="minorEastAsia"/>
                <w:kern w:val="0"/>
                <w:sz w:val="24"/>
                <w:lang w:val="zh-CN"/>
              </w:rPr>
            </w:pPr>
            <w:r w:rsidRPr="005C58F7">
              <w:rPr>
                <w:rFonts w:hint="eastAsia"/>
                <w:b/>
                <w:szCs w:val="21"/>
              </w:rPr>
              <w:t>续</w:t>
            </w:r>
            <w:r w:rsidRPr="005C58F7">
              <w:rPr>
                <w:b/>
                <w:szCs w:val="21"/>
              </w:rPr>
              <w:t>表</w:t>
            </w:r>
            <w:r w:rsidRPr="005C58F7">
              <w:rPr>
                <w:b/>
                <w:szCs w:val="21"/>
              </w:rPr>
              <w:t>9-</w:t>
            </w:r>
            <w:r w:rsidRPr="005C58F7">
              <w:rPr>
                <w:rFonts w:hint="eastAsia"/>
                <w:b/>
                <w:szCs w:val="21"/>
              </w:rPr>
              <w:t xml:space="preserve">6 </w:t>
            </w:r>
            <w:r w:rsidRPr="005C58F7">
              <w:rPr>
                <w:rFonts w:hint="eastAsia"/>
                <w:b/>
                <w:szCs w:val="21"/>
              </w:rPr>
              <w:t>《重点行业挥发性有机物综合治理方案》符合性分析</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963"/>
              <w:gridCol w:w="3865"/>
              <w:gridCol w:w="1931"/>
              <w:gridCol w:w="1187"/>
            </w:tblGrid>
            <w:tr w:rsidR="002B3460" w:rsidRPr="005C58F7" w14:paraId="5ACA9A44" w14:textId="77777777" w:rsidTr="001F6B7D">
              <w:trPr>
                <w:trHeight w:val="46"/>
                <w:jc w:val="center"/>
              </w:trPr>
              <w:tc>
                <w:tcPr>
                  <w:tcW w:w="742" w:type="dxa"/>
                  <w:tcMar>
                    <w:left w:w="108" w:type="dxa"/>
                    <w:right w:w="108" w:type="dxa"/>
                  </w:tcMar>
                  <w:vAlign w:val="center"/>
                </w:tcPr>
                <w:p w14:paraId="20E01B19" w14:textId="77777777" w:rsidR="002B3460" w:rsidRPr="005C58F7" w:rsidRDefault="002B3460" w:rsidP="002B3460">
                  <w:pPr>
                    <w:widowControl/>
                    <w:adjustRightInd w:val="0"/>
                    <w:snapToGrid w:val="0"/>
                    <w:jc w:val="center"/>
                    <w:rPr>
                      <w:szCs w:val="21"/>
                    </w:rPr>
                  </w:pPr>
                  <w:r w:rsidRPr="005C58F7">
                    <w:rPr>
                      <w:b/>
                      <w:spacing w:val="6"/>
                      <w:kern w:val="0"/>
                      <w:szCs w:val="21"/>
                      <w:lang w:bidi="ar"/>
                    </w:rPr>
                    <w:t>源项</w:t>
                  </w:r>
                </w:p>
              </w:tc>
              <w:tc>
                <w:tcPr>
                  <w:tcW w:w="963" w:type="dxa"/>
                  <w:tcMar>
                    <w:left w:w="108" w:type="dxa"/>
                    <w:right w:w="108" w:type="dxa"/>
                  </w:tcMar>
                  <w:vAlign w:val="center"/>
                </w:tcPr>
                <w:p w14:paraId="507C3F16" w14:textId="77777777" w:rsidR="002B3460" w:rsidRPr="005C58F7" w:rsidRDefault="002B3460" w:rsidP="002B3460">
                  <w:pPr>
                    <w:widowControl/>
                    <w:adjustRightInd w:val="0"/>
                    <w:snapToGrid w:val="0"/>
                    <w:jc w:val="center"/>
                    <w:rPr>
                      <w:szCs w:val="21"/>
                    </w:rPr>
                  </w:pPr>
                  <w:r w:rsidRPr="005C58F7">
                    <w:rPr>
                      <w:b/>
                      <w:spacing w:val="6"/>
                      <w:kern w:val="0"/>
                      <w:szCs w:val="21"/>
                      <w:lang w:bidi="ar"/>
                    </w:rPr>
                    <w:t>环节</w:t>
                  </w:r>
                </w:p>
              </w:tc>
              <w:tc>
                <w:tcPr>
                  <w:tcW w:w="3865" w:type="dxa"/>
                  <w:tcMar>
                    <w:left w:w="108" w:type="dxa"/>
                    <w:right w:w="108" w:type="dxa"/>
                  </w:tcMar>
                  <w:vAlign w:val="center"/>
                </w:tcPr>
                <w:p w14:paraId="498D00E3" w14:textId="77777777" w:rsidR="002B3460" w:rsidRPr="005C58F7" w:rsidRDefault="002B3460" w:rsidP="002B3460">
                  <w:pPr>
                    <w:widowControl/>
                    <w:adjustRightInd w:val="0"/>
                    <w:snapToGrid w:val="0"/>
                    <w:jc w:val="center"/>
                    <w:rPr>
                      <w:szCs w:val="21"/>
                    </w:rPr>
                  </w:pPr>
                  <w:r w:rsidRPr="005C58F7">
                    <w:rPr>
                      <w:b/>
                      <w:spacing w:val="6"/>
                      <w:kern w:val="0"/>
                      <w:szCs w:val="21"/>
                      <w:lang w:bidi="ar"/>
                    </w:rPr>
                    <w:t>要点</w:t>
                  </w:r>
                </w:p>
              </w:tc>
              <w:tc>
                <w:tcPr>
                  <w:tcW w:w="1931" w:type="dxa"/>
                  <w:tcMar>
                    <w:left w:w="108" w:type="dxa"/>
                    <w:right w:w="108" w:type="dxa"/>
                  </w:tcMar>
                  <w:vAlign w:val="center"/>
                </w:tcPr>
                <w:p w14:paraId="4167F2C2" w14:textId="77777777" w:rsidR="002B3460" w:rsidRPr="005C58F7" w:rsidRDefault="002B3460" w:rsidP="002B3460">
                  <w:pPr>
                    <w:widowControl/>
                    <w:adjustRightInd w:val="0"/>
                    <w:snapToGrid w:val="0"/>
                    <w:jc w:val="center"/>
                    <w:rPr>
                      <w:b/>
                      <w:spacing w:val="6"/>
                      <w:kern w:val="0"/>
                      <w:szCs w:val="21"/>
                      <w:lang w:bidi="ar"/>
                    </w:rPr>
                  </w:pPr>
                  <w:r w:rsidRPr="005C58F7">
                    <w:rPr>
                      <w:b/>
                      <w:spacing w:val="6"/>
                      <w:kern w:val="0"/>
                      <w:szCs w:val="21"/>
                      <w:lang w:bidi="ar"/>
                    </w:rPr>
                    <w:t>本项目情况</w:t>
                  </w:r>
                </w:p>
              </w:tc>
              <w:tc>
                <w:tcPr>
                  <w:tcW w:w="1187" w:type="dxa"/>
                  <w:tcMar>
                    <w:left w:w="108" w:type="dxa"/>
                    <w:right w:w="108" w:type="dxa"/>
                  </w:tcMar>
                  <w:vAlign w:val="center"/>
                </w:tcPr>
                <w:p w14:paraId="4BD8E4B4" w14:textId="77777777" w:rsidR="002B3460" w:rsidRPr="005C58F7" w:rsidRDefault="002B3460" w:rsidP="002B3460">
                  <w:pPr>
                    <w:widowControl/>
                    <w:adjustRightInd w:val="0"/>
                    <w:snapToGrid w:val="0"/>
                    <w:jc w:val="center"/>
                    <w:rPr>
                      <w:b/>
                      <w:spacing w:val="6"/>
                      <w:kern w:val="0"/>
                      <w:szCs w:val="21"/>
                      <w:lang w:bidi="ar"/>
                    </w:rPr>
                  </w:pPr>
                  <w:r w:rsidRPr="005C58F7">
                    <w:rPr>
                      <w:b/>
                      <w:spacing w:val="6"/>
                      <w:kern w:val="0"/>
                      <w:szCs w:val="21"/>
                      <w:lang w:bidi="ar"/>
                    </w:rPr>
                    <w:t>是否符合</w:t>
                  </w:r>
                </w:p>
              </w:tc>
            </w:tr>
            <w:tr w:rsidR="002B3460" w:rsidRPr="005C58F7" w14:paraId="4A1F413A" w14:textId="77777777" w:rsidTr="001F6B7D">
              <w:trPr>
                <w:trHeight w:val="1089"/>
                <w:jc w:val="center"/>
              </w:trPr>
              <w:tc>
                <w:tcPr>
                  <w:tcW w:w="742" w:type="dxa"/>
                  <w:vMerge w:val="restart"/>
                  <w:tcMar>
                    <w:left w:w="108" w:type="dxa"/>
                    <w:right w:w="108" w:type="dxa"/>
                  </w:tcMar>
                  <w:vAlign w:val="center"/>
                </w:tcPr>
                <w:p w14:paraId="4877912C" w14:textId="77777777" w:rsidR="002B3460" w:rsidRPr="005C58F7" w:rsidRDefault="002B3460" w:rsidP="002B3460">
                  <w:pPr>
                    <w:widowControl/>
                    <w:adjustRightInd w:val="0"/>
                    <w:snapToGrid w:val="0"/>
                    <w:jc w:val="center"/>
                    <w:rPr>
                      <w:szCs w:val="21"/>
                    </w:rPr>
                  </w:pPr>
                  <w:r w:rsidRPr="005C58F7">
                    <w:rPr>
                      <w:kern w:val="0"/>
                      <w:szCs w:val="21"/>
                      <w:lang w:bidi="ar"/>
                    </w:rPr>
                    <w:t>敞开液面</w:t>
                  </w:r>
                  <w:r w:rsidRPr="005C58F7">
                    <w:rPr>
                      <w:kern w:val="0"/>
                      <w:szCs w:val="21"/>
                      <w:lang w:bidi="ar"/>
                    </w:rPr>
                    <w:t>VOCs</w:t>
                  </w:r>
                  <w:r w:rsidRPr="005C58F7">
                    <w:rPr>
                      <w:kern w:val="0"/>
                      <w:szCs w:val="21"/>
                      <w:lang w:bidi="ar"/>
                    </w:rPr>
                    <w:t>逸散</w:t>
                  </w:r>
                </w:p>
              </w:tc>
              <w:tc>
                <w:tcPr>
                  <w:tcW w:w="963" w:type="dxa"/>
                  <w:tcMar>
                    <w:left w:w="108" w:type="dxa"/>
                    <w:right w:w="108" w:type="dxa"/>
                  </w:tcMar>
                  <w:vAlign w:val="center"/>
                </w:tcPr>
                <w:p w14:paraId="2E09154F" w14:textId="6C9DEFB9" w:rsidR="002B3460" w:rsidRPr="005C58F7" w:rsidRDefault="002B3460" w:rsidP="002B3460">
                  <w:pPr>
                    <w:adjustRightInd w:val="0"/>
                    <w:snapToGrid w:val="0"/>
                    <w:jc w:val="center"/>
                    <w:rPr>
                      <w:szCs w:val="21"/>
                    </w:rPr>
                  </w:pPr>
                  <w:r w:rsidRPr="005C58F7">
                    <w:rPr>
                      <w:kern w:val="0"/>
                      <w:szCs w:val="21"/>
                      <w:lang w:bidi="ar"/>
                    </w:rPr>
                    <w:t>废水储存、处理设施</w:t>
                  </w:r>
                </w:p>
              </w:tc>
              <w:tc>
                <w:tcPr>
                  <w:tcW w:w="3865" w:type="dxa"/>
                  <w:tcMar>
                    <w:left w:w="108" w:type="dxa"/>
                    <w:right w:w="108" w:type="dxa"/>
                  </w:tcMar>
                  <w:vAlign w:val="center"/>
                </w:tcPr>
                <w:p w14:paraId="2CED0989" w14:textId="77777777" w:rsidR="002B3460" w:rsidRPr="005C58F7" w:rsidRDefault="002B3460" w:rsidP="002B3460">
                  <w:pPr>
                    <w:widowControl/>
                    <w:adjustRightInd w:val="0"/>
                    <w:snapToGrid w:val="0"/>
                    <w:jc w:val="left"/>
                    <w:rPr>
                      <w:szCs w:val="21"/>
                    </w:rPr>
                  </w:pPr>
                  <w:r w:rsidRPr="005C58F7">
                    <w:rPr>
                      <w:kern w:val="0"/>
                      <w:szCs w:val="21"/>
                      <w:lang w:bidi="ar"/>
                    </w:rPr>
                    <w:t>3.</w:t>
                  </w:r>
                  <w:r w:rsidRPr="005C58F7">
                    <w:rPr>
                      <w:kern w:val="0"/>
                      <w:szCs w:val="21"/>
                      <w:lang w:bidi="ar"/>
                    </w:rPr>
                    <w:t>废水储存和处理设施敞开的，液面上方</w:t>
                  </w:r>
                  <w:r w:rsidRPr="005C58F7">
                    <w:rPr>
                      <w:kern w:val="0"/>
                      <w:szCs w:val="21"/>
                      <w:lang w:bidi="ar"/>
                    </w:rPr>
                    <w:t>VOCs</w:t>
                  </w:r>
                  <w:r w:rsidRPr="005C58F7">
                    <w:rPr>
                      <w:kern w:val="0"/>
                      <w:szCs w:val="21"/>
                      <w:lang w:bidi="ar"/>
                    </w:rPr>
                    <w:t>检测浓度是否超过标准要求。</w:t>
                  </w:r>
                </w:p>
                <w:p w14:paraId="203DFF6E" w14:textId="1C939321" w:rsidR="002B3460" w:rsidRPr="005C58F7" w:rsidRDefault="002B3460" w:rsidP="002B3460">
                  <w:pPr>
                    <w:adjustRightInd w:val="0"/>
                    <w:snapToGrid w:val="0"/>
                    <w:jc w:val="left"/>
                    <w:rPr>
                      <w:szCs w:val="21"/>
                    </w:rPr>
                  </w:pPr>
                  <w:r w:rsidRPr="005C58F7">
                    <w:rPr>
                      <w:kern w:val="0"/>
                      <w:szCs w:val="21"/>
                      <w:lang w:bidi="ar"/>
                    </w:rPr>
                    <w:t>4.</w:t>
                  </w:r>
                  <w:r w:rsidRPr="005C58F7">
                    <w:rPr>
                      <w:kern w:val="0"/>
                      <w:szCs w:val="21"/>
                      <w:lang w:bidi="ar"/>
                    </w:rPr>
                    <w:t>采用固定顶盖的，废气是否收集至</w:t>
                  </w:r>
                  <w:r w:rsidRPr="005C58F7">
                    <w:rPr>
                      <w:kern w:val="0"/>
                      <w:szCs w:val="21"/>
                      <w:lang w:bidi="ar"/>
                    </w:rPr>
                    <w:t>VOCs</w:t>
                  </w:r>
                  <w:r w:rsidRPr="005C58F7">
                    <w:rPr>
                      <w:kern w:val="0"/>
                      <w:szCs w:val="21"/>
                      <w:lang w:bidi="ar"/>
                    </w:rPr>
                    <w:t>废气收集处理系统。</w:t>
                  </w:r>
                </w:p>
              </w:tc>
              <w:tc>
                <w:tcPr>
                  <w:tcW w:w="1931" w:type="dxa"/>
                  <w:tcMar>
                    <w:left w:w="108" w:type="dxa"/>
                    <w:right w:w="108" w:type="dxa"/>
                  </w:tcMar>
                  <w:vAlign w:val="center"/>
                </w:tcPr>
                <w:p w14:paraId="057CE3F9" w14:textId="0D5CC91A" w:rsidR="002B3460" w:rsidRPr="005C58F7" w:rsidRDefault="002B3460" w:rsidP="002B3460">
                  <w:pPr>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23428619" w14:textId="56C8EB4E" w:rsidR="002B3460" w:rsidRPr="005C58F7" w:rsidRDefault="002B3460" w:rsidP="00BA1EA3">
                  <w:pPr>
                    <w:adjustRightInd w:val="0"/>
                    <w:snapToGrid w:val="0"/>
                    <w:jc w:val="center"/>
                    <w:rPr>
                      <w:kern w:val="0"/>
                      <w:szCs w:val="21"/>
                      <w:lang w:bidi="ar"/>
                    </w:rPr>
                  </w:pPr>
                  <w:r w:rsidRPr="005C58F7">
                    <w:rPr>
                      <w:rFonts w:hint="eastAsia"/>
                      <w:kern w:val="0"/>
                      <w:szCs w:val="21"/>
                      <w:lang w:bidi="ar"/>
                    </w:rPr>
                    <w:t>符合</w:t>
                  </w:r>
                </w:p>
              </w:tc>
            </w:tr>
            <w:tr w:rsidR="002B3460" w:rsidRPr="005C58F7" w14:paraId="07100511" w14:textId="77777777" w:rsidTr="001F6B7D">
              <w:trPr>
                <w:trHeight w:val="706"/>
                <w:jc w:val="center"/>
              </w:trPr>
              <w:tc>
                <w:tcPr>
                  <w:tcW w:w="742" w:type="dxa"/>
                  <w:vMerge/>
                  <w:tcMar>
                    <w:left w:w="108" w:type="dxa"/>
                    <w:right w:w="108" w:type="dxa"/>
                  </w:tcMar>
                  <w:vAlign w:val="center"/>
                </w:tcPr>
                <w:p w14:paraId="70054635"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156361C8" w14:textId="77777777" w:rsidR="002B3460" w:rsidRPr="005C58F7" w:rsidRDefault="002B3460" w:rsidP="002B3460">
                  <w:pPr>
                    <w:widowControl/>
                    <w:adjustRightInd w:val="0"/>
                    <w:snapToGrid w:val="0"/>
                    <w:jc w:val="center"/>
                    <w:rPr>
                      <w:szCs w:val="21"/>
                    </w:rPr>
                  </w:pPr>
                  <w:r w:rsidRPr="005C58F7">
                    <w:rPr>
                      <w:kern w:val="0"/>
                      <w:szCs w:val="21"/>
                      <w:lang w:bidi="ar"/>
                    </w:rPr>
                    <w:t>开式循环冷却水系统</w:t>
                  </w:r>
                </w:p>
              </w:tc>
              <w:tc>
                <w:tcPr>
                  <w:tcW w:w="3865" w:type="dxa"/>
                  <w:tcMar>
                    <w:left w:w="108" w:type="dxa"/>
                    <w:right w:w="108" w:type="dxa"/>
                  </w:tcMar>
                  <w:vAlign w:val="center"/>
                </w:tcPr>
                <w:p w14:paraId="20AAF952" w14:textId="77777777" w:rsidR="002B3460" w:rsidRPr="005C58F7" w:rsidRDefault="002B3460" w:rsidP="002B3460">
                  <w:pPr>
                    <w:widowControl/>
                    <w:adjustRightInd w:val="0"/>
                    <w:snapToGrid w:val="0"/>
                    <w:jc w:val="left"/>
                    <w:rPr>
                      <w:szCs w:val="21"/>
                    </w:rPr>
                  </w:pPr>
                  <w:r w:rsidRPr="005C58F7">
                    <w:rPr>
                      <w:kern w:val="0"/>
                      <w:szCs w:val="21"/>
                      <w:lang w:bidi="ar"/>
                    </w:rPr>
                    <w:t>5.</w:t>
                  </w:r>
                  <w:r w:rsidRPr="005C58F7">
                    <w:rPr>
                      <w:kern w:val="0"/>
                      <w:szCs w:val="21"/>
                      <w:lang w:bidi="ar"/>
                    </w:rPr>
                    <w:t>是否每</w:t>
                  </w:r>
                  <w:r w:rsidRPr="005C58F7">
                    <w:rPr>
                      <w:kern w:val="0"/>
                      <w:szCs w:val="21"/>
                      <w:lang w:bidi="ar"/>
                    </w:rPr>
                    <w:t>6</w:t>
                  </w:r>
                  <w:r w:rsidRPr="005C58F7">
                    <w:rPr>
                      <w:kern w:val="0"/>
                      <w:szCs w:val="21"/>
                      <w:lang w:bidi="ar"/>
                    </w:rPr>
                    <w:t>个月对流经换热器进口和出口的循环冷却水中的</w:t>
                  </w:r>
                  <w:r w:rsidRPr="005C58F7">
                    <w:rPr>
                      <w:kern w:val="0"/>
                      <w:szCs w:val="21"/>
                      <w:lang w:bidi="ar"/>
                    </w:rPr>
                    <w:t>TOC</w:t>
                  </w:r>
                  <w:r w:rsidRPr="005C58F7">
                    <w:rPr>
                      <w:kern w:val="0"/>
                      <w:szCs w:val="21"/>
                      <w:lang w:bidi="ar"/>
                    </w:rPr>
                    <w:t>或</w:t>
                  </w:r>
                  <w:r w:rsidRPr="005C58F7">
                    <w:rPr>
                      <w:kern w:val="0"/>
                      <w:szCs w:val="21"/>
                      <w:lang w:bidi="ar"/>
                    </w:rPr>
                    <w:t>POC</w:t>
                  </w:r>
                  <w:r w:rsidRPr="005C58F7">
                    <w:rPr>
                      <w:kern w:val="0"/>
                      <w:szCs w:val="21"/>
                      <w:lang w:bidi="ar"/>
                    </w:rPr>
                    <w:t>浓度进行检测；发现泄漏是否及时修复并记录。</w:t>
                  </w:r>
                </w:p>
              </w:tc>
              <w:tc>
                <w:tcPr>
                  <w:tcW w:w="1931" w:type="dxa"/>
                  <w:tcMar>
                    <w:left w:w="108" w:type="dxa"/>
                    <w:right w:w="108" w:type="dxa"/>
                  </w:tcMar>
                  <w:vAlign w:val="center"/>
                </w:tcPr>
                <w:p w14:paraId="5A2B7316"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4FEB0AF4"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398087CC" w14:textId="77777777" w:rsidTr="001F6B7D">
              <w:trPr>
                <w:trHeight w:val="1280"/>
                <w:jc w:val="center"/>
              </w:trPr>
              <w:tc>
                <w:tcPr>
                  <w:tcW w:w="742" w:type="dxa"/>
                  <w:tcMar>
                    <w:left w:w="108" w:type="dxa"/>
                    <w:right w:w="108" w:type="dxa"/>
                  </w:tcMar>
                  <w:vAlign w:val="center"/>
                </w:tcPr>
                <w:p w14:paraId="0C9F092A" w14:textId="77777777" w:rsidR="002B3460" w:rsidRPr="005C58F7" w:rsidRDefault="002B3460" w:rsidP="002B3460">
                  <w:pPr>
                    <w:widowControl/>
                    <w:adjustRightInd w:val="0"/>
                    <w:snapToGrid w:val="0"/>
                    <w:jc w:val="center"/>
                    <w:rPr>
                      <w:szCs w:val="21"/>
                    </w:rPr>
                  </w:pPr>
                  <w:r w:rsidRPr="005C58F7">
                    <w:rPr>
                      <w:kern w:val="0"/>
                      <w:szCs w:val="21"/>
                      <w:lang w:bidi="ar"/>
                    </w:rPr>
                    <w:t>有组织</w:t>
                  </w:r>
                  <w:r w:rsidRPr="005C58F7">
                    <w:rPr>
                      <w:kern w:val="0"/>
                      <w:szCs w:val="21"/>
                      <w:lang w:bidi="ar"/>
                    </w:rPr>
                    <w:t>VOCs</w:t>
                  </w:r>
                  <w:r w:rsidRPr="005C58F7">
                    <w:rPr>
                      <w:kern w:val="0"/>
                      <w:szCs w:val="21"/>
                      <w:lang w:bidi="ar"/>
                    </w:rPr>
                    <w:t>排放</w:t>
                  </w:r>
                </w:p>
              </w:tc>
              <w:tc>
                <w:tcPr>
                  <w:tcW w:w="963" w:type="dxa"/>
                  <w:tcMar>
                    <w:left w:w="108" w:type="dxa"/>
                    <w:right w:w="108" w:type="dxa"/>
                  </w:tcMar>
                  <w:vAlign w:val="center"/>
                </w:tcPr>
                <w:p w14:paraId="4C2F3546" w14:textId="77777777" w:rsidR="002B3460" w:rsidRPr="005C58F7" w:rsidRDefault="002B3460" w:rsidP="002B3460">
                  <w:pPr>
                    <w:widowControl/>
                    <w:adjustRightInd w:val="0"/>
                    <w:snapToGrid w:val="0"/>
                    <w:jc w:val="center"/>
                    <w:rPr>
                      <w:szCs w:val="21"/>
                    </w:rPr>
                  </w:pPr>
                  <w:r w:rsidRPr="005C58F7">
                    <w:rPr>
                      <w:kern w:val="0"/>
                      <w:szCs w:val="21"/>
                      <w:lang w:bidi="ar"/>
                    </w:rPr>
                    <w:t>排气筒</w:t>
                  </w:r>
                </w:p>
              </w:tc>
              <w:tc>
                <w:tcPr>
                  <w:tcW w:w="3865" w:type="dxa"/>
                  <w:tcMar>
                    <w:left w:w="108" w:type="dxa"/>
                    <w:right w:w="108" w:type="dxa"/>
                  </w:tcMar>
                  <w:vAlign w:val="center"/>
                </w:tcPr>
                <w:p w14:paraId="4A1B8DEE" w14:textId="77777777" w:rsidR="002B3460" w:rsidRPr="005C58F7" w:rsidRDefault="002B3460" w:rsidP="002B3460">
                  <w:pPr>
                    <w:widowControl/>
                    <w:adjustRightInd w:val="0"/>
                    <w:snapToGrid w:val="0"/>
                    <w:jc w:val="left"/>
                    <w:rPr>
                      <w:szCs w:val="21"/>
                    </w:rPr>
                  </w:pPr>
                  <w:r w:rsidRPr="005C58F7">
                    <w:rPr>
                      <w:kern w:val="0"/>
                      <w:szCs w:val="21"/>
                      <w:lang w:bidi="ar"/>
                    </w:rPr>
                    <w:t>1.VOCs</w:t>
                  </w:r>
                  <w:r w:rsidRPr="005C58F7">
                    <w:rPr>
                      <w:kern w:val="0"/>
                      <w:szCs w:val="21"/>
                      <w:lang w:bidi="ar"/>
                    </w:rPr>
                    <w:t>排放浓度是否稳定达标。</w:t>
                  </w:r>
                </w:p>
                <w:p w14:paraId="1E20B296" w14:textId="77777777" w:rsidR="002B3460" w:rsidRPr="005C58F7" w:rsidRDefault="002B3460" w:rsidP="002B3460">
                  <w:pPr>
                    <w:widowControl/>
                    <w:adjustRightInd w:val="0"/>
                    <w:snapToGrid w:val="0"/>
                    <w:jc w:val="left"/>
                    <w:rPr>
                      <w:szCs w:val="21"/>
                    </w:rPr>
                  </w:pPr>
                  <w:r w:rsidRPr="005C58F7">
                    <w:rPr>
                      <w:kern w:val="0"/>
                      <w:szCs w:val="21"/>
                      <w:lang w:bidi="ar"/>
                    </w:rPr>
                    <w:t>2.</w:t>
                  </w:r>
                  <w:r w:rsidRPr="005C58F7">
                    <w:rPr>
                      <w:kern w:val="0"/>
                      <w:szCs w:val="21"/>
                      <w:lang w:bidi="ar"/>
                    </w:rPr>
                    <w:t>车间或生产设施收集排放的废气，</w:t>
                  </w:r>
                  <w:r w:rsidRPr="005C58F7">
                    <w:rPr>
                      <w:kern w:val="0"/>
                      <w:szCs w:val="21"/>
                      <w:lang w:bidi="ar"/>
                    </w:rPr>
                    <w:t>VOCs</w:t>
                  </w:r>
                  <w:r w:rsidRPr="005C58F7">
                    <w:rPr>
                      <w:kern w:val="0"/>
                      <w:szCs w:val="21"/>
                      <w:lang w:bidi="ar"/>
                    </w:rPr>
                    <w:t>初始排放速率大于等于</w:t>
                  </w:r>
                  <w:r w:rsidRPr="005C58F7">
                    <w:rPr>
                      <w:kern w:val="0"/>
                      <w:szCs w:val="21"/>
                      <w:lang w:bidi="ar"/>
                    </w:rPr>
                    <w:t>3</w:t>
                  </w:r>
                  <w:r w:rsidRPr="005C58F7">
                    <w:rPr>
                      <w:kern w:val="0"/>
                      <w:szCs w:val="21"/>
                      <w:lang w:bidi="ar"/>
                    </w:rPr>
                    <w:t>千克</w:t>
                  </w:r>
                  <w:r w:rsidRPr="005C58F7">
                    <w:rPr>
                      <w:kern w:val="0"/>
                      <w:szCs w:val="21"/>
                      <w:lang w:bidi="ar"/>
                    </w:rPr>
                    <w:t>/</w:t>
                  </w:r>
                  <w:r w:rsidRPr="005C58F7">
                    <w:rPr>
                      <w:kern w:val="0"/>
                      <w:szCs w:val="21"/>
                      <w:lang w:bidi="ar"/>
                    </w:rPr>
                    <w:t>小时、重点区域大于等于</w:t>
                  </w:r>
                  <w:r w:rsidRPr="005C58F7">
                    <w:rPr>
                      <w:kern w:val="0"/>
                      <w:szCs w:val="21"/>
                      <w:lang w:bidi="ar"/>
                    </w:rPr>
                    <w:t>2</w:t>
                  </w:r>
                  <w:r w:rsidRPr="005C58F7">
                    <w:rPr>
                      <w:kern w:val="0"/>
                      <w:szCs w:val="21"/>
                      <w:lang w:bidi="ar"/>
                    </w:rPr>
                    <w:t>千克</w:t>
                  </w:r>
                  <w:r w:rsidRPr="005C58F7">
                    <w:rPr>
                      <w:kern w:val="0"/>
                      <w:szCs w:val="21"/>
                      <w:lang w:bidi="ar"/>
                    </w:rPr>
                    <w:t>/</w:t>
                  </w:r>
                  <w:r w:rsidRPr="005C58F7">
                    <w:rPr>
                      <w:kern w:val="0"/>
                      <w:szCs w:val="21"/>
                      <w:lang w:bidi="ar"/>
                    </w:rPr>
                    <w:t>小时的，</w:t>
                  </w:r>
                  <w:r w:rsidRPr="005C58F7">
                    <w:rPr>
                      <w:kern w:val="0"/>
                      <w:szCs w:val="21"/>
                      <w:lang w:bidi="ar"/>
                    </w:rPr>
                    <w:t>VOCs</w:t>
                  </w:r>
                  <w:r w:rsidRPr="005C58F7">
                    <w:rPr>
                      <w:kern w:val="0"/>
                      <w:szCs w:val="21"/>
                      <w:lang w:bidi="ar"/>
                    </w:rPr>
                    <w:t>治理效率是否符合要求；采用的原辅材料符合国家有关低</w:t>
                  </w:r>
                  <w:r w:rsidRPr="005C58F7">
                    <w:rPr>
                      <w:kern w:val="0"/>
                      <w:szCs w:val="21"/>
                      <w:lang w:bidi="ar"/>
                    </w:rPr>
                    <w:t>VOCs</w:t>
                  </w:r>
                  <w:r w:rsidRPr="005C58F7">
                    <w:rPr>
                      <w:kern w:val="0"/>
                      <w:szCs w:val="21"/>
                      <w:lang w:bidi="ar"/>
                    </w:rPr>
                    <w:t>含量产品规定的除外。</w:t>
                  </w:r>
                </w:p>
                <w:p w14:paraId="676FF723" w14:textId="77777777" w:rsidR="002B3460" w:rsidRPr="005C58F7" w:rsidRDefault="002B3460" w:rsidP="002B3460">
                  <w:pPr>
                    <w:widowControl/>
                    <w:adjustRightInd w:val="0"/>
                    <w:snapToGrid w:val="0"/>
                    <w:jc w:val="left"/>
                    <w:rPr>
                      <w:szCs w:val="21"/>
                    </w:rPr>
                  </w:pPr>
                  <w:r w:rsidRPr="005C58F7">
                    <w:rPr>
                      <w:kern w:val="0"/>
                      <w:szCs w:val="21"/>
                      <w:lang w:bidi="ar"/>
                    </w:rPr>
                    <w:t>3.</w:t>
                  </w:r>
                  <w:r w:rsidRPr="005C58F7">
                    <w:rPr>
                      <w:kern w:val="0"/>
                      <w:szCs w:val="21"/>
                      <w:lang w:bidi="ar"/>
                    </w:rPr>
                    <w:t>是否安装自动监控设施，自动监控设施是否正常运行，是否与生态环境部门联网。</w:t>
                  </w:r>
                </w:p>
              </w:tc>
              <w:tc>
                <w:tcPr>
                  <w:tcW w:w="1931" w:type="dxa"/>
                  <w:tcMar>
                    <w:left w:w="108" w:type="dxa"/>
                    <w:right w:w="108" w:type="dxa"/>
                  </w:tcMar>
                  <w:vAlign w:val="center"/>
                </w:tcPr>
                <w:p w14:paraId="4D68E0F7"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本项目有组织排放的量及排放浓度均较小，</w:t>
                  </w:r>
                  <w:r w:rsidRPr="005C58F7">
                    <w:rPr>
                      <w:rFonts w:hint="eastAsia"/>
                      <w:kern w:val="0"/>
                      <w:szCs w:val="21"/>
                      <w:lang w:bidi="ar"/>
                    </w:rPr>
                    <w:t>VOC</w:t>
                  </w:r>
                  <w:r w:rsidRPr="005C58F7">
                    <w:rPr>
                      <w:rFonts w:hint="eastAsia"/>
                      <w:kern w:val="0"/>
                      <w:szCs w:val="21"/>
                      <w:lang w:bidi="ar"/>
                    </w:rPr>
                    <w:t>排放稳定达标，治理效率符合要求；本项目无自动监控的要求</w:t>
                  </w:r>
                </w:p>
              </w:tc>
              <w:tc>
                <w:tcPr>
                  <w:tcW w:w="1187" w:type="dxa"/>
                  <w:tcMar>
                    <w:left w:w="108" w:type="dxa"/>
                    <w:right w:w="108" w:type="dxa"/>
                  </w:tcMar>
                  <w:vAlign w:val="center"/>
                </w:tcPr>
                <w:p w14:paraId="4B8B491C"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05C4ACAB" w14:textId="77777777" w:rsidTr="001F6B7D">
              <w:trPr>
                <w:trHeight w:val="429"/>
                <w:jc w:val="center"/>
              </w:trPr>
              <w:tc>
                <w:tcPr>
                  <w:tcW w:w="742" w:type="dxa"/>
                  <w:vMerge w:val="restart"/>
                  <w:tcMar>
                    <w:left w:w="108" w:type="dxa"/>
                    <w:right w:w="108" w:type="dxa"/>
                  </w:tcMar>
                  <w:vAlign w:val="center"/>
                </w:tcPr>
                <w:p w14:paraId="12E661AC" w14:textId="77777777" w:rsidR="002B3460" w:rsidRPr="005C58F7" w:rsidRDefault="002B3460" w:rsidP="002B3460">
                  <w:pPr>
                    <w:widowControl/>
                    <w:adjustRightInd w:val="0"/>
                    <w:snapToGrid w:val="0"/>
                    <w:jc w:val="center"/>
                    <w:rPr>
                      <w:szCs w:val="21"/>
                    </w:rPr>
                  </w:pPr>
                  <w:r w:rsidRPr="005C58F7">
                    <w:rPr>
                      <w:kern w:val="0"/>
                      <w:szCs w:val="21"/>
                      <w:lang w:bidi="ar"/>
                    </w:rPr>
                    <w:t>废气治理</w:t>
                  </w:r>
                </w:p>
                <w:p w14:paraId="2B3DBEAE" w14:textId="77777777" w:rsidR="002B3460" w:rsidRPr="005C58F7" w:rsidRDefault="002B3460" w:rsidP="002B3460">
                  <w:pPr>
                    <w:widowControl/>
                    <w:adjustRightInd w:val="0"/>
                    <w:snapToGrid w:val="0"/>
                    <w:jc w:val="center"/>
                    <w:rPr>
                      <w:szCs w:val="21"/>
                    </w:rPr>
                  </w:pPr>
                  <w:r w:rsidRPr="005C58F7">
                    <w:rPr>
                      <w:kern w:val="0"/>
                      <w:szCs w:val="21"/>
                      <w:lang w:bidi="ar"/>
                    </w:rPr>
                    <w:t>设施</w:t>
                  </w:r>
                </w:p>
              </w:tc>
              <w:tc>
                <w:tcPr>
                  <w:tcW w:w="963" w:type="dxa"/>
                  <w:tcMar>
                    <w:left w:w="108" w:type="dxa"/>
                    <w:right w:w="108" w:type="dxa"/>
                  </w:tcMar>
                  <w:vAlign w:val="center"/>
                </w:tcPr>
                <w:p w14:paraId="7AC8DFB7" w14:textId="77777777" w:rsidR="002B3460" w:rsidRPr="005C58F7" w:rsidRDefault="002B3460" w:rsidP="002B3460">
                  <w:pPr>
                    <w:widowControl/>
                    <w:adjustRightInd w:val="0"/>
                    <w:snapToGrid w:val="0"/>
                    <w:rPr>
                      <w:szCs w:val="21"/>
                    </w:rPr>
                  </w:pPr>
                  <w:r w:rsidRPr="005C58F7">
                    <w:rPr>
                      <w:kern w:val="0"/>
                      <w:szCs w:val="21"/>
                      <w:lang w:bidi="ar"/>
                    </w:rPr>
                    <w:t>冷却器</w:t>
                  </w:r>
                  <w:r w:rsidRPr="005C58F7">
                    <w:rPr>
                      <w:kern w:val="0"/>
                      <w:szCs w:val="21"/>
                      <w:lang w:bidi="ar"/>
                    </w:rPr>
                    <w:t>/</w:t>
                  </w:r>
                  <w:r w:rsidRPr="005C58F7">
                    <w:rPr>
                      <w:kern w:val="0"/>
                      <w:szCs w:val="21"/>
                      <w:lang w:bidi="ar"/>
                    </w:rPr>
                    <w:t>冷凝器</w:t>
                  </w:r>
                </w:p>
              </w:tc>
              <w:tc>
                <w:tcPr>
                  <w:tcW w:w="3865" w:type="dxa"/>
                  <w:tcMar>
                    <w:left w:w="108" w:type="dxa"/>
                    <w:right w:w="108" w:type="dxa"/>
                  </w:tcMar>
                  <w:vAlign w:val="center"/>
                </w:tcPr>
                <w:p w14:paraId="073B6CC4" w14:textId="77777777" w:rsidR="002B3460" w:rsidRPr="005C58F7" w:rsidRDefault="002B3460" w:rsidP="002B3460">
                  <w:pPr>
                    <w:widowControl/>
                    <w:adjustRightInd w:val="0"/>
                    <w:snapToGrid w:val="0"/>
                    <w:jc w:val="left"/>
                    <w:rPr>
                      <w:szCs w:val="21"/>
                    </w:rPr>
                  </w:pPr>
                  <w:r w:rsidRPr="005C58F7">
                    <w:rPr>
                      <w:kern w:val="0"/>
                      <w:szCs w:val="21"/>
                      <w:lang w:bidi="ar"/>
                    </w:rPr>
                    <w:t>1.</w:t>
                  </w:r>
                  <w:r w:rsidRPr="005C58F7">
                    <w:rPr>
                      <w:kern w:val="0"/>
                      <w:szCs w:val="21"/>
                      <w:lang w:bidi="ar"/>
                    </w:rPr>
                    <w:t>出口温度是否符合设计要求。</w:t>
                  </w:r>
                </w:p>
                <w:p w14:paraId="0DC8434B" w14:textId="77777777" w:rsidR="002B3460" w:rsidRPr="005C58F7" w:rsidRDefault="002B3460" w:rsidP="002B3460">
                  <w:pPr>
                    <w:widowControl/>
                    <w:adjustRightInd w:val="0"/>
                    <w:snapToGrid w:val="0"/>
                    <w:jc w:val="left"/>
                    <w:rPr>
                      <w:kern w:val="0"/>
                      <w:szCs w:val="21"/>
                      <w:lang w:bidi="ar"/>
                    </w:rPr>
                  </w:pPr>
                  <w:r w:rsidRPr="005C58F7">
                    <w:rPr>
                      <w:kern w:val="0"/>
                      <w:szCs w:val="21"/>
                      <w:lang w:bidi="ar"/>
                    </w:rPr>
                    <w:t>2.</w:t>
                  </w:r>
                  <w:r w:rsidRPr="005C58F7">
                    <w:rPr>
                      <w:kern w:val="0"/>
                      <w:szCs w:val="21"/>
                      <w:lang w:bidi="ar"/>
                    </w:rPr>
                    <w:t>是否存在出口温度高于冷却介质进口温度的现象。</w:t>
                  </w:r>
                </w:p>
                <w:p w14:paraId="56CA4E8A" w14:textId="77777777" w:rsidR="002B3460" w:rsidRPr="005C58F7" w:rsidRDefault="002B3460" w:rsidP="002B3460">
                  <w:pPr>
                    <w:widowControl/>
                    <w:adjustRightInd w:val="0"/>
                    <w:snapToGrid w:val="0"/>
                    <w:jc w:val="left"/>
                    <w:rPr>
                      <w:szCs w:val="21"/>
                    </w:rPr>
                  </w:pPr>
                  <w:r w:rsidRPr="005C58F7">
                    <w:rPr>
                      <w:kern w:val="0"/>
                      <w:szCs w:val="21"/>
                      <w:lang w:bidi="ar"/>
                    </w:rPr>
                    <w:t>3.</w:t>
                  </w:r>
                  <w:r w:rsidRPr="005C58F7">
                    <w:rPr>
                      <w:kern w:val="0"/>
                      <w:szCs w:val="21"/>
                      <w:lang w:bidi="ar"/>
                    </w:rPr>
                    <w:t>冷凝器溶剂回收量。</w:t>
                  </w:r>
                </w:p>
              </w:tc>
              <w:tc>
                <w:tcPr>
                  <w:tcW w:w="1931" w:type="dxa"/>
                  <w:tcMar>
                    <w:left w:w="108" w:type="dxa"/>
                    <w:right w:w="108" w:type="dxa"/>
                  </w:tcMar>
                  <w:vAlign w:val="center"/>
                </w:tcPr>
                <w:p w14:paraId="2A33EA1D"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24A9162E"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0C8F7FFB" w14:textId="77777777" w:rsidTr="001F6B7D">
              <w:trPr>
                <w:trHeight w:val="90"/>
                <w:jc w:val="center"/>
              </w:trPr>
              <w:tc>
                <w:tcPr>
                  <w:tcW w:w="742" w:type="dxa"/>
                  <w:vMerge/>
                  <w:tcMar>
                    <w:left w:w="108" w:type="dxa"/>
                    <w:right w:w="108" w:type="dxa"/>
                  </w:tcMar>
                  <w:vAlign w:val="center"/>
                </w:tcPr>
                <w:p w14:paraId="6520DA4F"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3863FFC3" w14:textId="77777777" w:rsidR="002B3460" w:rsidRPr="005C58F7" w:rsidRDefault="002B3460" w:rsidP="002B3460">
                  <w:pPr>
                    <w:widowControl/>
                    <w:adjustRightInd w:val="0"/>
                    <w:snapToGrid w:val="0"/>
                    <w:jc w:val="center"/>
                    <w:rPr>
                      <w:szCs w:val="21"/>
                    </w:rPr>
                  </w:pPr>
                  <w:r w:rsidRPr="005C58F7">
                    <w:rPr>
                      <w:spacing w:val="6"/>
                      <w:kern w:val="0"/>
                      <w:szCs w:val="21"/>
                      <w:lang w:bidi="ar"/>
                    </w:rPr>
                    <w:t>吸附装置</w:t>
                  </w:r>
                </w:p>
              </w:tc>
              <w:tc>
                <w:tcPr>
                  <w:tcW w:w="3865" w:type="dxa"/>
                  <w:tcMar>
                    <w:left w:w="108" w:type="dxa"/>
                    <w:right w:w="108" w:type="dxa"/>
                  </w:tcMar>
                  <w:vAlign w:val="center"/>
                </w:tcPr>
                <w:p w14:paraId="6F57A75D" w14:textId="77777777" w:rsidR="002B3460" w:rsidRPr="005C58F7" w:rsidRDefault="002B3460" w:rsidP="002B3460">
                  <w:pPr>
                    <w:widowControl/>
                    <w:adjustRightInd w:val="0"/>
                    <w:snapToGrid w:val="0"/>
                    <w:jc w:val="left"/>
                    <w:rPr>
                      <w:szCs w:val="21"/>
                    </w:rPr>
                  </w:pPr>
                  <w:r w:rsidRPr="005C58F7">
                    <w:rPr>
                      <w:kern w:val="0"/>
                      <w:szCs w:val="21"/>
                      <w:lang w:bidi="ar"/>
                    </w:rPr>
                    <w:t>4.</w:t>
                  </w:r>
                  <w:r w:rsidRPr="005C58F7">
                    <w:rPr>
                      <w:kern w:val="0"/>
                      <w:szCs w:val="21"/>
                      <w:lang w:bidi="ar"/>
                    </w:rPr>
                    <w:t>吸附剂种类及填装情况。</w:t>
                  </w:r>
                </w:p>
                <w:p w14:paraId="10BC9E96" w14:textId="77777777" w:rsidR="002B3460" w:rsidRPr="005C58F7" w:rsidRDefault="002B3460" w:rsidP="002B3460">
                  <w:pPr>
                    <w:widowControl/>
                    <w:adjustRightInd w:val="0"/>
                    <w:snapToGrid w:val="0"/>
                    <w:jc w:val="left"/>
                    <w:rPr>
                      <w:szCs w:val="21"/>
                    </w:rPr>
                  </w:pPr>
                  <w:r w:rsidRPr="005C58F7">
                    <w:rPr>
                      <w:kern w:val="0"/>
                      <w:szCs w:val="21"/>
                      <w:lang w:bidi="ar"/>
                    </w:rPr>
                    <w:t>5.</w:t>
                  </w:r>
                  <w:r w:rsidRPr="005C58F7">
                    <w:rPr>
                      <w:kern w:val="0"/>
                      <w:szCs w:val="21"/>
                      <w:lang w:bidi="ar"/>
                    </w:rPr>
                    <w:t>一次性吸附剂更换时间和更换量。</w:t>
                  </w:r>
                </w:p>
                <w:p w14:paraId="2F1CA773" w14:textId="77777777" w:rsidR="002B3460" w:rsidRPr="005C58F7" w:rsidRDefault="002B3460" w:rsidP="002B3460">
                  <w:pPr>
                    <w:widowControl/>
                    <w:adjustRightInd w:val="0"/>
                    <w:snapToGrid w:val="0"/>
                    <w:jc w:val="left"/>
                    <w:rPr>
                      <w:szCs w:val="21"/>
                    </w:rPr>
                  </w:pPr>
                  <w:r w:rsidRPr="005C58F7">
                    <w:rPr>
                      <w:kern w:val="0"/>
                      <w:szCs w:val="21"/>
                      <w:lang w:bidi="ar"/>
                    </w:rPr>
                    <w:t>6.</w:t>
                  </w:r>
                  <w:r w:rsidRPr="005C58F7">
                    <w:rPr>
                      <w:kern w:val="0"/>
                      <w:szCs w:val="21"/>
                      <w:lang w:bidi="ar"/>
                    </w:rPr>
                    <w:t>再生型吸附剂再生周期、更换情况。</w:t>
                  </w:r>
                </w:p>
                <w:p w14:paraId="7950C123" w14:textId="77777777" w:rsidR="002B3460" w:rsidRPr="005C58F7" w:rsidRDefault="002B3460" w:rsidP="002B3460">
                  <w:pPr>
                    <w:widowControl/>
                    <w:adjustRightInd w:val="0"/>
                    <w:snapToGrid w:val="0"/>
                    <w:jc w:val="left"/>
                    <w:rPr>
                      <w:szCs w:val="21"/>
                    </w:rPr>
                  </w:pPr>
                  <w:r w:rsidRPr="005C58F7">
                    <w:rPr>
                      <w:kern w:val="0"/>
                      <w:szCs w:val="21"/>
                      <w:lang w:bidi="ar"/>
                    </w:rPr>
                    <w:t>7.</w:t>
                  </w:r>
                  <w:r w:rsidRPr="005C58F7">
                    <w:rPr>
                      <w:kern w:val="0"/>
                      <w:szCs w:val="21"/>
                      <w:lang w:bidi="ar"/>
                    </w:rPr>
                    <w:t>废吸附剂储存、处置情况。</w:t>
                  </w:r>
                </w:p>
              </w:tc>
              <w:tc>
                <w:tcPr>
                  <w:tcW w:w="1931" w:type="dxa"/>
                  <w:tcMar>
                    <w:left w:w="108" w:type="dxa"/>
                    <w:right w:w="108" w:type="dxa"/>
                  </w:tcMar>
                  <w:vAlign w:val="center"/>
                </w:tcPr>
                <w:p w14:paraId="2A0E5E2B"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本项目建成后，</w:t>
                  </w:r>
                  <w:r w:rsidRPr="005C58F7">
                    <w:rPr>
                      <w:rFonts w:hint="eastAsia"/>
                    </w:rPr>
                    <w:t>活性炭将按照实际使用情况定期更换填装、储存处置，并做好记录</w:t>
                  </w:r>
                </w:p>
              </w:tc>
              <w:tc>
                <w:tcPr>
                  <w:tcW w:w="1187" w:type="dxa"/>
                  <w:tcMar>
                    <w:left w:w="108" w:type="dxa"/>
                    <w:right w:w="108" w:type="dxa"/>
                  </w:tcMar>
                  <w:vAlign w:val="center"/>
                </w:tcPr>
                <w:p w14:paraId="043F543E"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12CC4E27" w14:textId="77777777" w:rsidTr="001F6B7D">
              <w:trPr>
                <w:trHeight w:val="46"/>
                <w:jc w:val="center"/>
              </w:trPr>
              <w:tc>
                <w:tcPr>
                  <w:tcW w:w="742" w:type="dxa"/>
                  <w:vMerge/>
                  <w:tcMar>
                    <w:left w:w="108" w:type="dxa"/>
                    <w:right w:w="108" w:type="dxa"/>
                  </w:tcMar>
                  <w:vAlign w:val="center"/>
                </w:tcPr>
                <w:p w14:paraId="782D6F29"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020E73D4" w14:textId="77777777" w:rsidR="002B3460" w:rsidRPr="005C58F7" w:rsidRDefault="002B3460" w:rsidP="002B3460">
                  <w:pPr>
                    <w:widowControl/>
                    <w:adjustRightInd w:val="0"/>
                    <w:snapToGrid w:val="0"/>
                    <w:jc w:val="center"/>
                    <w:rPr>
                      <w:szCs w:val="21"/>
                    </w:rPr>
                  </w:pPr>
                  <w:r w:rsidRPr="005C58F7">
                    <w:rPr>
                      <w:kern w:val="0"/>
                      <w:szCs w:val="21"/>
                      <w:lang w:bidi="ar"/>
                    </w:rPr>
                    <w:t>催化氧化器</w:t>
                  </w:r>
                </w:p>
              </w:tc>
              <w:tc>
                <w:tcPr>
                  <w:tcW w:w="3865" w:type="dxa"/>
                  <w:tcMar>
                    <w:left w:w="108" w:type="dxa"/>
                    <w:right w:w="108" w:type="dxa"/>
                  </w:tcMar>
                  <w:vAlign w:val="center"/>
                </w:tcPr>
                <w:p w14:paraId="7F7E5046" w14:textId="77777777" w:rsidR="002B3460" w:rsidRPr="005C58F7" w:rsidRDefault="002B3460" w:rsidP="002B3460">
                  <w:pPr>
                    <w:widowControl/>
                    <w:adjustRightInd w:val="0"/>
                    <w:snapToGrid w:val="0"/>
                    <w:jc w:val="left"/>
                    <w:rPr>
                      <w:szCs w:val="21"/>
                    </w:rPr>
                  </w:pPr>
                  <w:r w:rsidRPr="005C58F7">
                    <w:rPr>
                      <w:kern w:val="0"/>
                      <w:szCs w:val="21"/>
                      <w:lang w:bidi="ar"/>
                    </w:rPr>
                    <w:t>8.</w:t>
                  </w:r>
                  <w:r w:rsidRPr="005C58F7">
                    <w:rPr>
                      <w:kern w:val="0"/>
                      <w:szCs w:val="21"/>
                      <w:lang w:bidi="ar"/>
                    </w:rPr>
                    <w:t>催化（床）温度。</w:t>
                  </w:r>
                </w:p>
                <w:p w14:paraId="2BDA797B" w14:textId="77777777" w:rsidR="002B3460" w:rsidRPr="005C58F7" w:rsidRDefault="002B3460" w:rsidP="002B3460">
                  <w:pPr>
                    <w:widowControl/>
                    <w:adjustRightInd w:val="0"/>
                    <w:snapToGrid w:val="0"/>
                    <w:jc w:val="left"/>
                    <w:rPr>
                      <w:szCs w:val="21"/>
                    </w:rPr>
                  </w:pPr>
                  <w:r w:rsidRPr="005C58F7">
                    <w:rPr>
                      <w:kern w:val="0"/>
                      <w:szCs w:val="21"/>
                      <w:lang w:bidi="ar"/>
                    </w:rPr>
                    <w:t>9.</w:t>
                  </w:r>
                  <w:r w:rsidRPr="005C58F7">
                    <w:rPr>
                      <w:kern w:val="0"/>
                      <w:szCs w:val="21"/>
                      <w:lang w:bidi="ar"/>
                    </w:rPr>
                    <w:t>电或天然气消耗量。</w:t>
                  </w:r>
                </w:p>
                <w:p w14:paraId="77732B63" w14:textId="77777777" w:rsidR="002B3460" w:rsidRPr="005C58F7" w:rsidRDefault="002B3460" w:rsidP="002B3460">
                  <w:pPr>
                    <w:widowControl/>
                    <w:adjustRightInd w:val="0"/>
                    <w:snapToGrid w:val="0"/>
                    <w:jc w:val="left"/>
                    <w:rPr>
                      <w:szCs w:val="21"/>
                    </w:rPr>
                  </w:pPr>
                  <w:r w:rsidRPr="005C58F7">
                    <w:rPr>
                      <w:kern w:val="0"/>
                      <w:szCs w:val="21"/>
                      <w:lang w:bidi="ar"/>
                    </w:rPr>
                    <w:t>10.</w:t>
                  </w:r>
                  <w:r w:rsidRPr="005C58F7">
                    <w:rPr>
                      <w:kern w:val="0"/>
                      <w:szCs w:val="21"/>
                      <w:lang w:bidi="ar"/>
                    </w:rPr>
                    <w:t>催化剂更换周期、更换情况。</w:t>
                  </w:r>
                </w:p>
              </w:tc>
              <w:tc>
                <w:tcPr>
                  <w:tcW w:w="1931" w:type="dxa"/>
                  <w:tcMar>
                    <w:left w:w="108" w:type="dxa"/>
                    <w:right w:w="108" w:type="dxa"/>
                  </w:tcMar>
                  <w:vAlign w:val="center"/>
                </w:tcPr>
                <w:p w14:paraId="18546EA7"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本项目建成后，光催化氧化设备将按照实际采购设备的具体工艺参数要求，定期更换催化剂</w:t>
                  </w:r>
                </w:p>
              </w:tc>
              <w:tc>
                <w:tcPr>
                  <w:tcW w:w="1187" w:type="dxa"/>
                  <w:tcMar>
                    <w:left w:w="108" w:type="dxa"/>
                    <w:right w:w="108" w:type="dxa"/>
                  </w:tcMar>
                  <w:vAlign w:val="center"/>
                </w:tcPr>
                <w:p w14:paraId="7A25AF8B"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267893C3" w14:textId="77777777" w:rsidTr="001F6B7D">
              <w:trPr>
                <w:trHeight w:val="46"/>
                <w:jc w:val="center"/>
              </w:trPr>
              <w:tc>
                <w:tcPr>
                  <w:tcW w:w="742" w:type="dxa"/>
                  <w:vMerge/>
                  <w:tcMar>
                    <w:left w:w="108" w:type="dxa"/>
                    <w:right w:w="108" w:type="dxa"/>
                  </w:tcMar>
                  <w:vAlign w:val="center"/>
                </w:tcPr>
                <w:p w14:paraId="42DEDBF3"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7AA8D270" w14:textId="77777777" w:rsidR="002B3460" w:rsidRPr="005C58F7" w:rsidRDefault="002B3460" w:rsidP="002B3460">
                  <w:pPr>
                    <w:widowControl/>
                    <w:adjustRightInd w:val="0"/>
                    <w:snapToGrid w:val="0"/>
                    <w:jc w:val="center"/>
                    <w:rPr>
                      <w:szCs w:val="21"/>
                    </w:rPr>
                  </w:pPr>
                  <w:r w:rsidRPr="005C58F7">
                    <w:rPr>
                      <w:kern w:val="0"/>
                      <w:szCs w:val="21"/>
                      <w:lang w:bidi="ar"/>
                    </w:rPr>
                    <w:t>热氧化炉</w:t>
                  </w:r>
                </w:p>
              </w:tc>
              <w:tc>
                <w:tcPr>
                  <w:tcW w:w="3865" w:type="dxa"/>
                  <w:tcMar>
                    <w:left w:w="108" w:type="dxa"/>
                    <w:right w:w="108" w:type="dxa"/>
                  </w:tcMar>
                  <w:vAlign w:val="center"/>
                </w:tcPr>
                <w:p w14:paraId="399E18BC" w14:textId="77777777" w:rsidR="002B3460" w:rsidRPr="005C58F7" w:rsidRDefault="002B3460" w:rsidP="002B3460">
                  <w:pPr>
                    <w:widowControl/>
                    <w:adjustRightInd w:val="0"/>
                    <w:snapToGrid w:val="0"/>
                    <w:jc w:val="left"/>
                    <w:rPr>
                      <w:szCs w:val="21"/>
                    </w:rPr>
                  </w:pPr>
                  <w:r w:rsidRPr="005C58F7">
                    <w:rPr>
                      <w:kern w:val="0"/>
                      <w:szCs w:val="21"/>
                      <w:lang w:bidi="ar"/>
                    </w:rPr>
                    <w:t>11.</w:t>
                  </w:r>
                  <w:r w:rsidRPr="005C58F7">
                    <w:rPr>
                      <w:kern w:val="0"/>
                      <w:szCs w:val="21"/>
                      <w:lang w:bidi="ar"/>
                    </w:rPr>
                    <w:t>燃烧温度是否符合设计要求。</w:t>
                  </w:r>
                </w:p>
              </w:tc>
              <w:tc>
                <w:tcPr>
                  <w:tcW w:w="1931" w:type="dxa"/>
                  <w:tcMar>
                    <w:left w:w="108" w:type="dxa"/>
                    <w:right w:w="108" w:type="dxa"/>
                  </w:tcMar>
                  <w:vAlign w:val="center"/>
                </w:tcPr>
                <w:p w14:paraId="0127BC7E"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6C76D93B"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0CFE5D19" w14:textId="77777777" w:rsidTr="001F6B7D">
              <w:trPr>
                <w:trHeight w:val="46"/>
                <w:jc w:val="center"/>
              </w:trPr>
              <w:tc>
                <w:tcPr>
                  <w:tcW w:w="742" w:type="dxa"/>
                  <w:vMerge/>
                  <w:tcMar>
                    <w:left w:w="108" w:type="dxa"/>
                    <w:right w:w="108" w:type="dxa"/>
                  </w:tcMar>
                  <w:vAlign w:val="center"/>
                </w:tcPr>
                <w:p w14:paraId="7AC9716F" w14:textId="77777777" w:rsidR="002B3460" w:rsidRPr="005C58F7" w:rsidRDefault="002B3460" w:rsidP="002B3460">
                  <w:pPr>
                    <w:adjustRightInd w:val="0"/>
                    <w:snapToGrid w:val="0"/>
                    <w:rPr>
                      <w:szCs w:val="21"/>
                    </w:rPr>
                  </w:pPr>
                </w:p>
              </w:tc>
              <w:tc>
                <w:tcPr>
                  <w:tcW w:w="963" w:type="dxa"/>
                  <w:tcMar>
                    <w:left w:w="108" w:type="dxa"/>
                    <w:right w:w="108" w:type="dxa"/>
                  </w:tcMar>
                  <w:vAlign w:val="center"/>
                </w:tcPr>
                <w:p w14:paraId="1D11A81C" w14:textId="77777777" w:rsidR="002B3460" w:rsidRPr="005C58F7" w:rsidRDefault="002B3460" w:rsidP="002B3460">
                  <w:pPr>
                    <w:widowControl/>
                    <w:adjustRightInd w:val="0"/>
                    <w:snapToGrid w:val="0"/>
                    <w:jc w:val="center"/>
                    <w:rPr>
                      <w:szCs w:val="21"/>
                    </w:rPr>
                  </w:pPr>
                  <w:r w:rsidRPr="005C58F7">
                    <w:rPr>
                      <w:kern w:val="0"/>
                      <w:szCs w:val="21"/>
                      <w:lang w:bidi="ar"/>
                    </w:rPr>
                    <w:t>洗涤器</w:t>
                  </w:r>
                  <w:r w:rsidRPr="005C58F7">
                    <w:rPr>
                      <w:kern w:val="0"/>
                      <w:szCs w:val="21"/>
                      <w:lang w:bidi="ar"/>
                    </w:rPr>
                    <w:t>/</w:t>
                  </w:r>
                  <w:r w:rsidRPr="005C58F7">
                    <w:rPr>
                      <w:kern w:val="0"/>
                      <w:szCs w:val="21"/>
                      <w:lang w:bidi="ar"/>
                    </w:rPr>
                    <w:t>吸收塔</w:t>
                  </w:r>
                </w:p>
              </w:tc>
              <w:tc>
                <w:tcPr>
                  <w:tcW w:w="3865" w:type="dxa"/>
                  <w:tcMar>
                    <w:left w:w="108" w:type="dxa"/>
                    <w:right w:w="108" w:type="dxa"/>
                  </w:tcMar>
                  <w:vAlign w:val="center"/>
                </w:tcPr>
                <w:p w14:paraId="496B0C85" w14:textId="77777777" w:rsidR="002B3460" w:rsidRPr="005C58F7" w:rsidRDefault="002B3460" w:rsidP="002B3460">
                  <w:pPr>
                    <w:widowControl/>
                    <w:adjustRightInd w:val="0"/>
                    <w:snapToGrid w:val="0"/>
                    <w:jc w:val="left"/>
                    <w:rPr>
                      <w:szCs w:val="21"/>
                    </w:rPr>
                  </w:pPr>
                  <w:r w:rsidRPr="005C58F7">
                    <w:rPr>
                      <w:kern w:val="0"/>
                      <w:szCs w:val="21"/>
                      <w:lang w:bidi="ar"/>
                    </w:rPr>
                    <w:t>12.</w:t>
                  </w:r>
                  <w:r w:rsidRPr="005C58F7">
                    <w:rPr>
                      <w:kern w:val="0"/>
                      <w:szCs w:val="21"/>
                      <w:lang w:bidi="ar"/>
                    </w:rPr>
                    <w:t>酸碱性控制类吸收塔，检查洗涤</w:t>
                  </w:r>
                  <w:r w:rsidRPr="005C58F7">
                    <w:rPr>
                      <w:kern w:val="0"/>
                      <w:szCs w:val="21"/>
                      <w:lang w:bidi="ar"/>
                    </w:rPr>
                    <w:t>/</w:t>
                  </w:r>
                  <w:r w:rsidRPr="005C58F7">
                    <w:rPr>
                      <w:kern w:val="0"/>
                      <w:szCs w:val="21"/>
                      <w:lang w:bidi="ar"/>
                    </w:rPr>
                    <w:t>吸收液</w:t>
                  </w:r>
                  <w:r w:rsidRPr="005C58F7">
                    <w:rPr>
                      <w:kern w:val="0"/>
                      <w:szCs w:val="21"/>
                      <w:lang w:bidi="ar"/>
                    </w:rPr>
                    <w:t>pH</w:t>
                  </w:r>
                  <w:r w:rsidRPr="005C58F7">
                    <w:rPr>
                      <w:kern w:val="0"/>
                      <w:szCs w:val="21"/>
                      <w:lang w:bidi="ar"/>
                    </w:rPr>
                    <w:t>值。</w:t>
                  </w:r>
                </w:p>
                <w:p w14:paraId="2ACC15B2" w14:textId="77777777" w:rsidR="002B3460" w:rsidRPr="005C58F7" w:rsidRDefault="002B3460" w:rsidP="002B3460">
                  <w:pPr>
                    <w:widowControl/>
                    <w:adjustRightInd w:val="0"/>
                    <w:snapToGrid w:val="0"/>
                    <w:jc w:val="left"/>
                    <w:rPr>
                      <w:szCs w:val="21"/>
                    </w:rPr>
                  </w:pPr>
                  <w:r w:rsidRPr="005C58F7">
                    <w:rPr>
                      <w:kern w:val="0"/>
                      <w:szCs w:val="21"/>
                      <w:lang w:bidi="ar"/>
                    </w:rPr>
                    <w:t>13.</w:t>
                  </w:r>
                  <w:r w:rsidRPr="005C58F7">
                    <w:rPr>
                      <w:kern w:val="0"/>
                      <w:szCs w:val="21"/>
                      <w:lang w:bidi="ar"/>
                    </w:rPr>
                    <w:t>药剂添加周期和添加量。</w:t>
                  </w:r>
                </w:p>
                <w:p w14:paraId="72691D29" w14:textId="77777777" w:rsidR="002B3460" w:rsidRPr="005C58F7" w:rsidRDefault="002B3460" w:rsidP="002B3460">
                  <w:pPr>
                    <w:widowControl/>
                    <w:adjustRightInd w:val="0"/>
                    <w:snapToGrid w:val="0"/>
                    <w:jc w:val="left"/>
                    <w:rPr>
                      <w:szCs w:val="21"/>
                    </w:rPr>
                  </w:pPr>
                  <w:r w:rsidRPr="005C58F7">
                    <w:rPr>
                      <w:kern w:val="0"/>
                      <w:szCs w:val="21"/>
                      <w:lang w:bidi="ar"/>
                    </w:rPr>
                    <w:t>14.</w:t>
                  </w:r>
                  <w:r w:rsidRPr="005C58F7">
                    <w:rPr>
                      <w:kern w:val="0"/>
                      <w:szCs w:val="21"/>
                      <w:lang w:bidi="ar"/>
                    </w:rPr>
                    <w:t>洗涤</w:t>
                  </w:r>
                  <w:r w:rsidRPr="005C58F7">
                    <w:rPr>
                      <w:kern w:val="0"/>
                      <w:szCs w:val="21"/>
                      <w:lang w:bidi="ar"/>
                    </w:rPr>
                    <w:t>/</w:t>
                  </w:r>
                  <w:r w:rsidRPr="005C58F7">
                    <w:rPr>
                      <w:kern w:val="0"/>
                      <w:szCs w:val="21"/>
                      <w:lang w:bidi="ar"/>
                    </w:rPr>
                    <w:t>吸收液更换周期和更换量。</w:t>
                  </w:r>
                </w:p>
                <w:p w14:paraId="4590A362" w14:textId="77777777" w:rsidR="002B3460" w:rsidRPr="005C58F7" w:rsidRDefault="002B3460" w:rsidP="002B3460">
                  <w:pPr>
                    <w:widowControl/>
                    <w:adjustRightInd w:val="0"/>
                    <w:snapToGrid w:val="0"/>
                    <w:jc w:val="left"/>
                    <w:rPr>
                      <w:szCs w:val="21"/>
                    </w:rPr>
                  </w:pPr>
                  <w:r w:rsidRPr="005C58F7">
                    <w:rPr>
                      <w:kern w:val="0"/>
                      <w:szCs w:val="21"/>
                      <w:lang w:bidi="ar"/>
                    </w:rPr>
                    <w:t>15.</w:t>
                  </w:r>
                  <w:r w:rsidRPr="005C58F7">
                    <w:rPr>
                      <w:kern w:val="0"/>
                      <w:szCs w:val="21"/>
                      <w:lang w:bidi="ar"/>
                    </w:rPr>
                    <w:t>氧化反应类吸收塔，检查氧化还原电位（</w:t>
                  </w:r>
                  <w:r w:rsidRPr="005C58F7">
                    <w:rPr>
                      <w:kern w:val="0"/>
                      <w:szCs w:val="21"/>
                      <w:lang w:bidi="ar"/>
                    </w:rPr>
                    <w:t>ORP</w:t>
                  </w:r>
                  <w:r w:rsidRPr="005C58F7">
                    <w:rPr>
                      <w:kern w:val="0"/>
                      <w:szCs w:val="21"/>
                      <w:lang w:bidi="ar"/>
                    </w:rPr>
                    <w:t>）值。</w:t>
                  </w:r>
                </w:p>
              </w:tc>
              <w:tc>
                <w:tcPr>
                  <w:tcW w:w="1931" w:type="dxa"/>
                  <w:tcMar>
                    <w:left w:w="108" w:type="dxa"/>
                    <w:right w:w="108" w:type="dxa"/>
                  </w:tcMar>
                  <w:vAlign w:val="center"/>
                </w:tcPr>
                <w:p w14:paraId="58D8B93F"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本项目不涉及</w:t>
                  </w:r>
                </w:p>
              </w:tc>
              <w:tc>
                <w:tcPr>
                  <w:tcW w:w="1187" w:type="dxa"/>
                  <w:tcMar>
                    <w:left w:w="108" w:type="dxa"/>
                    <w:right w:w="108" w:type="dxa"/>
                  </w:tcMar>
                  <w:vAlign w:val="center"/>
                </w:tcPr>
                <w:p w14:paraId="0D478D24"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r w:rsidR="002B3460" w:rsidRPr="005C58F7" w14:paraId="32B9FD0F" w14:textId="77777777" w:rsidTr="001F6B7D">
              <w:trPr>
                <w:trHeight w:val="46"/>
                <w:jc w:val="center"/>
              </w:trPr>
              <w:tc>
                <w:tcPr>
                  <w:tcW w:w="1705" w:type="dxa"/>
                  <w:gridSpan w:val="2"/>
                  <w:tcMar>
                    <w:left w:w="108" w:type="dxa"/>
                    <w:right w:w="108" w:type="dxa"/>
                  </w:tcMar>
                  <w:vAlign w:val="center"/>
                </w:tcPr>
                <w:p w14:paraId="15463258" w14:textId="77777777" w:rsidR="002B3460" w:rsidRPr="005C58F7" w:rsidRDefault="002B3460" w:rsidP="002B3460">
                  <w:pPr>
                    <w:widowControl/>
                    <w:adjustRightInd w:val="0"/>
                    <w:snapToGrid w:val="0"/>
                    <w:jc w:val="center"/>
                    <w:rPr>
                      <w:szCs w:val="21"/>
                    </w:rPr>
                  </w:pPr>
                  <w:r w:rsidRPr="005C58F7">
                    <w:rPr>
                      <w:kern w:val="0"/>
                      <w:szCs w:val="21"/>
                      <w:lang w:bidi="ar"/>
                    </w:rPr>
                    <w:t>台账</w:t>
                  </w:r>
                </w:p>
              </w:tc>
              <w:tc>
                <w:tcPr>
                  <w:tcW w:w="3865" w:type="dxa"/>
                  <w:tcMar>
                    <w:left w:w="108" w:type="dxa"/>
                    <w:right w:w="108" w:type="dxa"/>
                  </w:tcMar>
                  <w:vAlign w:val="center"/>
                </w:tcPr>
                <w:p w14:paraId="41061E87" w14:textId="77777777" w:rsidR="002B3460" w:rsidRPr="005C58F7" w:rsidRDefault="002B3460" w:rsidP="002B3460">
                  <w:pPr>
                    <w:widowControl/>
                    <w:adjustRightInd w:val="0"/>
                    <w:snapToGrid w:val="0"/>
                    <w:jc w:val="left"/>
                    <w:rPr>
                      <w:szCs w:val="21"/>
                    </w:rPr>
                  </w:pPr>
                  <w:r w:rsidRPr="005C58F7">
                    <w:rPr>
                      <w:kern w:val="0"/>
                      <w:szCs w:val="21"/>
                      <w:lang w:bidi="ar"/>
                    </w:rPr>
                    <w:t>企业是否按要求记录台账。</w:t>
                  </w:r>
                </w:p>
              </w:tc>
              <w:tc>
                <w:tcPr>
                  <w:tcW w:w="1931" w:type="dxa"/>
                  <w:tcMar>
                    <w:left w:w="108" w:type="dxa"/>
                    <w:right w:w="108" w:type="dxa"/>
                  </w:tcMar>
                  <w:vAlign w:val="center"/>
                </w:tcPr>
                <w:p w14:paraId="22CE029A" w14:textId="77777777" w:rsidR="002B3460" w:rsidRPr="005C58F7" w:rsidRDefault="002B3460" w:rsidP="002B3460">
                  <w:pPr>
                    <w:widowControl/>
                    <w:adjustRightInd w:val="0"/>
                    <w:snapToGrid w:val="0"/>
                    <w:jc w:val="left"/>
                    <w:rPr>
                      <w:kern w:val="0"/>
                      <w:szCs w:val="21"/>
                      <w:lang w:bidi="ar"/>
                    </w:rPr>
                  </w:pPr>
                  <w:r w:rsidRPr="005C58F7">
                    <w:rPr>
                      <w:rFonts w:hint="eastAsia"/>
                      <w:kern w:val="0"/>
                      <w:szCs w:val="21"/>
                      <w:lang w:bidi="ar"/>
                    </w:rPr>
                    <w:t>企业将按要求记录台账</w:t>
                  </w:r>
                </w:p>
              </w:tc>
              <w:tc>
                <w:tcPr>
                  <w:tcW w:w="1187" w:type="dxa"/>
                  <w:tcMar>
                    <w:left w:w="108" w:type="dxa"/>
                    <w:right w:w="108" w:type="dxa"/>
                  </w:tcMar>
                  <w:vAlign w:val="center"/>
                </w:tcPr>
                <w:p w14:paraId="54469474" w14:textId="77777777" w:rsidR="002B3460" w:rsidRPr="005C58F7" w:rsidRDefault="002B3460" w:rsidP="00BA1EA3">
                  <w:pPr>
                    <w:widowControl/>
                    <w:adjustRightInd w:val="0"/>
                    <w:snapToGrid w:val="0"/>
                    <w:jc w:val="center"/>
                    <w:rPr>
                      <w:kern w:val="0"/>
                      <w:szCs w:val="21"/>
                      <w:lang w:bidi="ar"/>
                    </w:rPr>
                  </w:pPr>
                  <w:r w:rsidRPr="005C58F7">
                    <w:rPr>
                      <w:rFonts w:hint="eastAsia"/>
                      <w:kern w:val="0"/>
                      <w:szCs w:val="21"/>
                      <w:lang w:bidi="ar"/>
                    </w:rPr>
                    <w:t>符合</w:t>
                  </w:r>
                </w:p>
              </w:tc>
            </w:tr>
          </w:tbl>
          <w:p w14:paraId="6B311FAE" w14:textId="66F846AA" w:rsidR="00DA7FF6" w:rsidRPr="005C58F7" w:rsidRDefault="000F348F" w:rsidP="00DA7FF6">
            <w:pPr>
              <w:adjustRightInd w:val="0"/>
              <w:snapToGrid w:val="0"/>
              <w:spacing w:line="360" w:lineRule="auto"/>
              <w:ind w:firstLineChars="200" w:firstLine="420"/>
              <w:rPr>
                <w:rFonts w:eastAsiaTheme="minorEastAsia"/>
                <w:kern w:val="0"/>
                <w:sz w:val="24"/>
              </w:rPr>
            </w:pPr>
            <w:r w:rsidRPr="005C58F7">
              <w:t> </w:t>
            </w:r>
            <w:r w:rsidR="00DA7FF6" w:rsidRPr="005C58F7">
              <w:rPr>
                <w:rFonts w:eastAsiaTheme="minorEastAsia"/>
                <w:kern w:val="0"/>
                <w:sz w:val="24"/>
              </w:rPr>
              <w:t>根据对照《</w:t>
            </w:r>
            <w:r w:rsidR="00DA7FF6" w:rsidRPr="005C58F7">
              <w:rPr>
                <w:rFonts w:eastAsiaTheme="minorEastAsia" w:hint="eastAsia"/>
                <w:kern w:val="0"/>
                <w:sz w:val="24"/>
              </w:rPr>
              <w:t>重点行业挥发性有机物综合治理方案</w:t>
            </w:r>
            <w:r w:rsidR="00DA7FF6" w:rsidRPr="005C58F7">
              <w:rPr>
                <w:rFonts w:eastAsiaTheme="minorEastAsia"/>
                <w:kern w:val="0"/>
                <w:sz w:val="24"/>
              </w:rPr>
              <w:t>》，本项目基本符合要求</w:t>
            </w:r>
            <w:r w:rsidR="00DA7FF6" w:rsidRPr="005C58F7">
              <w:rPr>
                <w:rFonts w:eastAsiaTheme="minorEastAsia" w:hint="eastAsia"/>
                <w:kern w:val="0"/>
                <w:sz w:val="24"/>
              </w:rPr>
              <w:t>。</w:t>
            </w:r>
          </w:p>
          <w:p w14:paraId="5DBBC425" w14:textId="076097DC" w:rsidR="002B3460" w:rsidRPr="005C58F7" w:rsidRDefault="002B3460" w:rsidP="00DA7FF6">
            <w:pPr>
              <w:adjustRightInd w:val="0"/>
              <w:snapToGrid w:val="0"/>
              <w:spacing w:line="360" w:lineRule="auto"/>
              <w:ind w:firstLineChars="200" w:firstLine="480"/>
              <w:rPr>
                <w:rFonts w:eastAsiaTheme="minorEastAsia"/>
                <w:sz w:val="24"/>
              </w:rPr>
            </w:pPr>
          </w:p>
          <w:p w14:paraId="1FAE934A" w14:textId="77777777" w:rsidR="002B3460" w:rsidRPr="005C58F7" w:rsidRDefault="002B3460" w:rsidP="00DA7FF6">
            <w:pPr>
              <w:adjustRightInd w:val="0"/>
              <w:snapToGrid w:val="0"/>
              <w:spacing w:line="360" w:lineRule="auto"/>
              <w:ind w:firstLineChars="200" w:firstLine="420"/>
            </w:pPr>
          </w:p>
          <w:p w14:paraId="58D2DB7C" w14:textId="0FA9410C" w:rsidR="00477A57" w:rsidRPr="005C58F7" w:rsidRDefault="00477A57" w:rsidP="00DA7FF6">
            <w:pPr>
              <w:adjustRightInd w:val="0"/>
              <w:snapToGrid w:val="0"/>
              <w:spacing w:line="360" w:lineRule="auto"/>
              <w:rPr>
                <w:b/>
                <w:sz w:val="24"/>
              </w:rPr>
            </w:pPr>
            <w:r w:rsidRPr="005C58F7">
              <w:rPr>
                <w:b/>
                <w:sz w:val="24"/>
              </w:rPr>
              <w:t>9.2</w:t>
            </w:r>
            <w:r w:rsidRPr="005C58F7">
              <w:rPr>
                <w:rFonts w:hint="eastAsia"/>
                <w:b/>
                <w:sz w:val="24"/>
              </w:rPr>
              <w:t>.5</w:t>
            </w:r>
            <w:r w:rsidRPr="005C58F7">
              <w:rPr>
                <w:rFonts w:hint="eastAsia"/>
                <w:b/>
                <w:sz w:val="24"/>
              </w:rPr>
              <w:t>规划环评符合性分析</w:t>
            </w:r>
          </w:p>
          <w:p w14:paraId="2C3B1112" w14:textId="77777777" w:rsidR="00646130" w:rsidRPr="005C58F7" w:rsidRDefault="00646130" w:rsidP="00DA7FF6">
            <w:pPr>
              <w:adjustRightInd w:val="0"/>
              <w:snapToGrid w:val="0"/>
              <w:spacing w:line="360" w:lineRule="auto"/>
              <w:rPr>
                <w:sz w:val="24"/>
              </w:rPr>
            </w:pPr>
            <w:r w:rsidRPr="005C58F7">
              <w:rPr>
                <w:b/>
                <w:sz w:val="24"/>
              </w:rPr>
              <w:t>9.2</w:t>
            </w:r>
            <w:r w:rsidRPr="005C58F7">
              <w:rPr>
                <w:rFonts w:hint="eastAsia"/>
                <w:b/>
                <w:sz w:val="24"/>
              </w:rPr>
              <w:t>.5.1</w:t>
            </w:r>
            <w:r w:rsidRPr="005C58F7">
              <w:rPr>
                <w:rFonts w:hint="eastAsia"/>
                <w:b/>
                <w:sz w:val="24"/>
              </w:rPr>
              <w:t>建设项目与规划环评符合性分析</w:t>
            </w:r>
          </w:p>
          <w:p w14:paraId="710A9E07" w14:textId="1F350103" w:rsidR="00477A57" w:rsidRPr="005C58F7" w:rsidRDefault="00646130" w:rsidP="00DA7FF6">
            <w:pPr>
              <w:adjustRightInd w:val="0"/>
              <w:snapToGrid w:val="0"/>
              <w:spacing w:line="360" w:lineRule="auto"/>
              <w:ind w:firstLineChars="200" w:firstLine="480"/>
              <w:rPr>
                <w:rFonts w:eastAsiaTheme="minorEastAsia"/>
                <w:bCs/>
                <w:sz w:val="24"/>
              </w:rPr>
            </w:pPr>
            <w:r w:rsidRPr="005C58F7">
              <w:rPr>
                <w:bCs/>
                <w:sz w:val="24"/>
              </w:rPr>
              <w:t>《</w:t>
            </w:r>
            <w:r w:rsidR="00B7423B" w:rsidRPr="005C58F7">
              <w:rPr>
                <w:rFonts w:hint="eastAsia"/>
                <w:bCs/>
                <w:sz w:val="24"/>
              </w:rPr>
              <w:t>浙江</w:t>
            </w:r>
            <w:r w:rsidRPr="005C58F7">
              <w:rPr>
                <w:rFonts w:hint="eastAsia"/>
                <w:bCs/>
                <w:sz w:val="24"/>
              </w:rPr>
              <w:t>嘉兴</w:t>
            </w:r>
            <w:r w:rsidR="00B7423B" w:rsidRPr="005C58F7">
              <w:rPr>
                <w:rFonts w:hint="eastAsia"/>
                <w:bCs/>
                <w:sz w:val="24"/>
              </w:rPr>
              <w:t>工业园区总体规划（</w:t>
            </w:r>
            <w:r w:rsidR="00B7423B" w:rsidRPr="005C58F7">
              <w:rPr>
                <w:rFonts w:hint="eastAsia"/>
                <w:bCs/>
                <w:sz w:val="24"/>
              </w:rPr>
              <w:t>2017~2030</w:t>
            </w:r>
            <w:r w:rsidR="00B7423B" w:rsidRPr="005C58F7">
              <w:rPr>
                <w:rFonts w:hint="eastAsia"/>
                <w:bCs/>
                <w:sz w:val="24"/>
              </w:rPr>
              <w:t>年）环境影响报告书》针对浙江嘉兴工业园区规划区域，北至平湖塘、西至沪杭高速公路、南至新</w:t>
            </w:r>
            <w:r w:rsidR="00B7423B" w:rsidRPr="005C58F7">
              <w:rPr>
                <w:rFonts w:hint="eastAsia"/>
                <w:bCs/>
                <w:sz w:val="24"/>
              </w:rPr>
              <w:t>07</w:t>
            </w:r>
            <w:r w:rsidR="00B7423B" w:rsidRPr="005C58F7">
              <w:rPr>
                <w:rFonts w:hint="eastAsia"/>
                <w:bCs/>
                <w:sz w:val="24"/>
              </w:rPr>
              <w:t>省道</w:t>
            </w:r>
            <w:r w:rsidR="00B7423B" w:rsidRPr="005C58F7">
              <w:rPr>
                <w:rFonts w:hint="eastAsia"/>
                <w:bCs/>
                <w:sz w:val="24"/>
              </w:rPr>
              <w:t>-</w:t>
            </w:r>
            <w:r w:rsidR="00B7423B" w:rsidRPr="005C58F7">
              <w:rPr>
                <w:rFonts w:hint="eastAsia"/>
                <w:bCs/>
                <w:sz w:val="24"/>
              </w:rPr>
              <w:t>永叙路</w:t>
            </w:r>
            <w:r w:rsidR="00B7423B" w:rsidRPr="005C58F7">
              <w:rPr>
                <w:rFonts w:hint="eastAsia"/>
                <w:bCs/>
                <w:sz w:val="24"/>
              </w:rPr>
              <w:t>-</w:t>
            </w:r>
            <w:r w:rsidR="00B7423B" w:rsidRPr="005C58F7">
              <w:rPr>
                <w:rFonts w:hint="eastAsia"/>
                <w:bCs/>
                <w:sz w:val="24"/>
              </w:rPr>
              <w:t>新大公路、东至规划凤新大道，总面积</w:t>
            </w:r>
            <w:r w:rsidR="00B7423B" w:rsidRPr="005C58F7">
              <w:rPr>
                <w:rFonts w:hint="eastAsia"/>
                <w:bCs/>
                <w:sz w:val="24"/>
              </w:rPr>
              <w:t>917.4</w:t>
            </w:r>
            <w:r w:rsidR="00B7423B" w:rsidRPr="005C58F7">
              <w:rPr>
                <w:rFonts w:hint="eastAsia"/>
                <w:bCs/>
                <w:sz w:val="24"/>
              </w:rPr>
              <w:t>公顷</w:t>
            </w:r>
            <w:r w:rsidRPr="005C58F7">
              <w:rPr>
                <w:bCs/>
                <w:sz w:val="24"/>
              </w:rPr>
              <w:t>。</w:t>
            </w:r>
            <w:r w:rsidRPr="005C58F7">
              <w:rPr>
                <w:rFonts w:hint="eastAsia"/>
                <w:bCs/>
                <w:sz w:val="24"/>
              </w:rPr>
              <w:t>本项目位于</w:t>
            </w:r>
            <w:r w:rsidRPr="005C58F7">
              <w:rPr>
                <w:rFonts w:eastAsiaTheme="minorEastAsia" w:hint="eastAsia"/>
                <w:bCs/>
                <w:sz w:val="24"/>
              </w:rPr>
              <w:t>嘉兴市</w:t>
            </w:r>
            <w:r w:rsidR="00B7423B" w:rsidRPr="005C58F7">
              <w:rPr>
                <w:rFonts w:eastAsiaTheme="minorEastAsia" w:hint="eastAsia"/>
                <w:bCs/>
                <w:sz w:val="24"/>
              </w:rPr>
              <w:t>南湖区大桥镇</w:t>
            </w:r>
            <w:r w:rsidR="002C127D" w:rsidRPr="005C58F7">
              <w:rPr>
                <w:rFonts w:eastAsiaTheme="minorEastAsia" w:hint="eastAsia"/>
                <w:bCs/>
                <w:sz w:val="24"/>
              </w:rPr>
              <w:t>顺泽路</w:t>
            </w:r>
            <w:r w:rsidR="002C127D" w:rsidRPr="005C58F7">
              <w:rPr>
                <w:rFonts w:eastAsiaTheme="minorEastAsia" w:hint="eastAsia"/>
                <w:bCs/>
                <w:sz w:val="24"/>
              </w:rPr>
              <w:t>1376</w:t>
            </w:r>
            <w:r w:rsidR="002C127D" w:rsidRPr="005C58F7">
              <w:rPr>
                <w:rFonts w:eastAsiaTheme="minorEastAsia" w:hint="eastAsia"/>
                <w:bCs/>
                <w:sz w:val="24"/>
              </w:rPr>
              <w:t>号</w:t>
            </w:r>
            <w:r w:rsidR="002C127D" w:rsidRPr="005C58F7">
              <w:rPr>
                <w:rFonts w:eastAsiaTheme="minorEastAsia" w:hint="eastAsia"/>
                <w:bCs/>
                <w:sz w:val="24"/>
              </w:rPr>
              <w:t>2</w:t>
            </w:r>
            <w:r w:rsidR="002C127D" w:rsidRPr="005C58F7">
              <w:rPr>
                <w:rFonts w:eastAsiaTheme="minorEastAsia" w:hint="eastAsia"/>
                <w:bCs/>
                <w:sz w:val="24"/>
              </w:rPr>
              <w:t>幢</w:t>
            </w:r>
            <w:r w:rsidRPr="005C58F7">
              <w:rPr>
                <w:rFonts w:eastAsiaTheme="minorEastAsia" w:hint="eastAsia"/>
                <w:bCs/>
                <w:sz w:val="24"/>
              </w:rPr>
              <w:t>厂房</w:t>
            </w:r>
            <w:r w:rsidRPr="005C58F7">
              <w:rPr>
                <w:rFonts w:hint="eastAsia"/>
                <w:bCs/>
                <w:sz w:val="24"/>
              </w:rPr>
              <w:t>，位于</w:t>
            </w:r>
            <w:r w:rsidR="002C127D" w:rsidRPr="005C58F7">
              <w:rPr>
                <w:rFonts w:hint="eastAsia"/>
                <w:bCs/>
                <w:sz w:val="24"/>
              </w:rPr>
              <w:t>浙江嘉兴工业园区</w:t>
            </w:r>
            <w:r w:rsidRPr="005C58F7">
              <w:rPr>
                <w:rFonts w:hint="eastAsia"/>
                <w:bCs/>
                <w:sz w:val="24"/>
              </w:rPr>
              <w:t>内，项目属于</w:t>
            </w:r>
            <w:r w:rsidR="002C127D" w:rsidRPr="005C58F7">
              <w:rPr>
                <w:rFonts w:hint="eastAsia"/>
                <w:sz w:val="24"/>
              </w:rPr>
              <w:t>熔喷非织造布</w:t>
            </w:r>
            <w:r w:rsidRPr="005C58F7">
              <w:rPr>
                <w:rFonts w:hint="eastAsia"/>
                <w:sz w:val="24"/>
              </w:rPr>
              <w:t>建设</w:t>
            </w:r>
            <w:r w:rsidRPr="005C58F7">
              <w:rPr>
                <w:rFonts w:hint="eastAsia"/>
                <w:bCs/>
                <w:sz w:val="24"/>
              </w:rPr>
              <w:t>项目，不属于园区制定禁止准入清单上的企业，</w:t>
            </w:r>
            <w:r w:rsidRPr="005C58F7">
              <w:rPr>
                <w:bCs/>
                <w:sz w:val="24"/>
              </w:rPr>
              <w:t>符合</w:t>
            </w:r>
            <w:r w:rsidRPr="005C58F7">
              <w:rPr>
                <w:rFonts w:hint="eastAsia"/>
                <w:bCs/>
                <w:sz w:val="24"/>
              </w:rPr>
              <w:t>规划环评的相关</w:t>
            </w:r>
            <w:r w:rsidRPr="005C58F7">
              <w:rPr>
                <w:bCs/>
                <w:sz w:val="24"/>
              </w:rPr>
              <w:t>要求。</w:t>
            </w:r>
          </w:p>
          <w:p w14:paraId="3F5D5F1D" w14:textId="77777777" w:rsidR="00646130" w:rsidRPr="005C58F7" w:rsidRDefault="00646130" w:rsidP="00DA7FF6">
            <w:pPr>
              <w:adjustRightInd w:val="0"/>
              <w:snapToGrid w:val="0"/>
              <w:spacing w:line="360" w:lineRule="auto"/>
              <w:rPr>
                <w:sz w:val="24"/>
              </w:rPr>
            </w:pPr>
            <w:r w:rsidRPr="005C58F7">
              <w:rPr>
                <w:b/>
                <w:sz w:val="24"/>
              </w:rPr>
              <w:t>9.2</w:t>
            </w:r>
            <w:r w:rsidRPr="005C58F7">
              <w:rPr>
                <w:rFonts w:hint="eastAsia"/>
                <w:b/>
                <w:sz w:val="24"/>
              </w:rPr>
              <w:t>.5.2</w:t>
            </w:r>
            <w:r w:rsidRPr="005C58F7">
              <w:rPr>
                <w:rFonts w:hint="eastAsia"/>
                <w:b/>
                <w:sz w:val="24"/>
              </w:rPr>
              <w:t>建设项目符合改革试点符合性分析</w:t>
            </w:r>
          </w:p>
          <w:p w14:paraId="7C16BD03" w14:textId="3A3704B0" w:rsidR="00646130" w:rsidRPr="005C58F7" w:rsidRDefault="00646130" w:rsidP="00DA7FF6">
            <w:pPr>
              <w:adjustRightInd w:val="0"/>
              <w:snapToGrid w:val="0"/>
              <w:spacing w:line="360" w:lineRule="auto"/>
              <w:ind w:firstLineChars="200" w:firstLine="480"/>
              <w:rPr>
                <w:bCs/>
                <w:sz w:val="24"/>
              </w:rPr>
            </w:pPr>
            <w:r w:rsidRPr="005C58F7">
              <w:rPr>
                <w:bCs/>
                <w:sz w:val="24"/>
              </w:rPr>
              <w:t>根据《</w:t>
            </w:r>
            <w:r w:rsidR="002C127D" w:rsidRPr="005C58F7">
              <w:rPr>
                <w:rFonts w:hint="eastAsia"/>
                <w:bCs/>
                <w:sz w:val="24"/>
              </w:rPr>
              <w:t>浙江嘉兴工业园区“</w:t>
            </w:r>
            <w:r w:rsidRPr="005C58F7">
              <w:rPr>
                <w:bCs/>
                <w:sz w:val="24"/>
              </w:rPr>
              <w:t>区域环评</w:t>
            </w:r>
            <w:r w:rsidRPr="005C58F7">
              <w:rPr>
                <w:bCs/>
                <w:sz w:val="24"/>
              </w:rPr>
              <w:t>+</w:t>
            </w:r>
            <w:r w:rsidRPr="005C58F7">
              <w:rPr>
                <w:bCs/>
                <w:sz w:val="24"/>
              </w:rPr>
              <w:t>环境标准</w:t>
            </w:r>
            <w:r w:rsidRPr="005C58F7">
              <w:rPr>
                <w:bCs/>
                <w:sz w:val="24"/>
              </w:rPr>
              <w:t>”</w:t>
            </w:r>
            <w:r w:rsidRPr="005C58F7">
              <w:rPr>
                <w:bCs/>
                <w:sz w:val="24"/>
              </w:rPr>
              <w:t>改革实施方案》，</w:t>
            </w:r>
            <w:r w:rsidRPr="005C58F7">
              <w:rPr>
                <w:rFonts w:hint="eastAsia"/>
                <w:bCs/>
                <w:sz w:val="24"/>
              </w:rPr>
              <w:t>建设项目环评审批</w:t>
            </w:r>
            <w:r w:rsidRPr="005C58F7">
              <w:rPr>
                <w:bCs/>
                <w:sz w:val="24"/>
              </w:rPr>
              <w:t>负面清单内容为</w:t>
            </w:r>
            <w:r w:rsidRPr="005C58F7">
              <w:rPr>
                <w:bCs/>
                <w:sz w:val="24"/>
              </w:rPr>
              <w:t>“</w:t>
            </w:r>
            <w:r w:rsidR="002C127D" w:rsidRPr="005C58F7">
              <w:rPr>
                <w:rFonts w:hint="eastAsia"/>
                <w:bCs/>
                <w:sz w:val="24"/>
              </w:rPr>
              <w:t>将</w:t>
            </w:r>
            <w:r w:rsidRPr="005C58F7">
              <w:rPr>
                <w:bCs/>
                <w:sz w:val="24"/>
              </w:rPr>
              <w:t>环评审批权限在</w:t>
            </w:r>
            <w:r w:rsidR="002C127D" w:rsidRPr="005C58F7">
              <w:rPr>
                <w:rFonts w:hint="eastAsia"/>
                <w:bCs/>
                <w:sz w:val="24"/>
              </w:rPr>
              <w:t>环境保护部</w:t>
            </w:r>
            <w:r w:rsidRPr="005C58F7">
              <w:rPr>
                <w:rFonts w:hint="eastAsia"/>
                <w:bCs/>
                <w:sz w:val="24"/>
              </w:rPr>
              <w:t>的项目</w:t>
            </w:r>
            <w:r w:rsidR="009B3E99" w:rsidRPr="005C58F7">
              <w:rPr>
                <w:rFonts w:hint="eastAsia"/>
                <w:bCs/>
                <w:sz w:val="24"/>
              </w:rPr>
              <w:t>；</w:t>
            </w:r>
            <w:r w:rsidR="002C127D" w:rsidRPr="005C58F7">
              <w:rPr>
                <w:rFonts w:hint="eastAsia"/>
                <w:bCs/>
                <w:sz w:val="24"/>
              </w:rPr>
              <w:t>需编制报告书的电磁类和核技术利用项目；嘉兴市环境功能区划中的三类工业项目；《南湖区企业投资项目负面清单》中的项目以及其它重污染、高风险及可能严重影响生态的项目</w:t>
            </w:r>
            <w:r w:rsidRPr="005C58F7">
              <w:rPr>
                <w:rFonts w:hint="eastAsia"/>
                <w:bCs/>
                <w:sz w:val="24"/>
              </w:rPr>
              <w:t>。</w:t>
            </w:r>
            <w:r w:rsidRPr="005C58F7">
              <w:rPr>
                <w:bCs/>
                <w:sz w:val="24"/>
              </w:rPr>
              <w:t>本项目属于</w:t>
            </w:r>
            <w:r w:rsidR="002C127D" w:rsidRPr="005C58F7">
              <w:rPr>
                <w:rFonts w:hint="eastAsia"/>
                <w:bCs/>
                <w:sz w:val="24"/>
              </w:rPr>
              <w:t>熔喷非织造布</w:t>
            </w:r>
            <w:r w:rsidR="005D350A" w:rsidRPr="005C58F7">
              <w:rPr>
                <w:rFonts w:hint="eastAsia"/>
                <w:bCs/>
                <w:sz w:val="24"/>
              </w:rPr>
              <w:t>制造</w:t>
            </w:r>
            <w:r w:rsidRPr="005C58F7">
              <w:rPr>
                <w:rFonts w:hint="eastAsia"/>
                <w:bCs/>
                <w:sz w:val="24"/>
              </w:rPr>
              <w:t>业</w:t>
            </w:r>
            <w:r w:rsidRPr="005C58F7">
              <w:rPr>
                <w:bCs/>
                <w:sz w:val="24"/>
              </w:rPr>
              <w:t>，不属于改革行业负面清单内容，符合《</w:t>
            </w:r>
            <w:r w:rsidR="002C127D" w:rsidRPr="005C58F7">
              <w:rPr>
                <w:rFonts w:hint="eastAsia"/>
                <w:bCs/>
                <w:sz w:val="24"/>
              </w:rPr>
              <w:t>浙江嘉兴工业园区</w:t>
            </w:r>
            <w:r w:rsidRPr="005C58F7">
              <w:rPr>
                <w:bCs/>
                <w:sz w:val="24"/>
              </w:rPr>
              <w:t>“</w:t>
            </w:r>
            <w:r w:rsidRPr="005C58F7">
              <w:rPr>
                <w:bCs/>
                <w:sz w:val="24"/>
              </w:rPr>
              <w:t>区域环评</w:t>
            </w:r>
            <w:r w:rsidRPr="005C58F7">
              <w:rPr>
                <w:bCs/>
                <w:sz w:val="24"/>
              </w:rPr>
              <w:t>+</w:t>
            </w:r>
            <w:r w:rsidRPr="005C58F7">
              <w:rPr>
                <w:bCs/>
                <w:sz w:val="24"/>
              </w:rPr>
              <w:t>环境标准</w:t>
            </w:r>
            <w:r w:rsidRPr="005C58F7">
              <w:rPr>
                <w:bCs/>
                <w:sz w:val="24"/>
              </w:rPr>
              <w:t>”</w:t>
            </w:r>
            <w:r w:rsidRPr="005C58F7">
              <w:rPr>
                <w:bCs/>
                <w:sz w:val="24"/>
              </w:rPr>
              <w:t>改革实施方案》的相关要求。</w:t>
            </w:r>
          </w:p>
          <w:p w14:paraId="0F5E285C" w14:textId="77777777" w:rsidR="00646130" w:rsidRPr="005C58F7" w:rsidRDefault="00646130" w:rsidP="00507FE7">
            <w:pPr>
              <w:adjustRightInd w:val="0"/>
              <w:snapToGrid w:val="0"/>
              <w:spacing w:line="360" w:lineRule="auto"/>
              <w:rPr>
                <w:sz w:val="24"/>
              </w:rPr>
            </w:pPr>
            <w:r w:rsidRPr="005C58F7">
              <w:rPr>
                <w:b/>
                <w:sz w:val="24"/>
              </w:rPr>
              <w:t>9.2</w:t>
            </w:r>
            <w:r w:rsidRPr="005C58F7">
              <w:rPr>
                <w:rFonts w:hint="eastAsia"/>
                <w:b/>
                <w:sz w:val="24"/>
              </w:rPr>
              <w:t>.5.3</w:t>
            </w:r>
            <w:r w:rsidRPr="005C58F7">
              <w:rPr>
                <w:rFonts w:hint="eastAsia"/>
                <w:b/>
                <w:sz w:val="24"/>
              </w:rPr>
              <w:t>建设项目与区域环境准入条件符合性分析</w:t>
            </w:r>
          </w:p>
          <w:p w14:paraId="2A3F0619" w14:textId="0755327C" w:rsidR="00646130" w:rsidRPr="005C58F7" w:rsidRDefault="009B3E99" w:rsidP="00507FE7">
            <w:pPr>
              <w:adjustRightInd w:val="0"/>
              <w:snapToGrid w:val="0"/>
              <w:spacing w:line="360" w:lineRule="auto"/>
              <w:ind w:firstLineChars="200" w:firstLine="480"/>
              <w:rPr>
                <w:bCs/>
                <w:sz w:val="24"/>
              </w:rPr>
            </w:pPr>
            <w:r w:rsidRPr="005C58F7">
              <w:rPr>
                <w:bCs/>
                <w:sz w:val="24"/>
              </w:rPr>
              <w:t>《</w:t>
            </w:r>
            <w:r w:rsidR="002C127D" w:rsidRPr="005C58F7">
              <w:rPr>
                <w:rFonts w:hint="eastAsia"/>
                <w:bCs/>
                <w:sz w:val="24"/>
              </w:rPr>
              <w:t>浙江嘉兴工业园区总体规划（</w:t>
            </w:r>
            <w:r w:rsidR="002C127D" w:rsidRPr="005C58F7">
              <w:rPr>
                <w:rFonts w:hint="eastAsia"/>
                <w:bCs/>
                <w:sz w:val="24"/>
              </w:rPr>
              <w:t>2017~2030</w:t>
            </w:r>
            <w:r w:rsidR="002C127D" w:rsidRPr="005C58F7">
              <w:rPr>
                <w:rFonts w:hint="eastAsia"/>
                <w:bCs/>
                <w:sz w:val="24"/>
              </w:rPr>
              <w:t>年）环境影响报告书</w:t>
            </w:r>
            <w:r w:rsidRPr="005C58F7">
              <w:rPr>
                <w:bCs/>
                <w:sz w:val="24"/>
              </w:rPr>
              <w:t>》统筹考虑生态保护红线、环境质量底线、资源利用上线的管控要求，从污染物排放、资源开发利用方面提出不同产业环境准入的基本要求。同时结合规划主导产业、园区传统主导产业改造升级、资源环境制约因素，从行业类别、生产工序、产品方案等方面，以清单方式列出</w:t>
            </w:r>
            <w:r w:rsidR="00A31253" w:rsidRPr="005C58F7">
              <w:rPr>
                <w:rFonts w:hint="eastAsia"/>
                <w:bCs/>
                <w:sz w:val="24"/>
              </w:rPr>
              <w:t>园</w:t>
            </w:r>
            <w:r w:rsidRPr="005C58F7">
              <w:rPr>
                <w:bCs/>
                <w:sz w:val="24"/>
              </w:rPr>
              <w:t>区产业发展禁止、限制等差别化环境准入情形，即清单</w:t>
            </w:r>
            <w:r w:rsidR="00837040" w:rsidRPr="005C58F7">
              <w:rPr>
                <w:rFonts w:hint="eastAsia"/>
                <w:bCs/>
                <w:sz w:val="24"/>
              </w:rPr>
              <w:t>5</w:t>
            </w:r>
            <w:r w:rsidRPr="005C58F7">
              <w:rPr>
                <w:bCs/>
                <w:sz w:val="24"/>
              </w:rPr>
              <w:t>环境准入条件清单。本项目</w:t>
            </w:r>
            <w:r w:rsidRPr="005C58F7">
              <w:rPr>
                <w:rFonts w:hint="eastAsia"/>
                <w:bCs/>
                <w:sz w:val="24"/>
              </w:rPr>
              <w:t>主要从事</w:t>
            </w:r>
            <w:r w:rsidR="00837040" w:rsidRPr="005C58F7">
              <w:rPr>
                <w:rFonts w:hint="eastAsia"/>
                <w:bCs/>
                <w:sz w:val="24"/>
              </w:rPr>
              <w:t>熔喷非织造布</w:t>
            </w:r>
            <w:r w:rsidRPr="005C58F7">
              <w:rPr>
                <w:rFonts w:hint="eastAsia"/>
                <w:bCs/>
                <w:sz w:val="24"/>
              </w:rPr>
              <w:t>生产，不在禁止准入清单上，符合区域环评准入条件。</w:t>
            </w:r>
          </w:p>
          <w:p w14:paraId="6A7E8627" w14:textId="12ED6E79" w:rsidR="002B3460" w:rsidRPr="005C58F7" w:rsidRDefault="002B3460" w:rsidP="00507FE7">
            <w:pPr>
              <w:adjustRightInd w:val="0"/>
              <w:snapToGrid w:val="0"/>
              <w:spacing w:line="360" w:lineRule="auto"/>
              <w:ind w:firstLineChars="200" w:firstLine="480"/>
              <w:rPr>
                <w:bCs/>
                <w:sz w:val="24"/>
              </w:rPr>
            </w:pPr>
          </w:p>
          <w:p w14:paraId="39B3C570" w14:textId="40AA3D58" w:rsidR="002B3460" w:rsidRPr="005C58F7" w:rsidRDefault="002B3460" w:rsidP="00507FE7">
            <w:pPr>
              <w:adjustRightInd w:val="0"/>
              <w:snapToGrid w:val="0"/>
              <w:spacing w:line="360" w:lineRule="auto"/>
              <w:ind w:firstLineChars="200" w:firstLine="480"/>
              <w:rPr>
                <w:bCs/>
                <w:sz w:val="24"/>
              </w:rPr>
            </w:pPr>
          </w:p>
          <w:p w14:paraId="5E0022C6" w14:textId="4642DC8C" w:rsidR="002B3460" w:rsidRPr="005C58F7" w:rsidRDefault="002B3460" w:rsidP="00507FE7">
            <w:pPr>
              <w:adjustRightInd w:val="0"/>
              <w:snapToGrid w:val="0"/>
              <w:spacing w:line="360" w:lineRule="auto"/>
              <w:ind w:firstLineChars="200" w:firstLine="480"/>
              <w:rPr>
                <w:bCs/>
                <w:sz w:val="24"/>
              </w:rPr>
            </w:pPr>
          </w:p>
          <w:p w14:paraId="0E13BFCD" w14:textId="26B1E641" w:rsidR="002B3460" w:rsidRPr="005C58F7" w:rsidRDefault="002B3460" w:rsidP="00507FE7">
            <w:pPr>
              <w:adjustRightInd w:val="0"/>
              <w:snapToGrid w:val="0"/>
              <w:spacing w:line="360" w:lineRule="auto"/>
              <w:ind w:firstLineChars="200" w:firstLine="480"/>
              <w:rPr>
                <w:bCs/>
                <w:sz w:val="24"/>
              </w:rPr>
            </w:pPr>
          </w:p>
          <w:p w14:paraId="11DB09BB" w14:textId="1B1114AA" w:rsidR="002B3460" w:rsidRPr="005C58F7" w:rsidRDefault="002B3460" w:rsidP="00507FE7">
            <w:pPr>
              <w:adjustRightInd w:val="0"/>
              <w:snapToGrid w:val="0"/>
              <w:spacing w:line="360" w:lineRule="auto"/>
              <w:ind w:firstLineChars="200" w:firstLine="480"/>
              <w:rPr>
                <w:bCs/>
                <w:sz w:val="24"/>
              </w:rPr>
            </w:pPr>
          </w:p>
          <w:p w14:paraId="79528D67" w14:textId="6F07ABD7" w:rsidR="002B3460" w:rsidRPr="005C58F7" w:rsidRDefault="002B3460" w:rsidP="00507FE7">
            <w:pPr>
              <w:adjustRightInd w:val="0"/>
              <w:snapToGrid w:val="0"/>
              <w:spacing w:line="360" w:lineRule="auto"/>
              <w:ind w:firstLineChars="200" w:firstLine="480"/>
              <w:rPr>
                <w:bCs/>
                <w:sz w:val="24"/>
              </w:rPr>
            </w:pPr>
          </w:p>
          <w:p w14:paraId="14584807" w14:textId="19CFDDD5" w:rsidR="002B3460" w:rsidRPr="005C58F7" w:rsidRDefault="002B3460" w:rsidP="00507FE7">
            <w:pPr>
              <w:adjustRightInd w:val="0"/>
              <w:snapToGrid w:val="0"/>
              <w:spacing w:line="360" w:lineRule="auto"/>
              <w:ind w:firstLineChars="200" w:firstLine="480"/>
              <w:rPr>
                <w:bCs/>
                <w:sz w:val="24"/>
              </w:rPr>
            </w:pPr>
          </w:p>
          <w:p w14:paraId="567DEB13" w14:textId="77777777" w:rsidR="002B3460" w:rsidRPr="005C58F7" w:rsidRDefault="002B3460" w:rsidP="00507FE7">
            <w:pPr>
              <w:adjustRightInd w:val="0"/>
              <w:snapToGrid w:val="0"/>
              <w:spacing w:line="360" w:lineRule="auto"/>
              <w:ind w:firstLineChars="200" w:firstLine="480"/>
              <w:rPr>
                <w:bCs/>
                <w:sz w:val="24"/>
              </w:rPr>
            </w:pPr>
          </w:p>
          <w:p w14:paraId="4ED9BB28" w14:textId="77777777" w:rsidR="00A95059" w:rsidRPr="005C58F7" w:rsidRDefault="00A95059" w:rsidP="00507FE7">
            <w:pPr>
              <w:adjustRightInd w:val="0"/>
              <w:snapToGrid w:val="0"/>
              <w:spacing w:line="360" w:lineRule="auto"/>
              <w:outlineLvl w:val="1"/>
              <w:rPr>
                <w:b/>
                <w:sz w:val="24"/>
              </w:rPr>
            </w:pPr>
            <w:r w:rsidRPr="005C58F7">
              <w:rPr>
                <w:b/>
                <w:sz w:val="24"/>
              </w:rPr>
              <w:t>9.</w:t>
            </w:r>
            <w:r w:rsidRPr="005C58F7">
              <w:rPr>
                <w:rFonts w:hint="eastAsia"/>
                <w:b/>
                <w:sz w:val="24"/>
              </w:rPr>
              <w:t>3</w:t>
            </w:r>
            <w:r w:rsidRPr="005C58F7">
              <w:rPr>
                <w:b/>
                <w:sz w:val="24"/>
              </w:rPr>
              <w:t>建议</w:t>
            </w:r>
          </w:p>
          <w:p w14:paraId="11EDD1B7" w14:textId="77777777" w:rsidR="009B3E99" w:rsidRPr="005C58F7" w:rsidRDefault="009B3E99" w:rsidP="00507FE7">
            <w:pPr>
              <w:adjustRightInd w:val="0"/>
              <w:snapToGrid w:val="0"/>
              <w:spacing w:line="360" w:lineRule="auto"/>
              <w:ind w:firstLineChars="200" w:firstLine="480"/>
              <w:rPr>
                <w:sz w:val="24"/>
              </w:rPr>
            </w:pPr>
            <w:r w:rsidRPr="005C58F7">
              <w:rPr>
                <w:sz w:val="24"/>
              </w:rPr>
              <w:t>1</w:t>
            </w:r>
            <w:r w:rsidRPr="005C58F7">
              <w:rPr>
                <w:sz w:val="24"/>
              </w:rPr>
              <w:t>、建设单位应重视环境保护工作，进一步加强环保管理与监测，保证各污染物达标排放，杜绝事故发生，防止污染环境；</w:t>
            </w:r>
          </w:p>
          <w:p w14:paraId="6B930756" w14:textId="76B1DFCE" w:rsidR="009B3E99" w:rsidRPr="005C58F7" w:rsidRDefault="009B3E99" w:rsidP="00507FE7">
            <w:pPr>
              <w:adjustRightInd w:val="0"/>
              <w:snapToGrid w:val="0"/>
              <w:spacing w:line="360" w:lineRule="auto"/>
              <w:ind w:firstLineChars="200" w:firstLine="480"/>
              <w:rPr>
                <w:sz w:val="24"/>
              </w:rPr>
            </w:pPr>
            <w:r w:rsidRPr="005C58F7">
              <w:rPr>
                <w:rFonts w:hint="eastAsia"/>
                <w:sz w:val="24"/>
              </w:rPr>
              <w:t>2</w:t>
            </w:r>
            <w:r w:rsidRPr="005C58F7">
              <w:rPr>
                <w:rFonts w:hint="eastAsia"/>
                <w:sz w:val="24"/>
              </w:rPr>
              <w:t>、注意车间通风换气，加强废气处理装置维护保养，确保正常运行；</w:t>
            </w:r>
          </w:p>
          <w:p w14:paraId="028D4E61" w14:textId="77777777" w:rsidR="009B3E99" w:rsidRPr="005C58F7" w:rsidRDefault="009B3E99" w:rsidP="00507FE7">
            <w:pPr>
              <w:adjustRightInd w:val="0"/>
              <w:snapToGrid w:val="0"/>
              <w:spacing w:line="360" w:lineRule="auto"/>
              <w:ind w:firstLineChars="200" w:firstLine="480"/>
              <w:rPr>
                <w:sz w:val="24"/>
              </w:rPr>
            </w:pPr>
            <w:r w:rsidRPr="005C58F7">
              <w:rPr>
                <w:rFonts w:hint="eastAsia"/>
                <w:sz w:val="24"/>
              </w:rPr>
              <w:t>3</w:t>
            </w:r>
            <w:r w:rsidRPr="005C58F7">
              <w:rPr>
                <w:rFonts w:hint="eastAsia"/>
                <w:sz w:val="24"/>
              </w:rPr>
              <w:t>、厂区周围加强绿化工作，可采用灌、花、草相结合的种植方式，这样可以起到美化环境与污染治理相结合的效果。</w:t>
            </w:r>
          </w:p>
          <w:p w14:paraId="02049484" w14:textId="77777777" w:rsidR="009218B3" w:rsidRPr="005C58F7" w:rsidRDefault="009B3E99" w:rsidP="00507FE7">
            <w:pPr>
              <w:adjustRightInd w:val="0"/>
              <w:snapToGrid w:val="0"/>
              <w:spacing w:line="360" w:lineRule="auto"/>
              <w:ind w:firstLineChars="200" w:firstLine="480"/>
              <w:rPr>
                <w:sz w:val="24"/>
              </w:rPr>
            </w:pPr>
            <w:r w:rsidRPr="005C58F7">
              <w:rPr>
                <w:rFonts w:hint="eastAsia"/>
                <w:sz w:val="24"/>
              </w:rPr>
              <w:t>4</w:t>
            </w:r>
            <w:r w:rsidRPr="005C58F7">
              <w:rPr>
                <w:rFonts w:hint="eastAsia"/>
                <w:sz w:val="24"/>
              </w:rPr>
              <w:t>、如产品方案、工艺、设备、原辅材料消耗等生产情况有大的变动或平面布局有重大调整，应及时向有关部门申报</w:t>
            </w:r>
            <w:r w:rsidR="009218B3" w:rsidRPr="005C58F7">
              <w:rPr>
                <w:rFonts w:hint="eastAsia"/>
                <w:sz w:val="24"/>
              </w:rPr>
              <w:t>。</w:t>
            </w:r>
          </w:p>
          <w:p w14:paraId="04C2450E" w14:textId="77777777" w:rsidR="00A95059" w:rsidRPr="005C58F7" w:rsidRDefault="00A95059" w:rsidP="00507FE7">
            <w:pPr>
              <w:adjustRightInd w:val="0"/>
              <w:snapToGrid w:val="0"/>
              <w:spacing w:line="360" w:lineRule="auto"/>
              <w:outlineLvl w:val="1"/>
              <w:rPr>
                <w:b/>
                <w:sz w:val="24"/>
              </w:rPr>
            </w:pPr>
            <w:r w:rsidRPr="005C58F7">
              <w:rPr>
                <w:b/>
                <w:sz w:val="24"/>
              </w:rPr>
              <w:t>9.</w:t>
            </w:r>
            <w:r w:rsidRPr="005C58F7">
              <w:rPr>
                <w:rFonts w:hint="eastAsia"/>
                <w:b/>
                <w:sz w:val="24"/>
              </w:rPr>
              <w:t>4</w:t>
            </w:r>
            <w:r w:rsidRPr="005C58F7">
              <w:rPr>
                <w:b/>
                <w:sz w:val="24"/>
              </w:rPr>
              <w:t>环评总结论</w:t>
            </w:r>
          </w:p>
          <w:p w14:paraId="2BDFDDEF" w14:textId="01B3ADC1" w:rsidR="009B3E99" w:rsidRPr="005C58F7" w:rsidRDefault="00837040" w:rsidP="00507FE7">
            <w:pPr>
              <w:adjustRightInd w:val="0"/>
              <w:snapToGrid w:val="0"/>
              <w:spacing w:line="360" w:lineRule="auto"/>
              <w:ind w:firstLineChars="200" w:firstLine="480"/>
              <w:outlineLvl w:val="2"/>
              <w:rPr>
                <w:sz w:val="24"/>
              </w:rPr>
            </w:pPr>
            <w:r w:rsidRPr="005C58F7">
              <w:rPr>
                <w:rFonts w:hint="eastAsia"/>
                <w:sz w:val="24"/>
              </w:rPr>
              <w:t>浙江飞米新材料科技</w:t>
            </w:r>
            <w:r w:rsidR="009B3E99" w:rsidRPr="005C58F7">
              <w:rPr>
                <w:rFonts w:hint="eastAsia"/>
                <w:sz w:val="24"/>
              </w:rPr>
              <w:t>有限公司年产</w:t>
            </w:r>
            <w:r w:rsidR="007B1B69" w:rsidRPr="005C58F7">
              <w:rPr>
                <w:rFonts w:hint="eastAsia"/>
                <w:sz w:val="24"/>
              </w:rPr>
              <w:t>108</w:t>
            </w:r>
            <w:r w:rsidRPr="005C58F7">
              <w:rPr>
                <w:rFonts w:hint="eastAsia"/>
                <w:sz w:val="24"/>
              </w:rPr>
              <w:t>0</w:t>
            </w:r>
            <w:r w:rsidRPr="005C58F7">
              <w:rPr>
                <w:rFonts w:hint="eastAsia"/>
                <w:sz w:val="24"/>
              </w:rPr>
              <w:t>吨熔喷非织造布项目</w:t>
            </w:r>
            <w:r w:rsidR="009B3E99" w:rsidRPr="005C58F7">
              <w:rPr>
                <w:sz w:val="24"/>
              </w:rPr>
              <w:t>符合产业政策要求，具有较好的经济效益。符合项目所在地环境功能区规划要求，排放污染物符合国家和浙江省规定的污染物排放标准和主要污染物排放总量控制指标，符合</w:t>
            </w:r>
            <w:r w:rsidR="009B3E99" w:rsidRPr="005C58F7">
              <w:rPr>
                <w:rFonts w:hint="eastAsia"/>
                <w:sz w:val="24"/>
              </w:rPr>
              <w:t>“三线一单”控制要求</w:t>
            </w:r>
            <w:r w:rsidR="009B3E99" w:rsidRPr="005C58F7">
              <w:rPr>
                <w:sz w:val="24"/>
              </w:rPr>
              <w:t>。项目营运期会产生一定的污染物，经评价分析，若采用严格的科学管理和环保治理手段，可控制环境污染，对周边环境影响不大。</w:t>
            </w:r>
          </w:p>
          <w:p w14:paraId="4651E059" w14:textId="77777777" w:rsidR="00A95059" w:rsidRPr="005C58F7" w:rsidRDefault="009B3E99" w:rsidP="00507FE7">
            <w:pPr>
              <w:adjustRightInd w:val="0"/>
              <w:snapToGrid w:val="0"/>
              <w:spacing w:line="360" w:lineRule="auto"/>
              <w:ind w:firstLineChars="200" w:firstLine="480"/>
              <w:outlineLvl w:val="2"/>
              <w:rPr>
                <w:sz w:val="24"/>
              </w:rPr>
            </w:pPr>
            <w:r w:rsidRPr="005C58F7">
              <w:rPr>
                <w:rFonts w:hint="eastAsia"/>
                <w:sz w:val="24"/>
              </w:rPr>
              <w:t>综上所述，从环保角度而言</w:t>
            </w:r>
            <w:r w:rsidRPr="005C58F7">
              <w:rPr>
                <w:sz w:val="24"/>
              </w:rPr>
              <w:t>，项目的实施是可行的</w:t>
            </w:r>
            <w:r w:rsidR="00A95059" w:rsidRPr="005C58F7">
              <w:rPr>
                <w:sz w:val="24"/>
              </w:rPr>
              <w:t>。</w:t>
            </w:r>
          </w:p>
          <w:p w14:paraId="160B1FB6" w14:textId="77777777" w:rsidR="00A95059" w:rsidRPr="005C58F7" w:rsidRDefault="00A95059" w:rsidP="009B3E99">
            <w:pPr>
              <w:adjustRightInd w:val="0"/>
              <w:snapToGrid w:val="0"/>
              <w:rPr>
                <w:sz w:val="15"/>
                <w:szCs w:val="15"/>
              </w:rPr>
            </w:pPr>
          </w:p>
          <w:p w14:paraId="0EA1D4DC" w14:textId="77777777" w:rsidR="00837040" w:rsidRPr="005C58F7" w:rsidRDefault="00837040" w:rsidP="009B3E99">
            <w:pPr>
              <w:adjustRightInd w:val="0"/>
              <w:snapToGrid w:val="0"/>
              <w:rPr>
                <w:sz w:val="15"/>
                <w:szCs w:val="15"/>
              </w:rPr>
            </w:pPr>
          </w:p>
          <w:p w14:paraId="62C003B6" w14:textId="77777777" w:rsidR="00837040" w:rsidRPr="005C58F7" w:rsidRDefault="00837040" w:rsidP="009B3E99">
            <w:pPr>
              <w:adjustRightInd w:val="0"/>
              <w:snapToGrid w:val="0"/>
              <w:rPr>
                <w:sz w:val="15"/>
                <w:szCs w:val="15"/>
              </w:rPr>
            </w:pPr>
          </w:p>
          <w:p w14:paraId="76C8161E" w14:textId="37B028AC" w:rsidR="00837040" w:rsidRPr="005C58F7" w:rsidRDefault="00837040" w:rsidP="009B3E99">
            <w:pPr>
              <w:adjustRightInd w:val="0"/>
              <w:snapToGrid w:val="0"/>
              <w:rPr>
                <w:sz w:val="15"/>
                <w:szCs w:val="15"/>
              </w:rPr>
            </w:pPr>
          </w:p>
          <w:p w14:paraId="7C15101E" w14:textId="4F185399" w:rsidR="002B3460" w:rsidRPr="005C58F7" w:rsidRDefault="002B3460" w:rsidP="009B3E99">
            <w:pPr>
              <w:adjustRightInd w:val="0"/>
              <w:snapToGrid w:val="0"/>
              <w:rPr>
                <w:sz w:val="15"/>
                <w:szCs w:val="15"/>
              </w:rPr>
            </w:pPr>
          </w:p>
          <w:p w14:paraId="734BE26E" w14:textId="413A8B99" w:rsidR="002B3460" w:rsidRPr="005C58F7" w:rsidRDefault="002B3460" w:rsidP="009B3E99">
            <w:pPr>
              <w:adjustRightInd w:val="0"/>
              <w:snapToGrid w:val="0"/>
              <w:rPr>
                <w:sz w:val="15"/>
                <w:szCs w:val="15"/>
              </w:rPr>
            </w:pPr>
          </w:p>
          <w:p w14:paraId="7E0A4D50" w14:textId="6C44E302" w:rsidR="002B3460" w:rsidRPr="005C58F7" w:rsidRDefault="002B3460" w:rsidP="009B3E99">
            <w:pPr>
              <w:adjustRightInd w:val="0"/>
              <w:snapToGrid w:val="0"/>
              <w:rPr>
                <w:sz w:val="15"/>
                <w:szCs w:val="15"/>
              </w:rPr>
            </w:pPr>
          </w:p>
          <w:p w14:paraId="29C5A1C3" w14:textId="1DDB8E2F" w:rsidR="002B3460" w:rsidRPr="005C58F7" w:rsidRDefault="002B3460" w:rsidP="009B3E99">
            <w:pPr>
              <w:adjustRightInd w:val="0"/>
              <w:snapToGrid w:val="0"/>
              <w:rPr>
                <w:sz w:val="15"/>
                <w:szCs w:val="15"/>
              </w:rPr>
            </w:pPr>
          </w:p>
          <w:p w14:paraId="0AEA5A79" w14:textId="5B9D8CAD" w:rsidR="002B3460" w:rsidRPr="005C58F7" w:rsidRDefault="002B3460" w:rsidP="009B3E99">
            <w:pPr>
              <w:adjustRightInd w:val="0"/>
              <w:snapToGrid w:val="0"/>
              <w:rPr>
                <w:sz w:val="15"/>
                <w:szCs w:val="15"/>
              </w:rPr>
            </w:pPr>
          </w:p>
          <w:p w14:paraId="462AB5F1" w14:textId="6F92CA5F" w:rsidR="002B3460" w:rsidRPr="005C58F7" w:rsidRDefault="002B3460" w:rsidP="009B3E99">
            <w:pPr>
              <w:adjustRightInd w:val="0"/>
              <w:snapToGrid w:val="0"/>
              <w:rPr>
                <w:sz w:val="15"/>
                <w:szCs w:val="15"/>
              </w:rPr>
            </w:pPr>
          </w:p>
          <w:p w14:paraId="6D6A86F6" w14:textId="2AC86D4D" w:rsidR="002B3460" w:rsidRPr="005C58F7" w:rsidRDefault="002B3460" w:rsidP="009B3E99">
            <w:pPr>
              <w:adjustRightInd w:val="0"/>
              <w:snapToGrid w:val="0"/>
              <w:rPr>
                <w:sz w:val="15"/>
                <w:szCs w:val="15"/>
              </w:rPr>
            </w:pPr>
          </w:p>
          <w:p w14:paraId="6615E608" w14:textId="7126B08C" w:rsidR="002B3460" w:rsidRPr="005C58F7" w:rsidRDefault="002B3460" w:rsidP="009B3E99">
            <w:pPr>
              <w:adjustRightInd w:val="0"/>
              <w:snapToGrid w:val="0"/>
              <w:rPr>
                <w:sz w:val="15"/>
                <w:szCs w:val="15"/>
              </w:rPr>
            </w:pPr>
          </w:p>
          <w:p w14:paraId="744FDD6C" w14:textId="36EE6E19" w:rsidR="002B3460" w:rsidRPr="005C58F7" w:rsidRDefault="002B3460" w:rsidP="009B3E99">
            <w:pPr>
              <w:adjustRightInd w:val="0"/>
              <w:snapToGrid w:val="0"/>
              <w:rPr>
                <w:sz w:val="15"/>
                <w:szCs w:val="15"/>
              </w:rPr>
            </w:pPr>
          </w:p>
          <w:p w14:paraId="74028447" w14:textId="1F9997C6" w:rsidR="002B3460" w:rsidRPr="005C58F7" w:rsidRDefault="002B3460" w:rsidP="009B3E99">
            <w:pPr>
              <w:adjustRightInd w:val="0"/>
              <w:snapToGrid w:val="0"/>
              <w:rPr>
                <w:sz w:val="15"/>
                <w:szCs w:val="15"/>
              </w:rPr>
            </w:pPr>
          </w:p>
          <w:p w14:paraId="626043B2" w14:textId="2211E96B" w:rsidR="002B3460" w:rsidRPr="005C58F7" w:rsidRDefault="002B3460" w:rsidP="009B3E99">
            <w:pPr>
              <w:adjustRightInd w:val="0"/>
              <w:snapToGrid w:val="0"/>
              <w:rPr>
                <w:sz w:val="15"/>
                <w:szCs w:val="15"/>
              </w:rPr>
            </w:pPr>
          </w:p>
          <w:p w14:paraId="24347AF9" w14:textId="0C5E78C7" w:rsidR="002B3460" w:rsidRPr="005C58F7" w:rsidRDefault="002B3460" w:rsidP="009B3E99">
            <w:pPr>
              <w:adjustRightInd w:val="0"/>
              <w:snapToGrid w:val="0"/>
              <w:rPr>
                <w:sz w:val="15"/>
                <w:szCs w:val="15"/>
              </w:rPr>
            </w:pPr>
          </w:p>
          <w:p w14:paraId="1F4C275D" w14:textId="478ECFAF" w:rsidR="002B3460" w:rsidRPr="005C58F7" w:rsidRDefault="002B3460" w:rsidP="009B3E99">
            <w:pPr>
              <w:adjustRightInd w:val="0"/>
              <w:snapToGrid w:val="0"/>
              <w:rPr>
                <w:sz w:val="15"/>
                <w:szCs w:val="15"/>
              </w:rPr>
            </w:pPr>
          </w:p>
          <w:p w14:paraId="4CC24F8E" w14:textId="5572D267" w:rsidR="002B3460" w:rsidRPr="005C58F7" w:rsidRDefault="002B3460" w:rsidP="009B3E99">
            <w:pPr>
              <w:adjustRightInd w:val="0"/>
              <w:snapToGrid w:val="0"/>
              <w:rPr>
                <w:sz w:val="15"/>
                <w:szCs w:val="15"/>
              </w:rPr>
            </w:pPr>
          </w:p>
          <w:p w14:paraId="30FE8EC3" w14:textId="30B7A469" w:rsidR="002B3460" w:rsidRPr="005C58F7" w:rsidRDefault="002B3460" w:rsidP="009B3E99">
            <w:pPr>
              <w:adjustRightInd w:val="0"/>
              <w:snapToGrid w:val="0"/>
              <w:rPr>
                <w:sz w:val="15"/>
                <w:szCs w:val="15"/>
              </w:rPr>
            </w:pPr>
          </w:p>
          <w:p w14:paraId="102B1442" w14:textId="5FB4DFB9" w:rsidR="002B3460" w:rsidRPr="005C58F7" w:rsidRDefault="002B3460" w:rsidP="009B3E99">
            <w:pPr>
              <w:adjustRightInd w:val="0"/>
              <w:snapToGrid w:val="0"/>
              <w:rPr>
                <w:sz w:val="15"/>
                <w:szCs w:val="15"/>
              </w:rPr>
            </w:pPr>
          </w:p>
          <w:p w14:paraId="38F79B71" w14:textId="0E1312B9" w:rsidR="002B3460" w:rsidRPr="005C58F7" w:rsidRDefault="002B3460" w:rsidP="009B3E99">
            <w:pPr>
              <w:adjustRightInd w:val="0"/>
              <w:snapToGrid w:val="0"/>
              <w:rPr>
                <w:sz w:val="15"/>
                <w:szCs w:val="15"/>
              </w:rPr>
            </w:pPr>
          </w:p>
          <w:p w14:paraId="0CC2006D" w14:textId="09971870" w:rsidR="002B3460" w:rsidRPr="005C58F7" w:rsidRDefault="002B3460" w:rsidP="009B3E99">
            <w:pPr>
              <w:adjustRightInd w:val="0"/>
              <w:snapToGrid w:val="0"/>
              <w:rPr>
                <w:sz w:val="15"/>
                <w:szCs w:val="15"/>
              </w:rPr>
            </w:pPr>
          </w:p>
          <w:p w14:paraId="04913511" w14:textId="51AD7F61" w:rsidR="002B3460" w:rsidRPr="005C58F7" w:rsidRDefault="002B3460" w:rsidP="009B3E99">
            <w:pPr>
              <w:adjustRightInd w:val="0"/>
              <w:snapToGrid w:val="0"/>
              <w:rPr>
                <w:sz w:val="15"/>
                <w:szCs w:val="15"/>
              </w:rPr>
            </w:pPr>
          </w:p>
          <w:p w14:paraId="07FC7A8B" w14:textId="7BF5D2DA" w:rsidR="002B3460" w:rsidRPr="005C58F7" w:rsidRDefault="002B3460" w:rsidP="009B3E99">
            <w:pPr>
              <w:adjustRightInd w:val="0"/>
              <w:snapToGrid w:val="0"/>
              <w:rPr>
                <w:sz w:val="15"/>
                <w:szCs w:val="15"/>
              </w:rPr>
            </w:pPr>
          </w:p>
          <w:p w14:paraId="20A6E36B" w14:textId="3D6F3AD7" w:rsidR="002B3460" w:rsidRPr="005C58F7" w:rsidRDefault="002B3460" w:rsidP="009B3E99">
            <w:pPr>
              <w:adjustRightInd w:val="0"/>
              <w:snapToGrid w:val="0"/>
              <w:rPr>
                <w:sz w:val="15"/>
                <w:szCs w:val="15"/>
              </w:rPr>
            </w:pPr>
          </w:p>
          <w:p w14:paraId="6F312212" w14:textId="4AF4EFD2" w:rsidR="002B3460" w:rsidRPr="005C58F7" w:rsidRDefault="002B3460" w:rsidP="009B3E99">
            <w:pPr>
              <w:adjustRightInd w:val="0"/>
              <w:snapToGrid w:val="0"/>
              <w:rPr>
                <w:sz w:val="15"/>
                <w:szCs w:val="15"/>
              </w:rPr>
            </w:pPr>
          </w:p>
          <w:p w14:paraId="31A118B1" w14:textId="0C3D0A22" w:rsidR="002B3460" w:rsidRPr="005C58F7" w:rsidRDefault="002B3460" w:rsidP="009B3E99">
            <w:pPr>
              <w:adjustRightInd w:val="0"/>
              <w:snapToGrid w:val="0"/>
              <w:rPr>
                <w:sz w:val="15"/>
                <w:szCs w:val="15"/>
              </w:rPr>
            </w:pPr>
          </w:p>
          <w:p w14:paraId="1CBA66F0" w14:textId="360BBB96" w:rsidR="002B3460" w:rsidRPr="005C58F7" w:rsidRDefault="002B3460" w:rsidP="009B3E99">
            <w:pPr>
              <w:adjustRightInd w:val="0"/>
              <w:snapToGrid w:val="0"/>
              <w:rPr>
                <w:sz w:val="15"/>
                <w:szCs w:val="15"/>
              </w:rPr>
            </w:pPr>
          </w:p>
          <w:p w14:paraId="7B283E62" w14:textId="51EE2E16" w:rsidR="002B3460" w:rsidRPr="005C58F7" w:rsidRDefault="002B3460" w:rsidP="009B3E99">
            <w:pPr>
              <w:adjustRightInd w:val="0"/>
              <w:snapToGrid w:val="0"/>
              <w:rPr>
                <w:sz w:val="15"/>
                <w:szCs w:val="15"/>
              </w:rPr>
            </w:pPr>
          </w:p>
          <w:p w14:paraId="396ADED4" w14:textId="53F346E0" w:rsidR="002B3460" w:rsidRPr="005C58F7" w:rsidRDefault="002B3460" w:rsidP="009B3E99">
            <w:pPr>
              <w:adjustRightInd w:val="0"/>
              <w:snapToGrid w:val="0"/>
              <w:rPr>
                <w:sz w:val="15"/>
                <w:szCs w:val="15"/>
              </w:rPr>
            </w:pPr>
          </w:p>
          <w:p w14:paraId="36F2F3BD" w14:textId="217D76E0" w:rsidR="002B3460" w:rsidRPr="005C58F7" w:rsidRDefault="002B3460" w:rsidP="009B3E99">
            <w:pPr>
              <w:adjustRightInd w:val="0"/>
              <w:snapToGrid w:val="0"/>
              <w:rPr>
                <w:sz w:val="15"/>
                <w:szCs w:val="15"/>
              </w:rPr>
            </w:pPr>
          </w:p>
          <w:p w14:paraId="6546215A" w14:textId="4E7A5974" w:rsidR="002B3460" w:rsidRPr="005C58F7" w:rsidRDefault="002B3460" w:rsidP="009B3E99">
            <w:pPr>
              <w:adjustRightInd w:val="0"/>
              <w:snapToGrid w:val="0"/>
              <w:rPr>
                <w:sz w:val="15"/>
                <w:szCs w:val="15"/>
              </w:rPr>
            </w:pPr>
          </w:p>
          <w:p w14:paraId="46C69639" w14:textId="4B7DF5CD" w:rsidR="002B3460" w:rsidRPr="005C58F7" w:rsidRDefault="002B3460" w:rsidP="009B3E99">
            <w:pPr>
              <w:adjustRightInd w:val="0"/>
              <w:snapToGrid w:val="0"/>
              <w:rPr>
                <w:sz w:val="15"/>
                <w:szCs w:val="15"/>
              </w:rPr>
            </w:pPr>
          </w:p>
          <w:p w14:paraId="3A4BA54C" w14:textId="031116B3" w:rsidR="002B3460" w:rsidRPr="005C58F7" w:rsidRDefault="002B3460" w:rsidP="009B3E99">
            <w:pPr>
              <w:adjustRightInd w:val="0"/>
              <w:snapToGrid w:val="0"/>
              <w:rPr>
                <w:sz w:val="15"/>
                <w:szCs w:val="15"/>
              </w:rPr>
            </w:pPr>
          </w:p>
          <w:p w14:paraId="41A08C72" w14:textId="4738CCD4" w:rsidR="002B3460" w:rsidRPr="005C58F7" w:rsidRDefault="002B3460" w:rsidP="009B3E99">
            <w:pPr>
              <w:adjustRightInd w:val="0"/>
              <w:snapToGrid w:val="0"/>
              <w:rPr>
                <w:sz w:val="15"/>
                <w:szCs w:val="15"/>
              </w:rPr>
            </w:pPr>
          </w:p>
          <w:p w14:paraId="6916C292" w14:textId="77777777" w:rsidR="002B3460" w:rsidRPr="005C58F7" w:rsidRDefault="002B3460" w:rsidP="009B3E99">
            <w:pPr>
              <w:adjustRightInd w:val="0"/>
              <w:snapToGrid w:val="0"/>
              <w:rPr>
                <w:sz w:val="15"/>
                <w:szCs w:val="15"/>
              </w:rPr>
            </w:pPr>
          </w:p>
          <w:p w14:paraId="70019027" w14:textId="77777777" w:rsidR="00837040" w:rsidRPr="005C58F7" w:rsidRDefault="00837040" w:rsidP="009B3E99">
            <w:pPr>
              <w:adjustRightInd w:val="0"/>
              <w:snapToGrid w:val="0"/>
              <w:rPr>
                <w:sz w:val="15"/>
                <w:szCs w:val="15"/>
              </w:rPr>
            </w:pPr>
          </w:p>
          <w:p w14:paraId="4E187DC7" w14:textId="50206365" w:rsidR="00837040" w:rsidRPr="005C58F7" w:rsidRDefault="00837040" w:rsidP="00DA7FF6">
            <w:pPr>
              <w:adjustRightInd w:val="0"/>
              <w:snapToGrid w:val="0"/>
              <w:rPr>
                <w:sz w:val="15"/>
                <w:szCs w:val="15"/>
              </w:rPr>
            </w:pPr>
          </w:p>
        </w:tc>
      </w:tr>
    </w:tbl>
    <w:p w14:paraId="75DA3F53" w14:textId="77777777" w:rsidR="002D3EFD" w:rsidRPr="005C58F7" w:rsidRDefault="002D3EFD">
      <w:pPr>
        <w:widowControl/>
        <w:rPr>
          <w:b/>
          <w:kern w:val="0"/>
          <w:sz w:val="28"/>
          <w:szCs w:val="28"/>
        </w:rPr>
        <w:sectPr w:rsidR="002D3EFD" w:rsidRPr="005C58F7" w:rsidSect="000045A8">
          <w:footerReference w:type="default" r:id="rId39"/>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B575C6" w:rsidRPr="005C58F7" w14:paraId="6F26FA02" w14:textId="77777777" w:rsidTr="005E29E6">
        <w:trPr>
          <w:trHeight w:val="2943"/>
          <w:jc w:val="center"/>
        </w:trPr>
        <w:tc>
          <w:tcPr>
            <w:tcW w:w="8946" w:type="dxa"/>
          </w:tcPr>
          <w:p w14:paraId="599897A8" w14:textId="77777777" w:rsidR="00B575C6" w:rsidRPr="005C58F7" w:rsidRDefault="00B575C6" w:rsidP="005E29E6">
            <w:pPr>
              <w:adjustRightInd w:val="0"/>
              <w:snapToGrid w:val="0"/>
              <w:spacing w:line="360" w:lineRule="auto"/>
              <w:outlineLvl w:val="2"/>
              <w:rPr>
                <w:b/>
                <w:kern w:val="0"/>
                <w:sz w:val="28"/>
                <w:szCs w:val="28"/>
              </w:rPr>
            </w:pPr>
            <w:r w:rsidRPr="005C58F7">
              <w:rPr>
                <w:rFonts w:hint="eastAsia"/>
                <w:b/>
                <w:kern w:val="0"/>
                <w:sz w:val="28"/>
                <w:szCs w:val="28"/>
              </w:rPr>
              <w:t>建设单位意见：</w:t>
            </w:r>
          </w:p>
          <w:p w14:paraId="4DFEEE3C" w14:textId="77777777" w:rsidR="00B575C6" w:rsidRPr="005C58F7" w:rsidRDefault="00B575C6" w:rsidP="005E29E6">
            <w:pPr>
              <w:adjustRightInd w:val="0"/>
              <w:snapToGrid w:val="0"/>
              <w:spacing w:line="360" w:lineRule="auto"/>
              <w:ind w:firstLineChars="200" w:firstLine="560"/>
              <w:outlineLvl w:val="2"/>
              <w:rPr>
                <w:sz w:val="28"/>
              </w:rPr>
            </w:pPr>
            <w:r w:rsidRPr="005C58F7">
              <w:rPr>
                <w:rFonts w:hint="eastAsia"/>
                <w:kern w:val="0"/>
                <w:sz w:val="28"/>
                <w:szCs w:val="28"/>
              </w:rPr>
              <w:t>《浙江飞米新材料科技有限公司年产</w:t>
            </w:r>
            <w:r w:rsidRPr="005C58F7">
              <w:rPr>
                <w:kern w:val="0"/>
                <w:sz w:val="28"/>
                <w:szCs w:val="28"/>
              </w:rPr>
              <w:t>108</w:t>
            </w:r>
            <w:r w:rsidRPr="005C58F7">
              <w:rPr>
                <w:rFonts w:hint="eastAsia"/>
                <w:kern w:val="0"/>
                <w:sz w:val="28"/>
                <w:szCs w:val="28"/>
              </w:rPr>
              <w:t>0</w:t>
            </w:r>
            <w:r w:rsidRPr="005C58F7">
              <w:rPr>
                <w:rFonts w:hint="eastAsia"/>
                <w:kern w:val="0"/>
                <w:sz w:val="28"/>
                <w:szCs w:val="28"/>
              </w:rPr>
              <w:t>吨熔喷非织造布项目环境影响登记表》已认真阅读，</w:t>
            </w:r>
            <w:r w:rsidRPr="005C58F7">
              <w:rPr>
                <w:sz w:val="28"/>
              </w:rPr>
              <w:t>报告中有关建设项目内容（包括</w:t>
            </w:r>
            <w:r w:rsidRPr="005C58F7">
              <w:rPr>
                <w:sz w:val="28"/>
                <w:szCs w:val="28"/>
              </w:rPr>
              <w:t>产品方案、原材料消耗、</w:t>
            </w:r>
            <w:r w:rsidRPr="005C58F7">
              <w:rPr>
                <w:sz w:val="28"/>
              </w:rPr>
              <w:t>生产设备、生产工艺、平面布置等）、建设项目与周围敏感点距离，已经本单位（本人）核实，均符合本单位实际情况。我单位</w:t>
            </w:r>
            <w:r w:rsidRPr="005C58F7">
              <w:rPr>
                <w:rFonts w:hint="eastAsia"/>
                <w:sz w:val="28"/>
              </w:rPr>
              <w:t>承诺</w:t>
            </w:r>
            <w:r w:rsidRPr="005C58F7">
              <w:rPr>
                <w:sz w:val="28"/>
              </w:rPr>
              <w:t>执行</w:t>
            </w:r>
            <w:r w:rsidRPr="005C58F7">
              <w:rPr>
                <w:sz w:val="28"/>
              </w:rPr>
              <w:t>“</w:t>
            </w:r>
            <w:r w:rsidRPr="005C58F7">
              <w:rPr>
                <w:sz w:val="28"/>
              </w:rPr>
              <w:t>三同时</w:t>
            </w:r>
            <w:r w:rsidRPr="005C58F7">
              <w:rPr>
                <w:sz w:val="28"/>
              </w:rPr>
              <w:t>”</w:t>
            </w:r>
            <w:r w:rsidRPr="005C58F7">
              <w:rPr>
                <w:sz w:val="28"/>
              </w:rPr>
              <w:t>制度，做到达标排放，</w:t>
            </w:r>
            <w:r w:rsidRPr="005C58F7">
              <w:rPr>
                <w:rFonts w:hint="eastAsia"/>
                <w:sz w:val="28"/>
              </w:rPr>
              <w:t>同时接受审批部门、环保部门、当地政府的管理措施，如若违反以上承诺，自愿接受环保部门的行政处罚，</w:t>
            </w:r>
            <w:r w:rsidRPr="005C58F7">
              <w:rPr>
                <w:sz w:val="28"/>
              </w:rPr>
              <w:t>如存在虚报、瞒报或未能按环评报告要求落实相关措施而导致一切后果，均由本单位负责。</w:t>
            </w:r>
          </w:p>
          <w:p w14:paraId="48064458" w14:textId="77777777" w:rsidR="00B575C6" w:rsidRPr="005C58F7" w:rsidRDefault="00B575C6" w:rsidP="005E29E6">
            <w:pPr>
              <w:adjustRightInd w:val="0"/>
              <w:snapToGrid w:val="0"/>
              <w:spacing w:line="360" w:lineRule="auto"/>
              <w:ind w:firstLineChars="200" w:firstLine="560"/>
              <w:outlineLvl w:val="2"/>
              <w:rPr>
                <w:sz w:val="28"/>
              </w:rPr>
            </w:pPr>
          </w:p>
          <w:p w14:paraId="3378C7ED" w14:textId="77777777" w:rsidR="00B575C6" w:rsidRPr="005C58F7" w:rsidRDefault="00B575C6" w:rsidP="005E29E6">
            <w:pPr>
              <w:adjustRightInd w:val="0"/>
              <w:snapToGrid w:val="0"/>
              <w:spacing w:line="360" w:lineRule="auto"/>
              <w:ind w:firstLineChars="200" w:firstLine="560"/>
              <w:outlineLvl w:val="2"/>
              <w:rPr>
                <w:sz w:val="28"/>
              </w:rPr>
            </w:pPr>
          </w:p>
          <w:p w14:paraId="3B9A8E6A" w14:textId="77777777" w:rsidR="00B575C6" w:rsidRPr="005C58F7" w:rsidRDefault="00B575C6" w:rsidP="005E29E6">
            <w:pPr>
              <w:adjustRightInd w:val="0"/>
              <w:snapToGrid w:val="0"/>
              <w:spacing w:line="360" w:lineRule="auto"/>
              <w:ind w:firstLineChars="200" w:firstLine="560"/>
              <w:outlineLvl w:val="2"/>
              <w:rPr>
                <w:sz w:val="28"/>
              </w:rPr>
            </w:pPr>
          </w:p>
          <w:p w14:paraId="33563EA4" w14:textId="77777777" w:rsidR="00B575C6" w:rsidRPr="005C58F7" w:rsidRDefault="00B575C6" w:rsidP="005E29E6">
            <w:pPr>
              <w:wordWrap w:val="0"/>
              <w:adjustRightInd w:val="0"/>
              <w:snapToGrid w:val="0"/>
              <w:spacing w:line="360" w:lineRule="auto"/>
              <w:ind w:firstLineChars="200" w:firstLine="560"/>
              <w:jc w:val="right"/>
              <w:outlineLvl w:val="2"/>
              <w:rPr>
                <w:kern w:val="0"/>
                <w:sz w:val="28"/>
                <w:szCs w:val="28"/>
              </w:rPr>
            </w:pPr>
            <w:r w:rsidRPr="005C58F7">
              <w:rPr>
                <w:rFonts w:hint="eastAsia"/>
                <w:kern w:val="0"/>
                <w:sz w:val="28"/>
                <w:szCs w:val="28"/>
              </w:rPr>
              <w:t xml:space="preserve">    </w:t>
            </w:r>
            <w:r w:rsidRPr="005C58F7">
              <w:rPr>
                <w:rFonts w:hint="eastAsia"/>
                <w:kern w:val="0"/>
                <w:sz w:val="28"/>
                <w:szCs w:val="28"/>
              </w:rPr>
              <w:t>（公章）</w:t>
            </w:r>
            <w:r w:rsidRPr="005C58F7">
              <w:rPr>
                <w:rFonts w:hint="eastAsia"/>
                <w:kern w:val="0"/>
                <w:sz w:val="28"/>
                <w:szCs w:val="28"/>
              </w:rPr>
              <w:t xml:space="preserve">   </w:t>
            </w:r>
          </w:p>
          <w:p w14:paraId="0EADF405" w14:textId="77777777" w:rsidR="00B575C6" w:rsidRPr="005C58F7" w:rsidRDefault="00B575C6" w:rsidP="005E29E6">
            <w:pPr>
              <w:adjustRightInd w:val="0"/>
              <w:snapToGrid w:val="0"/>
              <w:spacing w:line="360" w:lineRule="auto"/>
              <w:ind w:firstLineChars="200" w:firstLine="560"/>
              <w:jc w:val="left"/>
              <w:outlineLvl w:val="2"/>
              <w:rPr>
                <w:kern w:val="0"/>
                <w:sz w:val="28"/>
                <w:szCs w:val="28"/>
              </w:rPr>
            </w:pPr>
            <w:r w:rsidRPr="005C58F7">
              <w:rPr>
                <w:rFonts w:hint="eastAsia"/>
                <w:kern w:val="0"/>
                <w:sz w:val="28"/>
                <w:szCs w:val="28"/>
              </w:rPr>
              <w:t>法人代表（签字）：</w:t>
            </w:r>
          </w:p>
          <w:p w14:paraId="42772082" w14:textId="77777777" w:rsidR="00B575C6" w:rsidRPr="005C58F7" w:rsidRDefault="00B575C6" w:rsidP="005E29E6">
            <w:pPr>
              <w:wordWrap w:val="0"/>
              <w:adjustRightInd w:val="0"/>
              <w:snapToGrid w:val="0"/>
              <w:spacing w:line="360" w:lineRule="auto"/>
              <w:ind w:firstLineChars="200" w:firstLine="560"/>
              <w:jc w:val="right"/>
              <w:outlineLvl w:val="2"/>
              <w:rPr>
                <w:kern w:val="0"/>
                <w:sz w:val="28"/>
                <w:szCs w:val="28"/>
              </w:rPr>
            </w:pPr>
            <w:r w:rsidRPr="005C58F7">
              <w:rPr>
                <w:rFonts w:hint="eastAsia"/>
                <w:kern w:val="0"/>
                <w:sz w:val="28"/>
                <w:szCs w:val="28"/>
              </w:rPr>
              <w:t>年</w:t>
            </w:r>
            <w:r w:rsidRPr="005C58F7">
              <w:rPr>
                <w:rFonts w:hint="eastAsia"/>
                <w:kern w:val="0"/>
                <w:sz w:val="28"/>
                <w:szCs w:val="28"/>
              </w:rPr>
              <w:t xml:space="preserve">    </w:t>
            </w:r>
            <w:r w:rsidRPr="005C58F7">
              <w:rPr>
                <w:rFonts w:hint="eastAsia"/>
                <w:kern w:val="0"/>
                <w:sz w:val="28"/>
                <w:szCs w:val="28"/>
              </w:rPr>
              <w:t>月</w:t>
            </w:r>
            <w:r w:rsidRPr="005C58F7">
              <w:rPr>
                <w:rFonts w:hint="eastAsia"/>
                <w:kern w:val="0"/>
                <w:sz w:val="28"/>
                <w:szCs w:val="28"/>
              </w:rPr>
              <w:t xml:space="preserve">    </w:t>
            </w:r>
            <w:r w:rsidRPr="005C58F7">
              <w:rPr>
                <w:rFonts w:hint="eastAsia"/>
                <w:kern w:val="0"/>
                <w:sz w:val="28"/>
                <w:szCs w:val="28"/>
              </w:rPr>
              <w:t>日</w:t>
            </w:r>
            <w:r w:rsidRPr="005C58F7">
              <w:rPr>
                <w:rFonts w:hint="eastAsia"/>
                <w:kern w:val="0"/>
                <w:sz w:val="28"/>
                <w:szCs w:val="28"/>
              </w:rPr>
              <w:t xml:space="preserve">    </w:t>
            </w:r>
          </w:p>
        </w:tc>
      </w:tr>
      <w:tr w:rsidR="00B575C6" w:rsidRPr="005C58F7" w14:paraId="3EAD1A1D" w14:textId="77777777" w:rsidTr="005E29E6">
        <w:trPr>
          <w:trHeight w:val="2943"/>
          <w:jc w:val="center"/>
        </w:trPr>
        <w:tc>
          <w:tcPr>
            <w:tcW w:w="8946" w:type="dxa"/>
          </w:tcPr>
          <w:p w14:paraId="45521650" w14:textId="77777777" w:rsidR="00B575C6" w:rsidRPr="005C58F7" w:rsidRDefault="00B575C6" w:rsidP="005E29E6">
            <w:pPr>
              <w:adjustRightInd w:val="0"/>
              <w:snapToGrid w:val="0"/>
              <w:spacing w:line="360" w:lineRule="auto"/>
              <w:jc w:val="left"/>
              <w:outlineLvl w:val="2"/>
              <w:rPr>
                <w:b/>
                <w:kern w:val="0"/>
                <w:sz w:val="28"/>
                <w:szCs w:val="28"/>
              </w:rPr>
            </w:pPr>
            <w:r w:rsidRPr="005C58F7">
              <w:rPr>
                <w:rFonts w:hint="eastAsia"/>
                <w:b/>
                <w:kern w:val="0"/>
                <w:sz w:val="28"/>
                <w:szCs w:val="28"/>
              </w:rPr>
              <w:t>预审意见（主管部门或当地政府）：</w:t>
            </w:r>
          </w:p>
          <w:p w14:paraId="792ED101" w14:textId="77777777" w:rsidR="00B575C6" w:rsidRPr="005C58F7" w:rsidRDefault="00B575C6" w:rsidP="005E29E6">
            <w:pPr>
              <w:spacing w:line="360" w:lineRule="auto"/>
              <w:ind w:firstLineChars="200" w:firstLine="560"/>
              <w:rPr>
                <w:sz w:val="28"/>
                <w:szCs w:val="28"/>
              </w:rPr>
            </w:pPr>
            <w:r w:rsidRPr="005C58F7">
              <w:rPr>
                <w:rFonts w:hint="eastAsia"/>
                <w:sz w:val="28"/>
              </w:rPr>
              <w:t>该项目位于园区内，选址符合科技城规划及土地利用总体规划</w:t>
            </w:r>
            <w:r w:rsidRPr="005C58F7">
              <w:rPr>
                <w:sz w:val="28"/>
              </w:rPr>
              <w:t>，</w:t>
            </w:r>
            <w:r w:rsidRPr="005C58F7">
              <w:rPr>
                <w:rFonts w:hint="eastAsia"/>
                <w:sz w:val="28"/>
              </w:rPr>
              <w:t>同意项目上报审批，督促建设项目落实相关承诺事项。</w:t>
            </w:r>
          </w:p>
          <w:p w14:paraId="1414FA51" w14:textId="77777777" w:rsidR="00B575C6" w:rsidRPr="005C58F7" w:rsidRDefault="00B575C6" w:rsidP="005E29E6">
            <w:pPr>
              <w:adjustRightInd w:val="0"/>
              <w:snapToGrid w:val="0"/>
              <w:spacing w:line="360" w:lineRule="auto"/>
              <w:jc w:val="left"/>
              <w:outlineLvl w:val="2"/>
              <w:rPr>
                <w:b/>
                <w:kern w:val="0"/>
                <w:sz w:val="28"/>
                <w:szCs w:val="28"/>
              </w:rPr>
            </w:pPr>
          </w:p>
          <w:p w14:paraId="03D3BF16" w14:textId="77777777" w:rsidR="00B575C6" w:rsidRPr="005C58F7" w:rsidRDefault="00B575C6" w:rsidP="005E29E6">
            <w:pPr>
              <w:adjustRightInd w:val="0"/>
              <w:snapToGrid w:val="0"/>
              <w:spacing w:line="360" w:lineRule="auto"/>
              <w:jc w:val="left"/>
              <w:outlineLvl w:val="2"/>
              <w:rPr>
                <w:b/>
                <w:kern w:val="0"/>
                <w:sz w:val="28"/>
                <w:szCs w:val="28"/>
              </w:rPr>
            </w:pPr>
          </w:p>
          <w:p w14:paraId="6D56514F" w14:textId="77777777" w:rsidR="00B575C6" w:rsidRPr="005C58F7" w:rsidRDefault="00B575C6" w:rsidP="005E29E6">
            <w:pPr>
              <w:adjustRightInd w:val="0"/>
              <w:snapToGrid w:val="0"/>
              <w:spacing w:line="360" w:lineRule="auto"/>
              <w:jc w:val="left"/>
              <w:outlineLvl w:val="2"/>
              <w:rPr>
                <w:b/>
                <w:kern w:val="0"/>
                <w:sz w:val="28"/>
                <w:szCs w:val="28"/>
              </w:rPr>
            </w:pPr>
          </w:p>
          <w:p w14:paraId="237A24E2" w14:textId="77777777" w:rsidR="00B575C6" w:rsidRPr="005C58F7" w:rsidRDefault="00B575C6" w:rsidP="005E29E6">
            <w:pPr>
              <w:adjustRightInd w:val="0"/>
              <w:snapToGrid w:val="0"/>
              <w:spacing w:line="360" w:lineRule="auto"/>
              <w:jc w:val="left"/>
              <w:outlineLvl w:val="2"/>
              <w:rPr>
                <w:b/>
                <w:kern w:val="0"/>
                <w:sz w:val="28"/>
                <w:szCs w:val="28"/>
              </w:rPr>
            </w:pPr>
          </w:p>
          <w:p w14:paraId="1FE5BC35" w14:textId="77777777" w:rsidR="00B575C6" w:rsidRPr="005C58F7" w:rsidRDefault="00B575C6" w:rsidP="005E29E6">
            <w:pPr>
              <w:adjustRightInd w:val="0"/>
              <w:snapToGrid w:val="0"/>
              <w:spacing w:line="360" w:lineRule="auto"/>
              <w:jc w:val="left"/>
              <w:outlineLvl w:val="2"/>
              <w:rPr>
                <w:b/>
                <w:kern w:val="0"/>
                <w:sz w:val="28"/>
                <w:szCs w:val="28"/>
              </w:rPr>
            </w:pPr>
          </w:p>
          <w:p w14:paraId="4B720961" w14:textId="77777777" w:rsidR="00B575C6" w:rsidRPr="005C58F7" w:rsidRDefault="00B575C6" w:rsidP="005E29E6">
            <w:pPr>
              <w:adjustRightInd w:val="0"/>
              <w:snapToGrid w:val="0"/>
              <w:spacing w:line="360" w:lineRule="auto"/>
              <w:jc w:val="left"/>
              <w:outlineLvl w:val="2"/>
              <w:rPr>
                <w:b/>
                <w:kern w:val="0"/>
                <w:sz w:val="28"/>
                <w:szCs w:val="28"/>
              </w:rPr>
            </w:pPr>
          </w:p>
          <w:p w14:paraId="70DEBD0E" w14:textId="77777777" w:rsidR="00B575C6" w:rsidRPr="005C58F7" w:rsidRDefault="00B575C6" w:rsidP="005E29E6">
            <w:pPr>
              <w:adjustRightInd w:val="0"/>
              <w:snapToGrid w:val="0"/>
              <w:spacing w:line="360" w:lineRule="auto"/>
              <w:jc w:val="left"/>
              <w:outlineLvl w:val="2"/>
              <w:rPr>
                <w:b/>
                <w:kern w:val="0"/>
                <w:sz w:val="28"/>
                <w:szCs w:val="28"/>
              </w:rPr>
            </w:pPr>
          </w:p>
          <w:p w14:paraId="2C07B4BA" w14:textId="77777777" w:rsidR="00B575C6" w:rsidRPr="005C58F7" w:rsidRDefault="00B575C6" w:rsidP="005E29E6">
            <w:pPr>
              <w:adjustRightInd w:val="0"/>
              <w:snapToGrid w:val="0"/>
              <w:spacing w:line="360" w:lineRule="auto"/>
              <w:jc w:val="left"/>
              <w:outlineLvl w:val="2"/>
              <w:rPr>
                <w:kern w:val="0"/>
                <w:sz w:val="28"/>
                <w:szCs w:val="28"/>
              </w:rPr>
            </w:pPr>
            <w:r w:rsidRPr="005C58F7">
              <w:rPr>
                <w:rFonts w:hint="eastAsia"/>
                <w:kern w:val="0"/>
                <w:sz w:val="28"/>
                <w:szCs w:val="28"/>
              </w:rPr>
              <w:t>经办人（签字）：</w:t>
            </w:r>
            <w:r w:rsidRPr="005C58F7">
              <w:rPr>
                <w:rFonts w:hint="eastAsia"/>
                <w:kern w:val="0"/>
                <w:sz w:val="28"/>
                <w:szCs w:val="28"/>
              </w:rPr>
              <w:t xml:space="preserve">                           </w:t>
            </w:r>
            <w:r w:rsidRPr="005C58F7">
              <w:rPr>
                <w:rFonts w:hint="eastAsia"/>
                <w:kern w:val="0"/>
                <w:sz w:val="28"/>
                <w:szCs w:val="28"/>
              </w:rPr>
              <w:t>年</w:t>
            </w:r>
            <w:r w:rsidRPr="005C58F7">
              <w:rPr>
                <w:rFonts w:hint="eastAsia"/>
                <w:kern w:val="0"/>
                <w:sz w:val="28"/>
                <w:szCs w:val="28"/>
              </w:rPr>
              <w:t xml:space="preserve">    </w:t>
            </w:r>
            <w:r w:rsidRPr="005C58F7">
              <w:rPr>
                <w:rFonts w:hint="eastAsia"/>
                <w:kern w:val="0"/>
                <w:sz w:val="28"/>
                <w:szCs w:val="28"/>
              </w:rPr>
              <w:t>月</w:t>
            </w:r>
            <w:r w:rsidRPr="005C58F7">
              <w:rPr>
                <w:rFonts w:hint="eastAsia"/>
                <w:kern w:val="0"/>
                <w:sz w:val="28"/>
                <w:szCs w:val="28"/>
              </w:rPr>
              <w:t xml:space="preserve">    </w:t>
            </w:r>
            <w:r w:rsidRPr="005C58F7">
              <w:rPr>
                <w:rFonts w:hint="eastAsia"/>
                <w:kern w:val="0"/>
                <w:sz w:val="28"/>
                <w:szCs w:val="28"/>
              </w:rPr>
              <w:t>日</w:t>
            </w:r>
          </w:p>
        </w:tc>
      </w:tr>
      <w:tr w:rsidR="00B575C6" w:rsidRPr="005C58F7" w14:paraId="4F1CE58A" w14:textId="77777777" w:rsidTr="005E29E6">
        <w:trPr>
          <w:trHeight w:val="2943"/>
          <w:jc w:val="center"/>
        </w:trPr>
        <w:tc>
          <w:tcPr>
            <w:tcW w:w="8946" w:type="dxa"/>
          </w:tcPr>
          <w:p w14:paraId="11CF9C83" w14:textId="77777777" w:rsidR="00B575C6" w:rsidRPr="005C58F7" w:rsidRDefault="00B575C6" w:rsidP="005E29E6">
            <w:pPr>
              <w:adjustRightInd w:val="0"/>
              <w:snapToGrid w:val="0"/>
              <w:spacing w:line="360" w:lineRule="auto"/>
              <w:jc w:val="left"/>
              <w:outlineLvl w:val="2"/>
              <w:rPr>
                <w:b/>
                <w:kern w:val="0"/>
                <w:sz w:val="28"/>
                <w:szCs w:val="28"/>
              </w:rPr>
            </w:pPr>
            <w:r w:rsidRPr="005C58F7">
              <w:rPr>
                <w:rFonts w:hint="eastAsia"/>
                <w:b/>
                <w:kern w:val="0"/>
                <w:sz w:val="28"/>
                <w:szCs w:val="28"/>
              </w:rPr>
              <w:t>审批意见：</w:t>
            </w:r>
          </w:p>
          <w:p w14:paraId="64B3F620" w14:textId="77777777" w:rsidR="00B575C6" w:rsidRPr="005C58F7" w:rsidRDefault="00B575C6" w:rsidP="005E29E6">
            <w:pPr>
              <w:adjustRightInd w:val="0"/>
              <w:snapToGrid w:val="0"/>
              <w:spacing w:line="360" w:lineRule="auto"/>
              <w:jc w:val="left"/>
              <w:outlineLvl w:val="2"/>
              <w:rPr>
                <w:b/>
                <w:kern w:val="0"/>
                <w:sz w:val="28"/>
                <w:szCs w:val="28"/>
              </w:rPr>
            </w:pPr>
          </w:p>
          <w:p w14:paraId="66F60DBA" w14:textId="77777777" w:rsidR="00B575C6" w:rsidRPr="005C58F7" w:rsidRDefault="00B575C6" w:rsidP="005E29E6">
            <w:pPr>
              <w:adjustRightInd w:val="0"/>
              <w:snapToGrid w:val="0"/>
              <w:spacing w:line="360" w:lineRule="auto"/>
              <w:jc w:val="left"/>
              <w:outlineLvl w:val="2"/>
              <w:rPr>
                <w:b/>
                <w:kern w:val="0"/>
                <w:sz w:val="28"/>
                <w:szCs w:val="28"/>
              </w:rPr>
            </w:pPr>
          </w:p>
          <w:p w14:paraId="08798C30" w14:textId="77777777" w:rsidR="00B575C6" w:rsidRPr="005C58F7" w:rsidRDefault="00B575C6" w:rsidP="005E29E6">
            <w:pPr>
              <w:adjustRightInd w:val="0"/>
              <w:snapToGrid w:val="0"/>
              <w:spacing w:line="360" w:lineRule="auto"/>
              <w:jc w:val="left"/>
              <w:outlineLvl w:val="2"/>
              <w:rPr>
                <w:b/>
                <w:kern w:val="0"/>
                <w:sz w:val="28"/>
                <w:szCs w:val="28"/>
              </w:rPr>
            </w:pPr>
          </w:p>
          <w:p w14:paraId="3A03CB54" w14:textId="77777777" w:rsidR="00B575C6" w:rsidRPr="005C58F7" w:rsidRDefault="00B575C6" w:rsidP="005E29E6">
            <w:pPr>
              <w:adjustRightInd w:val="0"/>
              <w:snapToGrid w:val="0"/>
              <w:spacing w:line="360" w:lineRule="auto"/>
              <w:jc w:val="left"/>
              <w:outlineLvl w:val="2"/>
              <w:rPr>
                <w:b/>
                <w:kern w:val="0"/>
                <w:sz w:val="28"/>
                <w:szCs w:val="28"/>
              </w:rPr>
            </w:pPr>
          </w:p>
          <w:p w14:paraId="3E9C30B4" w14:textId="77777777" w:rsidR="00B575C6" w:rsidRPr="005C58F7" w:rsidRDefault="00B575C6" w:rsidP="005E29E6">
            <w:pPr>
              <w:adjustRightInd w:val="0"/>
              <w:snapToGrid w:val="0"/>
              <w:spacing w:line="360" w:lineRule="auto"/>
              <w:jc w:val="left"/>
              <w:outlineLvl w:val="2"/>
              <w:rPr>
                <w:b/>
                <w:kern w:val="0"/>
                <w:sz w:val="28"/>
                <w:szCs w:val="28"/>
              </w:rPr>
            </w:pPr>
          </w:p>
          <w:p w14:paraId="09054568" w14:textId="77777777" w:rsidR="00B575C6" w:rsidRPr="005C58F7" w:rsidRDefault="00B575C6" w:rsidP="005E29E6">
            <w:pPr>
              <w:adjustRightInd w:val="0"/>
              <w:snapToGrid w:val="0"/>
              <w:spacing w:line="360" w:lineRule="auto"/>
              <w:jc w:val="left"/>
              <w:outlineLvl w:val="2"/>
              <w:rPr>
                <w:b/>
                <w:kern w:val="0"/>
                <w:sz w:val="28"/>
                <w:szCs w:val="28"/>
              </w:rPr>
            </w:pPr>
          </w:p>
          <w:p w14:paraId="2A445C5B" w14:textId="77777777" w:rsidR="00B575C6" w:rsidRPr="005C58F7" w:rsidRDefault="00B575C6" w:rsidP="005E29E6">
            <w:pPr>
              <w:adjustRightInd w:val="0"/>
              <w:snapToGrid w:val="0"/>
              <w:spacing w:line="360" w:lineRule="auto"/>
              <w:jc w:val="left"/>
              <w:outlineLvl w:val="2"/>
              <w:rPr>
                <w:b/>
                <w:kern w:val="0"/>
                <w:sz w:val="28"/>
                <w:szCs w:val="28"/>
              </w:rPr>
            </w:pPr>
          </w:p>
          <w:p w14:paraId="1B97E408" w14:textId="77777777" w:rsidR="00B575C6" w:rsidRPr="005C58F7" w:rsidRDefault="00B575C6" w:rsidP="005E29E6">
            <w:pPr>
              <w:adjustRightInd w:val="0"/>
              <w:snapToGrid w:val="0"/>
              <w:spacing w:line="360" w:lineRule="auto"/>
              <w:jc w:val="left"/>
              <w:outlineLvl w:val="2"/>
              <w:rPr>
                <w:b/>
                <w:kern w:val="0"/>
                <w:sz w:val="28"/>
                <w:szCs w:val="28"/>
              </w:rPr>
            </w:pPr>
          </w:p>
          <w:p w14:paraId="2D13B9A2" w14:textId="77777777" w:rsidR="00B575C6" w:rsidRPr="005C58F7" w:rsidRDefault="00B575C6" w:rsidP="005E29E6">
            <w:pPr>
              <w:adjustRightInd w:val="0"/>
              <w:snapToGrid w:val="0"/>
              <w:spacing w:line="360" w:lineRule="auto"/>
              <w:jc w:val="left"/>
              <w:outlineLvl w:val="2"/>
              <w:rPr>
                <w:b/>
                <w:kern w:val="0"/>
                <w:sz w:val="28"/>
                <w:szCs w:val="28"/>
              </w:rPr>
            </w:pPr>
          </w:p>
          <w:p w14:paraId="68C55491" w14:textId="77777777" w:rsidR="00B575C6" w:rsidRPr="005C58F7" w:rsidRDefault="00B575C6" w:rsidP="005E29E6">
            <w:pPr>
              <w:adjustRightInd w:val="0"/>
              <w:snapToGrid w:val="0"/>
              <w:spacing w:line="360" w:lineRule="auto"/>
              <w:jc w:val="left"/>
              <w:outlineLvl w:val="2"/>
              <w:rPr>
                <w:b/>
                <w:kern w:val="0"/>
                <w:sz w:val="28"/>
                <w:szCs w:val="28"/>
              </w:rPr>
            </w:pPr>
          </w:p>
          <w:p w14:paraId="754A1AE9" w14:textId="77777777" w:rsidR="00B575C6" w:rsidRPr="005C58F7" w:rsidRDefault="00B575C6" w:rsidP="005E29E6">
            <w:pPr>
              <w:adjustRightInd w:val="0"/>
              <w:snapToGrid w:val="0"/>
              <w:spacing w:line="360" w:lineRule="auto"/>
              <w:jc w:val="left"/>
              <w:outlineLvl w:val="2"/>
              <w:rPr>
                <w:b/>
                <w:kern w:val="0"/>
                <w:sz w:val="28"/>
                <w:szCs w:val="28"/>
              </w:rPr>
            </w:pPr>
          </w:p>
          <w:p w14:paraId="36F74D7D" w14:textId="77777777" w:rsidR="00B575C6" w:rsidRPr="005C58F7" w:rsidRDefault="00B575C6" w:rsidP="005E29E6">
            <w:pPr>
              <w:adjustRightInd w:val="0"/>
              <w:snapToGrid w:val="0"/>
              <w:spacing w:line="360" w:lineRule="auto"/>
              <w:jc w:val="left"/>
              <w:outlineLvl w:val="2"/>
              <w:rPr>
                <w:b/>
                <w:kern w:val="0"/>
                <w:sz w:val="28"/>
                <w:szCs w:val="28"/>
              </w:rPr>
            </w:pPr>
          </w:p>
          <w:p w14:paraId="48647D2A" w14:textId="77777777" w:rsidR="00B575C6" w:rsidRPr="005C58F7" w:rsidRDefault="00B575C6" w:rsidP="005E29E6">
            <w:pPr>
              <w:adjustRightInd w:val="0"/>
              <w:snapToGrid w:val="0"/>
              <w:spacing w:line="360" w:lineRule="auto"/>
              <w:jc w:val="left"/>
              <w:outlineLvl w:val="2"/>
              <w:rPr>
                <w:b/>
                <w:kern w:val="0"/>
                <w:sz w:val="28"/>
                <w:szCs w:val="28"/>
              </w:rPr>
            </w:pPr>
          </w:p>
          <w:p w14:paraId="52229C68" w14:textId="77777777" w:rsidR="00B575C6" w:rsidRPr="005C58F7" w:rsidRDefault="00B575C6" w:rsidP="005E29E6">
            <w:pPr>
              <w:adjustRightInd w:val="0"/>
              <w:snapToGrid w:val="0"/>
              <w:spacing w:line="360" w:lineRule="auto"/>
              <w:jc w:val="left"/>
              <w:outlineLvl w:val="2"/>
              <w:rPr>
                <w:b/>
                <w:kern w:val="0"/>
                <w:sz w:val="28"/>
                <w:szCs w:val="28"/>
              </w:rPr>
            </w:pPr>
          </w:p>
          <w:p w14:paraId="14D72E0E" w14:textId="77777777" w:rsidR="00B575C6" w:rsidRPr="005C58F7" w:rsidRDefault="00B575C6" w:rsidP="005E29E6">
            <w:pPr>
              <w:adjustRightInd w:val="0"/>
              <w:snapToGrid w:val="0"/>
              <w:spacing w:line="360" w:lineRule="auto"/>
              <w:jc w:val="left"/>
              <w:outlineLvl w:val="2"/>
              <w:rPr>
                <w:b/>
                <w:kern w:val="0"/>
                <w:sz w:val="28"/>
                <w:szCs w:val="28"/>
              </w:rPr>
            </w:pPr>
          </w:p>
          <w:p w14:paraId="1E0E949F" w14:textId="77777777" w:rsidR="00B575C6" w:rsidRPr="005C58F7" w:rsidRDefault="00B575C6" w:rsidP="005E29E6">
            <w:pPr>
              <w:adjustRightInd w:val="0"/>
              <w:snapToGrid w:val="0"/>
              <w:spacing w:line="360" w:lineRule="auto"/>
              <w:jc w:val="left"/>
              <w:outlineLvl w:val="2"/>
              <w:rPr>
                <w:b/>
                <w:kern w:val="0"/>
                <w:sz w:val="28"/>
                <w:szCs w:val="28"/>
              </w:rPr>
            </w:pPr>
          </w:p>
          <w:p w14:paraId="306860D1" w14:textId="77777777" w:rsidR="00B575C6" w:rsidRPr="005C58F7" w:rsidRDefault="00B575C6" w:rsidP="005E29E6">
            <w:pPr>
              <w:adjustRightInd w:val="0"/>
              <w:snapToGrid w:val="0"/>
              <w:spacing w:line="360" w:lineRule="auto"/>
              <w:jc w:val="left"/>
              <w:outlineLvl w:val="2"/>
              <w:rPr>
                <w:b/>
                <w:kern w:val="0"/>
                <w:sz w:val="28"/>
                <w:szCs w:val="28"/>
              </w:rPr>
            </w:pPr>
          </w:p>
          <w:p w14:paraId="2F570F96" w14:textId="77777777" w:rsidR="00B575C6" w:rsidRPr="005C58F7" w:rsidRDefault="00B575C6" w:rsidP="005E29E6">
            <w:pPr>
              <w:adjustRightInd w:val="0"/>
              <w:snapToGrid w:val="0"/>
              <w:spacing w:line="360" w:lineRule="auto"/>
              <w:jc w:val="left"/>
              <w:outlineLvl w:val="2"/>
              <w:rPr>
                <w:b/>
                <w:kern w:val="0"/>
                <w:sz w:val="28"/>
                <w:szCs w:val="28"/>
              </w:rPr>
            </w:pPr>
          </w:p>
          <w:p w14:paraId="39FDC948" w14:textId="77777777" w:rsidR="00B575C6" w:rsidRPr="005C58F7" w:rsidRDefault="00B575C6" w:rsidP="005E29E6">
            <w:pPr>
              <w:adjustRightInd w:val="0"/>
              <w:snapToGrid w:val="0"/>
              <w:spacing w:line="360" w:lineRule="auto"/>
              <w:jc w:val="left"/>
              <w:outlineLvl w:val="2"/>
              <w:rPr>
                <w:b/>
                <w:kern w:val="0"/>
                <w:sz w:val="28"/>
                <w:szCs w:val="28"/>
              </w:rPr>
            </w:pPr>
          </w:p>
          <w:p w14:paraId="581F9630" w14:textId="77777777" w:rsidR="00B575C6" w:rsidRPr="005C58F7" w:rsidRDefault="00B575C6" w:rsidP="005E29E6">
            <w:pPr>
              <w:adjustRightInd w:val="0"/>
              <w:snapToGrid w:val="0"/>
              <w:spacing w:line="360" w:lineRule="auto"/>
              <w:jc w:val="left"/>
              <w:outlineLvl w:val="2"/>
              <w:rPr>
                <w:b/>
                <w:kern w:val="0"/>
                <w:sz w:val="28"/>
                <w:szCs w:val="28"/>
              </w:rPr>
            </w:pPr>
          </w:p>
          <w:p w14:paraId="4ED190C5" w14:textId="77777777" w:rsidR="00B575C6" w:rsidRPr="005C58F7" w:rsidRDefault="00B575C6" w:rsidP="005E29E6">
            <w:pPr>
              <w:adjustRightInd w:val="0"/>
              <w:snapToGrid w:val="0"/>
              <w:spacing w:line="360" w:lineRule="auto"/>
              <w:jc w:val="left"/>
              <w:outlineLvl w:val="2"/>
              <w:rPr>
                <w:b/>
                <w:kern w:val="0"/>
                <w:sz w:val="28"/>
                <w:szCs w:val="28"/>
              </w:rPr>
            </w:pPr>
          </w:p>
          <w:p w14:paraId="58ABAD88" w14:textId="77777777" w:rsidR="00B575C6" w:rsidRPr="005C58F7" w:rsidRDefault="00B575C6" w:rsidP="005E29E6">
            <w:pPr>
              <w:adjustRightInd w:val="0"/>
              <w:snapToGrid w:val="0"/>
              <w:spacing w:line="360" w:lineRule="auto"/>
              <w:jc w:val="left"/>
              <w:outlineLvl w:val="2"/>
              <w:rPr>
                <w:b/>
                <w:kern w:val="0"/>
                <w:sz w:val="28"/>
                <w:szCs w:val="28"/>
              </w:rPr>
            </w:pPr>
          </w:p>
          <w:p w14:paraId="4D2D1DB0" w14:textId="77777777" w:rsidR="00B575C6" w:rsidRPr="005C58F7" w:rsidRDefault="00B575C6" w:rsidP="005E29E6">
            <w:pPr>
              <w:adjustRightInd w:val="0"/>
              <w:snapToGrid w:val="0"/>
              <w:spacing w:line="360" w:lineRule="auto"/>
              <w:jc w:val="left"/>
              <w:outlineLvl w:val="2"/>
              <w:rPr>
                <w:b/>
                <w:kern w:val="0"/>
                <w:sz w:val="28"/>
                <w:szCs w:val="28"/>
              </w:rPr>
            </w:pPr>
          </w:p>
          <w:p w14:paraId="56D8B643" w14:textId="688849EA" w:rsidR="00B575C6" w:rsidRDefault="00B575C6" w:rsidP="005E29E6">
            <w:pPr>
              <w:adjustRightInd w:val="0"/>
              <w:snapToGrid w:val="0"/>
              <w:spacing w:line="360" w:lineRule="auto"/>
              <w:jc w:val="left"/>
              <w:outlineLvl w:val="2"/>
              <w:rPr>
                <w:b/>
                <w:kern w:val="0"/>
                <w:sz w:val="28"/>
                <w:szCs w:val="28"/>
              </w:rPr>
            </w:pPr>
          </w:p>
          <w:p w14:paraId="4F8874DE" w14:textId="77777777" w:rsidR="00B575C6" w:rsidRPr="005C58F7" w:rsidRDefault="00B575C6" w:rsidP="005E29E6">
            <w:pPr>
              <w:adjustRightInd w:val="0"/>
              <w:snapToGrid w:val="0"/>
              <w:spacing w:line="360" w:lineRule="auto"/>
              <w:jc w:val="left"/>
              <w:outlineLvl w:val="2"/>
              <w:rPr>
                <w:b/>
                <w:kern w:val="0"/>
                <w:sz w:val="28"/>
                <w:szCs w:val="28"/>
              </w:rPr>
            </w:pPr>
          </w:p>
          <w:p w14:paraId="535C5261" w14:textId="77777777" w:rsidR="00B575C6" w:rsidRPr="005C58F7" w:rsidRDefault="00B575C6" w:rsidP="005E29E6">
            <w:pPr>
              <w:adjustRightInd w:val="0"/>
              <w:snapToGrid w:val="0"/>
              <w:spacing w:line="360" w:lineRule="auto"/>
              <w:jc w:val="left"/>
              <w:outlineLvl w:val="2"/>
              <w:rPr>
                <w:b/>
                <w:kern w:val="0"/>
                <w:sz w:val="28"/>
                <w:szCs w:val="28"/>
              </w:rPr>
            </w:pPr>
          </w:p>
          <w:p w14:paraId="17D12FA1" w14:textId="77777777" w:rsidR="00B575C6" w:rsidRPr="005C58F7" w:rsidRDefault="00B575C6" w:rsidP="005E29E6">
            <w:pPr>
              <w:adjustRightInd w:val="0"/>
              <w:snapToGrid w:val="0"/>
              <w:jc w:val="left"/>
              <w:outlineLvl w:val="2"/>
              <w:rPr>
                <w:b/>
                <w:kern w:val="0"/>
                <w:sz w:val="28"/>
                <w:szCs w:val="28"/>
              </w:rPr>
            </w:pPr>
            <w:r w:rsidRPr="005C58F7">
              <w:rPr>
                <w:rFonts w:hint="eastAsia"/>
                <w:kern w:val="0"/>
                <w:sz w:val="28"/>
                <w:szCs w:val="28"/>
              </w:rPr>
              <w:t>经办人（签字）：</w:t>
            </w:r>
            <w:r w:rsidRPr="005C58F7">
              <w:rPr>
                <w:rFonts w:hint="eastAsia"/>
                <w:kern w:val="0"/>
                <w:sz w:val="28"/>
                <w:szCs w:val="28"/>
              </w:rPr>
              <w:t xml:space="preserve">                           </w:t>
            </w:r>
            <w:r w:rsidRPr="005C58F7">
              <w:rPr>
                <w:rFonts w:hint="eastAsia"/>
                <w:kern w:val="0"/>
                <w:sz w:val="28"/>
                <w:szCs w:val="28"/>
              </w:rPr>
              <w:t>年</w:t>
            </w:r>
            <w:r w:rsidRPr="005C58F7">
              <w:rPr>
                <w:rFonts w:hint="eastAsia"/>
                <w:kern w:val="0"/>
                <w:sz w:val="28"/>
                <w:szCs w:val="28"/>
              </w:rPr>
              <w:t xml:space="preserve">    </w:t>
            </w:r>
            <w:r w:rsidRPr="005C58F7">
              <w:rPr>
                <w:rFonts w:hint="eastAsia"/>
                <w:kern w:val="0"/>
                <w:sz w:val="28"/>
                <w:szCs w:val="28"/>
              </w:rPr>
              <w:t>月</w:t>
            </w:r>
            <w:r w:rsidRPr="005C58F7">
              <w:rPr>
                <w:rFonts w:hint="eastAsia"/>
                <w:kern w:val="0"/>
                <w:sz w:val="28"/>
                <w:szCs w:val="28"/>
              </w:rPr>
              <w:t xml:space="preserve">    </w:t>
            </w:r>
            <w:r w:rsidRPr="005C58F7">
              <w:rPr>
                <w:rFonts w:hint="eastAsia"/>
                <w:kern w:val="0"/>
                <w:sz w:val="28"/>
                <w:szCs w:val="28"/>
              </w:rPr>
              <w:t>日</w:t>
            </w:r>
          </w:p>
        </w:tc>
      </w:tr>
    </w:tbl>
    <w:p w14:paraId="0287D4ED" w14:textId="77777777" w:rsidR="00845B88" w:rsidRPr="005C58F7" w:rsidRDefault="00845B88" w:rsidP="00B575C6">
      <w:pPr>
        <w:widowControl/>
        <w:adjustRightInd w:val="0"/>
        <w:snapToGrid w:val="0"/>
        <w:rPr>
          <w:b/>
          <w:kern w:val="0"/>
          <w:sz w:val="15"/>
          <w:szCs w:val="15"/>
        </w:rPr>
      </w:pPr>
    </w:p>
    <w:sectPr w:rsidR="00845B88" w:rsidRPr="005C58F7" w:rsidSect="00B575C6">
      <w:headerReference w:type="default" r:id="rId40"/>
      <w:footerReference w:type="default" r:id="rId41"/>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54143" w14:textId="77777777" w:rsidR="00991C27" w:rsidRDefault="00991C27">
      <w:r>
        <w:separator/>
      </w:r>
    </w:p>
  </w:endnote>
  <w:endnote w:type="continuationSeparator" w:id="0">
    <w:p w14:paraId="46802CAD" w14:textId="77777777" w:rsidR="00991C27" w:rsidRDefault="00991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2A5E4" w14:textId="77777777" w:rsidR="00D4267F" w:rsidRDefault="00D4267F">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5ABF" w14:textId="77777777" w:rsidR="00D4267F" w:rsidRDefault="00D4267F">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91B9B" w14:textId="77777777" w:rsidR="00D4267F" w:rsidRDefault="00D4267F">
    <w:pPr>
      <w:pStyle w:val="a4"/>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I</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8D85" w14:textId="77777777" w:rsidR="00D4267F" w:rsidRDefault="00D4267F">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EFEC" w14:textId="77777777" w:rsidR="00D4267F" w:rsidRDefault="00D4267F">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39</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77685" w14:textId="77777777" w:rsidR="00D4267F" w:rsidRDefault="00D4267F">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41</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BA2FF" w14:textId="77777777" w:rsidR="00D4267F" w:rsidRDefault="00D4267F">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67</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2E308" w14:textId="77777777" w:rsidR="00D4267F" w:rsidRDefault="00D4267F">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72</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61F5" w14:textId="5AE67DC6" w:rsidR="00D4267F" w:rsidRPr="00282ACE" w:rsidRDefault="00D4267F" w:rsidP="00282AC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B51A6" w14:textId="77777777" w:rsidR="00991C27" w:rsidRDefault="00991C27">
      <w:r>
        <w:separator/>
      </w:r>
    </w:p>
  </w:footnote>
  <w:footnote w:type="continuationSeparator" w:id="0">
    <w:p w14:paraId="337F61C7" w14:textId="77777777" w:rsidR="00991C27" w:rsidRDefault="00991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31CD" w14:textId="77777777" w:rsidR="00D4267F" w:rsidRDefault="00D4267F">
    <w:pPr>
      <w:pStyle w:val="ab"/>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950D" w14:textId="408D5B48" w:rsidR="00D4267F" w:rsidRPr="00B40706" w:rsidRDefault="00D4267F" w:rsidP="00B40706">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吨熔喷非织造布项目环境影响登记表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34B9" w14:textId="52F95B35" w:rsidR="00D4267F" w:rsidRPr="00B40706" w:rsidRDefault="00D4267F" w:rsidP="00B40706">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吨熔喷非织造布项目环境影响登记表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809B" w14:textId="54A74FF8" w:rsidR="00D4267F" w:rsidRPr="00B40706" w:rsidRDefault="00D4267F" w:rsidP="00B40706">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吨熔喷非织造布项目环境影响登记表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E6471" w14:textId="08F777E4" w:rsidR="00D4267F" w:rsidRPr="006C190E" w:rsidRDefault="00D4267F" w:rsidP="006C190E">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吨熔喷非织造布项目环境影响登记表</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8939D" w14:textId="43838F4E" w:rsidR="00B575C6" w:rsidRPr="00B575C6" w:rsidRDefault="00B575C6" w:rsidP="00B575C6">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D8797" w14:textId="77777777" w:rsidR="00D4267F" w:rsidRDefault="00D4267F">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EC708" w14:textId="77777777" w:rsidR="00D4267F" w:rsidRDefault="00D4267F">
    <w:pPr>
      <w:ind w:left="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1123" w14:textId="2AFCC587" w:rsidR="00D4267F" w:rsidRDefault="00D4267F">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w:t>
    </w:r>
    <w:r>
      <w:t>项目环境影响</w:t>
    </w:r>
    <w:r>
      <w:rPr>
        <w:rFonts w:hint="eastAsia"/>
      </w:rPr>
      <w:t>登记</w:t>
    </w:r>
    <w:r>
      <w:t>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57B5" w14:textId="13146420" w:rsidR="00D4267F" w:rsidRDefault="00D4267F">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w:t>
    </w:r>
    <w:r>
      <w:t>项目</w:t>
    </w:r>
    <w:r>
      <w:rPr>
        <w:rFonts w:hint="eastAsia"/>
      </w:rPr>
      <w:t>环境影响登记表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1654" w14:textId="52A57E01" w:rsidR="00D4267F" w:rsidRPr="00814009" w:rsidRDefault="00D4267F" w:rsidP="00814009">
    <w:pPr>
      <w:pStyle w:val="ab"/>
    </w:pPr>
    <w:r>
      <w:rPr>
        <w:rFonts w:hint="eastAsia"/>
      </w:rPr>
      <w:t>浙江飞米新材料科技有限公司年产</w:t>
    </w:r>
    <w:r>
      <w:rPr>
        <w:rFonts w:hint="eastAsia"/>
      </w:rPr>
      <w:t>1080</w:t>
    </w:r>
    <w:r>
      <w:rPr>
        <w:rFonts w:hint="eastAsia"/>
      </w:rPr>
      <w:t>吨熔喷非织造布</w:t>
    </w:r>
    <w:r>
      <w:t>项目</w:t>
    </w:r>
    <w:r>
      <w:rPr>
        <w:rFonts w:hint="eastAsia"/>
      </w:rPr>
      <w:t>环境影响登记表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E0E8" w14:textId="02BCA0DD" w:rsidR="00D4267F" w:rsidRPr="009C47CC" w:rsidRDefault="00D4267F" w:rsidP="009C47CC">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吨熔喷非织造布项目环境影响登记表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4ACB" w14:textId="1BD25401" w:rsidR="00D4267F" w:rsidRPr="009C47CC" w:rsidRDefault="00D4267F" w:rsidP="009C47CC">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吨熔喷非织造布项目环境影响登记表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29C5B" w14:textId="1B7AEE73" w:rsidR="00D4267F" w:rsidRPr="000C6DBE" w:rsidRDefault="00D4267F" w:rsidP="000C6DBE">
    <w:pPr>
      <w:pStyle w:val="ab"/>
      <w:pBdr>
        <w:bottom w:val="single" w:sz="6" w:space="0" w:color="auto"/>
      </w:pBdr>
      <w:adjustRightInd w:val="0"/>
      <w:spacing w:line="240" w:lineRule="atLeast"/>
    </w:pPr>
    <w:r>
      <w:rPr>
        <w:rFonts w:hint="eastAsia"/>
      </w:rPr>
      <w:t>浙江飞米新材料科技有限公司年产</w:t>
    </w:r>
    <w:r>
      <w:rPr>
        <w:rFonts w:hint="eastAsia"/>
      </w:rPr>
      <w:t>1080</w:t>
    </w:r>
    <w:r>
      <w:rPr>
        <w:rFonts w:hint="eastAsia"/>
      </w:rPr>
      <w:t>吨熔喷非织造布项目环境影响登记表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7"/>
  </w:num>
  <w:num w:numId="2">
    <w:abstractNumId w:val="2"/>
  </w:num>
  <w:num w:numId="3">
    <w:abstractNumId w:val="11"/>
  </w:num>
  <w:num w:numId="4">
    <w:abstractNumId w:val="1"/>
  </w:num>
  <w:num w:numId="5">
    <w:abstractNumId w:val="0"/>
  </w:num>
  <w:num w:numId="6">
    <w:abstractNumId w:val="5"/>
  </w:num>
  <w:num w:numId="7">
    <w:abstractNumId w:val="10"/>
  </w:num>
  <w:num w:numId="8">
    <w:abstractNumId w:val="6"/>
  </w:num>
  <w:num w:numId="9">
    <w:abstractNumId w:val="8"/>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F8A"/>
    <w:rsid w:val="00001A43"/>
    <w:rsid w:val="00001C1A"/>
    <w:rsid w:val="00002BB6"/>
    <w:rsid w:val="00002F66"/>
    <w:rsid w:val="00002FF7"/>
    <w:rsid w:val="000045A8"/>
    <w:rsid w:val="00005909"/>
    <w:rsid w:val="00005AC2"/>
    <w:rsid w:val="00006874"/>
    <w:rsid w:val="00006EDA"/>
    <w:rsid w:val="00007E03"/>
    <w:rsid w:val="00011169"/>
    <w:rsid w:val="00011704"/>
    <w:rsid w:val="00012DDB"/>
    <w:rsid w:val="000136E5"/>
    <w:rsid w:val="000146B8"/>
    <w:rsid w:val="000156A1"/>
    <w:rsid w:val="00015CAF"/>
    <w:rsid w:val="0001667F"/>
    <w:rsid w:val="00016994"/>
    <w:rsid w:val="00017FBA"/>
    <w:rsid w:val="00021494"/>
    <w:rsid w:val="00021754"/>
    <w:rsid w:val="00021758"/>
    <w:rsid w:val="00022F7D"/>
    <w:rsid w:val="000233B9"/>
    <w:rsid w:val="00024284"/>
    <w:rsid w:val="00024784"/>
    <w:rsid w:val="000251E5"/>
    <w:rsid w:val="00025509"/>
    <w:rsid w:val="0002557F"/>
    <w:rsid w:val="00025AD3"/>
    <w:rsid w:val="00026A86"/>
    <w:rsid w:val="00026CA1"/>
    <w:rsid w:val="00026CAA"/>
    <w:rsid w:val="00027CB3"/>
    <w:rsid w:val="00030682"/>
    <w:rsid w:val="00031659"/>
    <w:rsid w:val="000318B2"/>
    <w:rsid w:val="00031C46"/>
    <w:rsid w:val="000321C5"/>
    <w:rsid w:val="00032603"/>
    <w:rsid w:val="00032CB2"/>
    <w:rsid w:val="00032D5B"/>
    <w:rsid w:val="00034FA4"/>
    <w:rsid w:val="000358BD"/>
    <w:rsid w:val="00036F98"/>
    <w:rsid w:val="00037365"/>
    <w:rsid w:val="000379B3"/>
    <w:rsid w:val="000379FA"/>
    <w:rsid w:val="00037BD8"/>
    <w:rsid w:val="00041214"/>
    <w:rsid w:val="00042F21"/>
    <w:rsid w:val="00044356"/>
    <w:rsid w:val="0004530B"/>
    <w:rsid w:val="00045B0D"/>
    <w:rsid w:val="00045FA9"/>
    <w:rsid w:val="0004622A"/>
    <w:rsid w:val="0004679B"/>
    <w:rsid w:val="00047C3A"/>
    <w:rsid w:val="00050A85"/>
    <w:rsid w:val="00050F47"/>
    <w:rsid w:val="000513C3"/>
    <w:rsid w:val="00051416"/>
    <w:rsid w:val="00051433"/>
    <w:rsid w:val="00052F17"/>
    <w:rsid w:val="00053474"/>
    <w:rsid w:val="00054091"/>
    <w:rsid w:val="0005425B"/>
    <w:rsid w:val="00055046"/>
    <w:rsid w:val="0005565C"/>
    <w:rsid w:val="00055680"/>
    <w:rsid w:val="00055690"/>
    <w:rsid w:val="00055C00"/>
    <w:rsid w:val="00057483"/>
    <w:rsid w:val="00057A66"/>
    <w:rsid w:val="00057BB0"/>
    <w:rsid w:val="00060F83"/>
    <w:rsid w:val="000611EB"/>
    <w:rsid w:val="000620D9"/>
    <w:rsid w:val="000628F6"/>
    <w:rsid w:val="0006393A"/>
    <w:rsid w:val="00064DFB"/>
    <w:rsid w:val="00064F9E"/>
    <w:rsid w:val="0006534D"/>
    <w:rsid w:val="0006774D"/>
    <w:rsid w:val="000677C3"/>
    <w:rsid w:val="00067A4E"/>
    <w:rsid w:val="00067C47"/>
    <w:rsid w:val="00070226"/>
    <w:rsid w:val="00070243"/>
    <w:rsid w:val="00070A67"/>
    <w:rsid w:val="00070B49"/>
    <w:rsid w:val="00071069"/>
    <w:rsid w:val="00071FC6"/>
    <w:rsid w:val="000736C7"/>
    <w:rsid w:val="00076704"/>
    <w:rsid w:val="000774DF"/>
    <w:rsid w:val="00077A3A"/>
    <w:rsid w:val="00077FBB"/>
    <w:rsid w:val="00080B3B"/>
    <w:rsid w:val="00081F84"/>
    <w:rsid w:val="00082171"/>
    <w:rsid w:val="00082836"/>
    <w:rsid w:val="00085376"/>
    <w:rsid w:val="00085517"/>
    <w:rsid w:val="0008658C"/>
    <w:rsid w:val="00086A80"/>
    <w:rsid w:val="000871BF"/>
    <w:rsid w:val="0008723E"/>
    <w:rsid w:val="0008799D"/>
    <w:rsid w:val="00091510"/>
    <w:rsid w:val="000922F9"/>
    <w:rsid w:val="000938CE"/>
    <w:rsid w:val="00093A1E"/>
    <w:rsid w:val="00093D03"/>
    <w:rsid w:val="00093FAE"/>
    <w:rsid w:val="000944FA"/>
    <w:rsid w:val="0009535C"/>
    <w:rsid w:val="000955BE"/>
    <w:rsid w:val="000961F6"/>
    <w:rsid w:val="000968DB"/>
    <w:rsid w:val="00096924"/>
    <w:rsid w:val="00097231"/>
    <w:rsid w:val="0009774C"/>
    <w:rsid w:val="00097EC9"/>
    <w:rsid w:val="000A0686"/>
    <w:rsid w:val="000A13BE"/>
    <w:rsid w:val="000A2041"/>
    <w:rsid w:val="000A2989"/>
    <w:rsid w:val="000A2B9F"/>
    <w:rsid w:val="000A3491"/>
    <w:rsid w:val="000A3C30"/>
    <w:rsid w:val="000A455D"/>
    <w:rsid w:val="000A5481"/>
    <w:rsid w:val="000A69C8"/>
    <w:rsid w:val="000A6C17"/>
    <w:rsid w:val="000A712E"/>
    <w:rsid w:val="000A722E"/>
    <w:rsid w:val="000B01DD"/>
    <w:rsid w:val="000B2A38"/>
    <w:rsid w:val="000B3847"/>
    <w:rsid w:val="000B3E7B"/>
    <w:rsid w:val="000B5952"/>
    <w:rsid w:val="000B5E13"/>
    <w:rsid w:val="000B69E1"/>
    <w:rsid w:val="000B7630"/>
    <w:rsid w:val="000B7FBA"/>
    <w:rsid w:val="000C0354"/>
    <w:rsid w:val="000C0CD1"/>
    <w:rsid w:val="000C0F24"/>
    <w:rsid w:val="000C1010"/>
    <w:rsid w:val="000C217A"/>
    <w:rsid w:val="000C2843"/>
    <w:rsid w:val="000C3920"/>
    <w:rsid w:val="000C3D5F"/>
    <w:rsid w:val="000C434F"/>
    <w:rsid w:val="000C5F37"/>
    <w:rsid w:val="000C61E4"/>
    <w:rsid w:val="000C645E"/>
    <w:rsid w:val="000C6A76"/>
    <w:rsid w:val="000C6DBE"/>
    <w:rsid w:val="000C74B2"/>
    <w:rsid w:val="000D045F"/>
    <w:rsid w:val="000D124E"/>
    <w:rsid w:val="000D32CA"/>
    <w:rsid w:val="000D370B"/>
    <w:rsid w:val="000D3FCF"/>
    <w:rsid w:val="000D48A2"/>
    <w:rsid w:val="000D51EF"/>
    <w:rsid w:val="000D5821"/>
    <w:rsid w:val="000D59B7"/>
    <w:rsid w:val="000D7070"/>
    <w:rsid w:val="000E0C3D"/>
    <w:rsid w:val="000E0F25"/>
    <w:rsid w:val="000E3015"/>
    <w:rsid w:val="000E3AE6"/>
    <w:rsid w:val="000E515A"/>
    <w:rsid w:val="000E78DC"/>
    <w:rsid w:val="000F0931"/>
    <w:rsid w:val="000F16CD"/>
    <w:rsid w:val="000F17AC"/>
    <w:rsid w:val="000F20EC"/>
    <w:rsid w:val="000F2BE1"/>
    <w:rsid w:val="000F348F"/>
    <w:rsid w:val="000F38E5"/>
    <w:rsid w:val="000F518A"/>
    <w:rsid w:val="000F605C"/>
    <w:rsid w:val="000F6D26"/>
    <w:rsid w:val="000F705C"/>
    <w:rsid w:val="000F7A66"/>
    <w:rsid w:val="00100744"/>
    <w:rsid w:val="00101C01"/>
    <w:rsid w:val="00101C0C"/>
    <w:rsid w:val="00101F98"/>
    <w:rsid w:val="00101FAA"/>
    <w:rsid w:val="00102177"/>
    <w:rsid w:val="001023DF"/>
    <w:rsid w:val="0010247B"/>
    <w:rsid w:val="0010256A"/>
    <w:rsid w:val="00102BB7"/>
    <w:rsid w:val="001031E1"/>
    <w:rsid w:val="001038C5"/>
    <w:rsid w:val="00105D3C"/>
    <w:rsid w:val="00106FC3"/>
    <w:rsid w:val="0011082F"/>
    <w:rsid w:val="00111058"/>
    <w:rsid w:val="001118AF"/>
    <w:rsid w:val="00112888"/>
    <w:rsid w:val="00112B31"/>
    <w:rsid w:val="00112D16"/>
    <w:rsid w:val="00113C57"/>
    <w:rsid w:val="0011494B"/>
    <w:rsid w:val="0011569B"/>
    <w:rsid w:val="00115E3C"/>
    <w:rsid w:val="00116FAB"/>
    <w:rsid w:val="00117D9F"/>
    <w:rsid w:val="00117DBB"/>
    <w:rsid w:val="00120FD1"/>
    <w:rsid w:val="00121533"/>
    <w:rsid w:val="001215E2"/>
    <w:rsid w:val="00122AE5"/>
    <w:rsid w:val="001233AE"/>
    <w:rsid w:val="00123935"/>
    <w:rsid w:val="00123AC1"/>
    <w:rsid w:val="00125DAE"/>
    <w:rsid w:val="0012721A"/>
    <w:rsid w:val="00127B5F"/>
    <w:rsid w:val="00130112"/>
    <w:rsid w:val="00130541"/>
    <w:rsid w:val="001316E8"/>
    <w:rsid w:val="00131706"/>
    <w:rsid w:val="00131D5F"/>
    <w:rsid w:val="0013254E"/>
    <w:rsid w:val="00132E98"/>
    <w:rsid w:val="001333C1"/>
    <w:rsid w:val="00134EFF"/>
    <w:rsid w:val="00136C78"/>
    <w:rsid w:val="0013708E"/>
    <w:rsid w:val="00137689"/>
    <w:rsid w:val="00140943"/>
    <w:rsid w:val="00140F1F"/>
    <w:rsid w:val="001426EB"/>
    <w:rsid w:val="001431DB"/>
    <w:rsid w:val="001439FF"/>
    <w:rsid w:val="00143C82"/>
    <w:rsid w:val="00143E48"/>
    <w:rsid w:val="00143F50"/>
    <w:rsid w:val="00144351"/>
    <w:rsid w:val="0014486C"/>
    <w:rsid w:val="00145165"/>
    <w:rsid w:val="0014519A"/>
    <w:rsid w:val="001453C4"/>
    <w:rsid w:val="0014591D"/>
    <w:rsid w:val="001463B7"/>
    <w:rsid w:val="0014686D"/>
    <w:rsid w:val="0015006D"/>
    <w:rsid w:val="00150F21"/>
    <w:rsid w:val="00151EB6"/>
    <w:rsid w:val="0015204E"/>
    <w:rsid w:val="001520E2"/>
    <w:rsid w:val="00153E4A"/>
    <w:rsid w:val="00154253"/>
    <w:rsid w:val="00154655"/>
    <w:rsid w:val="00154656"/>
    <w:rsid w:val="00154F51"/>
    <w:rsid w:val="00155395"/>
    <w:rsid w:val="00155984"/>
    <w:rsid w:val="00155FAF"/>
    <w:rsid w:val="001560A7"/>
    <w:rsid w:val="00156D98"/>
    <w:rsid w:val="00157933"/>
    <w:rsid w:val="00160683"/>
    <w:rsid w:val="00160B09"/>
    <w:rsid w:val="00160DB7"/>
    <w:rsid w:val="0016146B"/>
    <w:rsid w:val="00161B01"/>
    <w:rsid w:val="00163573"/>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5AA1"/>
    <w:rsid w:val="001766B1"/>
    <w:rsid w:val="00176A20"/>
    <w:rsid w:val="001774AC"/>
    <w:rsid w:val="001776B9"/>
    <w:rsid w:val="00180699"/>
    <w:rsid w:val="001809BA"/>
    <w:rsid w:val="0018109A"/>
    <w:rsid w:val="00182707"/>
    <w:rsid w:val="001828EC"/>
    <w:rsid w:val="00182CCF"/>
    <w:rsid w:val="00182EAB"/>
    <w:rsid w:val="0018326F"/>
    <w:rsid w:val="001834D4"/>
    <w:rsid w:val="00183603"/>
    <w:rsid w:val="00184541"/>
    <w:rsid w:val="00184FB1"/>
    <w:rsid w:val="00186B1D"/>
    <w:rsid w:val="00187832"/>
    <w:rsid w:val="00190202"/>
    <w:rsid w:val="001906F0"/>
    <w:rsid w:val="001915D1"/>
    <w:rsid w:val="0019183C"/>
    <w:rsid w:val="00191928"/>
    <w:rsid w:val="00194063"/>
    <w:rsid w:val="00195566"/>
    <w:rsid w:val="00196BA6"/>
    <w:rsid w:val="00197A40"/>
    <w:rsid w:val="00197CD3"/>
    <w:rsid w:val="001A47C9"/>
    <w:rsid w:val="001A4C9E"/>
    <w:rsid w:val="001A6559"/>
    <w:rsid w:val="001A6E9F"/>
    <w:rsid w:val="001A74E7"/>
    <w:rsid w:val="001A7814"/>
    <w:rsid w:val="001A783E"/>
    <w:rsid w:val="001B063C"/>
    <w:rsid w:val="001B116C"/>
    <w:rsid w:val="001B1999"/>
    <w:rsid w:val="001B4F8F"/>
    <w:rsid w:val="001B5305"/>
    <w:rsid w:val="001B6618"/>
    <w:rsid w:val="001B6D3F"/>
    <w:rsid w:val="001B6ECD"/>
    <w:rsid w:val="001B6F6D"/>
    <w:rsid w:val="001B6FAB"/>
    <w:rsid w:val="001B785D"/>
    <w:rsid w:val="001B7D98"/>
    <w:rsid w:val="001C08BC"/>
    <w:rsid w:val="001C1D2D"/>
    <w:rsid w:val="001C4184"/>
    <w:rsid w:val="001C45B3"/>
    <w:rsid w:val="001C4668"/>
    <w:rsid w:val="001C4FB6"/>
    <w:rsid w:val="001C51F7"/>
    <w:rsid w:val="001C5908"/>
    <w:rsid w:val="001D114E"/>
    <w:rsid w:val="001D3ACB"/>
    <w:rsid w:val="001D4E98"/>
    <w:rsid w:val="001D50D5"/>
    <w:rsid w:val="001D79F7"/>
    <w:rsid w:val="001E0378"/>
    <w:rsid w:val="001E0E13"/>
    <w:rsid w:val="001E10D7"/>
    <w:rsid w:val="001E1460"/>
    <w:rsid w:val="001E27D5"/>
    <w:rsid w:val="001E5112"/>
    <w:rsid w:val="001E5881"/>
    <w:rsid w:val="001F0B17"/>
    <w:rsid w:val="001F0BBD"/>
    <w:rsid w:val="001F2F63"/>
    <w:rsid w:val="001F33FD"/>
    <w:rsid w:val="001F4163"/>
    <w:rsid w:val="001F5C70"/>
    <w:rsid w:val="001F6B7D"/>
    <w:rsid w:val="001F6D0F"/>
    <w:rsid w:val="001F6D41"/>
    <w:rsid w:val="0020248F"/>
    <w:rsid w:val="00203E6C"/>
    <w:rsid w:val="00203EF3"/>
    <w:rsid w:val="00204917"/>
    <w:rsid w:val="00205247"/>
    <w:rsid w:val="0020541B"/>
    <w:rsid w:val="00205F83"/>
    <w:rsid w:val="002116F2"/>
    <w:rsid w:val="0021178F"/>
    <w:rsid w:val="002121AF"/>
    <w:rsid w:val="00214AE6"/>
    <w:rsid w:val="002155DF"/>
    <w:rsid w:val="00215BE4"/>
    <w:rsid w:val="00216016"/>
    <w:rsid w:val="002162A0"/>
    <w:rsid w:val="0021661B"/>
    <w:rsid w:val="00216DB1"/>
    <w:rsid w:val="00217C13"/>
    <w:rsid w:val="002208AA"/>
    <w:rsid w:val="0022176F"/>
    <w:rsid w:val="002218EE"/>
    <w:rsid w:val="00221E45"/>
    <w:rsid w:val="0022288B"/>
    <w:rsid w:val="00222FE3"/>
    <w:rsid w:val="00223048"/>
    <w:rsid w:val="00223B8D"/>
    <w:rsid w:val="00223FA5"/>
    <w:rsid w:val="0022479A"/>
    <w:rsid w:val="002253D8"/>
    <w:rsid w:val="002254B5"/>
    <w:rsid w:val="002255B1"/>
    <w:rsid w:val="002267E4"/>
    <w:rsid w:val="0022695D"/>
    <w:rsid w:val="0022735D"/>
    <w:rsid w:val="00227F48"/>
    <w:rsid w:val="00230793"/>
    <w:rsid w:val="00230C43"/>
    <w:rsid w:val="00230F0A"/>
    <w:rsid w:val="00231104"/>
    <w:rsid w:val="00231189"/>
    <w:rsid w:val="00232D33"/>
    <w:rsid w:val="002335AD"/>
    <w:rsid w:val="0023622B"/>
    <w:rsid w:val="0023684C"/>
    <w:rsid w:val="002401E8"/>
    <w:rsid w:val="00240FC4"/>
    <w:rsid w:val="002422E9"/>
    <w:rsid w:val="00242854"/>
    <w:rsid w:val="00242E34"/>
    <w:rsid w:val="00242FC5"/>
    <w:rsid w:val="00243A91"/>
    <w:rsid w:val="002441F1"/>
    <w:rsid w:val="002444DA"/>
    <w:rsid w:val="00244AC8"/>
    <w:rsid w:val="00244E28"/>
    <w:rsid w:val="00246268"/>
    <w:rsid w:val="002462F6"/>
    <w:rsid w:val="00246AAC"/>
    <w:rsid w:val="00247524"/>
    <w:rsid w:val="00247EFB"/>
    <w:rsid w:val="00250819"/>
    <w:rsid w:val="00250CC9"/>
    <w:rsid w:val="00251184"/>
    <w:rsid w:val="00253ACF"/>
    <w:rsid w:val="00253C03"/>
    <w:rsid w:val="00253F0F"/>
    <w:rsid w:val="002543D3"/>
    <w:rsid w:val="00254F79"/>
    <w:rsid w:val="002559BB"/>
    <w:rsid w:val="00257967"/>
    <w:rsid w:val="00257B30"/>
    <w:rsid w:val="00260E85"/>
    <w:rsid w:val="00261392"/>
    <w:rsid w:val="00262BCF"/>
    <w:rsid w:val="00263886"/>
    <w:rsid w:val="00263AA6"/>
    <w:rsid w:val="0026468E"/>
    <w:rsid w:val="00265028"/>
    <w:rsid w:val="0026502C"/>
    <w:rsid w:val="00265141"/>
    <w:rsid w:val="0026535D"/>
    <w:rsid w:val="002662CD"/>
    <w:rsid w:val="00267565"/>
    <w:rsid w:val="00267F68"/>
    <w:rsid w:val="002719A2"/>
    <w:rsid w:val="00271E3D"/>
    <w:rsid w:val="00273879"/>
    <w:rsid w:val="002743B4"/>
    <w:rsid w:val="00274486"/>
    <w:rsid w:val="002762C3"/>
    <w:rsid w:val="00276B3A"/>
    <w:rsid w:val="00276BC4"/>
    <w:rsid w:val="00277020"/>
    <w:rsid w:val="002774AE"/>
    <w:rsid w:val="00277FF3"/>
    <w:rsid w:val="002807DE"/>
    <w:rsid w:val="002820EB"/>
    <w:rsid w:val="002820F2"/>
    <w:rsid w:val="00282ACE"/>
    <w:rsid w:val="002833D2"/>
    <w:rsid w:val="002846FC"/>
    <w:rsid w:val="0028523C"/>
    <w:rsid w:val="00285715"/>
    <w:rsid w:val="00286836"/>
    <w:rsid w:val="00286FAE"/>
    <w:rsid w:val="00287179"/>
    <w:rsid w:val="00287585"/>
    <w:rsid w:val="00287849"/>
    <w:rsid w:val="0029008D"/>
    <w:rsid w:val="0029127A"/>
    <w:rsid w:val="00291651"/>
    <w:rsid w:val="00291CA0"/>
    <w:rsid w:val="00291FA4"/>
    <w:rsid w:val="002925BD"/>
    <w:rsid w:val="00293543"/>
    <w:rsid w:val="00293C41"/>
    <w:rsid w:val="002957C3"/>
    <w:rsid w:val="002963F5"/>
    <w:rsid w:val="0029656D"/>
    <w:rsid w:val="00296ABD"/>
    <w:rsid w:val="002A0A32"/>
    <w:rsid w:val="002A0A48"/>
    <w:rsid w:val="002A11DE"/>
    <w:rsid w:val="002A1D6E"/>
    <w:rsid w:val="002A1F74"/>
    <w:rsid w:val="002A2184"/>
    <w:rsid w:val="002A2493"/>
    <w:rsid w:val="002A3283"/>
    <w:rsid w:val="002A5F91"/>
    <w:rsid w:val="002A7279"/>
    <w:rsid w:val="002B1785"/>
    <w:rsid w:val="002B2BFD"/>
    <w:rsid w:val="002B3460"/>
    <w:rsid w:val="002B3D71"/>
    <w:rsid w:val="002B3FDE"/>
    <w:rsid w:val="002B41B8"/>
    <w:rsid w:val="002B4501"/>
    <w:rsid w:val="002B482C"/>
    <w:rsid w:val="002B4CA2"/>
    <w:rsid w:val="002B5A8D"/>
    <w:rsid w:val="002B6500"/>
    <w:rsid w:val="002B681B"/>
    <w:rsid w:val="002B7D9E"/>
    <w:rsid w:val="002B7F91"/>
    <w:rsid w:val="002C0395"/>
    <w:rsid w:val="002C09B0"/>
    <w:rsid w:val="002C127D"/>
    <w:rsid w:val="002C2E7F"/>
    <w:rsid w:val="002C33FC"/>
    <w:rsid w:val="002C41A4"/>
    <w:rsid w:val="002C4415"/>
    <w:rsid w:val="002C5201"/>
    <w:rsid w:val="002C54B1"/>
    <w:rsid w:val="002C5A27"/>
    <w:rsid w:val="002C6E35"/>
    <w:rsid w:val="002D16A5"/>
    <w:rsid w:val="002D2486"/>
    <w:rsid w:val="002D28ED"/>
    <w:rsid w:val="002D35D3"/>
    <w:rsid w:val="002D3EFD"/>
    <w:rsid w:val="002D47EC"/>
    <w:rsid w:val="002D4A3D"/>
    <w:rsid w:val="002D57F9"/>
    <w:rsid w:val="002D5B02"/>
    <w:rsid w:val="002D6172"/>
    <w:rsid w:val="002D6A44"/>
    <w:rsid w:val="002D77B0"/>
    <w:rsid w:val="002E04CE"/>
    <w:rsid w:val="002E0E61"/>
    <w:rsid w:val="002E1FA4"/>
    <w:rsid w:val="002E20D5"/>
    <w:rsid w:val="002E473D"/>
    <w:rsid w:val="002E5006"/>
    <w:rsid w:val="002E607D"/>
    <w:rsid w:val="002E6506"/>
    <w:rsid w:val="002E7D20"/>
    <w:rsid w:val="002F1AC0"/>
    <w:rsid w:val="002F1E95"/>
    <w:rsid w:val="002F269F"/>
    <w:rsid w:val="002F3EEF"/>
    <w:rsid w:val="002F45B7"/>
    <w:rsid w:val="002F47F9"/>
    <w:rsid w:val="002F5130"/>
    <w:rsid w:val="002F5AC0"/>
    <w:rsid w:val="002F5ECE"/>
    <w:rsid w:val="002F6912"/>
    <w:rsid w:val="002F71ED"/>
    <w:rsid w:val="002F75AE"/>
    <w:rsid w:val="002F7D2A"/>
    <w:rsid w:val="0030077D"/>
    <w:rsid w:val="0030099F"/>
    <w:rsid w:val="003011C8"/>
    <w:rsid w:val="0030271F"/>
    <w:rsid w:val="00303870"/>
    <w:rsid w:val="00303BAC"/>
    <w:rsid w:val="0030425B"/>
    <w:rsid w:val="00305EFC"/>
    <w:rsid w:val="00307773"/>
    <w:rsid w:val="00310D9B"/>
    <w:rsid w:val="00312FDE"/>
    <w:rsid w:val="003144AB"/>
    <w:rsid w:val="0031466E"/>
    <w:rsid w:val="003149E3"/>
    <w:rsid w:val="00314ACE"/>
    <w:rsid w:val="00315942"/>
    <w:rsid w:val="003166CD"/>
    <w:rsid w:val="00320030"/>
    <w:rsid w:val="00320FCC"/>
    <w:rsid w:val="003211B6"/>
    <w:rsid w:val="00321242"/>
    <w:rsid w:val="00324659"/>
    <w:rsid w:val="003246E6"/>
    <w:rsid w:val="003256C4"/>
    <w:rsid w:val="00325BBC"/>
    <w:rsid w:val="00326953"/>
    <w:rsid w:val="0032704F"/>
    <w:rsid w:val="00327704"/>
    <w:rsid w:val="00327D29"/>
    <w:rsid w:val="00327F33"/>
    <w:rsid w:val="003317AE"/>
    <w:rsid w:val="00331E47"/>
    <w:rsid w:val="003329B8"/>
    <w:rsid w:val="00332FFF"/>
    <w:rsid w:val="00333AD5"/>
    <w:rsid w:val="00333F37"/>
    <w:rsid w:val="00335E8A"/>
    <w:rsid w:val="003367FA"/>
    <w:rsid w:val="0033692F"/>
    <w:rsid w:val="003369C2"/>
    <w:rsid w:val="00336F94"/>
    <w:rsid w:val="003372D8"/>
    <w:rsid w:val="00340590"/>
    <w:rsid w:val="00340D12"/>
    <w:rsid w:val="00341096"/>
    <w:rsid w:val="00341CE1"/>
    <w:rsid w:val="00341E39"/>
    <w:rsid w:val="00341F40"/>
    <w:rsid w:val="00342409"/>
    <w:rsid w:val="003425CF"/>
    <w:rsid w:val="00343745"/>
    <w:rsid w:val="003452CB"/>
    <w:rsid w:val="00345C11"/>
    <w:rsid w:val="00346145"/>
    <w:rsid w:val="0034626F"/>
    <w:rsid w:val="00346B27"/>
    <w:rsid w:val="003510B5"/>
    <w:rsid w:val="00352E95"/>
    <w:rsid w:val="00353100"/>
    <w:rsid w:val="003538E5"/>
    <w:rsid w:val="0035441A"/>
    <w:rsid w:val="00354462"/>
    <w:rsid w:val="00354A7B"/>
    <w:rsid w:val="00354F00"/>
    <w:rsid w:val="003564A6"/>
    <w:rsid w:val="0035714B"/>
    <w:rsid w:val="0035779A"/>
    <w:rsid w:val="00357810"/>
    <w:rsid w:val="00357A9A"/>
    <w:rsid w:val="00357BF2"/>
    <w:rsid w:val="0036003B"/>
    <w:rsid w:val="00360B92"/>
    <w:rsid w:val="0036288A"/>
    <w:rsid w:val="00362AB7"/>
    <w:rsid w:val="00363511"/>
    <w:rsid w:val="00364086"/>
    <w:rsid w:val="003643E1"/>
    <w:rsid w:val="00364E28"/>
    <w:rsid w:val="00365210"/>
    <w:rsid w:val="00365312"/>
    <w:rsid w:val="00365F62"/>
    <w:rsid w:val="003668A0"/>
    <w:rsid w:val="00370184"/>
    <w:rsid w:val="00370B47"/>
    <w:rsid w:val="00371133"/>
    <w:rsid w:val="003716B3"/>
    <w:rsid w:val="00371C0A"/>
    <w:rsid w:val="00371D79"/>
    <w:rsid w:val="00371E17"/>
    <w:rsid w:val="00372BD0"/>
    <w:rsid w:val="00373C39"/>
    <w:rsid w:val="00373FE2"/>
    <w:rsid w:val="003744BC"/>
    <w:rsid w:val="00374B19"/>
    <w:rsid w:val="00375532"/>
    <w:rsid w:val="00375ADE"/>
    <w:rsid w:val="003762A7"/>
    <w:rsid w:val="00376800"/>
    <w:rsid w:val="00376BAA"/>
    <w:rsid w:val="00376BC6"/>
    <w:rsid w:val="00377DD3"/>
    <w:rsid w:val="00377F1E"/>
    <w:rsid w:val="00380A30"/>
    <w:rsid w:val="00380C2A"/>
    <w:rsid w:val="00381D97"/>
    <w:rsid w:val="00382A9F"/>
    <w:rsid w:val="00382B45"/>
    <w:rsid w:val="00382D9E"/>
    <w:rsid w:val="003831A3"/>
    <w:rsid w:val="00383EEF"/>
    <w:rsid w:val="003844DA"/>
    <w:rsid w:val="003845C0"/>
    <w:rsid w:val="00384997"/>
    <w:rsid w:val="00384FDD"/>
    <w:rsid w:val="0038605D"/>
    <w:rsid w:val="003866E6"/>
    <w:rsid w:val="003866F2"/>
    <w:rsid w:val="0038793B"/>
    <w:rsid w:val="00387A4E"/>
    <w:rsid w:val="00391EA2"/>
    <w:rsid w:val="00392138"/>
    <w:rsid w:val="003928A3"/>
    <w:rsid w:val="00392AF6"/>
    <w:rsid w:val="00392D85"/>
    <w:rsid w:val="003958A6"/>
    <w:rsid w:val="003958E2"/>
    <w:rsid w:val="0039731E"/>
    <w:rsid w:val="00397384"/>
    <w:rsid w:val="00397DF0"/>
    <w:rsid w:val="003A0413"/>
    <w:rsid w:val="003A05C6"/>
    <w:rsid w:val="003A0622"/>
    <w:rsid w:val="003A14C4"/>
    <w:rsid w:val="003A14C5"/>
    <w:rsid w:val="003A2117"/>
    <w:rsid w:val="003A247B"/>
    <w:rsid w:val="003A26C3"/>
    <w:rsid w:val="003A3104"/>
    <w:rsid w:val="003A34D4"/>
    <w:rsid w:val="003A37E7"/>
    <w:rsid w:val="003A3D38"/>
    <w:rsid w:val="003A4A43"/>
    <w:rsid w:val="003A514F"/>
    <w:rsid w:val="003A5AB1"/>
    <w:rsid w:val="003A5D53"/>
    <w:rsid w:val="003A60D6"/>
    <w:rsid w:val="003A6A6C"/>
    <w:rsid w:val="003A6DE4"/>
    <w:rsid w:val="003B0259"/>
    <w:rsid w:val="003B08BF"/>
    <w:rsid w:val="003B1D00"/>
    <w:rsid w:val="003B2138"/>
    <w:rsid w:val="003B296F"/>
    <w:rsid w:val="003B2DA2"/>
    <w:rsid w:val="003B4773"/>
    <w:rsid w:val="003B4F2D"/>
    <w:rsid w:val="003B5128"/>
    <w:rsid w:val="003B530E"/>
    <w:rsid w:val="003B568C"/>
    <w:rsid w:val="003B6041"/>
    <w:rsid w:val="003B6D64"/>
    <w:rsid w:val="003B7169"/>
    <w:rsid w:val="003C0F8B"/>
    <w:rsid w:val="003C270D"/>
    <w:rsid w:val="003C28A5"/>
    <w:rsid w:val="003C4300"/>
    <w:rsid w:val="003C481C"/>
    <w:rsid w:val="003C5033"/>
    <w:rsid w:val="003C602A"/>
    <w:rsid w:val="003C633C"/>
    <w:rsid w:val="003D1079"/>
    <w:rsid w:val="003D2405"/>
    <w:rsid w:val="003D33E9"/>
    <w:rsid w:val="003D3482"/>
    <w:rsid w:val="003D3D85"/>
    <w:rsid w:val="003D4968"/>
    <w:rsid w:val="003D4DB9"/>
    <w:rsid w:val="003D7075"/>
    <w:rsid w:val="003E0106"/>
    <w:rsid w:val="003E0B15"/>
    <w:rsid w:val="003E248D"/>
    <w:rsid w:val="003E2670"/>
    <w:rsid w:val="003E269C"/>
    <w:rsid w:val="003E276E"/>
    <w:rsid w:val="003E3245"/>
    <w:rsid w:val="003E36BA"/>
    <w:rsid w:val="003E57EC"/>
    <w:rsid w:val="003E6176"/>
    <w:rsid w:val="003F00EE"/>
    <w:rsid w:val="003F039F"/>
    <w:rsid w:val="003F0BB9"/>
    <w:rsid w:val="003F1614"/>
    <w:rsid w:val="003F26E4"/>
    <w:rsid w:val="003F3EF0"/>
    <w:rsid w:val="003F415E"/>
    <w:rsid w:val="003F4845"/>
    <w:rsid w:val="003F574C"/>
    <w:rsid w:val="003F7A63"/>
    <w:rsid w:val="003F7EDD"/>
    <w:rsid w:val="0040053A"/>
    <w:rsid w:val="00400D44"/>
    <w:rsid w:val="00401963"/>
    <w:rsid w:val="00403540"/>
    <w:rsid w:val="004038D6"/>
    <w:rsid w:val="00403B2A"/>
    <w:rsid w:val="00404A85"/>
    <w:rsid w:val="00406247"/>
    <w:rsid w:val="00406310"/>
    <w:rsid w:val="004069BE"/>
    <w:rsid w:val="00406E6A"/>
    <w:rsid w:val="00407C5B"/>
    <w:rsid w:val="00410A67"/>
    <w:rsid w:val="0041108D"/>
    <w:rsid w:val="00411BAD"/>
    <w:rsid w:val="00412346"/>
    <w:rsid w:val="00412791"/>
    <w:rsid w:val="004147C0"/>
    <w:rsid w:val="0041492D"/>
    <w:rsid w:val="00415432"/>
    <w:rsid w:val="00415E75"/>
    <w:rsid w:val="0041623A"/>
    <w:rsid w:val="00416B74"/>
    <w:rsid w:val="004171A2"/>
    <w:rsid w:val="00417960"/>
    <w:rsid w:val="00417F50"/>
    <w:rsid w:val="00420501"/>
    <w:rsid w:val="0042113D"/>
    <w:rsid w:val="0042184F"/>
    <w:rsid w:val="00421F22"/>
    <w:rsid w:val="00422036"/>
    <w:rsid w:val="0042255F"/>
    <w:rsid w:val="0042308A"/>
    <w:rsid w:val="004239EC"/>
    <w:rsid w:val="00423C58"/>
    <w:rsid w:val="004248D8"/>
    <w:rsid w:val="00426B18"/>
    <w:rsid w:val="004301B6"/>
    <w:rsid w:val="004303A3"/>
    <w:rsid w:val="0043065B"/>
    <w:rsid w:val="004310B3"/>
    <w:rsid w:val="00432B68"/>
    <w:rsid w:val="00433AD3"/>
    <w:rsid w:val="00434359"/>
    <w:rsid w:val="00434738"/>
    <w:rsid w:val="00436AD8"/>
    <w:rsid w:val="00437117"/>
    <w:rsid w:val="004377EF"/>
    <w:rsid w:val="0043786A"/>
    <w:rsid w:val="00440790"/>
    <w:rsid w:val="00440DBC"/>
    <w:rsid w:val="0044185F"/>
    <w:rsid w:val="00441B49"/>
    <w:rsid w:val="004438B9"/>
    <w:rsid w:val="00443DF8"/>
    <w:rsid w:val="00444903"/>
    <w:rsid w:val="00444D48"/>
    <w:rsid w:val="00445376"/>
    <w:rsid w:val="004457E9"/>
    <w:rsid w:val="00446C2B"/>
    <w:rsid w:val="00450403"/>
    <w:rsid w:val="004515B9"/>
    <w:rsid w:val="004515E9"/>
    <w:rsid w:val="004523F6"/>
    <w:rsid w:val="00452F1E"/>
    <w:rsid w:val="0045315C"/>
    <w:rsid w:val="00453630"/>
    <w:rsid w:val="0045394E"/>
    <w:rsid w:val="00455555"/>
    <w:rsid w:val="004566EC"/>
    <w:rsid w:val="00456D37"/>
    <w:rsid w:val="00457088"/>
    <w:rsid w:val="0046104F"/>
    <w:rsid w:val="00461E4C"/>
    <w:rsid w:val="00461ED0"/>
    <w:rsid w:val="004621A5"/>
    <w:rsid w:val="0046257D"/>
    <w:rsid w:val="00462660"/>
    <w:rsid w:val="00462768"/>
    <w:rsid w:val="004628E5"/>
    <w:rsid w:val="00463BDF"/>
    <w:rsid w:val="004653BC"/>
    <w:rsid w:val="00466FB1"/>
    <w:rsid w:val="00470BFF"/>
    <w:rsid w:val="00472171"/>
    <w:rsid w:val="004739BE"/>
    <w:rsid w:val="0047437A"/>
    <w:rsid w:val="0047608B"/>
    <w:rsid w:val="00476592"/>
    <w:rsid w:val="00476A0A"/>
    <w:rsid w:val="0047711C"/>
    <w:rsid w:val="00477A57"/>
    <w:rsid w:val="00477CA2"/>
    <w:rsid w:val="004803E7"/>
    <w:rsid w:val="00481057"/>
    <w:rsid w:val="00481C73"/>
    <w:rsid w:val="0048386C"/>
    <w:rsid w:val="00484C99"/>
    <w:rsid w:val="00486935"/>
    <w:rsid w:val="00491A44"/>
    <w:rsid w:val="004923A5"/>
    <w:rsid w:val="00492F1A"/>
    <w:rsid w:val="00493D30"/>
    <w:rsid w:val="00494BAC"/>
    <w:rsid w:val="00496CBB"/>
    <w:rsid w:val="004A0AE0"/>
    <w:rsid w:val="004A1058"/>
    <w:rsid w:val="004A11E6"/>
    <w:rsid w:val="004A1A38"/>
    <w:rsid w:val="004A1D5C"/>
    <w:rsid w:val="004A2EEF"/>
    <w:rsid w:val="004A32B6"/>
    <w:rsid w:val="004A35C1"/>
    <w:rsid w:val="004A428F"/>
    <w:rsid w:val="004A49B2"/>
    <w:rsid w:val="004A4F78"/>
    <w:rsid w:val="004A5A4A"/>
    <w:rsid w:val="004A5D96"/>
    <w:rsid w:val="004A61F9"/>
    <w:rsid w:val="004A6371"/>
    <w:rsid w:val="004A67D2"/>
    <w:rsid w:val="004A67F0"/>
    <w:rsid w:val="004A7866"/>
    <w:rsid w:val="004A7BCC"/>
    <w:rsid w:val="004B08CF"/>
    <w:rsid w:val="004B096E"/>
    <w:rsid w:val="004B1ACA"/>
    <w:rsid w:val="004B1C4F"/>
    <w:rsid w:val="004B2A44"/>
    <w:rsid w:val="004B36AE"/>
    <w:rsid w:val="004B3765"/>
    <w:rsid w:val="004B3A4F"/>
    <w:rsid w:val="004B3FCB"/>
    <w:rsid w:val="004B48FB"/>
    <w:rsid w:val="004B4B1D"/>
    <w:rsid w:val="004B4D05"/>
    <w:rsid w:val="004B5129"/>
    <w:rsid w:val="004B5F2D"/>
    <w:rsid w:val="004B67EA"/>
    <w:rsid w:val="004B735F"/>
    <w:rsid w:val="004B7621"/>
    <w:rsid w:val="004B7914"/>
    <w:rsid w:val="004B7E86"/>
    <w:rsid w:val="004B7E90"/>
    <w:rsid w:val="004C0FD9"/>
    <w:rsid w:val="004C286B"/>
    <w:rsid w:val="004C3321"/>
    <w:rsid w:val="004C484D"/>
    <w:rsid w:val="004C4986"/>
    <w:rsid w:val="004C5EF4"/>
    <w:rsid w:val="004C65AC"/>
    <w:rsid w:val="004C66D3"/>
    <w:rsid w:val="004C6787"/>
    <w:rsid w:val="004C6BFF"/>
    <w:rsid w:val="004C6C7B"/>
    <w:rsid w:val="004C7475"/>
    <w:rsid w:val="004C74EA"/>
    <w:rsid w:val="004C7BC2"/>
    <w:rsid w:val="004C7BF0"/>
    <w:rsid w:val="004C7F66"/>
    <w:rsid w:val="004D1757"/>
    <w:rsid w:val="004D3246"/>
    <w:rsid w:val="004D56C8"/>
    <w:rsid w:val="004D63E5"/>
    <w:rsid w:val="004D6633"/>
    <w:rsid w:val="004D6874"/>
    <w:rsid w:val="004D79A0"/>
    <w:rsid w:val="004D7D26"/>
    <w:rsid w:val="004E0A3C"/>
    <w:rsid w:val="004E0F6A"/>
    <w:rsid w:val="004E26E5"/>
    <w:rsid w:val="004E42AA"/>
    <w:rsid w:val="004E5199"/>
    <w:rsid w:val="004E6FB6"/>
    <w:rsid w:val="004E7188"/>
    <w:rsid w:val="004E7C91"/>
    <w:rsid w:val="004F08DD"/>
    <w:rsid w:val="004F1C8A"/>
    <w:rsid w:val="004F2506"/>
    <w:rsid w:val="004F284E"/>
    <w:rsid w:val="004F44EC"/>
    <w:rsid w:val="004F4783"/>
    <w:rsid w:val="004F4A51"/>
    <w:rsid w:val="004F6D7A"/>
    <w:rsid w:val="004F728D"/>
    <w:rsid w:val="004F743E"/>
    <w:rsid w:val="00500D68"/>
    <w:rsid w:val="0050163D"/>
    <w:rsid w:val="005039B7"/>
    <w:rsid w:val="005040DA"/>
    <w:rsid w:val="0050448D"/>
    <w:rsid w:val="0050545C"/>
    <w:rsid w:val="00505C60"/>
    <w:rsid w:val="00505DFD"/>
    <w:rsid w:val="00505F2F"/>
    <w:rsid w:val="0050712A"/>
    <w:rsid w:val="00507E87"/>
    <w:rsid w:val="00507FE7"/>
    <w:rsid w:val="00507FF7"/>
    <w:rsid w:val="00510543"/>
    <w:rsid w:val="0051079E"/>
    <w:rsid w:val="005107A1"/>
    <w:rsid w:val="005122D3"/>
    <w:rsid w:val="00514875"/>
    <w:rsid w:val="00515A7C"/>
    <w:rsid w:val="00515B4B"/>
    <w:rsid w:val="00515C8E"/>
    <w:rsid w:val="005160D1"/>
    <w:rsid w:val="0052148B"/>
    <w:rsid w:val="0052178A"/>
    <w:rsid w:val="005226AD"/>
    <w:rsid w:val="005245F8"/>
    <w:rsid w:val="00525049"/>
    <w:rsid w:val="00525D01"/>
    <w:rsid w:val="00526904"/>
    <w:rsid w:val="00527091"/>
    <w:rsid w:val="00530DF8"/>
    <w:rsid w:val="00530EF1"/>
    <w:rsid w:val="00531B53"/>
    <w:rsid w:val="0053204C"/>
    <w:rsid w:val="005324AA"/>
    <w:rsid w:val="005324E0"/>
    <w:rsid w:val="00532BFB"/>
    <w:rsid w:val="00534719"/>
    <w:rsid w:val="00534A39"/>
    <w:rsid w:val="00534C37"/>
    <w:rsid w:val="00534C92"/>
    <w:rsid w:val="00535D02"/>
    <w:rsid w:val="00537821"/>
    <w:rsid w:val="00537A8F"/>
    <w:rsid w:val="00537F5C"/>
    <w:rsid w:val="0054034D"/>
    <w:rsid w:val="00540CE6"/>
    <w:rsid w:val="00541FC1"/>
    <w:rsid w:val="00543BAC"/>
    <w:rsid w:val="00545409"/>
    <w:rsid w:val="00546A6F"/>
    <w:rsid w:val="00546F95"/>
    <w:rsid w:val="00546FC9"/>
    <w:rsid w:val="005523D5"/>
    <w:rsid w:val="005527B4"/>
    <w:rsid w:val="005528CF"/>
    <w:rsid w:val="00552992"/>
    <w:rsid w:val="00552E40"/>
    <w:rsid w:val="00553318"/>
    <w:rsid w:val="005537DB"/>
    <w:rsid w:val="00553E6A"/>
    <w:rsid w:val="00554171"/>
    <w:rsid w:val="005545FB"/>
    <w:rsid w:val="005550A8"/>
    <w:rsid w:val="00555862"/>
    <w:rsid w:val="005568D4"/>
    <w:rsid w:val="00556E30"/>
    <w:rsid w:val="005579A4"/>
    <w:rsid w:val="00557E3B"/>
    <w:rsid w:val="00557EC7"/>
    <w:rsid w:val="00560394"/>
    <w:rsid w:val="00560DA0"/>
    <w:rsid w:val="00562E50"/>
    <w:rsid w:val="005638F4"/>
    <w:rsid w:val="00564632"/>
    <w:rsid w:val="005652FC"/>
    <w:rsid w:val="00565522"/>
    <w:rsid w:val="00565A36"/>
    <w:rsid w:val="00565A4A"/>
    <w:rsid w:val="00566012"/>
    <w:rsid w:val="0056621A"/>
    <w:rsid w:val="0056730B"/>
    <w:rsid w:val="0057069E"/>
    <w:rsid w:val="00570BF5"/>
    <w:rsid w:val="00571089"/>
    <w:rsid w:val="00571FF8"/>
    <w:rsid w:val="00573326"/>
    <w:rsid w:val="00573CEA"/>
    <w:rsid w:val="00575BF0"/>
    <w:rsid w:val="00576169"/>
    <w:rsid w:val="00576296"/>
    <w:rsid w:val="0057648C"/>
    <w:rsid w:val="00576F45"/>
    <w:rsid w:val="0057708D"/>
    <w:rsid w:val="00577301"/>
    <w:rsid w:val="00580DF6"/>
    <w:rsid w:val="005813E7"/>
    <w:rsid w:val="00581A94"/>
    <w:rsid w:val="0058239E"/>
    <w:rsid w:val="005837E1"/>
    <w:rsid w:val="00583BF1"/>
    <w:rsid w:val="00583E43"/>
    <w:rsid w:val="00583E7C"/>
    <w:rsid w:val="0058471E"/>
    <w:rsid w:val="00584C3F"/>
    <w:rsid w:val="00585859"/>
    <w:rsid w:val="00585D46"/>
    <w:rsid w:val="00586520"/>
    <w:rsid w:val="00586B65"/>
    <w:rsid w:val="00590B17"/>
    <w:rsid w:val="00591B02"/>
    <w:rsid w:val="0059253C"/>
    <w:rsid w:val="00592949"/>
    <w:rsid w:val="00592CD1"/>
    <w:rsid w:val="00593365"/>
    <w:rsid w:val="00595E9B"/>
    <w:rsid w:val="005970F1"/>
    <w:rsid w:val="0059761F"/>
    <w:rsid w:val="005A065C"/>
    <w:rsid w:val="005A0847"/>
    <w:rsid w:val="005A0B55"/>
    <w:rsid w:val="005A1D2A"/>
    <w:rsid w:val="005A1F3A"/>
    <w:rsid w:val="005A2C25"/>
    <w:rsid w:val="005A2DEC"/>
    <w:rsid w:val="005A3E72"/>
    <w:rsid w:val="005A4038"/>
    <w:rsid w:val="005A4147"/>
    <w:rsid w:val="005A6256"/>
    <w:rsid w:val="005A6A21"/>
    <w:rsid w:val="005A72F7"/>
    <w:rsid w:val="005A7431"/>
    <w:rsid w:val="005A75C7"/>
    <w:rsid w:val="005A7EA0"/>
    <w:rsid w:val="005A7EA5"/>
    <w:rsid w:val="005B02EE"/>
    <w:rsid w:val="005B05DF"/>
    <w:rsid w:val="005B1036"/>
    <w:rsid w:val="005B1449"/>
    <w:rsid w:val="005B3D59"/>
    <w:rsid w:val="005B4624"/>
    <w:rsid w:val="005B4E8B"/>
    <w:rsid w:val="005B4F49"/>
    <w:rsid w:val="005B5208"/>
    <w:rsid w:val="005B5B17"/>
    <w:rsid w:val="005B6375"/>
    <w:rsid w:val="005B6E50"/>
    <w:rsid w:val="005B72C8"/>
    <w:rsid w:val="005B769B"/>
    <w:rsid w:val="005B76D1"/>
    <w:rsid w:val="005B7E02"/>
    <w:rsid w:val="005C0121"/>
    <w:rsid w:val="005C0D18"/>
    <w:rsid w:val="005C14FC"/>
    <w:rsid w:val="005C240D"/>
    <w:rsid w:val="005C310E"/>
    <w:rsid w:val="005C3AF5"/>
    <w:rsid w:val="005C4539"/>
    <w:rsid w:val="005C58F7"/>
    <w:rsid w:val="005C5977"/>
    <w:rsid w:val="005C70DA"/>
    <w:rsid w:val="005C749B"/>
    <w:rsid w:val="005C7A02"/>
    <w:rsid w:val="005D350A"/>
    <w:rsid w:val="005D369D"/>
    <w:rsid w:val="005D4892"/>
    <w:rsid w:val="005D4D7F"/>
    <w:rsid w:val="005D7AAD"/>
    <w:rsid w:val="005E0504"/>
    <w:rsid w:val="005E1435"/>
    <w:rsid w:val="005E1A2B"/>
    <w:rsid w:val="005E3423"/>
    <w:rsid w:val="005E3990"/>
    <w:rsid w:val="005E4539"/>
    <w:rsid w:val="005E5B8F"/>
    <w:rsid w:val="005E5FE2"/>
    <w:rsid w:val="005E68DC"/>
    <w:rsid w:val="005F034A"/>
    <w:rsid w:val="005F0A3E"/>
    <w:rsid w:val="005F0A3F"/>
    <w:rsid w:val="005F1D6D"/>
    <w:rsid w:val="005F2AE3"/>
    <w:rsid w:val="005F33DA"/>
    <w:rsid w:val="005F4111"/>
    <w:rsid w:val="005F481E"/>
    <w:rsid w:val="005F4945"/>
    <w:rsid w:val="005F5024"/>
    <w:rsid w:val="005F533B"/>
    <w:rsid w:val="005F608E"/>
    <w:rsid w:val="005F746C"/>
    <w:rsid w:val="005F7517"/>
    <w:rsid w:val="00600084"/>
    <w:rsid w:val="00600238"/>
    <w:rsid w:val="00602B00"/>
    <w:rsid w:val="00604F7F"/>
    <w:rsid w:val="0060522B"/>
    <w:rsid w:val="006107E1"/>
    <w:rsid w:val="00611A58"/>
    <w:rsid w:val="00612408"/>
    <w:rsid w:val="00612FD8"/>
    <w:rsid w:val="0061308E"/>
    <w:rsid w:val="00613DC1"/>
    <w:rsid w:val="006146CE"/>
    <w:rsid w:val="0061474C"/>
    <w:rsid w:val="00614FBE"/>
    <w:rsid w:val="0061574B"/>
    <w:rsid w:val="00615BEF"/>
    <w:rsid w:val="00615D95"/>
    <w:rsid w:val="00617B59"/>
    <w:rsid w:val="00620790"/>
    <w:rsid w:val="00620F69"/>
    <w:rsid w:val="006211E4"/>
    <w:rsid w:val="006225D9"/>
    <w:rsid w:val="00623334"/>
    <w:rsid w:val="00623CF1"/>
    <w:rsid w:val="00623FFF"/>
    <w:rsid w:val="00624426"/>
    <w:rsid w:val="00625260"/>
    <w:rsid w:val="00625DFD"/>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570"/>
    <w:rsid w:val="00635004"/>
    <w:rsid w:val="0063505C"/>
    <w:rsid w:val="00636A40"/>
    <w:rsid w:val="00636AC1"/>
    <w:rsid w:val="006401D1"/>
    <w:rsid w:val="00640A9A"/>
    <w:rsid w:val="006412BF"/>
    <w:rsid w:val="00641E14"/>
    <w:rsid w:val="0064260A"/>
    <w:rsid w:val="006433CB"/>
    <w:rsid w:val="00643640"/>
    <w:rsid w:val="00643F44"/>
    <w:rsid w:val="00644739"/>
    <w:rsid w:val="0064524A"/>
    <w:rsid w:val="00646130"/>
    <w:rsid w:val="00646BE6"/>
    <w:rsid w:val="006473A3"/>
    <w:rsid w:val="00650962"/>
    <w:rsid w:val="00650CF0"/>
    <w:rsid w:val="0065119D"/>
    <w:rsid w:val="00651340"/>
    <w:rsid w:val="006518D5"/>
    <w:rsid w:val="0065192E"/>
    <w:rsid w:val="00651CE2"/>
    <w:rsid w:val="00652F6A"/>
    <w:rsid w:val="006537BC"/>
    <w:rsid w:val="006548F7"/>
    <w:rsid w:val="00655CFB"/>
    <w:rsid w:val="00655E51"/>
    <w:rsid w:val="006564DB"/>
    <w:rsid w:val="00656EBF"/>
    <w:rsid w:val="006574FC"/>
    <w:rsid w:val="0066075B"/>
    <w:rsid w:val="00660D3E"/>
    <w:rsid w:val="00661E07"/>
    <w:rsid w:val="00661F8D"/>
    <w:rsid w:val="006622F3"/>
    <w:rsid w:val="00662364"/>
    <w:rsid w:val="00663478"/>
    <w:rsid w:val="006636FE"/>
    <w:rsid w:val="00663D8C"/>
    <w:rsid w:val="00663F1D"/>
    <w:rsid w:val="0066459F"/>
    <w:rsid w:val="00665AB1"/>
    <w:rsid w:val="00666A21"/>
    <w:rsid w:val="00666F19"/>
    <w:rsid w:val="006672BC"/>
    <w:rsid w:val="006673BA"/>
    <w:rsid w:val="00670347"/>
    <w:rsid w:val="006707F0"/>
    <w:rsid w:val="00670C15"/>
    <w:rsid w:val="00670E0E"/>
    <w:rsid w:val="00671F59"/>
    <w:rsid w:val="00671FB7"/>
    <w:rsid w:val="006727F2"/>
    <w:rsid w:val="00672C43"/>
    <w:rsid w:val="00674C89"/>
    <w:rsid w:val="00675EF5"/>
    <w:rsid w:val="00675F29"/>
    <w:rsid w:val="006760AF"/>
    <w:rsid w:val="00676114"/>
    <w:rsid w:val="0067614A"/>
    <w:rsid w:val="0068112F"/>
    <w:rsid w:val="006818EA"/>
    <w:rsid w:val="00682CF6"/>
    <w:rsid w:val="006831A7"/>
    <w:rsid w:val="00684906"/>
    <w:rsid w:val="00684EFF"/>
    <w:rsid w:val="00685686"/>
    <w:rsid w:val="00686E7F"/>
    <w:rsid w:val="006878CA"/>
    <w:rsid w:val="006906C7"/>
    <w:rsid w:val="0069138B"/>
    <w:rsid w:val="006916A1"/>
    <w:rsid w:val="00691BB1"/>
    <w:rsid w:val="00691F4E"/>
    <w:rsid w:val="0069242D"/>
    <w:rsid w:val="0069279B"/>
    <w:rsid w:val="00693417"/>
    <w:rsid w:val="00695075"/>
    <w:rsid w:val="00695781"/>
    <w:rsid w:val="00695E5C"/>
    <w:rsid w:val="00696E14"/>
    <w:rsid w:val="00696EB9"/>
    <w:rsid w:val="0069711F"/>
    <w:rsid w:val="006A0B9B"/>
    <w:rsid w:val="006A0F1B"/>
    <w:rsid w:val="006A12FE"/>
    <w:rsid w:val="006A1509"/>
    <w:rsid w:val="006A1581"/>
    <w:rsid w:val="006A165A"/>
    <w:rsid w:val="006A3285"/>
    <w:rsid w:val="006A39CD"/>
    <w:rsid w:val="006A4626"/>
    <w:rsid w:val="006A4A45"/>
    <w:rsid w:val="006A4AD3"/>
    <w:rsid w:val="006A4CC4"/>
    <w:rsid w:val="006A5031"/>
    <w:rsid w:val="006A56EA"/>
    <w:rsid w:val="006A5A3D"/>
    <w:rsid w:val="006A62B8"/>
    <w:rsid w:val="006B1787"/>
    <w:rsid w:val="006B2BE2"/>
    <w:rsid w:val="006B2E0D"/>
    <w:rsid w:val="006B36F1"/>
    <w:rsid w:val="006B37CA"/>
    <w:rsid w:val="006B4C8B"/>
    <w:rsid w:val="006B4E40"/>
    <w:rsid w:val="006B5301"/>
    <w:rsid w:val="006B6F2B"/>
    <w:rsid w:val="006C04B9"/>
    <w:rsid w:val="006C0791"/>
    <w:rsid w:val="006C190E"/>
    <w:rsid w:val="006C339E"/>
    <w:rsid w:val="006C3C43"/>
    <w:rsid w:val="006C3D3C"/>
    <w:rsid w:val="006C3E3E"/>
    <w:rsid w:val="006C66D5"/>
    <w:rsid w:val="006C6D38"/>
    <w:rsid w:val="006C6D40"/>
    <w:rsid w:val="006C6F58"/>
    <w:rsid w:val="006C6FE8"/>
    <w:rsid w:val="006D0755"/>
    <w:rsid w:val="006D1CDD"/>
    <w:rsid w:val="006D3A71"/>
    <w:rsid w:val="006D506D"/>
    <w:rsid w:val="006D52A5"/>
    <w:rsid w:val="006D5B6E"/>
    <w:rsid w:val="006D76CF"/>
    <w:rsid w:val="006E11A2"/>
    <w:rsid w:val="006E16C5"/>
    <w:rsid w:val="006E1847"/>
    <w:rsid w:val="006E1FD1"/>
    <w:rsid w:val="006E41D3"/>
    <w:rsid w:val="006E4861"/>
    <w:rsid w:val="006E6503"/>
    <w:rsid w:val="006E7B8D"/>
    <w:rsid w:val="006E7C0D"/>
    <w:rsid w:val="006F0997"/>
    <w:rsid w:val="006F1551"/>
    <w:rsid w:val="006F1A28"/>
    <w:rsid w:val="006F1FDC"/>
    <w:rsid w:val="006F26A5"/>
    <w:rsid w:val="006F2C2C"/>
    <w:rsid w:val="006F38CD"/>
    <w:rsid w:val="006F4A95"/>
    <w:rsid w:val="006F4E35"/>
    <w:rsid w:val="006F569E"/>
    <w:rsid w:val="006F665D"/>
    <w:rsid w:val="006F7E5C"/>
    <w:rsid w:val="006F7EEE"/>
    <w:rsid w:val="00700259"/>
    <w:rsid w:val="00701468"/>
    <w:rsid w:val="007019E0"/>
    <w:rsid w:val="00701A64"/>
    <w:rsid w:val="00701AE4"/>
    <w:rsid w:val="00701C18"/>
    <w:rsid w:val="00702AF7"/>
    <w:rsid w:val="00702E16"/>
    <w:rsid w:val="0070444F"/>
    <w:rsid w:val="0070488B"/>
    <w:rsid w:val="007062E3"/>
    <w:rsid w:val="0070672C"/>
    <w:rsid w:val="00707DCE"/>
    <w:rsid w:val="00711088"/>
    <w:rsid w:val="00712652"/>
    <w:rsid w:val="0071309D"/>
    <w:rsid w:val="007134BC"/>
    <w:rsid w:val="00713968"/>
    <w:rsid w:val="007140D2"/>
    <w:rsid w:val="00714912"/>
    <w:rsid w:val="00714EEE"/>
    <w:rsid w:val="00715935"/>
    <w:rsid w:val="00715FA1"/>
    <w:rsid w:val="007175EE"/>
    <w:rsid w:val="0071784A"/>
    <w:rsid w:val="00717880"/>
    <w:rsid w:val="00717F53"/>
    <w:rsid w:val="007205FF"/>
    <w:rsid w:val="00720F75"/>
    <w:rsid w:val="00721102"/>
    <w:rsid w:val="00722BB9"/>
    <w:rsid w:val="007231E6"/>
    <w:rsid w:val="00723ECC"/>
    <w:rsid w:val="00723EEF"/>
    <w:rsid w:val="00723FEC"/>
    <w:rsid w:val="00724F4E"/>
    <w:rsid w:val="0072507B"/>
    <w:rsid w:val="00727312"/>
    <w:rsid w:val="00727426"/>
    <w:rsid w:val="007274EC"/>
    <w:rsid w:val="00731A67"/>
    <w:rsid w:val="00731DA6"/>
    <w:rsid w:val="007320FE"/>
    <w:rsid w:val="007321B1"/>
    <w:rsid w:val="00732D8A"/>
    <w:rsid w:val="00733760"/>
    <w:rsid w:val="0073462D"/>
    <w:rsid w:val="007350D4"/>
    <w:rsid w:val="007366BC"/>
    <w:rsid w:val="00736E10"/>
    <w:rsid w:val="00737CD0"/>
    <w:rsid w:val="00740015"/>
    <w:rsid w:val="00740416"/>
    <w:rsid w:val="007413F9"/>
    <w:rsid w:val="007431BA"/>
    <w:rsid w:val="0074425F"/>
    <w:rsid w:val="0074539E"/>
    <w:rsid w:val="00745562"/>
    <w:rsid w:val="00746276"/>
    <w:rsid w:val="0074629C"/>
    <w:rsid w:val="0074682E"/>
    <w:rsid w:val="007468EE"/>
    <w:rsid w:val="00746BB0"/>
    <w:rsid w:val="007476CC"/>
    <w:rsid w:val="00747E83"/>
    <w:rsid w:val="00750565"/>
    <w:rsid w:val="00750D1F"/>
    <w:rsid w:val="00750D3B"/>
    <w:rsid w:val="00751781"/>
    <w:rsid w:val="00751D03"/>
    <w:rsid w:val="00753540"/>
    <w:rsid w:val="00753AD8"/>
    <w:rsid w:val="00753B13"/>
    <w:rsid w:val="00754883"/>
    <w:rsid w:val="007550DB"/>
    <w:rsid w:val="00755CC0"/>
    <w:rsid w:val="00756DB5"/>
    <w:rsid w:val="00757DBC"/>
    <w:rsid w:val="00757F5D"/>
    <w:rsid w:val="007608D7"/>
    <w:rsid w:val="00761C84"/>
    <w:rsid w:val="00761E96"/>
    <w:rsid w:val="007620C8"/>
    <w:rsid w:val="007632A9"/>
    <w:rsid w:val="0076352A"/>
    <w:rsid w:val="00763AFB"/>
    <w:rsid w:val="00763CA7"/>
    <w:rsid w:val="0076452E"/>
    <w:rsid w:val="0076524E"/>
    <w:rsid w:val="00767D9A"/>
    <w:rsid w:val="0077095C"/>
    <w:rsid w:val="00771036"/>
    <w:rsid w:val="007732BF"/>
    <w:rsid w:val="00773E67"/>
    <w:rsid w:val="00774129"/>
    <w:rsid w:val="0077446C"/>
    <w:rsid w:val="00775630"/>
    <w:rsid w:val="00776748"/>
    <w:rsid w:val="00777F0B"/>
    <w:rsid w:val="007805E4"/>
    <w:rsid w:val="00781953"/>
    <w:rsid w:val="0078290D"/>
    <w:rsid w:val="00782AD7"/>
    <w:rsid w:val="0078327B"/>
    <w:rsid w:val="007842E9"/>
    <w:rsid w:val="00784869"/>
    <w:rsid w:val="00785D9E"/>
    <w:rsid w:val="00787D03"/>
    <w:rsid w:val="007905D6"/>
    <w:rsid w:val="00790C94"/>
    <w:rsid w:val="00792C91"/>
    <w:rsid w:val="00793A3A"/>
    <w:rsid w:val="00795C58"/>
    <w:rsid w:val="00796146"/>
    <w:rsid w:val="00797C13"/>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72AC"/>
    <w:rsid w:val="007A73B1"/>
    <w:rsid w:val="007A79C9"/>
    <w:rsid w:val="007A7C92"/>
    <w:rsid w:val="007B0041"/>
    <w:rsid w:val="007B1B69"/>
    <w:rsid w:val="007B2761"/>
    <w:rsid w:val="007B38D5"/>
    <w:rsid w:val="007B473F"/>
    <w:rsid w:val="007B5D17"/>
    <w:rsid w:val="007B619E"/>
    <w:rsid w:val="007B6D83"/>
    <w:rsid w:val="007B7217"/>
    <w:rsid w:val="007B7FAF"/>
    <w:rsid w:val="007C09D1"/>
    <w:rsid w:val="007C0DC8"/>
    <w:rsid w:val="007C1A68"/>
    <w:rsid w:val="007C2C51"/>
    <w:rsid w:val="007C339C"/>
    <w:rsid w:val="007C3607"/>
    <w:rsid w:val="007C4099"/>
    <w:rsid w:val="007C41D0"/>
    <w:rsid w:val="007C421A"/>
    <w:rsid w:val="007C4781"/>
    <w:rsid w:val="007C4C92"/>
    <w:rsid w:val="007C57BB"/>
    <w:rsid w:val="007C7226"/>
    <w:rsid w:val="007D0574"/>
    <w:rsid w:val="007D0976"/>
    <w:rsid w:val="007D0F95"/>
    <w:rsid w:val="007D0FF1"/>
    <w:rsid w:val="007D1058"/>
    <w:rsid w:val="007D2F58"/>
    <w:rsid w:val="007D3F5B"/>
    <w:rsid w:val="007D472A"/>
    <w:rsid w:val="007D5D7E"/>
    <w:rsid w:val="007D64CC"/>
    <w:rsid w:val="007D6E4A"/>
    <w:rsid w:val="007D7504"/>
    <w:rsid w:val="007D78B8"/>
    <w:rsid w:val="007D7980"/>
    <w:rsid w:val="007E1544"/>
    <w:rsid w:val="007E20F8"/>
    <w:rsid w:val="007E409C"/>
    <w:rsid w:val="007E58C9"/>
    <w:rsid w:val="007E6CA9"/>
    <w:rsid w:val="007E7839"/>
    <w:rsid w:val="007E7D66"/>
    <w:rsid w:val="007F063F"/>
    <w:rsid w:val="007F09F2"/>
    <w:rsid w:val="007F1D16"/>
    <w:rsid w:val="007F27E5"/>
    <w:rsid w:val="007F2F23"/>
    <w:rsid w:val="007F2FE0"/>
    <w:rsid w:val="007F3678"/>
    <w:rsid w:val="007F4B0F"/>
    <w:rsid w:val="007F56C2"/>
    <w:rsid w:val="007F774A"/>
    <w:rsid w:val="007F7986"/>
    <w:rsid w:val="008004B8"/>
    <w:rsid w:val="00800AF3"/>
    <w:rsid w:val="00801022"/>
    <w:rsid w:val="00801787"/>
    <w:rsid w:val="00802153"/>
    <w:rsid w:val="008024BC"/>
    <w:rsid w:val="00802AE5"/>
    <w:rsid w:val="008038D0"/>
    <w:rsid w:val="00805729"/>
    <w:rsid w:val="008059DC"/>
    <w:rsid w:val="00806514"/>
    <w:rsid w:val="0080664D"/>
    <w:rsid w:val="008114FB"/>
    <w:rsid w:val="00811F03"/>
    <w:rsid w:val="00812507"/>
    <w:rsid w:val="00812933"/>
    <w:rsid w:val="008131E2"/>
    <w:rsid w:val="00814009"/>
    <w:rsid w:val="00814035"/>
    <w:rsid w:val="00814B41"/>
    <w:rsid w:val="00815256"/>
    <w:rsid w:val="00815795"/>
    <w:rsid w:val="00815D82"/>
    <w:rsid w:val="00815FAB"/>
    <w:rsid w:val="008162EC"/>
    <w:rsid w:val="00816348"/>
    <w:rsid w:val="008165B0"/>
    <w:rsid w:val="0081691C"/>
    <w:rsid w:val="00821072"/>
    <w:rsid w:val="0082147A"/>
    <w:rsid w:val="00821553"/>
    <w:rsid w:val="00822670"/>
    <w:rsid w:val="00822BF2"/>
    <w:rsid w:val="008233AB"/>
    <w:rsid w:val="00823B0C"/>
    <w:rsid w:val="0082618F"/>
    <w:rsid w:val="00827026"/>
    <w:rsid w:val="00830931"/>
    <w:rsid w:val="008316BD"/>
    <w:rsid w:val="00831757"/>
    <w:rsid w:val="00832046"/>
    <w:rsid w:val="00832825"/>
    <w:rsid w:val="00833388"/>
    <w:rsid w:val="0083392C"/>
    <w:rsid w:val="00833F4E"/>
    <w:rsid w:val="00834BD4"/>
    <w:rsid w:val="00835120"/>
    <w:rsid w:val="008356A9"/>
    <w:rsid w:val="008359EE"/>
    <w:rsid w:val="0083601D"/>
    <w:rsid w:val="008360D5"/>
    <w:rsid w:val="008369E2"/>
    <w:rsid w:val="00837040"/>
    <w:rsid w:val="0083774D"/>
    <w:rsid w:val="0084043B"/>
    <w:rsid w:val="0084046C"/>
    <w:rsid w:val="008405CF"/>
    <w:rsid w:val="00840ACF"/>
    <w:rsid w:val="00841C27"/>
    <w:rsid w:val="00842028"/>
    <w:rsid w:val="0084228E"/>
    <w:rsid w:val="0084265C"/>
    <w:rsid w:val="008426DA"/>
    <w:rsid w:val="00842FB8"/>
    <w:rsid w:val="008435CA"/>
    <w:rsid w:val="00843E95"/>
    <w:rsid w:val="00845633"/>
    <w:rsid w:val="00845B88"/>
    <w:rsid w:val="00845D2C"/>
    <w:rsid w:val="00846420"/>
    <w:rsid w:val="00846F51"/>
    <w:rsid w:val="00847BC3"/>
    <w:rsid w:val="00850133"/>
    <w:rsid w:val="00850935"/>
    <w:rsid w:val="0085466D"/>
    <w:rsid w:val="0085570A"/>
    <w:rsid w:val="00855A99"/>
    <w:rsid w:val="00855FAE"/>
    <w:rsid w:val="00856156"/>
    <w:rsid w:val="008571FF"/>
    <w:rsid w:val="00857EF7"/>
    <w:rsid w:val="0086115F"/>
    <w:rsid w:val="0086155E"/>
    <w:rsid w:val="00861660"/>
    <w:rsid w:val="00862CC8"/>
    <w:rsid w:val="0086398D"/>
    <w:rsid w:val="00863E04"/>
    <w:rsid w:val="00865B4C"/>
    <w:rsid w:val="00867A3D"/>
    <w:rsid w:val="008701E8"/>
    <w:rsid w:val="0087105D"/>
    <w:rsid w:val="00871C9D"/>
    <w:rsid w:val="00873632"/>
    <w:rsid w:val="00873E53"/>
    <w:rsid w:val="0087481A"/>
    <w:rsid w:val="0087631A"/>
    <w:rsid w:val="008763E9"/>
    <w:rsid w:val="0087644A"/>
    <w:rsid w:val="00876923"/>
    <w:rsid w:val="00877CC8"/>
    <w:rsid w:val="00880B0A"/>
    <w:rsid w:val="00881935"/>
    <w:rsid w:val="00881FFF"/>
    <w:rsid w:val="008822F8"/>
    <w:rsid w:val="00882B2C"/>
    <w:rsid w:val="00883819"/>
    <w:rsid w:val="00884817"/>
    <w:rsid w:val="0088565E"/>
    <w:rsid w:val="00885F35"/>
    <w:rsid w:val="008861AB"/>
    <w:rsid w:val="008866E2"/>
    <w:rsid w:val="00886D35"/>
    <w:rsid w:val="008879FA"/>
    <w:rsid w:val="008917A6"/>
    <w:rsid w:val="00891CC6"/>
    <w:rsid w:val="00894D40"/>
    <w:rsid w:val="00895A20"/>
    <w:rsid w:val="0089603A"/>
    <w:rsid w:val="008972CD"/>
    <w:rsid w:val="00897E69"/>
    <w:rsid w:val="00897FF7"/>
    <w:rsid w:val="008A0064"/>
    <w:rsid w:val="008A030C"/>
    <w:rsid w:val="008A0FF8"/>
    <w:rsid w:val="008A11E4"/>
    <w:rsid w:val="008A1371"/>
    <w:rsid w:val="008A16A4"/>
    <w:rsid w:val="008A2398"/>
    <w:rsid w:val="008A2B53"/>
    <w:rsid w:val="008A2D81"/>
    <w:rsid w:val="008A2DDB"/>
    <w:rsid w:val="008A402B"/>
    <w:rsid w:val="008A466D"/>
    <w:rsid w:val="008A598A"/>
    <w:rsid w:val="008A7048"/>
    <w:rsid w:val="008A7142"/>
    <w:rsid w:val="008A7DDF"/>
    <w:rsid w:val="008B05B2"/>
    <w:rsid w:val="008B0D3E"/>
    <w:rsid w:val="008B15EE"/>
    <w:rsid w:val="008B17E4"/>
    <w:rsid w:val="008B299A"/>
    <w:rsid w:val="008B33E6"/>
    <w:rsid w:val="008B4CE3"/>
    <w:rsid w:val="008B5379"/>
    <w:rsid w:val="008B571C"/>
    <w:rsid w:val="008B5731"/>
    <w:rsid w:val="008B5FC3"/>
    <w:rsid w:val="008B6FD3"/>
    <w:rsid w:val="008B78FF"/>
    <w:rsid w:val="008C0567"/>
    <w:rsid w:val="008C0609"/>
    <w:rsid w:val="008C0639"/>
    <w:rsid w:val="008C0653"/>
    <w:rsid w:val="008C0756"/>
    <w:rsid w:val="008C2331"/>
    <w:rsid w:val="008C26AA"/>
    <w:rsid w:val="008C2ECE"/>
    <w:rsid w:val="008C3AFC"/>
    <w:rsid w:val="008C3EA4"/>
    <w:rsid w:val="008C401B"/>
    <w:rsid w:val="008C4548"/>
    <w:rsid w:val="008C4968"/>
    <w:rsid w:val="008C54B4"/>
    <w:rsid w:val="008C6C9D"/>
    <w:rsid w:val="008C7887"/>
    <w:rsid w:val="008C7A6E"/>
    <w:rsid w:val="008C7FD0"/>
    <w:rsid w:val="008D0D6C"/>
    <w:rsid w:val="008D0EEC"/>
    <w:rsid w:val="008D1A18"/>
    <w:rsid w:val="008D287A"/>
    <w:rsid w:val="008D37A1"/>
    <w:rsid w:val="008D4A74"/>
    <w:rsid w:val="008D4F41"/>
    <w:rsid w:val="008D618F"/>
    <w:rsid w:val="008D6767"/>
    <w:rsid w:val="008D69F4"/>
    <w:rsid w:val="008D740F"/>
    <w:rsid w:val="008E02C2"/>
    <w:rsid w:val="008E079F"/>
    <w:rsid w:val="008E2399"/>
    <w:rsid w:val="008E2632"/>
    <w:rsid w:val="008E2664"/>
    <w:rsid w:val="008E31BC"/>
    <w:rsid w:val="008E4B94"/>
    <w:rsid w:val="008E4D69"/>
    <w:rsid w:val="008E5361"/>
    <w:rsid w:val="008E5D57"/>
    <w:rsid w:val="008E5F1E"/>
    <w:rsid w:val="008E74FB"/>
    <w:rsid w:val="008F06CB"/>
    <w:rsid w:val="008F145B"/>
    <w:rsid w:val="008F16D0"/>
    <w:rsid w:val="008F3A1B"/>
    <w:rsid w:val="008F4B5E"/>
    <w:rsid w:val="008F5886"/>
    <w:rsid w:val="008F5CF5"/>
    <w:rsid w:val="008F5E58"/>
    <w:rsid w:val="008F6B2C"/>
    <w:rsid w:val="008F700E"/>
    <w:rsid w:val="008F7776"/>
    <w:rsid w:val="008F7C86"/>
    <w:rsid w:val="00900077"/>
    <w:rsid w:val="0090111C"/>
    <w:rsid w:val="009018F7"/>
    <w:rsid w:val="00902995"/>
    <w:rsid w:val="00902E47"/>
    <w:rsid w:val="00903B25"/>
    <w:rsid w:val="00903F39"/>
    <w:rsid w:val="00904052"/>
    <w:rsid w:val="00904880"/>
    <w:rsid w:val="00905033"/>
    <w:rsid w:val="00906CFE"/>
    <w:rsid w:val="00906DA2"/>
    <w:rsid w:val="0090715B"/>
    <w:rsid w:val="009075E9"/>
    <w:rsid w:val="00907F3D"/>
    <w:rsid w:val="0091011E"/>
    <w:rsid w:val="00910B94"/>
    <w:rsid w:val="00910F15"/>
    <w:rsid w:val="00912BE2"/>
    <w:rsid w:val="00913493"/>
    <w:rsid w:val="00913F03"/>
    <w:rsid w:val="00914662"/>
    <w:rsid w:val="00914D4A"/>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FAA"/>
    <w:rsid w:val="00926975"/>
    <w:rsid w:val="009270D5"/>
    <w:rsid w:val="00930646"/>
    <w:rsid w:val="00930D54"/>
    <w:rsid w:val="00930DF0"/>
    <w:rsid w:val="00932047"/>
    <w:rsid w:val="009321AF"/>
    <w:rsid w:val="0093297B"/>
    <w:rsid w:val="009329AA"/>
    <w:rsid w:val="00932A43"/>
    <w:rsid w:val="00933244"/>
    <w:rsid w:val="00934D02"/>
    <w:rsid w:val="0093554A"/>
    <w:rsid w:val="00935AB4"/>
    <w:rsid w:val="00936142"/>
    <w:rsid w:val="0093639D"/>
    <w:rsid w:val="009363F8"/>
    <w:rsid w:val="00937324"/>
    <w:rsid w:val="00940423"/>
    <w:rsid w:val="00941658"/>
    <w:rsid w:val="0094266A"/>
    <w:rsid w:val="009438DD"/>
    <w:rsid w:val="00943DAA"/>
    <w:rsid w:val="0094460E"/>
    <w:rsid w:val="00944AD0"/>
    <w:rsid w:val="00944E06"/>
    <w:rsid w:val="00944F36"/>
    <w:rsid w:val="00945ED9"/>
    <w:rsid w:val="00945F00"/>
    <w:rsid w:val="00945F1B"/>
    <w:rsid w:val="0095073C"/>
    <w:rsid w:val="00950C75"/>
    <w:rsid w:val="009519E4"/>
    <w:rsid w:val="00951B0D"/>
    <w:rsid w:val="00951FE9"/>
    <w:rsid w:val="009538CC"/>
    <w:rsid w:val="00953A76"/>
    <w:rsid w:val="00954086"/>
    <w:rsid w:val="00954209"/>
    <w:rsid w:val="00954583"/>
    <w:rsid w:val="0095488E"/>
    <w:rsid w:val="0095594A"/>
    <w:rsid w:val="0095624F"/>
    <w:rsid w:val="009578B8"/>
    <w:rsid w:val="009602C9"/>
    <w:rsid w:val="00960E07"/>
    <w:rsid w:val="009616A1"/>
    <w:rsid w:val="009636CB"/>
    <w:rsid w:val="0096383B"/>
    <w:rsid w:val="00963908"/>
    <w:rsid w:val="00963D04"/>
    <w:rsid w:val="009644F7"/>
    <w:rsid w:val="00964873"/>
    <w:rsid w:val="009648A5"/>
    <w:rsid w:val="00964C35"/>
    <w:rsid w:val="009661EF"/>
    <w:rsid w:val="00966F95"/>
    <w:rsid w:val="009673FA"/>
    <w:rsid w:val="00970077"/>
    <w:rsid w:val="00970419"/>
    <w:rsid w:val="00970569"/>
    <w:rsid w:val="00970ED1"/>
    <w:rsid w:val="00971251"/>
    <w:rsid w:val="009716C3"/>
    <w:rsid w:val="00973F0A"/>
    <w:rsid w:val="0097460C"/>
    <w:rsid w:val="009754E2"/>
    <w:rsid w:val="00975796"/>
    <w:rsid w:val="009765DF"/>
    <w:rsid w:val="009767F0"/>
    <w:rsid w:val="00976866"/>
    <w:rsid w:val="00980F0A"/>
    <w:rsid w:val="00981CA1"/>
    <w:rsid w:val="00982946"/>
    <w:rsid w:val="00982A3E"/>
    <w:rsid w:val="0098315F"/>
    <w:rsid w:val="00984E24"/>
    <w:rsid w:val="009869A5"/>
    <w:rsid w:val="009870D4"/>
    <w:rsid w:val="009873A9"/>
    <w:rsid w:val="00987E9F"/>
    <w:rsid w:val="009909B4"/>
    <w:rsid w:val="00991142"/>
    <w:rsid w:val="00991C27"/>
    <w:rsid w:val="00993861"/>
    <w:rsid w:val="00995208"/>
    <w:rsid w:val="009956BE"/>
    <w:rsid w:val="00997572"/>
    <w:rsid w:val="00997D94"/>
    <w:rsid w:val="009A0B17"/>
    <w:rsid w:val="009A164B"/>
    <w:rsid w:val="009A2D96"/>
    <w:rsid w:val="009A3135"/>
    <w:rsid w:val="009A407C"/>
    <w:rsid w:val="009A4083"/>
    <w:rsid w:val="009A47BC"/>
    <w:rsid w:val="009A4D46"/>
    <w:rsid w:val="009A5675"/>
    <w:rsid w:val="009A5C47"/>
    <w:rsid w:val="009A5D92"/>
    <w:rsid w:val="009A64C0"/>
    <w:rsid w:val="009A7007"/>
    <w:rsid w:val="009A7836"/>
    <w:rsid w:val="009B0164"/>
    <w:rsid w:val="009B0A86"/>
    <w:rsid w:val="009B0C1C"/>
    <w:rsid w:val="009B141D"/>
    <w:rsid w:val="009B1864"/>
    <w:rsid w:val="009B28C2"/>
    <w:rsid w:val="009B3759"/>
    <w:rsid w:val="009B3E79"/>
    <w:rsid w:val="009B3E99"/>
    <w:rsid w:val="009B470C"/>
    <w:rsid w:val="009B471B"/>
    <w:rsid w:val="009B67D8"/>
    <w:rsid w:val="009B69E4"/>
    <w:rsid w:val="009B7477"/>
    <w:rsid w:val="009B7620"/>
    <w:rsid w:val="009C0EA2"/>
    <w:rsid w:val="009C104C"/>
    <w:rsid w:val="009C1508"/>
    <w:rsid w:val="009C1622"/>
    <w:rsid w:val="009C1E4C"/>
    <w:rsid w:val="009C24E9"/>
    <w:rsid w:val="009C3173"/>
    <w:rsid w:val="009C3F0B"/>
    <w:rsid w:val="009C406E"/>
    <w:rsid w:val="009C47CC"/>
    <w:rsid w:val="009C49F1"/>
    <w:rsid w:val="009C4F10"/>
    <w:rsid w:val="009C7CCF"/>
    <w:rsid w:val="009C7F43"/>
    <w:rsid w:val="009D061A"/>
    <w:rsid w:val="009D0B2D"/>
    <w:rsid w:val="009D0EBF"/>
    <w:rsid w:val="009D1382"/>
    <w:rsid w:val="009D1872"/>
    <w:rsid w:val="009D2AE4"/>
    <w:rsid w:val="009D2F12"/>
    <w:rsid w:val="009D3E18"/>
    <w:rsid w:val="009D4970"/>
    <w:rsid w:val="009D4E23"/>
    <w:rsid w:val="009D53CD"/>
    <w:rsid w:val="009E032F"/>
    <w:rsid w:val="009E134C"/>
    <w:rsid w:val="009E2326"/>
    <w:rsid w:val="009E3B7F"/>
    <w:rsid w:val="009E612C"/>
    <w:rsid w:val="009E6676"/>
    <w:rsid w:val="009E6BB4"/>
    <w:rsid w:val="009F0570"/>
    <w:rsid w:val="009F0C59"/>
    <w:rsid w:val="009F1BC8"/>
    <w:rsid w:val="009F26B1"/>
    <w:rsid w:val="009F2DA9"/>
    <w:rsid w:val="009F3D79"/>
    <w:rsid w:val="009F4287"/>
    <w:rsid w:val="009F5E83"/>
    <w:rsid w:val="009F72BA"/>
    <w:rsid w:val="009F762E"/>
    <w:rsid w:val="009F7752"/>
    <w:rsid w:val="009F7A79"/>
    <w:rsid w:val="009F7ECB"/>
    <w:rsid w:val="00A00AE0"/>
    <w:rsid w:val="00A01342"/>
    <w:rsid w:val="00A013FF"/>
    <w:rsid w:val="00A015BE"/>
    <w:rsid w:val="00A02670"/>
    <w:rsid w:val="00A0490D"/>
    <w:rsid w:val="00A05918"/>
    <w:rsid w:val="00A05EA4"/>
    <w:rsid w:val="00A0603E"/>
    <w:rsid w:val="00A06356"/>
    <w:rsid w:val="00A0660F"/>
    <w:rsid w:val="00A06897"/>
    <w:rsid w:val="00A068C9"/>
    <w:rsid w:val="00A07750"/>
    <w:rsid w:val="00A100DA"/>
    <w:rsid w:val="00A1064B"/>
    <w:rsid w:val="00A1129F"/>
    <w:rsid w:val="00A11D0F"/>
    <w:rsid w:val="00A123B0"/>
    <w:rsid w:val="00A12A3B"/>
    <w:rsid w:val="00A13B2A"/>
    <w:rsid w:val="00A14B44"/>
    <w:rsid w:val="00A14D98"/>
    <w:rsid w:val="00A161FD"/>
    <w:rsid w:val="00A1771D"/>
    <w:rsid w:val="00A17E39"/>
    <w:rsid w:val="00A207E4"/>
    <w:rsid w:val="00A20FD1"/>
    <w:rsid w:val="00A21230"/>
    <w:rsid w:val="00A21879"/>
    <w:rsid w:val="00A24A86"/>
    <w:rsid w:val="00A276F2"/>
    <w:rsid w:val="00A27813"/>
    <w:rsid w:val="00A27BB7"/>
    <w:rsid w:val="00A3024D"/>
    <w:rsid w:val="00A31253"/>
    <w:rsid w:val="00A3143B"/>
    <w:rsid w:val="00A3161A"/>
    <w:rsid w:val="00A31707"/>
    <w:rsid w:val="00A31ED3"/>
    <w:rsid w:val="00A3202F"/>
    <w:rsid w:val="00A339E6"/>
    <w:rsid w:val="00A33DE7"/>
    <w:rsid w:val="00A34106"/>
    <w:rsid w:val="00A36F18"/>
    <w:rsid w:val="00A37A18"/>
    <w:rsid w:val="00A447A8"/>
    <w:rsid w:val="00A44F42"/>
    <w:rsid w:val="00A4500C"/>
    <w:rsid w:val="00A4525E"/>
    <w:rsid w:val="00A458F6"/>
    <w:rsid w:val="00A45DA6"/>
    <w:rsid w:val="00A46815"/>
    <w:rsid w:val="00A4685F"/>
    <w:rsid w:val="00A46AB7"/>
    <w:rsid w:val="00A47476"/>
    <w:rsid w:val="00A4788F"/>
    <w:rsid w:val="00A5067B"/>
    <w:rsid w:val="00A5159D"/>
    <w:rsid w:val="00A54157"/>
    <w:rsid w:val="00A554D3"/>
    <w:rsid w:val="00A55BC2"/>
    <w:rsid w:val="00A55C21"/>
    <w:rsid w:val="00A55DF1"/>
    <w:rsid w:val="00A55F43"/>
    <w:rsid w:val="00A61865"/>
    <w:rsid w:val="00A618AC"/>
    <w:rsid w:val="00A62AA7"/>
    <w:rsid w:val="00A62D24"/>
    <w:rsid w:val="00A630B3"/>
    <w:rsid w:val="00A63BFA"/>
    <w:rsid w:val="00A641A1"/>
    <w:rsid w:val="00A642B3"/>
    <w:rsid w:val="00A64E97"/>
    <w:rsid w:val="00A6533C"/>
    <w:rsid w:val="00A65C57"/>
    <w:rsid w:val="00A66028"/>
    <w:rsid w:val="00A66123"/>
    <w:rsid w:val="00A66258"/>
    <w:rsid w:val="00A6744E"/>
    <w:rsid w:val="00A67BB1"/>
    <w:rsid w:val="00A73312"/>
    <w:rsid w:val="00A73691"/>
    <w:rsid w:val="00A7446A"/>
    <w:rsid w:val="00A75363"/>
    <w:rsid w:val="00A7540F"/>
    <w:rsid w:val="00A75A6F"/>
    <w:rsid w:val="00A7674C"/>
    <w:rsid w:val="00A776F8"/>
    <w:rsid w:val="00A77D52"/>
    <w:rsid w:val="00A805A0"/>
    <w:rsid w:val="00A80928"/>
    <w:rsid w:val="00A811AA"/>
    <w:rsid w:val="00A81DCF"/>
    <w:rsid w:val="00A81EB0"/>
    <w:rsid w:val="00A81F24"/>
    <w:rsid w:val="00A825A3"/>
    <w:rsid w:val="00A82C2E"/>
    <w:rsid w:val="00A84947"/>
    <w:rsid w:val="00A84A4F"/>
    <w:rsid w:val="00A85B79"/>
    <w:rsid w:val="00A85C98"/>
    <w:rsid w:val="00A865BC"/>
    <w:rsid w:val="00A86656"/>
    <w:rsid w:val="00A87027"/>
    <w:rsid w:val="00A876F4"/>
    <w:rsid w:val="00A8770E"/>
    <w:rsid w:val="00A90CEE"/>
    <w:rsid w:val="00A90DCB"/>
    <w:rsid w:val="00A90F56"/>
    <w:rsid w:val="00A910DD"/>
    <w:rsid w:val="00A91E0E"/>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EE"/>
    <w:rsid w:val="00AA0CF1"/>
    <w:rsid w:val="00AA105B"/>
    <w:rsid w:val="00AA1D52"/>
    <w:rsid w:val="00AA4052"/>
    <w:rsid w:val="00AA5223"/>
    <w:rsid w:val="00AA52AA"/>
    <w:rsid w:val="00AA5791"/>
    <w:rsid w:val="00AA5FAD"/>
    <w:rsid w:val="00AA745C"/>
    <w:rsid w:val="00AA749A"/>
    <w:rsid w:val="00AA7F3B"/>
    <w:rsid w:val="00AB0851"/>
    <w:rsid w:val="00AB0853"/>
    <w:rsid w:val="00AB138D"/>
    <w:rsid w:val="00AB2163"/>
    <w:rsid w:val="00AB2432"/>
    <w:rsid w:val="00AB2676"/>
    <w:rsid w:val="00AB26CF"/>
    <w:rsid w:val="00AB2CED"/>
    <w:rsid w:val="00AB3217"/>
    <w:rsid w:val="00AB32B4"/>
    <w:rsid w:val="00AB4AFF"/>
    <w:rsid w:val="00AB4C17"/>
    <w:rsid w:val="00AB4E66"/>
    <w:rsid w:val="00AB6DE2"/>
    <w:rsid w:val="00AB7974"/>
    <w:rsid w:val="00AC09B9"/>
    <w:rsid w:val="00AC0D12"/>
    <w:rsid w:val="00AC13E3"/>
    <w:rsid w:val="00AC1DCA"/>
    <w:rsid w:val="00AC3F46"/>
    <w:rsid w:val="00AC4F94"/>
    <w:rsid w:val="00AC5B7D"/>
    <w:rsid w:val="00AC674C"/>
    <w:rsid w:val="00AC67E2"/>
    <w:rsid w:val="00AC74D3"/>
    <w:rsid w:val="00AC74EB"/>
    <w:rsid w:val="00AC754C"/>
    <w:rsid w:val="00AD05BB"/>
    <w:rsid w:val="00AD10A3"/>
    <w:rsid w:val="00AD16B6"/>
    <w:rsid w:val="00AD1B11"/>
    <w:rsid w:val="00AD3DA9"/>
    <w:rsid w:val="00AD4AF3"/>
    <w:rsid w:val="00AD4B5C"/>
    <w:rsid w:val="00AD6412"/>
    <w:rsid w:val="00AD7609"/>
    <w:rsid w:val="00AE05FF"/>
    <w:rsid w:val="00AE0ECE"/>
    <w:rsid w:val="00AE1579"/>
    <w:rsid w:val="00AE15FC"/>
    <w:rsid w:val="00AE1C2C"/>
    <w:rsid w:val="00AE2584"/>
    <w:rsid w:val="00AE5256"/>
    <w:rsid w:val="00AE527B"/>
    <w:rsid w:val="00AE5D72"/>
    <w:rsid w:val="00AE5EA4"/>
    <w:rsid w:val="00AE7AD5"/>
    <w:rsid w:val="00AF070E"/>
    <w:rsid w:val="00AF1B3D"/>
    <w:rsid w:val="00AF1FC0"/>
    <w:rsid w:val="00AF21A7"/>
    <w:rsid w:val="00AF3A2B"/>
    <w:rsid w:val="00AF5BED"/>
    <w:rsid w:val="00AF65D4"/>
    <w:rsid w:val="00AF73D4"/>
    <w:rsid w:val="00AF754A"/>
    <w:rsid w:val="00AF77D7"/>
    <w:rsid w:val="00AF7D77"/>
    <w:rsid w:val="00B001DE"/>
    <w:rsid w:val="00B00AB4"/>
    <w:rsid w:val="00B0151A"/>
    <w:rsid w:val="00B0153C"/>
    <w:rsid w:val="00B028DB"/>
    <w:rsid w:val="00B03A24"/>
    <w:rsid w:val="00B03EEB"/>
    <w:rsid w:val="00B03F6B"/>
    <w:rsid w:val="00B045DE"/>
    <w:rsid w:val="00B0569D"/>
    <w:rsid w:val="00B05740"/>
    <w:rsid w:val="00B067CC"/>
    <w:rsid w:val="00B069C0"/>
    <w:rsid w:val="00B06B0B"/>
    <w:rsid w:val="00B1116C"/>
    <w:rsid w:val="00B11A28"/>
    <w:rsid w:val="00B13C20"/>
    <w:rsid w:val="00B142B8"/>
    <w:rsid w:val="00B149E4"/>
    <w:rsid w:val="00B151CD"/>
    <w:rsid w:val="00B16A37"/>
    <w:rsid w:val="00B16C0A"/>
    <w:rsid w:val="00B16FD2"/>
    <w:rsid w:val="00B17A6F"/>
    <w:rsid w:val="00B20E76"/>
    <w:rsid w:val="00B20FDF"/>
    <w:rsid w:val="00B2107B"/>
    <w:rsid w:val="00B21BA9"/>
    <w:rsid w:val="00B231C9"/>
    <w:rsid w:val="00B234AC"/>
    <w:rsid w:val="00B2375D"/>
    <w:rsid w:val="00B24013"/>
    <w:rsid w:val="00B25057"/>
    <w:rsid w:val="00B25229"/>
    <w:rsid w:val="00B2656A"/>
    <w:rsid w:val="00B27334"/>
    <w:rsid w:val="00B301B8"/>
    <w:rsid w:val="00B30C71"/>
    <w:rsid w:val="00B31150"/>
    <w:rsid w:val="00B3121C"/>
    <w:rsid w:val="00B318C0"/>
    <w:rsid w:val="00B31A65"/>
    <w:rsid w:val="00B31C2A"/>
    <w:rsid w:val="00B32573"/>
    <w:rsid w:val="00B32A00"/>
    <w:rsid w:val="00B32A2A"/>
    <w:rsid w:val="00B3340F"/>
    <w:rsid w:val="00B339AB"/>
    <w:rsid w:val="00B34454"/>
    <w:rsid w:val="00B34A57"/>
    <w:rsid w:val="00B34D8B"/>
    <w:rsid w:val="00B3534B"/>
    <w:rsid w:val="00B35393"/>
    <w:rsid w:val="00B35F9F"/>
    <w:rsid w:val="00B362E6"/>
    <w:rsid w:val="00B362EA"/>
    <w:rsid w:val="00B36EF0"/>
    <w:rsid w:val="00B37A81"/>
    <w:rsid w:val="00B40706"/>
    <w:rsid w:val="00B41129"/>
    <w:rsid w:val="00B445B2"/>
    <w:rsid w:val="00B45685"/>
    <w:rsid w:val="00B45778"/>
    <w:rsid w:val="00B46092"/>
    <w:rsid w:val="00B47D21"/>
    <w:rsid w:val="00B47EB0"/>
    <w:rsid w:val="00B512B4"/>
    <w:rsid w:val="00B51487"/>
    <w:rsid w:val="00B515AA"/>
    <w:rsid w:val="00B517D5"/>
    <w:rsid w:val="00B527CC"/>
    <w:rsid w:val="00B547EF"/>
    <w:rsid w:val="00B556B6"/>
    <w:rsid w:val="00B5589A"/>
    <w:rsid w:val="00B56093"/>
    <w:rsid w:val="00B57546"/>
    <w:rsid w:val="00B575C6"/>
    <w:rsid w:val="00B57D3C"/>
    <w:rsid w:val="00B6007A"/>
    <w:rsid w:val="00B60765"/>
    <w:rsid w:val="00B6350C"/>
    <w:rsid w:val="00B63DE6"/>
    <w:rsid w:val="00B63EB3"/>
    <w:rsid w:val="00B6432D"/>
    <w:rsid w:val="00B64E5F"/>
    <w:rsid w:val="00B65116"/>
    <w:rsid w:val="00B6521B"/>
    <w:rsid w:val="00B662A9"/>
    <w:rsid w:val="00B7045A"/>
    <w:rsid w:val="00B70BA4"/>
    <w:rsid w:val="00B70F0D"/>
    <w:rsid w:val="00B718F2"/>
    <w:rsid w:val="00B71CA7"/>
    <w:rsid w:val="00B73225"/>
    <w:rsid w:val="00B7423B"/>
    <w:rsid w:val="00B74622"/>
    <w:rsid w:val="00B7502C"/>
    <w:rsid w:val="00B751C6"/>
    <w:rsid w:val="00B76A87"/>
    <w:rsid w:val="00B77B43"/>
    <w:rsid w:val="00B77CAE"/>
    <w:rsid w:val="00B81783"/>
    <w:rsid w:val="00B81A05"/>
    <w:rsid w:val="00B82618"/>
    <w:rsid w:val="00B83956"/>
    <w:rsid w:val="00B848F6"/>
    <w:rsid w:val="00B84978"/>
    <w:rsid w:val="00B84EE0"/>
    <w:rsid w:val="00B85FCC"/>
    <w:rsid w:val="00B863DC"/>
    <w:rsid w:val="00B86952"/>
    <w:rsid w:val="00B86D7D"/>
    <w:rsid w:val="00B87FD6"/>
    <w:rsid w:val="00B90436"/>
    <w:rsid w:val="00B907FC"/>
    <w:rsid w:val="00B9114B"/>
    <w:rsid w:val="00B91F3B"/>
    <w:rsid w:val="00B92753"/>
    <w:rsid w:val="00B93BAF"/>
    <w:rsid w:val="00B93ECB"/>
    <w:rsid w:val="00B94B17"/>
    <w:rsid w:val="00B96E71"/>
    <w:rsid w:val="00B97166"/>
    <w:rsid w:val="00BA0A6E"/>
    <w:rsid w:val="00BA0CAD"/>
    <w:rsid w:val="00BA1EA3"/>
    <w:rsid w:val="00BA2D85"/>
    <w:rsid w:val="00BA3120"/>
    <w:rsid w:val="00BA51DC"/>
    <w:rsid w:val="00BA5461"/>
    <w:rsid w:val="00BA75FB"/>
    <w:rsid w:val="00BB1366"/>
    <w:rsid w:val="00BB18E1"/>
    <w:rsid w:val="00BB1DA6"/>
    <w:rsid w:val="00BB2BF1"/>
    <w:rsid w:val="00BB594C"/>
    <w:rsid w:val="00BB5A8F"/>
    <w:rsid w:val="00BB74C8"/>
    <w:rsid w:val="00BC0E78"/>
    <w:rsid w:val="00BC0F02"/>
    <w:rsid w:val="00BC1E07"/>
    <w:rsid w:val="00BC240D"/>
    <w:rsid w:val="00BC583F"/>
    <w:rsid w:val="00BC72B7"/>
    <w:rsid w:val="00BC74DE"/>
    <w:rsid w:val="00BC784B"/>
    <w:rsid w:val="00BC7B5A"/>
    <w:rsid w:val="00BC7E62"/>
    <w:rsid w:val="00BD07AC"/>
    <w:rsid w:val="00BD0850"/>
    <w:rsid w:val="00BD1497"/>
    <w:rsid w:val="00BD252C"/>
    <w:rsid w:val="00BD2C16"/>
    <w:rsid w:val="00BD2E85"/>
    <w:rsid w:val="00BD329B"/>
    <w:rsid w:val="00BD503A"/>
    <w:rsid w:val="00BD6A15"/>
    <w:rsid w:val="00BD76A5"/>
    <w:rsid w:val="00BD78CA"/>
    <w:rsid w:val="00BE0AB2"/>
    <w:rsid w:val="00BE0BCB"/>
    <w:rsid w:val="00BE1BA6"/>
    <w:rsid w:val="00BE1D26"/>
    <w:rsid w:val="00BE2508"/>
    <w:rsid w:val="00BE2784"/>
    <w:rsid w:val="00BE2F3B"/>
    <w:rsid w:val="00BE34A4"/>
    <w:rsid w:val="00BE39BB"/>
    <w:rsid w:val="00BE57CD"/>
    <w:rsid w:val="00BE77E1"/>
    <w:rsid w:val="00BF0C5F"/>
    <w:rsid w:val="00BF1314"/>
    <w:rsid w:val="00BF2DD0"/>
    <w:rsid w:val="00BF2E08"/>
    <w:rsid w:val="00BF358D"/>
    <w:rsid w:val="00BF3AF5"/>
    <w:rsid w:val="00BF3DF3"/>
    <w:rsid w:val="00BF4D13"/>
    <w:rsid w:val="00BF4D26"/>
    <w:rsid w:val="00BF52BE"/>
    <w:rsid w:val="00BF5496"/>
    <w:rsid w:val="00BF606D"/>
    <w:rsid w:val="00BF656F"/>
    <w:rsid w:val="00BF68D6"/>
    <w:rsid w:val="00BF722A"/>
    <w:rsid w:val="00BF754B"/>
    <w:rsid w:val="00C005DD"/>
    <w:rsid w:val="00C00741"/>
    <w:rsid w:val="00C00EC9"/>
    <w:rsid w:val="00C03191"/>
    <w:rsid w:val="00C037F8"/>
    <w:rsid w:val="00C03A65"/>
    <w:rsid w:val="00C03F2F"/>
    <w:rsid w:val="00C0474A"/>
    <w:rsid w:val="00C04EBC"/>
    <w:rsid w:val="00C05973"/>
    <w:rsid w:val="00C060C7"/>
    <w:rsid w:val="00C06775"/>
    <w:rsid w:val="00C067E3"/>
    <w:rsid w:val="00C07624"/>
    <w:rsid w:val="00C07CA0"/>
    <w:rsid w:val="00C1002C"/>
    <w:rsid w:val="00C10E52"/>
    <w:rsid w:val="00C1170A"/>
    <w:rsid w:val="00C11CAE"/>
    <w:rsid w:val="00C132B4"/>
    <w:rsid w:val="00C13A3A"/>
    <w:rsid w:val="00C15B42"/>
    <w:rsid w:val="00C16375"/>
    <w:rsid w:val="00C1657F"/>
    <w:rsid w:val="00C166F4"/>
    <w:rsid w:val="00C16732"/>
    <w:rsid w:val="00C16BBF"/>
    <w:rsid w:val="00C177B5"/>
    <w:rsid w:val="00C2059E"/>
    <w:rsid w:val="00C21213"/>
    <w:rsid w:val="00C218E9"/>
    <w:rsid w:val="00C21D51"/>
    <w:rsid w:val="00C22549"/>
    <w:rsid w:val="00C22818"/>
    <w:rsid w:val="00C2292B"/>
    <w:rsid w:val="00C23024"/>
    <w:rsid w:val="00C24AA5"/>
    <w:rsid w:val="00C24E21"/>
    <w:rsid w:val="00C25B3A"/>
    <w:rsid w:val="00C25F47"/>
    <w:rsid w:val="00C26C9F"/>
    <w:rsid w:val="00C2763F"/>
    <w:rsid w:val="00C27A09"/>
    <w:rsid w:val="00C27A40"/>
    <w:rsid w:val="00C30F86"/>
    <w:rsid w:val="00C319D1"/>
    <w:rsid w:val="00C31A9D"/>
    <w:rsid w:val="00C31B55"/>
    <w:rsid w:val="00C32AB9"/>
    <w:rsid w:val="00C33057"/>
    <w:rsid w:val="00C3444E"/>
    <w:rsid w:val="00C348D0"/>
    <w:rsid w:val="00C34931"/>
    <w:rsid w:val="00C34A24"/>
    <w:rsid w:val="00C34A98"/>
    <w:rsid w:val="00C3592D"/>
    <w:rsid w:val="00C35C71"/>
    <w:rsid w:val="00C37095"/>
    <w:rsid w:val="00C3762E"/>
    <w:rsid w:val="00C37F04"/>
    <w:rsid w:val="00C40008"/>
    <w:rsid w:val="00C4089C"/>
    <w:rsid w:val="00C41879"/>
    <w:rsid w:val="00C42879"/>
    <w:rsid w:val="00C434E5"/>
    <w:rsid w:val="00C436EF"/>
    <w:rsid w:val="00C44A02"/>
    <w:rsid w:val="00C44ED6"/>
    <w:rsid w:val="00C45CC9"/>
    <w:rsid w:val="00C45DFA"/>
    <w:rsid w:val="00C465D0"/>
    <w:rsid w:val="00C467DF"/>
    <w:rsid w:val="00C47342"/>
    <w:rsid w:val="00C473BD"/>
    <w:rsid w:val="00C47B17"/>
    <w:rsid w:val="00C506F9"/>
    <w:rsid w:val="00C510F9"/>
    <w:rsid w:val="00C517E8"/>
    <w:rsid w:val="00C51867"/>
    <w:rsid w:val="00C520CD"/>
    <w:rsid w:val="00C52234"/>
    <w:rsid w:val="00C52C9F"/>
    <w:rsid w:val="00C54449"/>
    <w:rsid w:val="00C54550"/>
    <w:rsid w:val="00C55150"/>
    <w:rsid w:val="00C5605F"/>
    <w:rsid w:val="00C5658B"/>
    <w:rsid w:val="00C56E65"/>
    <w:rsid w:val="00C573A1"/>
    <w:rsid w:val="00C57D3F"/>
    <w:rsid w:val="00C60030"/>
    <w:rsid w:val="00C60454"/>
    <w:rsid w:val="00C605B4"/>
    <w:rsid w:val="00C6189F"/>
    <w:rsid w:val="00C619B7"/>
    <w:rsid w:val="00C61C11"/>
    <w:rsid w:val="00C62F1E"/>
    <w:rsid w:val="00C63E7E"/>
    <w:rsid w:val="00C64770"/>
    <w:rsid w:val="00C65B87"/>
    <w:rsid w:val="00C65E74"/>
    <w:rsid w:val="00C65EB2"/>
    <w:rsid w:val="00C66974"/>
    <w:rsid w:val="00C6767E"/>
    <w:rsid w:val="00C702AB"/>
    <w:rsid w:val="00C712B7"/>
    <w:rsid w:val="00C718C0"/>
    <w:rsid w:val="00C72DA3"/>
    <w:rsid w:val="00C73552"/>
    <w:rsid w:val="00C73C67"/>
    <w:rsid w:val="00C74073"/>
    <w:rsid w:val="00C74A22"/>
    <w:rsid w:val="00C74E16"/>
    <w:rsid w:val="00C75046"/>
    <w:rsid w:val="00C75342"/>
    <w:rsid w:val="00C75756"/>
    <w:rsid w:val="00C76015"/>
    <w:rsid w:val="00C763D5"/>
    <w:rsid w:val="00C7651A"/>
    <w:rsid w:val="00C76640"/>
    <w:rsid w:val="00C76E1D"/>
    <w:rsid w:val="00C7790F"/>
    <w:rsid w:val="00C779B9"/>
    <w:rsid w:val="00C80766"/>
    <w:rsid w:val="00C82382"/>
    <w:rsid w:val="00C83E83"/>
    <w:rsid w:val="00C840DF"/>
    <w:rsid w:val="00C84249"/>
    <w:rsid w:val="00C84339"/>
    <w:rsid w:val="00C84565"/>
    <w:rsid w:val="00C85120"/>
    <w:rsid w:val="00C85134"/>
    <w:rsid w:val="00C85D4C"/>
    <w:rsid w:val="00C86470"/>
    <w:rsid w:val="00C90061"/>
    <w:rsid w:val="00C90961"/>
    <w:rsid w:val="00C90CF1"/>
    <w:rsid w:val="00C915B8"/>
    <w:rsid w:val="00C935D7"/>
    <w:rsid w:val="00C93D54"/>
    <w:rsid w:val="00C93D81"/>
    <w:rsid w:val="00C94E63"/>
    <w:rsid w:val="00C95ED8"/>
    <w:rsid w:val="00C96CD5"/>
    <w:rsid w:val="00C972C2"/>
    <w:rsid w:val="00C97C38"/>
    <w:rsid w:val="00C97E80"/>
    <w:rsid w:val="00CA032A"/>
    <w:rsid w:val="00CA0874"/>
    <w:rsid w:val="00CA0B8E"/>
    <w:rsid w:val="00CA1CC7"/>
    <w:rsid w:val="00CA2D72"/>
    <w:rsid w:val="00CA3A88"/>
    <w:rsid w:val="00CA522F"/>
    <w:rsid w:val="00CA5B03"/>
    <w:rsid w:val="00CA69A9"/>
    <w:rsid w:val="00CA7D35"/>
    <w:rsid w:val="00CB04CF"/>
    <w:rsid w:val="00CB075F"/>
    <w:rsid w:val="00CB2A87"/>
    <w:rsid w:val="00CB3B54"/>
    <w:rsid w:val="00CB3BF1"/>
    <w:rsid w:val="00CB3DAB"/>
    <w:rsid w:val="00CB3F26"/>
    <w:rsid w:val="00CB498A"/>
    <w:rsid w:val="00CB7772"/>
    <w:rsid w:val="00CB7987"/>
    <w:rsid w:val="00CB79FF"/>
    <w:rsid w:val="00CB7C9E"/>
    <w:rsid w:val="00CC0A34"/>
    <w:rsid w:val="00CC1001"/>
    <w:rsid w:val="00CC1456"/>
    <w:rsid w:val="00CC14E7"/>
    <w:rsid w:val="00CC1FFF"/>
    <w:rsid w:val="00CC32EB"/>
    <w:rsid w:val="00CC4EBB"/>
    <w:rsid w:val="00CC56EC"/>
    <w:rsid w:val="00CC5EBC"/>
    <w:rsid w:val="00CC649D"/>
    <w:rsid w:val="00CC6DE3"/>
    <w:rsid w:val="00CC74EF"/>
    <w:rsid w:val="00CD0D78"/>
    <w:rsid w:val="00CD0E50"/>
    <w:rsid w:val="00CD1721"/>
    <w:rsid w:val="00CD178F"/>
    <w:rsid w:val="00CD380E"/>
    <w:rsid w:val="00CD4891"/>
    <w:rsid w:val="00CD5397"/>
    <w:rsid w:val="00CD58FC"/>
    <w:rsid w:val="00CD5973"/>
    <w:rsid w:val="00CD6221"/>
    <w:rsid w:val="00CD6704"/>
    <w:rsid w:val="00CD79CA"/>
    <w:rsid w:val="00CE0C55"/>
    <w:rsid w:val="00CE1087"/>
    <w:rsid w:val="00CE22D6"/>
    <w:rsid w:val="00CE370F"/>
    <w:rsid w:val="00CE3AE0"/>
    <w:rsid w:val="00CE3B51"/>
    <w:rsid w:val="00CE427D"/>
    <w:rsid w:val="00CE48E2"/>
    <w:rsid w:val="00CE4B8C"/>
    <w:rsid w:val="00CE4FB3"/>
    <w:rsid w:val="00CE50B9"/>
    <w:rsid w:val="00CE57F2"/>
    <w:rsid w:val="00CE60E4"/>
    <w:rsid w:val="00CE6173"/>
    <w:rsid w:val="00CE6F9C"/>
    <w:rsid w:val="00CE755E"/>
    <w:rsid w:val="00CF0982"/>
    <w:rsid w:val="00CF0F16"/>
    <w:rsid w:val="00CF1263"/>
    <w:rsid w:val="00CF1AAC"/>
    <w:rsid w:val="00CF347C"/>
    <w:rsid w:val="00CF3909"/>
    <w:rsid w:val="00CF4664"/>
    <w:rsid w:val="00CF4B60"/>
    <w:rsid w:val="00CF675E"/>
    <w:rsid w:val="00CF7046"/>
    <w:rsid w:val="00CF7B81"/>
    <w:rsid w:val="00D01143"/>
    <w:rsid w:val="00D0229D"/>
    <w:rsid w:val="00D02391"/>
    <w:rsid w:val="00D0240C"/>
    <w:rsid w:val="00D039DD"/>
    <w:rsid w:val="00D05E98"/>
    <w:rsid w:val="00D066D1"/>
    <w:rsid w:val="00D07386"/>
    <w:rsid w:val="00D076CE"/>
    <w:rsid w:val="00D10451"/>
    <w:rsid w:val="00D11AE4"/>
    <w:rsid w:val="00D11D18"/>
    <w:rsid w:val="00D1241B"/>
    <w:rsid w:val="00D129C5"/>
    <w:rsid w:val="00D13F78"/>
    <w:rsid w:val="00D14265"/>
    <w:rsid w:val="00D145C9"/>
    <w:rsid w:val="00D148A2"/>
    <w:rsid w:val="00D14B0F"/>
    <w:rsid w:val="00D14F33"/>
    <w:rsid w:val="00D15072"/>
    <w:rsid w:val="00D152E2"/>
    <w:rsid w:val="00D161A6"/>
    <w:rsid w:val="00D167E3"/>
    <w:rsid w:val="00D20086"/>
    <w:rsid w:val="00D201C3"/>
    <w:rsid w:val="00D224D7"/>
    <w:rsid w:val="00D2357D"/>
    <w:rsid w:val="00D250C7"/>
    <w:rsid w:val="00D26472"/>
    <w:rsid w:val="00D27FB5"/>
    <w:rsid w:val="00D31052"/>
    <w:rsid w:val="00D3201B"/>
    <w:rsid w:val="00D32CC5"/>
    <w:rsid w:val="00D34474"/>
    <w:rsid w:val="00D35517"/>
    <w:rsid w:val="00D35DC4"/>
    <w:rsid w:val="00D36116"/>
    <w:rsid w:val="00D3659F"/>
    <w:rsid w:val="00D36E20"/>
    <w:rsid w:val="00D400A6"/>
    <w:rsid w:val="00D405A3"/>
    <w:rsid w:val="00D42459"/>
    <w:rsid w:val="00D4267F"/>
    <w:rsid w:val="00D42977"/>
    <w:rsid w:val="00D42A01"/>
    <w:rsid w:val="00D42E92"/>
    <w:rsid w:val="00D458F5"/>
    <w:rsid w:val="00D46D88"/>
    <w:rsid w:val="00D46E40"/>
    <w:rsid w:val="00D46F7A"/>
    <w:rsid w:val="00D47C7F"/>
    <w:rsid w:val="00D5294A"/>
    <w:rsid w:val="00D5388E"/>
    <w:rsid w:val="00D53D46"/>
    <w:rsid w:val="00D54D6A"/>
    <w:rsid w:val="00D55519"/>
    <w:rsid w:val="00D555E7"/>
    <w:rsid w:val="00D55B3C"/>
    <w:rsid w:val="00D56270"/>
    <w:rsid w:val="00D563DB"/>
    <w:rsid w:val="00D570AA"/>
    <w:rsid w:val="00D57731"/>
    <w:rsid w:val="00D60109"/>
    <w:rsid w:val="00D613C9"/>
    <w:rsid w:val="00D61EAD"/>
    <w:rsid w:val="00D6220C"/>
    <w:rsid w:val="00D62284"/>
    <w:rsid w:val="00D6427A"/>
    <w:rsid w:val="00D65809"/>
    <w:rsid w:val="00D677B6"/>
    <w:rsid w:val="00D67982"/>
    <w:rsid w:val="00D70239"/>
    <w:rsid w:val="00D71375"/>
    <w:rsid w:val="00D717A3"/>
    <w:rsid w:val="00D72354"/>
    <w:rsid w:val="00D726B7"/>
    <w:rsid w:val="00D73278"/>
    <w:rsid w:val="00D74004"/>
    <w:rsid w:val="00D743F7"/>
    <w:rsid w:val="00D74800"/>
    <w:rsid w:val="00D75E97"/>
    <w:rsid w:val="00D7673B"/>
    <w:rsid w:val="00D77A61"/>
    <w:rsid w:val="00D77CDA"/>
    <w:rsid w:val="00D80846"/>
    <w:rsid w:val="00D81937"/>
    <w:rsid w:val="00D82A2B"/>
    <w:rsid w:val="00D84BC1"/>
    <w:rsid w:val="00D854AB"/>
    <w:rsid w:val="00D85A94"/>
    <w:rsid w:val="00D85B06"/>
    <w:rsid w:val="00D867DB"/>
    <w:rsid w:val="00D86CF6"/>
    <w:rsid w:val="00D8712A"/>
    <w:rsid w:val="00D871B4"/>
    <w:rsid w:val="00D874C6"/>
    <w:rsid w:val="00D90C01"/>
    <w:rsid w:val="00D90D80"/>
    <w:rsid w:val="00D90E3D"/>
    <w:rsid w:val="00D917E1"/>
    <w:rsid w:val="00D91CCA"/>
    <w:rsid w:val="00D923D2"/>
    <w:rsid w:val="00D9279A"/>
    <w:rsid w:val="00D92A10"/>
    <w:rsid w:val="00D94038"/>
    <w:rsid w:val="00D96146"/>
    <w:rsid w:val="00D96239"/>
    <w:rsid w:val="00D962FD"/>
    <w:rsid w:val="00D97C6E"/>
    <w:rsid w:val="00DA0E1E"/>
    <w:rsid w:val="00DA11C9"/>
    <w:rsid w:val="00DA162E"/>
    <w:rsid w:val="00DA1924"/>
    <w:rsid w:val="00DA3AEE"/>
    <w:rsid w:val="00DA582E"/>
    <w:rsid w:val="00DA60DD"/>
    <w:rsid w:val="00DA6985"/>
    <w:rsid w:val="00DA6DC4"/>
    <w:rsid w:val="00DA72E1"/>
    <w:rsid w:val="00DA7FF6"/>
    <w:rsid w:val="00DB0A61"/>
    <w:rsid w:val="00DB1343"/>
    <w:rsid w:val="00DB13D7"/>
    <w:rsid w:val="00DB2047"/>
    <w:rsid w:val="00DB26AE"/>
    <w:rsid w:val="00DB3467"/>
    <w:rsid w:val="00DB4BDF"/>
    <w:rsid w:val="00DB531E"/>
    <w:rsid w:val="00DB5849"/>
    <w:rsid w:val="00DB5937"/>
    <w:rsid w:val="00DB701C"/>
    <w:rsid w:val="00DB7745"/>
    <w:rsid w:val="00DC00E8"/>
    <w:rsid w:val="00DC00EA"/>
    <w:rsid w:val="00DC0B65"/>
    <w:rsid w:val="00DC10C3"/>
    <w:rsid w:val="00DC1ADE"/>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D0757"/>
    <w:rsid w:val="00DD10E8"/>
    <w:rsid w:val="00DD173A"/>
    <w:rsid w:val="00DD176C"/>
    <w:rsid w:val="00DD1A6E"/>
    <w:rsid w:val="00DD2241"/>
    <w:rsid w:val="00DD2292"/>
    <w:rsid w:val="00DD3C4F"/>
    <w:rsid w:val="00DD41BF"/>
    <w:rsid w:val="00DD513C"/>
    <w:rsid w:val="00DD586B"/>
    <w:rsid w:val="00DD5A0C"/>
    <w:rsid w:val="00DD62B4"/>
    <w:rsid w:val="00DD6C26"/>
    <w:rsid w:val="00DD7A51"/>
    <w:rsid w:val="00DD7F03"/>
    <w:rsid w:val="00DE02C8"/>
    <w:rsid w:val="00DE0534"/>
    <w:rsid w:val="00DE1135"/>
    <w:rsid w:val="00DE31D5"/>
    <w:rsid w:val="00DE33DF"/>
    <w:rsid w:val="00DE33ED"/>
    <w:rsid w:val="00DE352C"/>
    <w:rsid w:val="00DE36AF"/>
    <w:rsid w:val="00DE37A2"/>
    <w:rsid w:val="00DE4438"/>
    <w:rsid w:val="00DE47BC"/>
    <w:rsid w:val="00DE539A"/>
    <w:rsid w:val="00DE6F52"/>
    <w:rsid w:val="00DE7D48"/>
    <w:rsid w:val="00DF0C3C"/>
    <w:rsid w:val="00DF1E14"/>
    <w:rsid w:val="00DF2100"/>
    <w:rsid w:val="00DF2776"/>
    <w:rsid w:val="00DF2978"/>
    <w:rsid w:val="00DF32AB"/>
    <w:rsid w:val="00DF4DE6"/>
    <w:rsid w:val="00DF55A5"/>
    <w:rsid w:val="00DF5777"/>
    <w:rsid w:val="00DF579B"/>
    <w:rsid w:val="00DF6668"/>
    <w:rsid w:val="00DF71E6"/>
    <w:rsid w:val="00DF7D4B"/>
    <w:rsid w:val="00E002D5"/>
    <w:rsid w:val="00E0044C"/>
    <w:rsid w:val="00E00AB6"/>
    <w:rsid w:val="00E00D91"/>
    <w:rsid w:val="00E014A8"/>
    <w:rsid w:val="00E01D23"/>
    <w:rsid w:val="00E0225A"/>
    <w:rsid w:val="00E02901"/>
    <w:rsid w:val="00E02D7D"/>
    <w:rsid w:val="00E02F79"/>
    <w:rsid w:val="00E036A5"/>
    <w:rsid w:val="00E0379C"/>
    <w:rsid w:val="00E0466A"/>
    <w:rsid w:val="00E04953"/>
    <w:rsid w:val="00E05180"/>
    <w:rsid w:val="00E055D4"/>
    <w:rsid w:val="00E05D68"/>
    <w:rsid w:val="00E104F3"/>
    <w:rsid w:val="00E109FB"/>
    <w:rsid w:val="00E10A0A"/>
    <w:rsid w:val="00E10A6E"/>
    <w:rsid w:val="00E10B98"/>
    <w:rsid w:val="00E11F47"/>
    <w:rsid w:val="00E13C4A"/>
    <w:rsid w:val="00E1449F"/>
    <w:rsid w:val="00E14929"/>
    <w:rsid w:val="00E14BFE"/>
    <w:rsid w:val="00E1603B"/>
    <w:rsid w:val="00E16340"/>
    <w:rsid w:val="00E164F5"/>
    <w:rsid w:val="00E16E7C"/>
    <w:rsid w:val="00E174A0"/>
    <w:rsid w:val="00E20B3C"/>
    <w:rsid w:val="00E21A3C"/>
    <w:rsid w:val="00E21BBD"/>
    <w:rsid w:val="00E23224"/>
    <w:rsid w:val="00E23974"/>
    <w:rsid w:val="00E23AE8"/>
    <w:rsid w:val="00E243A0"/>
    <w:rsid w:val="00E248D8"/>
    <w:rsid w:val="00E24E38"/>
    <w:rsid w:val="00E25110"/>
    <w:rsid w:val="00E25528"/>
    <w:rsid w:val="00E25631"/>
    <w:rsid w:val="00E25F31"/>
    <w:rsid w:val="00E27B40"/>
    <w:rsid w:val="00E30EB4"/>
    <w:rsid w:val="00E32601"/>
    <w:rsid w:val="00E32E57"/>
    <w:rsid w:val="00E32F3C"/>
    <w:rsid w:val="00E335F7"/>
    <w:rsid w:val="00E33897"/>
    <w:rsid w:val="00E34034"/>
    <w:rsid w:val="00E34073"/>
    <w:rsid w:val="00E34B27"/>
    <w:rsid w:val="00E35798"/>
    <w:rsid w:val="00E35BFF"/>
    <w:rsid w:val="00E36D78"/>
    <w:rsid w:val="00E371DF"/>
    <w:rsid w:val="00E3722C"/>
    <w:rsid w:val="00E40A3B"/>
    <w:rsid w:val="00E41FDC"/>
    <w:rsid w:val="00E4249B"/>
    <w:rsid w:val="00E42674"/>
    <w:rsid w:val="00E430A0"/>
    <w:rsid w:val="00E437A0"/>
    <w:rsid w:val="00E438F3"/>
    <w:rsid w:val="00E45A84"/>
    <w:rsid w:val="00E4620A"/>
    <w:rsid w:val="00E4647E"/>
    <w:rsid w:val="00E46FA4"/>
    <w:rsid w:val="00E473C4"/>
    <w:rsid w:val="00E474B0"/>
    <w:rsid w:val="00E5033C"/>
    <w:rsid w:val="00E521E2"/>
    <w:rsid w:val="00E525B8"/>
    <w:rsid w:val="00E52763"/>
    <w:rsid w:val="00E53328"/>
    <w:rsid w:val="00E5416F"/>
    <w:rsid w:val="00E54864"/>
    <w:rsid w:val="00E55AEA"/>
    <w:rsid w:val="00E57580"/>
    <w:rsid w:val="00E60225"/>
    <w:rsid w:val="00E602CC"/>
    <w:rsid w:val="00E60AC0"/>
    <w:rsid w:val="00E61A5A"/>
    <w:rsid w:val="00E6292E"/>
    <w:rsid w:val="00E63C17"/>
    <w:rsid w:val="00E64302"/>
    <w:rsid w:val="00E647AE"/>
    <w:rsid w:val="00E65E13"/>
    <w:rsid w:val="00E66F67"/>
    <w:rsid w:val="00E70852"/>
    <w:rsid w:val="00E72B88"/>
    <w:rsid w:val="00E72EBC"/>
    <w:rsid w:val="00E735CF"/>
    <w:rsid w:val="00E73F71"/>
    <w:rsid w:val="00E757C1"/>
    <w:rsid w:val="00E75E38"/>
    <w:rsid w:val="00E77833"/>
    <w:rsid w:val="00E80B10"/>
    <w:rsid w:val="00E80F85"/>
    <w:rsid w:val="00E8129C"/>
    <w:rsid w:val="00E815AC"/>
    <w:rsid w:val="00E83849"/>
    <w:rsid w:val="00E84366"/>
    <w:rsid w:val="00E84448"/>
    <w:rsid w:val="00E85D35"/>
    <w:rsid w:val="00E872E0"/>
    <w:rsid w:val="00E87590"/>
    <w:rsid w:val="00E90F52"/>
    <w:rsid w:val="00E9104E"/>
    <w:rsid w:val="00E9156C"/>
    <w:rsid w:val="00E92C8D"/>
    <w:rsid w:val="00E92E8A"/>
    <w:rsid w:val="00E93809"/>
    <w:rsid w:val="00E939A4"/>
    <w:rsid w:val="00E93F5A"/>
    <w:rsid w:val="00E94184"/>
    <w:rsid w:val="00E94415"/>
    <w:rsid w:val="00E94F2A"/>
    <w:rsid w:val="00E9518F"/>
    <w:rsid w:val="00E961C4"/>
    <w:rsid w:val="00E964CE"/>
    <w:rsid w:val="00EA02A3"/>
    <w:rsid w:val="00EA2D69"/>
    <w:rsid w:val="00EA3338"/>
    <w:rsid w:val="00EA3857"/>
    <w:rsid w:val="00EA3860"/>
    <w:rsid w:val="00EA47D2"/>
    <w:rsid w:val="00EA48A3"/>
    <w:rsid w:val="00EA5762"/>
    <w:rsid w:val="00EA6DAE"/>
    <w:rsid w:val="00EB08E4"/>
    <w:rsid w:val="00EB0B1C"/>
    <w:rsid w:val="00EB19F1"/>
    <w:rsid w:val="00EB27BF"/>
    <w:rsid w:val="00EB3EE4"/>
    <w:rsid w:val="00EB4235"/>
    <w:rsid w:val="00EB4526"/>
    <w:rsid w:val="00EB5C49"/>
    <w:rsid w:val="00EB7423"/>
    <w:rsid w:val="00EC00BC"/>
    <w:rsid w:val="00EC0513"/>
    <w:rsid w:val="00EC0761"/>
    <w:rsid w:val="00EC0AF3"/>
    <w:rsid w:val="00EC1A24"/>
    <w:rsid w:val="00EC2309"/>
    <w:rsid w:val="00EC3A03"/>
    <w:rsid w:val="00EC3BC9"/>
    <w:rsid w:val="00EC43F3"/>
    <w:rsid w:val="00EC623B"/>
    <w:rsid w:val="00EC6EE2"/>
    <w:rsid w:val="00EC76F7"/>
    <w:rsid w:val="00EC79B5"/>
    <w:rsid w:val="00ED0E12"/>
    <w:rsid w:val="00ED2A06"/>
    <w:rsid w:val="00ED2A7A"/>
    <w:rsid w:val="00ED397B"/>
    <w:rsid w:val="00ED3D91"/>
    <w:rsid w:val="00ED4315"/>
    <w:rsid w:val="00ED448F"/>
    <w:rsid w:val="00ED50E5"/>
    <w:rsid w:val="00ED56A6"/>
    <w:rsid w:val="00ED6BB8"/>
    <w:rsid w:val="00ED6DB9"/>
    <w:rsid w:val="00ED7DB6"/>
    <w:rsid w:val="00EE005C"/>
    <w:rsid w:val="00EE0F9A"/>
    <w:rsid w:val="00EE1308"/>
    <w:rsid w:val="00EE2905"/>
    <w:rsid w:val="00EE331C"/>
    <w:rsid w:val="00EE3BE5"/>
    <w:rsid w:val="00EE3F01"/>
    <w:rsid w:val="00EE3F5D"/>
    <w:rsid w:val="00EE5124"/>
    <w:rsid w:val="00EE68E9"/>
    <w:rsid w:val="00EE718E"/>
    <w:rsid w:val="00EE74E3"/>
    <w:rsid w:val="00EE76CF"/>
    <w:rsid w:val="00EF044D"/>
    <w:rsid w:val="00EF0468"/>
    <w:rsid w:val="00EF0D19"/>
    <w:rsid w:val="00EF0E3E"/>
    <w:rsid w:val="00EF15BB"/>
    <w:rsid w:val="00EF15D1"/>
    <w:rsid w:val="00EF18E9"/>
    <w:rsid w:val="00EF1EEB"/>
    <w:rsid w:val="00EF255D"/>
    <w:rsid w:val="00EF25D7"/>
    <w:rsid w:val="00EF36B5"/>
    <w:rsid w:val="00EF396A"/>
    <w:rsid w:val="00EF3BC8"/>
    <w:rsid w:val="00EF66D2"/>
    <w:rsid w:val="00EF7336"/>
    <w:rsid w:val="00F0044A"/>
    <w:rsid w:val="00F004E4"/>
    <w:rsid w:val="00F0064F"/>
    <w:rsid w:val="00F02DEE"/>
    <w:rsid w:val="00F034D5"/>
    <w:rsid w:val="00F03EC7"/>
    <w:rsid w:val="00F0438A"/>
    <w:rsid w:val="00F05ED2"/>
    <w:rsid w:val="00F06457"/>
    <w:rsid w:val="00F06CCC"/>
    <w:rsid w:val="00F06DFD"/>
    <w:rsid w:val="00F1088C"/>
    <w:rsid w:val="00F11541"/>
    <w:rsid w:val="00F11758"/>
    <w:rsid w:val="00F1367B"/>
    <w:rsid w:val="00F136F1"/>
    <w:rsid w:val="00F14991"/>
    <w:rsid w:val="00F15B61"/>
    <w:rsid w:val="00F167B1"/>
    <w:rsid w:val="00F17CC9"/>
    <w:rsid w:val="00F20D6D"/>
    <w:rsid w:val="00F22261"/>
    <w:rsid w:val="00F23156"/>
    <w:rsid w:val="00F23161"/>
    <w:rsid w:val="00F23336"/>
    <w:rsid w:val="00F238B1"/>
    <w:rsid w:val="00F23FAC"/>
    <w:rsid w:val="00F24DD4"/>
    <w:rsid w:val="00F25A32"/>
    <w:rsid w:val="00F25AC3"/>
    <w:rsid w:val="00F26AA3"/>
    <w:rsid w:val="00F272F1"/>
    <w:rsid w:val="00F301D4"/>
    <w:rsid w:val="00F308C6"/>
    <w:rsid w:val="00F3121C"/>
    <w:rsid w:val="00F3124C"/>
    <w:rsid w:val="00F31C25"/>
    <w:rsid w:val="00F33015"/>
    <w:rsid w:val="00F3317B"/>
    <w:rsid w:val="00F33D18"/>
    <w:rsid w:val="00F3420E"/>
    <w:rsid w:val="00F34C9B"/>
    <w:rsid w:val="00F371BA"/>
    <w:rsid w:val="00F3795A"/>
    <w:rsid w:val="00F40148"/>
    <w:rsid w:val="00F40220"/>
    <w:rsid w:val="00F40D32"/>
    <w:rsid w:val="00F41605"/>
    <w:rsid w:val="00F416A1"/>
    <w:rsid w:val="00F43B6D"/>
    <w:rsid w:val="00F44A94"/>
    <w:rsid w:val="00F45727"/>
    <w:rsid w:val="00F45EBA"/>
    <w:rsid w:val="00F4604C"/>
    <w:rsid w:val="00F4624E"/>
    <w:rsid w:val="00F46A23"/>
    <w:rsid w:val="00F47161"/>
    <w:rsid w:val="00F505DD"/>
    <w:rsid w:val="00F52901"/>
    <w:rsid w:val="00F52995"/>
    <w:rsid w:val="00F52E07"/>
    <w:rsid w:val="00F5345A"/>
    <w:rsid w:val="00F539D0"/>
    <w:rsid w:val="00F53D5F"/>
    <w:rsid w:val="00F53F1A"/>
    <w:rsid w:val="00F53F55"/>
    <w:rsid w:val="00F55E8A"/>
    <w:rsid w:val="00F56640"/>
    <w:rsid w:val="00F60B93"/>
    <w:rsid w:val="00F60E0D"/>
    <w:rsid w:val="00F6159B"/>
    <w:rsid w:val="00F6267D"/>
    <w:rsid w:val="00F6300F"/>
    <w:rsid w:val="00F64371"/>
    <w:rsid w:val="00F64ACD"/>
    <w:rsid w:val="00F65B46"/>
    <w:rsid w:val="00F66540"/>
    <w:rsid w:val="00F668FA"/>
    <w:rsid w:val="00F66B58"/>
    <w:rsid w:val="00F703E1"/>
    <w:rsid w:val="00F70C63"/>
    <w:rsid w:val="00F71C82"/>
    <w:rsid w:val="00F72D7B"/>
    <w:rsid w:val="00F731B4"/>
    <w:rsid w:val="00F74BCD"/>
    <w:rsid w:val="00F74DD6"/>
    <w:rsid w:val="00F75D45"/>
    <w:rsid w:val="00F76B0D"/>
    <w:rsid w:val="00F7753B"/>
    <w:rsid w:val="00F808AF"/>
    <w:rsid w:val="00F81BE0"/>
    <w:rsid w:val="00F82597"/>
    <w:rsid w:val="00F83650"/>
    <w:rsid w:val="00F84428"/>
    <w:rsid w:val="00F84625"/>
    <w:rsid w:val="00F855FA"/>
    <w:rsid w:val="00F85A80"/>
    <w:rsid w:val="00F85CB7"/>
    <w:rsid w:val="00F87A3B"/>
    <w:rsid w:val="00F87CC9"/>
    <w:rsid w:val="00F90864"/>
    <w:rsid w:val="00F90F33"/>
    <w:rsid w:val="00F919F8"/>
    <w:rsid w:val="00F91D59"/>
    <w:rsid w:val="00F92121"/>
    <w:rsid w:val="00F92F4E"/>
    <w:rsid w:val="00F948CF"/>
    <w:rsid w:val="00F94E9F"/>
    <w:rsid w:val="00F9711F"/>
    <w:rsid w:val="00F977E4"/>
    <w:rsid w:val="00FA00BA"/>
    <w:rsid w:val="00FA113D"/>
    <w:rsid w:val="00FA2570"/>
    <w:rsid w:val="00FA29EB"/>
    <w:rsid w:val="00FA42DF"/>
    <w:rsid w:val="00FA4843"/>
    <w:rsid w:val="00FA4D8B"/>
    <w:rsid w:val="00FA537C"/>
    <w:rsid w:val="00FA567F"/>
    <w:rsid w:val="00FA608A"/>
    <w:rsid w:val="00FA64B4"/>
    <w:rsid w:val="00FA6FBD"/>
    <w:rsid w:val="00FA762C"/>
    <w:rsid w:val="00FA7EDE"/>
    <w:rsid w:val="00FB01C4"/>
    <w:rsid w:val="00FB03D2"/>
    <w:rsid w:val="00FB095E"/>
    <w:rsid w:val="00FB0A25"/>
    <w:rsid w:val="00FB11B8"/>
    <w:rsid w:val="00FB19CD"/>
    <w:rsid w:val="00FB2241"/>
    <w:rsid w:val="00FB285E"/>
    <w:rsid w:val="00FB3014"/>
    <w:rsid w:val="00FB55FB"/>
    <w:rsid w:val="00FB5D0C"/>
    <w:rsid w:val="00FB6317"/>
    <w:rsid w:val="00FB797C"/>
    <w:rsid w:val="00FB7AAC"/>
    <w:rsid w:val="00FC1C4B"/>
    <w:rsid w:val="00FC3ED3"/>
    <w:rsid w:val="00FC4CBD"/>
    <w:rsid w:val="00FC5A67"/>
    <w:rsid w:val="00FC5A70"/>
    <w:rsid w:val="00FC5BBE"/>
    <w:rsid w:val="00FC6122"/>
    <w:rsid w:val="00FC6EEA"/>
    <w:rsid w:val="00FD025F"/>
    <w:rsid w:val="00FD0FC0"/>
    <w:rsid w:val="00FD1A44"/>
    <w:rsid w:val="00FD1E8F"/>
    <w:rsid w:val="00FD3668"/>
    <w:rsid w:val="00FD4362"/>
    <w:rsid w:val="00FD6BDD"/>
    <w:rsid w:val="00FD6D8A"/>
    <w:rsid w:val="00FD70F3"/>
    <w:rsid w:val="00FD7685"/>
    <w:rsid w:val="00FE055D"/>
    <w:rsid w:val="00FE19A7"/>
    <w:rsid w:val="00FE1C45"/>
    <w:rsid w:val="00FE2047"/>
    <w:rsid w:val="00FE2548"/>
    <w:rsid w:val="00FE2731"/>
    <w:rsid w:val="00FE2C7B"/>
    <w:rsid w:val="00FE2CF5"/>
    <w:rsid w:val="00FE42B9"/>
    <w:rsid w:val="00FE4716"/>
    <w:rsid w:val="00FE56FA"/>
    <w:rsid w:val="00FE5B2D"/>
    <w:rsid w:val="00FF00FA"/>
    <w:rsid w:val="00FF0BAF"/>
    <w:rsid w:val="00FF13EB"/>
    <w:rsid w:val="00FF1A98"/>
    <w:rsid w:val="00FF1E40"/>
    <w:rsid w:val="00FF233C"/>
    <w:rsid w:val="00FF2405"/>
    <w:rsid w:val="00FF24D2"/>
    <w:rsid w:val="00FF25B3"/>
    <w:rsid w:val="00FF2F2A"/>
    <w:rsid w:val="00FF3265"/>
    <w:rsid w:val="00FF3ABF"/>
    <w:rsid w:val="00FF4839"/>
    <w:rsid w:val="00FF5C00"/>
    <w:rsid w:val="00FF6257"/>
    <w:rsid w:val="00FF64BF"/>
    <w:rsid w:val="00FF6E7D"/>
    <w:rsid w:val="00FF79BD"/>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15:docId w15:val="{31C33BCC-128A-4DC2-A0F0-6ED151C5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3968"/>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uiPriority w:val="99"/>
    <w:qFormat/>
    <w:rPr>
      <w:rFonts w:ascii="宋体" w:hAnsi="宋体" w:cs="宋体"/>
      <w:sz w:val="24"/>
      <w:szCs w:val="24"/>
    </w:rPr>
  </w:style>
  <w:style w:type="character" w:styleId="a8">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qFormat/>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uiPriority w:val="99"/>
    <w:qFormat/>
    <w:pPr>
      <w:widowControl/>
      <w:spacing w:before="100" w:beforeAutospacing="1" w:after="100" w:afterAutospacing="1"/>
      <w:jc w:val="left"/>
    </w:pPr>
    <w:rPr>
      <w:rFonts w:ascii="宋体" w:hAnsi="宋体"/>
      <w:kern w:val="0"/>
      <w:sz w:val="24"/>
    </w:rPr>
  </w:style>
  <w:style w:type="paragraph" w:customStyle="1" w:styleId="affd">
    <w:name w:val="居中正文"/>
    <w:basedOn w:val="a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iPriority w:val="99"/>
    <w:unhideWhenUsed/>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qFormat/>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uiPriority w:val="34"/>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0">
    <w:name w:val="样式1 Char"/>
    <w:rsid w:val="00477A57"/>
    <w:rPr>
      <w:kern w:val="2"/>
      <w:sz w:val="24"/>
    </w:rPr>
  </w:style>
  <w:style w:type="character" w:customStyle="1" w:styleId="28">
    <w:name w:val="正文文本 2 字符"/>
    <w:link w:val="29"/>
    <w:rsid w:val="00A55BC2"/>
    <w:rPr>
      <w:kern w:val="2"/>
      <w:sz w:val="21"/>
    </w:rPr>
  </w:style>
  <w:style w:type="paragraph" w:styleId="29">
    <w:name w:val="Body Text 2"/>
    <w:basedOn w:val="a"/>
    <w:link w:val="28"/>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baike.baidu.com/item/%E5%8A%A0%E8%81%9A/22240792" TargetMode="External"/><Relationship Id="rId26" Type="http://schemas.openxmlformats.org/officeDocument/2006/relationships/header" Target="header7.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image" Target="media/image7.wmf"/><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header" Target="header13.xm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s://baike.baidu.com/item/%E8%81%9A%E5%90%88%E7%89%A9/6252844" TargetMode="Externa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footer" Target="footer5.xml"/><Relationship Id="rId35" Type="http://schemas.openxmlformats.org/officeDocument/2006/relationships/image" Target="media/image8.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3C9F-3FE0-4A56-A30C-BC67B023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7040</TotalTime>
  <Pages>18</Pages>
  <Words>9510</Words>
  <Characters>54207</Characters>
  <Application>Microsoft Office Word</Application>
  <DocSecurity>0</DocSecurity>
  <Lines>451</Lines>
  <Paragraphs>127</Paragraphs>
  <ScaleCrop>false</ScaleCrop>
  <Company>微软中国</Company>
  <LinksUpToDate>false</LinksUpToDate>
  <CharactersWithSpaces>63590</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曹颖 郑</cp:lastModifiedBy>
  <cp:revision>16</cp:revision>
  <cp:lastPrinted>2020-06-12T03:34:00Z</cp:lastPrinted>
  <dcterms:created xsi:type="dcterms:W3CDTF">2020-01-21T03:24:00Z</dcterms:created>
  <dcterms:modified xsi:type="dcterms:W3CDTF">2020-07-13T03:40:00Z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